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ableHeading"/>
        <w:jc w:val="left"/>
        <w:rPr/>
      </w:pPr>
      <w:r>
        <w:rPr>
          <w:rFonts w:cs="Times New Roman" w:ascii="Times New Roman" w:hAnsi="Times New Roman"/>
          <w:em w:val="none"/>
          <w:lang w:val="en-US"/>
        </w:rPr>
        <w:t>Chadwick Boggs →</w:t>
      </w:r>
      <w:r>
        <w:rPr>
          <w:rFonts w:cs="Times New Roman" w:ascii="Times New Roman" w:hAnsi="Times New Roman"/>
          <w:em w:val="none"/>
          <w:lang w:val="en-US"/>
        </w:rPr>
        <w:t xml:space="preserve"> </w:t>
      </w:r>
      <w:r>
        <w:rPr>
          <w:rFonts w:cs="Times New Roman" w:ascii="Times New Roman" w:hAnsi="Times New Roman"/>
          <w:i/>
          <w:iCs/>
          <w:em w:val="none"/>
          <w:lang w:val="en-US"/>
        </w:rPr>
        <w:t>Tiffany Timbric</w:t>
      </w:r>
    </w:p>
    <w:p>
      <w:pPr>
        <w:pStyle w:val="TableHeading"/>
        <w:jc w:val="left"/>
        <w:rPr/>
      </w:pPr>
      <w:r>
        <w:rPr>
          <w:rFonts w:cs="Times New Roman" w:ascii="Times New Roman" w:hAnsi="Times New Roman"/>
          <w:em w:val="none"/>
          <w:lang w:val="en-US"/>
        </w:rPr>
        <w:t xml:space="preserve">Software </w:t>
      </w:r>
      <w:r>
        <w:rPr>
          <w:rFonts w:cs="Times New Roman" w:ascii="Times New Roman" w:hAnsi="Times New Roman"/>
          <w:em w:val="none"/>
          <w:lang w:val="en-US"/>
        </w:rPr>
        <w:t>Programmer/</w:t>
      </w:r>
      <w:r>
        <w:rPr>
          <w:rFonts w:cs="Times New Roman" w:ascii="Times New Roman" w:hAnsi="Times New Roman"/>
          <w:em w:val="none"/>
          <w:lang w:val="en-US"/>
        </w:rPr>
        <w:t>Developer/</w:t>
      </w:r>
      <w:r>
        <w:rPr>
          <w:rFonts w:cs="Times New Roman" w:ascii="Times New Roman" w:hAnsi="Times New Roman"/>
          <w:em w:val="none"/>
          <w:lang w:val="en-US"/>
        </w:rPr>
        <w:t>Achitect</w:t>
      </w:r>
      <w:r>
        <w:rPr>
          <w:rFonts w:cs="Times New Roman" w:ascii="Times New Roman" w:hAnsi="Times New Roman"/>
          <w:em w:val="none"/>
          <w:lang w:val="en-US"/>
        </w:rPr>
        <w:br/>
      </w:r>
      <w:hyperlink r:id="rId2">
        <w:r>
          <w:rPr>
            <w:rStyle w:val="Hyperlink0"/>
          </w:rPr>
          <w:t>chadwick.boggs@gmail.com</w:t>
        </w:r>
      </w:hyperlink>
      <w:r>
        <w:rPr>
          <w:rStyle w:val="Hyperlink0"/>
          <w:b w:val="false"/>
          <w:bCs w:val="false"/>
          <w:color w:val="000000"/>
          <w:u w:val="none"/>
          <w:lang w:val="en-US"/>
        </w:rPr>
        <w:t xml:space="preserve"> </w:t>
      </w:r>
      <w:hyperlink r:id="rId3">
        <w:r>
          <w:rPr>
            <w:rStyle w:val="Hyperlink0"/>
          </w:rPr>
          <w:t>http://chadwickboggs.com</w:t>
        </w:r>
      </w:hyperlink>
      <w:r>
        <w:rPr>
          <w:rStyle w:val="Hyperlink0"/>
          <w:b w:val="false"/>
          <w:bCs w:val="false"/>
          <w:color w:val="000000"/>
          <w:u w:val="none"/>
          <w:lang w:val="de-DE"/>
        </w:rPr>
        <w:t xml:space="preserve"> </w:t>
      </w:r>
      <w:r>
        <w:rPr>
          <w:rStyle w:val="Hyperlink0"/>
          <w:rFonts w:cs="Times New Roman" w:ascii="Times New Roman" w:hAnsi="Times New Roman"/>
          <w:b w:val="false"/>
          <w:bCs w:val="false"/>
          <w:i/>
          <w:iCs/>
          <w:color w:val="000000"/>
          <w:u w:val="none"/>
          <w:em w:val="none"/>
          <w:lang w:val="en-US"/>
        </w:rPr>
        <w:t>→</w:t>
      </w:r>
      <w:r>
        <w:rPr>
          <w:rStyle w:val="Hyperlink0"/>
          <w:b w:val="false"/>
          <w:bCs w:val="false"/>
          <w:i/>
          <w:iCs/>
          <w:color w:val="000000"/>
          <w:u w:val="none"/>
          <w:lang w:val="de-DE"/>
        </w:rPr>
        <w:t xml:space="preserve"> </w:t>
      </w:r>
      <w:hyperlink r:id="rId4">
        <w:r>
          <w:rPr>
            <w:rStyle w:val="Hyperlink0"/>
          </w:rPr>
          <w:t>tiffany.timbric@gmail.com</w:t>
        </w:r>
      </w:hyperlink>
      <w:r>
        <w:rPr>
          <w:rStyle w:val="Hyperlink0"/>
          <w:b w:val="false"/>
          <w:bCs w:val="false"/>
          <w:i/>
          <w:iCs/>
          <w:color w:val="000000"/>
          <w:u w:val="none"/>
          <w:lang w:val="de-DE"/>
        </w:rPr>
        <w:t xml:space="preserve"> </w:t>
      </w:r>
      <w:hyperlink r:id="rId6">
        <w:r>
          <w:rPr>
            <w:rStyle w:val="Hyperlink0"/>
            <w:b w:val="false"/>
            <w:bCs w:val="false"/>
            <w:i/>
            <w:iCs/>
            <w:color w:val="000000"/>
            <w:u w:val="none"/>
            <w:lang w:val="de-DE"/>
          </w:rPr>
          <w:t>http://tiffanytimbric.com</w:t>
        </w:r>
      </w:hyperlink>
    </w:p>
    <w:p>
      <w:pPr>
        <w:pStyle w:val="TableHeading"/>
        <w:jc w:val="left"/>
        <w:rPr>
          <w:rStyle w:val="Hyperlink0"/>
          <w:b w:val="false"/>
          <w:b w:val="false"/>
          <w:bCs w:val="false"/>
          <w:i/>
          <w:i/>
          <w:iCs/>
          <w:color w:val="000000"/>
          <w:u w:val="none"/>
          <w:lang w:val="de-DE"/>
        </w:rPr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cs="Times New Roman" w:ascii="Times New Roman" w:hAnsi="Times New Roman"/>
          <w:lang w:val="nl-NL"/>
        </w:rPr>
        <w:t>Overview</w:t>
      </w:r>
    </w:p>
    <w:p>
      <w:pPr>
        <w:pStyle w:val="Body"/>
        <w:rPr/>
      </w:pPr>
      <w:r>
        <w:rPr>
          <w:rStyle w:val="None"/>
          <w:lang w:val="es-ES_tradnl"/>
        </w:rPr>
        <w:t>Java</w:t>
      </w:r>
      <w:r>
        <w:rPr>
          <w:rStyle w:val="None"/>
          <w:lang w:val="en-US"/>
        </w:rPr>
        <w:t>/Kotlin/Scala/Groovy back-end micro-services</w:t>
      </w:r>
      <w:r>
        <w:rPr>
          <w:rStyle w:val="None"/>
        </w:rPr>
        <w:t xml:space="preserve">, </w:t>
      </w:r>
      <w:r>
        <w:rPr>
          <w:rStyle w:val="None"/>
          <w:lang w:val="en-US"/>
        </w:rPr>
        <w:t>Unix, Reactive Extensions, NoSQL</w:t>
      </w:r>
      <w:r>
        <w:rPr>
          <w:rStyle w:val="None"/>
          <w:lang w:val="it-IT"/>
        </w:rPr>
        <w:t xml:space="preserve">, SQL, Cassandra, Hadoop, Protocol Buffers, OSGi, </w:t>
      </w:r>
      <w:r>
        <w:rPr>
          <w:lang w:val="en-US"/>
        </w:rPr>
        <w:t xml:space="preserve">Cucumber, </w:t>
      </w:r>
      <w:r>
        <w:rPr>
          <w:rStyle w:val="None"/>
          <w:lang w:val="de-DE"/>
        </w:rPr>
        <w:t>Wiremock</w:t>
      </w:r>
      <w:r>
        <w:rPr/>
        <w:t>,</w:t>
      </w:r>
      <w:r>
        <w:rPr>
          <w:lang w:val="en-US"/>
        </w:rPr>
        <w:t xml:space="preserve"> Mockito</w:t>
      </w:r>
      <w:r>
        <w:rPr>
          <w:rStyle w:val="None"/>
          <w:lang w:val="en-US"/>
        </w:rPr>
        <w:t>, JUnit are some things I use writing enterprise software</w:t>
      </w:r>
      <w:r>
        <w:rPr>
          <w:rStyle w:val="None"/>
        </w:rPr>
        <w:t xml:space="preserve">. </w:t>
      </w:r>
      <w:r>
        <w:rPr>
          <w:rStyle w:val="None"/>
          <w:lang w:val="en-US"/>
        </w:rPr>
        <w:t xml:space="preserve"> Containerization (Docker/Kubernetes/ECS), Cloud, Amazon Web Service, Puppet, and Zookeeper, Jetty, Tomcat, JBoss, Spring I know and use</w:t>
      </w:r>
      <w:r>
        <w:rPr>
          <w:rStyle w:val="None"/>
        </w:rPr>
        <w:t>.</w:t>
      </w:r>
    </w:p>
    <w:p>
      <w:pPr>
        <w:pStyle w:val="Body"/>
        <w:rPr>
          <w:rStyle w:val="None"/>
        </w:rPr>
      </w:pPr>
      <w:r>
        <w:rPr/>
      </w:r>
    </w:p>
    <w:p>
      <w:pPr>
        <w:pStyle w:val="Body"/>
        <w:rPr/>
      </w:pPr>
      <w:r>
        <w:rPr>
          <w:rStyle w:val="None"/>
          <w:lang w:val="en-US"/>
        </w:rPr>
        <w:t xml:space="preserve">I worked at Sun Microsystems, Inc. in software engineering, then in their Java Center as a Java Consultant to their clients (Wall Street, Silicon Valley) teaching architecture, methodology, software design, </w:t>
      </w:r>
      <w:r>
        <w:rPr>
          <w:rStyle w:val="None"/>
          <w:lang w:val="it-IT"/>
        </w:rPr>
        <w:t xml:space="preserve">coding. </w:t>
      </w:r>
      <w:r>
        <w:rPr>
          <w:rStyle w:val="None"/>
          <w:lang w:val="en-US"/>
        </w:rPr>
        <w:t xml:space="preserve"> Later I worked at RedPrairie/JDA Software Group as an Engineer doing OSGi SOA, lead one new product project. I was a Senior Architect at Packexpo, Inc..</w:t>
      </w:r>
    </w:p>
    <w:p>
      <w:pPr>
        <w:pStyle w:val="BodyText"/>
        <w:rPr>
          <w:rStyle w:val="None"/>
        </w:rPr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Employment History</w:t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/1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0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/201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9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-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10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/1/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9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, 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Arris/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Com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mscope</w:t>
      </w:r>
    </w:p>
    <w:p>
      <w:pPr>
        <w:pStyle w:val="Body"/>
        <w:numPr>
          <w:ilvl w:val="1"/>
          <w:numId w:val="2"/>
        </w:numPr>
        <w:rPr/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Updated the video catalog and merchandising backend originally authored by Motorola for Bouygues Telecom, France</w:t>
      </w:r>
      <w:r>
        <w:rPr>
          <w:u w:val="none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u w:val="none"/>
        </w:rPr>
        <w:t>Java EE, Wild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F</w:t>
      </w:r>
      <w:r>
        <w:rPr>
          <w:u w:val="none"/>
        </w:rPr>
        <w:t>ly, Glass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F</w:t>
      </w:r>
      <w:r>
        <w:rPr>
          <w:u w:val="none"/>
        </w:rPr>
        <w:t>ish, Web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S</w:t>
      </w:r>
      <w:r>
        <w:rPr>
          <w:u w:val="none"/>
        </w:rPr>
        <w:t>phere, REST, Wiremock, Mockito, Postman, Wireshark.</w:t>
      </w:r>
    </w:p>
    <w:p>
      <w:pPr>
        <w:pStyle w:val="BodyText"/>
        <w:rPr>
          <w:u w:val="none"/>
        </w:rPr>
      </w:pPr>
      <w:r>
        <w:rPr>
          <w:u w:val="none"/>
        </w:rPr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/1/201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8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-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4/1/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8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, Comcast, Corp.</w:t>
      </w:r>
    </w:p>
    <w:p>
      <w:pPr>
        <w:pStyle w:val="Body"/>
        <w:numPr>
          <w:ilvl w:val="1"/>
          <w:numId w:val="2"/>
        </w:numPr>
        <w:rPr>
          <w:u w:val="none"/>
        </w:rPr>
      </w:pPr>
      <w:r>
        <w:rPr>
          <w:u w:val="none"/>
          <w:lang w:val="en-US"/>
        </w:rPr>
        <w:t>Updated one Java system to Docker/Kubernetes,</w:t>
      </w:r>
      <w:r>
        <w:rPr>
          <w:u w:val="none"/>
          <w:lang w:val="pt-PT"/>
        </w:rPr>
        <w:t xml:space="preserve"> Java </w:t>
      </w:r>
      <w:r>
        <w:rPr>
          <w:u w:val="none"/>
          <w:lang w:val="en-US"/>
        </w:rPr>
        <w:t>11</w:t>
      </w:r>
      <w:r>
        <w:rPr>
          <w:u w:val="none"/>
        </w:rPr>
        <w:t xml:space="preserve">, </w:t>
      </w:r>
      <w:r>
        <w:rPr>
          <w:u w:val="none"/>
          <w:lang w:val="en-US"/>
        </w:rPr>
        <w:t>Cucumber, Reactive Extensions, Git</w:t>
      </w:r>
      <w:r>
        <w:rPr>
          <w:u w:val="none"/>
        </w:rPr>
        <w:t>.</w:t>
      </w:r>
    </w:p>
    <w:p>
      <w:pPr>
        <w:pStyle w:val="BodyText"/>
        <w:rPr>
          <w:u w:val="none"/>
        </w:rPr>
      </w:pPr>
      <w:r>
        <w:rPr>
          <w:u w:val="none"/>
        </w:rPr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sz w:val="28"/>
          <w:szCs w:val="28"/>
          <w:lang w:val="en-US"/>
        </w:rPr>
        <w:t>1/4/2016-12/31/2017 Software Engineer</w:t>
      </w:r>
      <w:r>
        <w:rPr>
          <w:rStyle w:val="None"/>
          <w:rFonts w:eastAsia="Times New Roman;serif" w:cs="Times New Roman;serif" w:ascii="Times New Roman;serif" w:hAnsi="Times New Roman;serif"/>
          <w:sz w:val="28"/>
          <w:szCs w:val="28"/>
          <w:lang w:val="fr-FR"/>
        </w:rPr>
        <w:t>, Charter Communications.</w:t>
      </w:r>
    </w:p>
    <w:p>
      <w:pPr>
        <w:pStyle w:val="Body"/>
        <w:numPr>
          <w:ilvl w:val="1"/>
          <w:numId w:val="2"/>
        </w:numPr>
        <w:rPr/>
      </w:pPr>
      <w:r>
        <w:rPr>
          <w:lang w:val="en-US"/>
        </w:rPr>
        <w:t>Maintained 100+ Java micro-services, added new micro-services all in</w:t>
      </w:r>
      <w:r>
        <w:rPr>
          <w:lang w:val="de-DE"/>
        </w:rPr>
        <w:t xml:space="preserve"> Amazon Web Services</w:t>
      </w:r>
      <w:r>
        <w:rPr>
          <w:lang w:val="en-US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lang w:val="fr-FR"/>
        </w:rPr>
        <w:t xml:space="preserve">Linux, Netflix OSS, Cassandra NoSQL, </w:t>
      </w:r>
      <w:r>
        <w:rPr>
          <w:lang w:val="en-US"/>
        </w:rPr>
        <w:t>Reactive Extensions, Java 8, SQS, SNS, S3, EC2, Active MQ, Mongo, Git, Spring</w:t>
      </w:r>
      <w:r>
        <w:rPr/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9/1/2014-2015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, Comcast, Corp.</w:t>
      </w:r>
    </w:p>
    <w:p>
      <w:pPr>
        <w:pStyle w:val="Body"/>
        <w:numPr>
          <w:ilvl w:val="1"/>
          <w:numId w:val="2"/>
        </w:numPr>
        <w:rPr/>
      </w:pPr>
      <w:r>
        <w:rPr>
          <w:lang w:val="en-US"/>
        </w:rPr>
        <w:t>Designed and built</w:t>
      </w:r>
      <w:r>
        <w:rPr/>
        <w:t xml:space="preserve"> </w:t>
      </w:r>
      <w:r>
        <w:rPr>
          <w:lang w:val="en-US"/>
        </w:rPr>
        <w:t>“</w:t>
      </w:r>
      <w:r>
        <w:rPr/>
        <w:t>RxJDBC</w:t>
      </w:r>
      <w:r>
        <w:rPr>
          <w:lang w:val="en-US"/>
        </w:rPr>
        <w:t>,” a Reactive Extension, RabbitMQ Message Oriented Middleware (MOM) front to an Oracle database as part of the Resiliency Project, Java, Git</w:t>
      </w:r>
      <w:r>
        <w:rPr/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bookmarkStart w:id="0" w:name="_DdeLink__417_1509657990"/>
      <w:bookmarkEnd w:id="0"/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2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/1/2014-5/1/2014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, Tendril,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Back-end dev-ops programmer on SOA Finagle+Protobuf+Cloud Java/Scala micro-services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Atlassian, Cucumber BDD, PostgreSQL, Hadoop, Hibernate, Scala, Intelli-J IDEA, Git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2/1/2010-12/31/2013 Senior Software Engineer, JDA Software Group, Inc. which merged with RedPrairie, Corp. formerly StorePerform,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Project Lead for integration of iOS, Android mobile task system with legacy web-based system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Tasks roughly are E-mail messages enhanced for distributing and tracking business actions.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Customers included Fortune-500 companies. Scalability, performance were significant.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Technologies: OSGi, Gradle, Git, and Sql Server, Git, Mercurial, Subversion, CVS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Extended and maintained legacy J2EE web-based task management system.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2008-2009 Independent Software Development Consultant &amp; Sun Java Consultant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Extended and maintained a JEE merchandise inventory system with MySQL DB, Java, Spring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Customers: AmDocs, Etilize, Bell South, eBay, Frontier Airlines, Skyway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2007 Chief Operation Officer, Evolution Hosting,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Viawest data center Linux servers for J2EE applications with Java management software, Java, Linux, VMware, Zen, Amazon Web Services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Large number of customers including Crocks, Wells Fargo, and Hunter Douglass, among others.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2004-2007 Independent Software Development Consultant &amp; Sun Java Consultant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NIO client with could reach 100 Mb/s scale message rates.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new web sites, Java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Consulted at eBay, Frontier Airlines, Bell South, Skyway representing Sun Microsystems, Inc.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2002-2004 Senior Software Architect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it-IT"/>
        </w:rPr>
        <w:t>, Packexpo,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a reporting systems for packaging advertising services.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Maintained packaging advertising web site.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Technologies: JBoss, Linux, MySQL, Intelli-J, BeanShell, JSP, Lzop'ed data stream for large DB backups over NFS mounts, Java, Groovy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pt-PT"/>
        </w:rPr>
        <w:t>1999-2002 Java Consultant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, Sun Java Center, Sun Microsystems,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Represented Sun for RUP, UP, SunTone, OOA&amp;D mentoring and J2EE coding, Java, SCCS, Teamware, RCS, Solaris, Java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it-IT"/>
        </w:rPr>
        <w:t>Consulted at Citigroup, Vanguard Fiduciary Trust, Credit Suisse.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Performed an Architecture Assessment recommending SOA and JEE which later was followed as advised.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1998-1999 Java Developer, Sun Educational Services, Sun Microsystems,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web-based and Swing computer assisted training systems.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Improved the performance of our custom pseudo-recursive-descent parser template engine by adding caching of parser results and by altering the parsing algorithm.</w:t>
      </w:r>
    </w:p>
    <w:p>
      <w:pPr>
        <w:pStyle w:val="BodyText"/>
        <w:rPr/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eastAsia="Arial;sans-serif" w:cs="Arial;sans-serif" w:ascii="Arial;sans-serif" w:hAnsi="Arial;sans-serif"/>
          <w:caps w:val="false"/>
          <w:smallCaps w:val="false"/>
          <w:color w:val="000000"/>
          <w:spacing w:val="0"/>
          <w:lang w:val="en-US"/>
        </w:rPr>
        <w:t>Education, Certifications, Patents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Sun Certified Java Developer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Sun Certified Java Programmer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Patent: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</w:rPr>
        <w:t> </w:t>
      </w:r>
      <w:hyperlink r:id="rId7">
        <w:r>
          <w:rPr>
            <w:rStyle w:val="Hyperlink1"/>
          </w:rPr>
          <w:t>#6907423</w:t>
        </w:r>
      </w:hyperlink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</w:rPr>
        <w:t> 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Search engine interface and method of controlling client searches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B.S. Computer Science, University of Colorado at Boulder</w:t>
      </w:r>
    </w:p>
    <w:sectPr>
      <w:headerReference w:type="default" r:id="rId8"/>
      <w:footerReference w:type="default" r:id="rId9"/>
      <w:type w:val="nextPage"/>
      <w:pgSz w:orient="landscape"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Times New Roman">
    <w:altName w:val="serif"/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Helvetica Neue">
    <w:charset w:val="01"/>
    <w:family w:val="swiss"/>
    <w:pitch w:val="default"/>
  </w:font>
  <w:font w:name="Times">
    <w:altName w:val="Times New Roman"/>
    <w:charset w:val="01"/>
    <w:family w:val="roman"/>
    <w:pitch w:val="default"/>
  </w:font>
  <w:font w:name="Arial">
    <w:altName w:val="sans-serif"/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189"/>
        </w:tabs>
        <w:ind w:left="1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highlight w:val="white"/>
        <w:em w:val="none"/>
        <w:w w:val="100"/>
        <w:rFonts w:cs="Arial Unicode MS"/>
      </w:rPr>
    </w:lvl>
    <w:lvl w:ilvl="1">
      <w:start w:val="1"/>
      <w:numFmt w:val="bullet"/>
      <w:lvlText w:val="•"/>
      <w:lvlJc w:val="left"/>
      <w:pPr>
        <w:tabs>
          <w:tab w:val="num" w:pos="789"/>
        </w:tabs>
        <w:ind w:left="7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highlight w:val="white"/>
        <w:em w:val="none"/>
        <w:w w:val="100"/>
        <w:rFonts w:cs="Arial Unicode MS"/>
      </w:rPr>
    </w:lvl>
    <w:lvl w:ilvl="2">
      <w:start w:val="1"/>
      <w:numFmt w:val="bullet"/>
      <w:lvlText w:val="•"/>
      <w:lvlJc w:val="left"/>
      <w:pPr>
        <w:tabs>
          <w:tab w:val="num" w:pos="1389"/>
        </w:tabs>
        <w:ind w:left="13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highlight w:val="white"/>
        <w:em w:val="none"/>
        <w:w w:val="100"/>
        <w:rFonts w:cs="Arial Unicode MS"/>
      </w:rPr>
    </w:lvl>
    <w:lvl w:ilvl="3">
      <w:start w:val="1"/>
      <w:numFmt w:val="bullet"/>
      <w:lvlText w:val="•"/>
      <w:lvlJc w:val="left"/>
      <w:pPr>
        <w:tabs>
          <w:tab w:val="num" w:pos="1989"/>
        </w:tabs>
        <w:ind w:left="19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highlight w:val="white"/>
        <w:em w:val="none"/>
        <w:w w:val="100"/>
        <w:rFonts w:cs="Arial Unicode MS"/>
      </w:rPr>
    </w:lvl>
    <w:lvl w:ilvl="4">
      <w:start w:val="1"/>
      <w:numFmt w:val="bullet"/>
      <w:lvlText w:val="•"/>
      <w:lvlJc w:val="left"/>
      <w:pPr>
        <w:tabs>
          <w:tab w:val="num" w:pos="2589"/>
        </w:tabs>
        <w:ind w:left="25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highlight w:val="white"/>
        <w:em w:val="none"/>
        <w:w w:val="100"/>
        <w:rFonts w:cs="Arial Unicode MS"/>
      </w:rPr>
    </w:lvl>
    <w:lvl w:ilvl="5">
      <w:start w:val="1"/>
      <w:numFmt w:val="bullet"/>
      <w:lvlText w:val="•"/>
      <w:lvlJc w:val="left"/>
      <w:pPr>
        <w:tabs>
          <w:tab w:val="num" w:pos="3189"/>
        </w:tabs>
        <w:ind w:left="31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highlight w:val="white"/>
        <w:em w:val="none"/>
        <w:w w:val="100"/>
        <w:rFonts w:cs="Arial Unicode MS"/>
      </w:rPr>
    </w:lvl>
    <w:lvl w:ilvl="6">
      <w:start w:val="1"/>
      <w:numFmt w:val="bullet"/>
      <w:lvlText w:val="•"/>
      <w:lvlJc w:val="left"/>
      <w:pPr>
        <w:tabs>
          <w:tab w:val="num" w:pos="3789"/>
        </w:tabs>
        <w:ind w:left="37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highlight w:val="white"/>
        <w:em w:val="none"/>
        <w:w w:val="100"/>
        <w:rFonts w:cs="Arial Unicode MS"/>
      </w:rPr>
    </w:lvl>
    <w:lvl w:ilvl="7">
      <w:start w:val="1"/>
      <w:numFmt w:val="bullet"/>
      <w:lvlText w:val="•"/>
      <w:lvlJc w:val="left"/>
      <w:pPr>
        <w:tabs>
          <w:tab w:val="num" w:pos="4389"/>
        </w:tabs>
        <w:ind w:left="43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highlight w:val="white"/>
        <w:em w:val="none"/>
        <w:w w:val="100"/>
        <w:rFonts w:cs="Arial Unicode MS"/>
      </w:rPr>
    </w:lvl>
    <w:lvl w:ilvl="8">
      <w:start w:val="1"/>
      <w:numFmt w:val="bullet"/>
      <w:lvlText w:val="•"/>
      <w:lvlJc w:val="left"/>
      <w:pPr>
        <w:tabs>
          <w:tab w:val="num" w:pos="4989"/>
        </w:tabs>
        <w:ind w:left="49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highlight w:val="white"/>
        <w:em w:val="none"/>
        <w:w w:val="100"/>
        <w:rFonts w:cs="Arial Unicode M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next w:val="BodyText"/>
    <w:qFormat/>
    <w:pPr>
      <w:keepNext w:val="true"/>
      <w:keepLines w:val="false"/>
      <w:pageBreakBefore w:val="false"/>
      <w:widowControl w:val="false"/>
      <w:numPr>
        <w:ilvl w:val="1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left="576" w:right="0" w:hanging="576"/>
      <w:jc w:val="left"/>
      <w:outlineLvl w:val="1"/>
    </w:pPr>
    <w:rPr>
      <w:rFonts w:ascii="Arial" w:hAnsi="Arial" w:eastAsia="Arial Unicode MS" w:cs="Arial Unicode MS"/>
      <w:b/>
      <w:bCs/>
      <w:i/>
      <w:iCs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nl-NL" w:eastAsia="zh-CN" w:bidi="hi-IN"/>
    </w:rPr>
  </w:style>
  <w:style w:type="paragraph" w:styleId="Heading3">
    <w:name w:val="Heading 3"/>
    <w:next w:val="BodyText"/>
    <w:qFormat/>
    <w:pPr>
      <w:keepNext w:val="true"/>
      <w:keepLines w:val="false"/>
      <w:pageBreakBefore w:val="false"/>
      <w:widowControl w:val="false"/>
      <w:numPr>
        <w:ilvl w:val="2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left="720" w:right="0" w:hanging="720"/>
      <w:jc w:val="left"/>
      <w:outlineLvl w:val="2"/>
    </w:pPr>
    <w:rPr>
      <w:rFonts w:ascii="Arial" w:hAnsi="Arial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en-US" w:eastAsia="zh-CN" w:bidi="hi-IN"/>
    </w:rPr>
  </w:style>
  <w:style w:type="character" w:styleId="WW8Num1z0">
    <w:name w:val="WW8Num1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highlight w:val="white"/>
      <w:vertAlign w:val="baseline"/>
      <w:em w:val="none"/>
    </w:rPr>
  </w:style>
  <w:style w:type="character" w:styleId="WW8Num2z0">
    <w:name w:val="WW8Num2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highlight w:val="white"/>
      <w:vertAlign w:val="baseline"/>
      <w:em w:val="none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u w:val="single"/>
    </w:rPr>
  </w:style>
  <w:style w:type="character" w:styleId="None">
    <w:name w:val="None"/>
    <w:qFormat/>
    <w:rPr/>
  </w:style>
  <w:style w:type="character" w:styleId="Hyperlink0">
    <w:name w:val="Hyperlink.0"/>
    <w:basedOn w:val="None"/>
    <w:qFormat/>
    <w:rPr>
      <w:rFonts w:ascii="Times New Roman" w:hAnsi="Times New Roman" w:eastAsia="Times New Roman" w:cs="Times New Roman"/>
      <w:color w:val="000080"/>
      <w:sz w:val="20"/>
      <w:szCs w:val="20"/>
      <w:u w:val="single" w:color="000080"/>
      <w:em w:val="none"/>
    </w:rPr>
  </w:style>
  <w:style w:type="character" w:styleId="Hyperlink1">
    <w:name w:val="Hyperlink.1"/>
    <w:basedOn w:val="None"/>
    <w:qFormat/>
    <w:rPr>
      <w:rFonts w:ascii="Times New Roman;serif" w:hAnsi="Times New Roman;serif" w:eastAsia="Times New Roman;serif" w:cs="Times New Roman;serif"/>
      <w:caps w:val="false"/>
      <w:smallCaps w:val="false"/>
      <w:color w:val="000000"/>
      <w:spacing w:val="0"/>
      <w:u w:val="single" w:color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0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Body">
    <w:name w:val="Body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center"/>
    </w:pPr>
    <w:rPr>
      <w:rFonts w:ascii="Times" w:hAnsi="Times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BodyText">
    <w:name w:val="Body Text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120"/>
      <w:ind w:left="0" w:right="0" w:hanging="0"/>
      <w:jc w:val="both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hadwick.boggs@gmail.com" TargetMode="External"/><Relationship Id="rId3" Type="http://schemas.openxmlformats.org/officeDocument/2006/relationships/hyperlink" Target="http://chadwickboggs.com/" TargetMode="External"/><Relationship Id="rId4" Type="http://schemas.openxmlformats.org/officeDocument/2006/relationships/hyperlink" Target="mailto:tiffany.timbric@gmail.com" TargetMode="External"/><Relationship Id="rId5" Type="http://schemas.openxmlformats.org/officeDocument/2006/relationships/hyperlink" Target="http://tiffanytimbric.com/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://www.patentgenius.com/patent/6907423.html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LibreOffice/6.3.3.2$MacOSX_X86_64 LibreOffice_project/a64200df03143b798afd1ec74a12ab50359878ed</Application>
  <Pages>3</Pages>
  <Words>612</Words>
  <Characters>3989</Characters>
  <CharactersWithSpaces>4520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2019-11-25T12:54:15Z</dcterms:modified>
  <cp:revision>6</cp:revision>
  <dc:subject/>
  <dc:title/>
</cp:coreProperties>
</file>