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(chadwicktimbric@gmail.com)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Enterprise Backend Software Developer</w:t>
      </w:r>
    </w:p>
    <w:p>
      <w:pPr>
        <w:pStyle w:val="TableHeading"/>
        <w:jc w:val="start"/>
        <w:rPr>
          <w:rStyle w:val="Hyperlink0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Text"/>
        <w:rPr/>
      </w:pPr>
      <w:r>
        <w:rPr>
          <w:rStyle w:val="None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/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ind w:hanging="0" w:start="0" w:end="0"/>
        <w:rPr/>
      </w:pPr>
      <w:r>
        <w:rPr/>
        <w:t>Below listed are more details from some of my more interesting engagements.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Personal Coding Examples</w:t>
      </w:r>
    </w:p>
    <w:p>
      <w:pPr>
        <w:pStyle w:val="BodyText"/>
        <w:numPr>
          <w:ilvl w:val="0"/>
          <w:numId w:val="4"/>
        </w:numPr>
        <w:jc w:val="start"/>
        <w:rPr/>
      </w:pPr>
      <w:r>
        <w:rPr/>
        <w:t xml:space="preserve">Finite State Machine: </w:t>
      </w:r>
      <w:hyperlink r:id="rId2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4"/>
        </w:numPr>
        <w:jc w:val="start"/>
        <w:rPr/>
      </w:pPr>
      <w:r>
        <w:rPr/>
        <w:t>Crypto</w:t>
      </w:r>
      <w:r>
        <w:rPr/>
        <w:t xml:space="preserve">graphy: </w:t>
      </w:r>
      <w:hyperlink r:id="rId3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4"/>
        </w:numPr>
        <w:jc w:val="start"/>
        <w:rPr/>
      </w:pPr>
      <w:r>
        <w:rPr/>
        <w:t>Spring Boot</w:t>
      </w:r>
      <w:r>
        <w:rPr/>
        <w:t>:</w:t>
      </w:r>
      <w:r>
        <w:rPr>
          <w:b w:val="false"/>
          <w:bCs w:val="false"/>
        </w:rPr>
        <w:t xml:space="preserve"> </w:t>
      </w:r>
      <w:hyperlink r:id="rId4">
        <w:r>
          <w:rPr>
            <w:rStyle w:val="Hyperlink"/>
            <w:rFonts w:cs="Courier New"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BodyText"/>
        <w:jc w:val="start"/>
        <w:rPr>
          <w:rFonts w:ascii="Courier New" w:hAnsi="Courier New" w:cs="Courier New"/>
          <w:b/>
          <w:color w:val="008000"/>
          <w:sz w:val="18"/>
          <w:shd w:fill="EFEFEF" w:val="clear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 xml:space="preserve">(30k+ lines of code) </w:t>
      </w:r>
      <w:r>
        <w:rPr>
          <w:rStyle w:val="None"/>
          <w:rFonts w:eastAsia="Times New Roman" w:cs="Times New Roman"/>
        </w:rPr>
        <w:t>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;serif" w:hAnsi="Times New Roman;serif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(consuling)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(consuling)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(consuling)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8"/>
          <w:szCs w:val="28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fr-FR"/>
        </w:rPr>
        <w:t>(consuling)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(consuling)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5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6"/>
      <w:footerReference w:type="default" r:id="rId7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Courier New">
    <w:charset w:val="01" w:characterSet="utf-8"/>
    <w:family w:val="modern"/>
    <w:pitch w:val="default"/>
  </w:font>
  <w:font w:name="Arial">
    <w:altName w:val="sans-serif"/>
    <w:charset w:val="01" w:characterSet="utf-8"/>
    <w:family w:val="swiss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52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dwickboggs/fsm" TargetMode="External"/><Relationship Id="rId3" Type="http://schemas.openxmlformats.org/officeDocument/2006/relationships/hyperlink" Target="https://github.com/chadwickboggs/crypto" TargetMode="External"/><Relationship Id="rId4" Type="http://schemas.openxmlformats.org/officeDocument/2006/relationships/hyperlink" Target="https://github.com/chadwickboggs/xchange" TargetMode="External"/><Relationship Id="rId5" Type="http://schemas.openxmlformats.org/officeDocument/2006/relationships/hyperlink" Target="http://www.patentgenius.com/patent/6907423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LibreOffice/24.2.4.2$MacOSX_X86_64 LibreOffice_project/51a6219feb6075d9a4c46691dcfe0cd9c4fff3c2</Application>
  <AppVersion>15.0000</AppVersion>
  <Pages>4</Pages>
  <Words>852</Words>
  <Characters>5518</Characters>
  <CharactersWithSpaces>6259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2024-07-02T06:17:09Z</cp:lastPrinted>
  <dcterms:modified xsi:type="dcterms:W3CDTF">2024-07-02T06:15:35Z</dcterms:modified>
  <cp:revision>71</cp:revision>
  <dc:subject/>
  <dc:title/>
</cp:coreProperties>
</file>