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4.png" ContentType="image/png"/>
  <Override PartName="/word/media/rId30.png" ContentType="image/png"/>
  <Override PartName="/word/media/rId11.png" ContentType="image/png"/>
  <Override PartName="/word/media/rId37.png" ContentType="image/png"/>
  <Override PartName="/word/media/rId91.png" ContentType="image/png"/>
  <Override PartName="/word/media/rId61.png" ContentType="image/png"/>
  <Override PartName="/word/media/rId76.png" ContentType="image/png"/>
  <Override PartName="/word/media/rId71.png" ContentType="image/png"/>
  <Override PartName="/word/media/rId86.png" ContentType="image/png"/>
  <Override PartName="/word/media/rId81.png" ContentType="image/png"/>
  <Override PartName="/word/media/rId56.png" ContentType="image/png"/>
  <Override PartName="/word/media/rId67.png" ContentType="image/png"/>
  <Override PartName="/word/media/rId51.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애플리케이션-서버-관리"/>
    <w:p>
      <w:pPr>
        <w:pStyle w:val="Heading1"/>
      </w:pPr>
      <w:r>
        <w:t xml:space="preserve">애플리케이션 서버 관리</w:t>
      </w:r>
    </w:p>
    <w:p>
      <w:pPr>
        <w:pStyle w:val="FirstParagraph"/>
      </w:pPr>
      <w:r>
        <w:t xml:space="preserve">애플리케이션 서버 관리는 LibriX에 등록된 Open Liberty 서버들을 중앙에서 관리하는 기능입니다. 서버 생성, 삭제, 시작, 중지, 재시작 등의 생명주기 관리 작업과 서버 구성 설정 방법을 설명합니다.</w:t>
      </w:r>
    </w:p>
    <w:bookmarkStart w:id="9" w:name="목차"/>
    <w:p>
      <w:pPr>
        <w:pStyle w:val="Heading2"/>
      </w:pPr>
      <w:r>
        <w:t xml:space="preserve">목차</w:t>
      </w:r>
    </w:p>
    <w:p>
      <w:pPr>
        <w:pStyle w:val="Compact"/>
        <w:numPr>
          <w:ilvl w:val="0"/>
          <w:numId w:val="1001"/>
        </w:numPr>
      </w:pPr>
      <w:hyperlink w:anchor="개요">
        <w:r>
          <w:rPr>
            <w:rStyle w:val="Hyperlink"/>
          </w:rPr>
          <w:t xml:space="preserve">개요</w:t>
        </w:r>
      </w:hyperlink>
    </w:p>
    <w:p>
      <w:pPr>
        <w:pStyle w:val="Compact"/>
        <w:numPr>
          <w:ilvl w:val="0"/>
          <w:numId w:val="1001"/>
        </w:numPr>
      </w:pPr>
      <w:hyperlink w:anchor="애플리케이션-서버-목록">
        <w:r>
          <w:rPr>
            <w:rStyle w:val="Hyperlink"/>
          </w:rPr>
          <w:t xml:space="preserve">애플리케이션 서버 목록</w:t>
        </w:r>
      </w:hyperlink>
    </w:p>
    <w:p>
      <w:pPr>
        <w:pStyle w:val="Compact"/>
        <w:numPr>
          <w:ilvl w:val="0"/>
          <w:numId w:val="1001"/>
        </w:numPr>
      </w:pPr>
      <w:hyperlink w:anchor="새-애플리케이션-서버-생성">
        <w:r>
          <w:rPr>
            <w:rStyle w:val="Hyperlink"/>
          </w:rPr>
          <w:t xml:space="preserve">새 애플리케이션 서버 생성</w:t>
        </w:r>
      </w:hyperlink>
    </w:p>
    <w:p>
      <w:pPr>
        <w:pStyle w:val="Compact"/>
        <w:numPr>
          <w:ilvl w:val="0"/>
          <w:numId w:val="1001"/>
        </w:numPr>
      </w:pPr>
      <w:hyperlink w:anchor="서버-상세-정보">
        <w:r>
          <w:rPr>
            <w:rStyle w:val="Hyperlink"/>
          </w:rPr>
          <w:t xml:space="preserve">서버 상세 정보</w:t>
        </w:r>
      </w:hyperlink>
    </w:p>
    <w:p>
      <w:pPr>
        <w:pStyle w:val="Compact"/>
        <w:numPr>
          <w:ilvl w:val="0"/>
          <w:numId w:val="1001"/>
        </w:numPr>
      </w:pPr>
      <w:hyperlink w:anchor="다음-단계">
        <w:r>
          <w:rPr>
            <w:rStyle w:val="Hyperlink"/>
          </w:rPr>
          <w:t xml:space="preserve">다음 단계</w:t>
        </w:r>
      </w:hyperlink>
    </w:p>
    <w:p>
      <w:r>
        <w:pict>
          <v:rect style="width:0;height:1.5pt" o:hralign="center" o:hrstd="t" o:hr="t"/>
        </w:pict>
      </w:r>
    </w:p>
    <w:bookmarkEnd w:id="9"/>
    <w:bookmarkStart w:id="10" w:name="개요"/>
    <w:p>
      <w:pPr>
        <w:pStyle w:val="Heading2"/>
      </w:pPr>
      <w:r>
        <w:t xml:space="preserve">개요</w:t>
      </w:r>
    </w:p>
    <w:p>
      <w:pPr>
        <w:pStyle w:val="FirstParagraph"/>
      </w:pPr>
      <w:r>
        <w:t xml:space="preserve">애플리케이션 서버 메뉴는 LibriX 관리콘솔에 등록된 Open Liberty 서버들을 중앙에서 관리할 수 있는 기능을 제공합니다. 이 메뉴에서는 여러 대의 Liberty 서버를 등록하고, 시작, 중지, 재시작 등의 생명주기 관리 작업을 수행할 수 있습니다.</w:t>
      </w:r>
    </w:p>
    <w:bookmarkEnd w:id="10"/>
    <w:bookmarkStart w:id="22" w:name="애플리케이션-서버-목록"/>
    <w:p>
      <w:pPr>
        <w:pStyle w:val="Heading2"/>
      </w:pPr>
      <w:r>
        <w:t xml:space="preserve">애플리케이션 서버 목록</w:t>
      </w:r>
    </w:p>
    <w:p>
      <w:pPr>
        <w:pStyle w:val="FirstParagraph"/>
      </w:pPr>
      <w:r>
        <w:t xml:space="preserve">애플리케이션 서버 메뉴를 선택하면 현재 LibriX에 등록된 모든 애플리케이션 서버의 목록이 표시됩니다.</w:t>
      </w:r>
    </w:p>
    <w:p>
      <w:pPr>
        <w:pStyle w:val="BodyText"/>
      </w:pPr>
      <w:r>
        <w:drawing>
          <wp:inline>
            <wp:extent cx="5334000" cy="2316987"/>
            <wp:effectExtent b="0" l="0" r="0" t="0"/>
            <wp:docPr descr="애플리케이션 서버 목록 화면" title="" id="12" name="Picture"/>
            <a:graphic>
              <a:graphicData uri="http://schemas.openxmlformats.org/drawingml/2006/picture">
                <pic:pic>
                  <pic:nvPicPr>
                    <pic:cNvPr descr="images/app_server/app_server_list.png" id="13" name="Picture"/>
                    <pic:cNvPicPr>
                      <a:picLocks noChangeArrowheads="1" noChangeAspect="1"/>
                    </pic:cNvPicPr>
                  </pic:nvPicPr>
                  <pic:blipFill>
                    <a:blip r:embed="rId11"/>
                    <a:stretch>
                      <a:fillRect/>
                    </a:stretch>
                  </pic:blipFill>
                  <pic:spPr bwMode="auto">
                    <a:xfrm>
                      <a:off x="0" y="0"/>
                      <a:ext cx="5334000" cy="2316987"/>
                    </a:xfrm>
                    <a:prstGeom prst="rect">
                      <a:avLst/>
                    </a:prstGeom>
                    <a:noFill/>
                    <a:ln w="9525">
                      <a:noFill/>
                      <a:headEnd/>
                      <a:tailEnd/>
                    </a:ln>
                  </pic:spPr>
                </pic:pic>
              </a:graphicData>
            </a:graphic>
          </wp:inline>
        </w:drawing>
      </w:r>
    </w:p>
    <w:bookmarkStart w:id="14" w:name="서버-목록-화면-구성"/>
    <w:p>
      <w:pPr>
        <w:pStyle w:val="Heading3"/>
      </w:pPr>
      <w:r>
        <w:t xml:space="preserve">서버 목록 화면 구성</w:t>
      </w:r>
    </w:p>
    <w:p>
      <w:pPr>
        <w:pStyle w:val="FirstParagraph"/>
      </w:pPr>
      <w:r>
        <w:t xml:space="preserve">서버 목록 화면은 다음과 같은 정보를 테이블 형태로 제공합니다:</w:t>
      </w:r>
    </w:p>
    <w:p>
      <w:pPr>
        <w:pStyle w:val="Compact"/>
        <w:numPr>
          <w:ilvl w:val="0"/>
          <w:numId w:val="1002"/>
        </w:numPr>
      </w:pPr>
      <w:r>
        <w:rPr>
          <w:b/>
          <w:bCs/>
        </w:rPr>
        <w:t xml:space="preserve">선택</w:t>
      </w:r>
      <w:r>
        <w:t xml:space="preserve">: 체크박스를 사용하여 작업을 수행할 서버를 선택할 수 있습니다.</w:t>
      </w:r>
    </w:p>
    <w:p>
      <w:pPr>
        <w:pStyle w:val="Compact"/>
        <w:numPr>
          <w:ilvl w:val="0"/>
          <w:numId w:val="1002"/>
        </w:numPr>
      </w:pPr>
      <w:r>
        <w:rPr>
          <w:b/>
          <w:bCs/>
        </w:rPr>
        <w:t xml:space="preserve">이름</w:t>
      </w:r>
      <w:r>
        <w:t xml:space="preserve">: 서버의 이름입니다. 클릭하면 해당 서버의 상세 정보 페이지로 이동합니다.</w:t>
      </w:r>
    </w:p>
    <w:p>
      <w:pPr>
        <w:pStyle w:val="Compact"/>
        <w:numPr>
          <w:ilvl w:val="0"/>
          <w:numId w:val="1002"/>
        </w:numPr>
      </w:pPr>
      <w:r>
        <w:rPr>
          <w:b/>
          <w:bCs/>
        </w:rPr>
        <w:t xml:space="preserve">호스트 이름</w:t>
      </w:r>
      <w:r>
        <w:t xml:space="preserve">: 서버가 실행되고 있는 호스트의 도메인 이름 또는 IP 주소입니다.</w:t>
      </w:r>
    </w:p>
    <w:p>
      <w:pPr>
        <w:pStyle w:val="Compact"/>
        <w:numPr>
          <w:ilvl w:val="0"/>
          <w:numId w:val="1002"/>
        </w:numPr>
      </w:pPr>
      <w:r>
        <w:rPr>
          <w:b/>
          <w:bCs/>
        </w:rPr>
        <w:t xml:space="preserve">버전</w:t>
      </w:r>
      <w:r>
        <w:t xml:space="preserve">: 설치된 Open Liberty의 버전 정보입니다.</w:t>
      </w:r>
    </w:p>
    <w:p>
      <w:pPr>
        <w:pStyle w:val="Compact"/>
        <w:numPr>
          <w:ilvl w:val="0"/>
          <w:numId w:val="1002"/>
        </w:numPr>
      </w:pPr>
      <w:r>
        <w:rPr>
          <w:b/>
          <w:bCs/>
        </w:rPr>
        <w:t xml:space="preserve">에디션</w:t>
      </w:r>
      <w:r>
        <w:t xml:space="preserve">: 서버에서 사용 중인 Java 에디션 정보입니다.</w:t>
      </w:r>
    </w:p>
    <w:p>
      <w:pPr>
        <w:pStyle w:val="Compact"/>
        <w:numPr>
          <w:ilvl w:val="0"/>
          <w:numId w:val="1002"/>
        </w:numPr>
      </w:pPr>
      <w:r>
        <w:rPr>
          <w:b/>
          <w:bCs/>
        </w:rPr>
        <w:t xml:space="preserve">클러스터 이름</w:t>
      </w:r>
      <w:r>
        <w:t xml:space="preserve">: 서버가 속한 클러스터의 이름입니다. 클러스터에 속하지 않은 서버는 이 필드가 비어 있습니다.</w:t>
      </w:r>
    </w:p>
    <w:p>
      <w:pPr>
        <w:pStyle w:val="Compact"/>
        <w:numPr>
          <w:ilvl w:val="0"/>
          <w:numId w:val="1002"/>
        </w:numPr>
      </w:pPr>
      <w:r>
        <w:rPr>
          <w:b/>
          <w:bCs/>
        </w:rPr>
        <w:t xml:space="preserve">상태</w:t>
      </w:r>
      <w:r>
        <w:t xml:space="preserve">: 서버의 현재 실행 상태를 나타냅니다.</w:t>
      </w:r>
    </w:p>
    <w:p>
      <w:pPr>
        <w:pStyle w:val="Compact"/>
        <w:numPr>
          <w:ilvl w:val="1"/>
          <w:numId w:val="1003"/>
        </w:numPr>
      </w:pPr>
      <w:r>
        <w:t xml:space="preserve">녹색 원: 서버가 정상적으로 실행 중입니다.</w:t>
      </w:r>
    </w:p>
    <w:p>
      <w:pPr>
        <w:pStyle w:val="Compact"/>
        <w:numPr>
          <w:ilvl w:val="1"/>
          <w:numId w:val="1003"/>
        </w:numPr>
      </w:pPr>
      <w:r>
        <w:t xml:space="preserve">빨간 원: 서버가 중지된 상태입니다.</w:t>
      </w:r>
    </w:p>
    <w:p>
      <w:pPr>
        <w:pStyle w:val="FirstParagraph"/>
      </w:pPr>
      <w:r>
        <w:t xml:space="preserve">화면 하단에는 현재 등록된 서버의 총 개수가 표시됩니다.</w:t>
      </w:r>
    </w:p>
    <w:bookmarkEnd w:id="14"/>
    <w:bookmarkStart w:id="21" w:name="서버-관리-기능"/>
    <w:p>
      <w:pPr>
        <w:pStyle w:val="Heading3"/>
      </w:pPr>
      <w:r>
        <w:t xml:space="preserve">서버 관리 기능</w:t>
      </w:r>
    </w:p>
    <w:p>
      <w:pPr>
        <w:pStyle w:val="FirstParagraph"/>
      </w:pPr>
      <w:r>
        <w:t xml:space="preserve">화면 상단에는 서버를 관리하기 위한 다음과 같은 버튼들이 제공됩니다:</w:t>
      </w:r>
    </w:p>
    <w:bookmarkStart w:id="15" w:name="생성"/>
    <w:p>
      <w:pPr>
        <w:pStyle w:val="Heading4"/>
      </w:pPr>
      <w:r>
        <w:t xml:space="preserve">생성</w:t>
      </w:r>
    </w:p>
    <w:p>
      <w:pPr>
        <w:pStyle w:val="FirstParagraph"/>
      </w:pPr>
      <w:r>
        <w:t xml:space="preserve">새로운 애플리케이션 서버를 LibriX에 생성하고 등록합니다. Open Liberty 서버를 관리콘솔에 추가하여 중앙에서 관리할 수 있도록 합니다.</w:t>
      </w:r>
    </w:p>
    <w:bookmarkEnd w:id="15"/>
    <w:bookmarkStart w:id="16" w:name="삭제"/>
    <w:p>
      <w:pPr>
        <w:pStyle w:val="Heading4"/>
      </w:pPr>
      <w:r>
        <w:t xml:space="preserve">삭제</w:t>
      </w:r>
    </w:p>
    <w:p>
      <w:pPr>
        <w:pStyle w:val="FirstParagraph"/>
      </w:pPr>
      <w:r>
        <w:t xml:space="preserve">선택한 서버를 LibriX에서 제거합니다. 실행 중인 서버는 삭제 할 수 없습니다.</w:t>
      </w:r>
    </w:p>
    <w:p>
      <w:pPr>
        <w:pStyle w:val="BodyText"/>
      </w:pPr>
      <w:r>
        <w:t xml:space="preserve">삭제 작업을 수행하려면:</w:t>
      </w:r>
    </w:p>
    <w:p>
      <w:pPr>
        <w:pStyle w:val="Compact"/>
        <w:numPr>
          <w:ilvl w:val="0"/>
          <w:numId w:val="1004"/>
        </w:numPr>
      </w:pPr>
      <w:r>
        <w:t xml:space="preserve">목록에서 삭제할 서버의 체크박스를 선택합니다.</w:t>
      </w:r>
    </w:p>
    <w:p>
      <w:pPr>
        <w:pStyle w:val="Compact"/>
        <w:numPr>
          <w:ilvl w:val="0"/>
          <w:numId w:val="1004"/>
        </w:numPr>
      </w:pPr>
      <w:r>
        <w:t xml:space="preserve">"삭제" 버튼을 클릭합니다.</w:t>
      </w:r>
    </w:p>
    <w:p>
      <w:pPr>
        <w:pStyle w:val="Compact"/>
        <w:numPr>
          <w:ilvl w:val="0"/>
          <w:numId w:val="1004"/>
        </w:numPr>
      </w:pPr>
      <w:r>
        <w:t xml:space="preserve">확인 대화상자가 나타나면 삭제를 확인합니다.</w:t>
      </w:r>
    </w:p>
    <w:p>
      <w:pPr>
        <w:pStyle w:val="FirstParagraph"/>
      </w:pPr>
      <w:r>
        <w:rPr>
          <w:b/>
          <w:bCs/>
        </w:rPr>
        <w:t xml:space="preserve">주의</w:t>
      </w:r>
      <w:r>
        <w:t xml:space="preserve">: 실행 중인 서버도 삭제할 수 있으나, 삭제 전에 서버를 중지하는 것이 권장됩니다.</w:t>
      </w:r>
    </w:p>
    <w:bookmarkEnd w:id="16"/>
    <w:bookmarkStart w:id="17" w:name="시작"/>
    <w:p>
      <w:pPr>
        <w:pStyle w:val="Heading4"/>
      </w:pPr>
      <w:r>
        <w:t xml:space="preserve">시작</w:t>
      </w:r>
    </w:p>
    <w:p>
      <w:pPr>
        <w:pStyle w:val="FirstParagraph"/>
      </w:pPr>
      <w:r>
        <w:t xml:space="preserve">선택한 서버를 시작합니다. 중지된 상태의 서버를 정상적으로 기동시킵니다.</w:t>
      </w:r>
    </w:p>
    <w:p>
      <w:pPr>
        <w:pStyle w:val="BodyText"/>
      </w:pPr>
      <w:r>
        <w:t xml:space="preserve">시작 작업을 수행하려면:</w:t>
      </w:r>
    </w:p>
    <w:p>
      <w:pPr>
        <w:pStyle w:val="Compact"/>
        <w:numPr>
          <w:ilvl w:val="0"/>
          <w:numId w:val="1005"/>
        </w:numPr>
      </w:pPr>
      <w:r>
        <w:t xml:space="preserve">목록에서 시작할 서버의 체크박스를 선택합니다.</w:t>
      </w:r>
    </w:p>
    <w:p>
      <w:pPr>
        <w:pStyle w:val="Compact"/>
        <w:numPr>
          <w:ilvl w:val="0"/>
          <w:numId w:val="1005"/>
        </w:numPr>
      </w:pPr>
      <w:r>
        <w:t xml:space="preserve">"시작" 버튼을 클릭합니다.</w:t>
      </w:r>
    </w:p>
    <w:p>
      <w:pPr>
        <w:pStyle w:val="Compact"/>
        <w:numPr>
          <w:ilvl w:val="0"/>
          <w:numId w:val="1005"/>
        </w:numPr>
      </w:pPr>
      <w:r>
        <w:t xml:space="preserve">서버가 시작되면 상태 표시등이 녹색으로 변경됩니다.</w:t>
      </w:r>
    </w:p>
    <w:p>
      <w:pPr>
        <w:pStyle w:val="FirstParagraph"/>
      </w:pPr>
      <w:r>
        <w:rPr>
          <w:b/>
          <w:bCs/>
        </w:rPr>
        <w:t xml:space="preserve">참고</w:t>
      </w:r>
      <w:r>
        <w:t xml:space="preserve">: 여러 서버를 동시에 선택하여 일괄 시작할 수 있습니다.</w:t>
      </w:r>
    </w:p>
    <w:bookmarkEnd w:id="17"/>
    <w:bookmarkStart w:id="18" w:name="중지"/>
    <w:p>
      <w:pPr>
        <w:pStyle w:val="Heading4"/>
      </w:pPr>
      <w:r>
        <w:t xml:space="preserve">중지</w:t>
      </w:r>
    </w:p>
    <w:p>
      <w:pPr>
        <w:pStyle w:val="FirstParagraph"/>
      </w:pPr>
      <w:r>
        <w:t xml:space="preserve">선택한 서버를 정상적으로 종료합니다. 서버는 현재 처리 중인 요청을 완료한 후 종료됩니다.</w:t>
      </w:r>
    </w:p>
    <w:p>
      <w:pPr>
        <w:pStyle w:val="BodyText"/>
      </w:pPr>
      <w:r>
        <w:t xml:space="preserve">중지 작업을 수행하려면:</w:t>
      </w:r>
    </w:p>
    <w:p>
      <w:pPr>
        <w:pStyle w:val="Compact"/>
        <w:numPr>
          <w:ilvl w:val="0"/>
          <w:numId w:val="1006"/>
        </w:numPr>
      </w:pPr>
      <w:r>
        <w:t xml:space="preserve">목록에서 중지할 서버의 체크박스를 선택합니다.</w:t>
      </w:r>
    </w:p>
    <w:p>
      <w:pPr>
        <w:pStyle w:val="Compact"/>
        <w:numPr>
          <w:ilvl w:val="0"/>
          <w:numId w:val="1006"/>
        </w:numPr>
      </w:pPr>
      <w:r>
        <w:t xml:space="preserve">"중지" 버튼을 클릭합니다.</w:t>
      </w:r>
    </w:p>
    <w:p>
      <w:pPr>
        <w:pStyle w:val="Compact"/>
        <w:numPr>
          <w:ilvl w:val="0"/>
          <w:numId w:val="1006"/>
        </w:numPr>
      </w:pPr>
      <w:r>
        <w:t xml:space="preserve">서버가 종료되면 상태 표시등이 빨간색으로 변경됩니다.</w:t>
      </w:r>
    </w:p>
    <w:bookmarkEnd w:id="18"/>
    <w:bookmarkStart w:id="19" w:name="재시작"/>
    <w:p>
      <w:pPr>
        <w:pStyle w:val="Heading4"/>
      </w:pPr>
      <w:r>
        <w:t xml:space="preserve">재시작</w:t>
      </w:r>
    </w:p>
    <w:p>
      <w:pPr>
        <w:pStyle w:val="FirstParagraph"/>
      </w:pPr>
      <w:r>
        <w:t xml:space="preserve">선택한 서버를 재시작합니다. 서버를 중지한 후 다시 시작하는 작업을 한 번에 수행합니다. 설정 변경 후 적용이 필요한 경우에 유용합니다.</w:t>
      </w:r>
    </w:p>
    <w:p>
      <w:pPr>
        <w:pStyle w:val="BodyText"/>
      </w:pPr>
      <w:r>
        <w:t xml:space="preserve">재시작 작업을 수행하려면:</w:t>
      </w:r>
    </w:p>
    <w:p>
      <w:pPr>
        <w:pStyle w:val="Compact"/>
        <w:numPr>
          <w:ilvl w:val="0"/>
          <w:numId w:val="1007"/>
        </w:numPr>
      </w:pPr>
      <w:r>
        <w:t xml:space="preserve">목록에서 재시작할 서버의 체크박스를 선택합니다.</w:t>
      </w:r>
    </w:p>
    <w:p>
      <w:pPr>
        <w:pStyle w:val="Compact"/>
        <w:numPr>
          <w:ilvl w:val="0"/>
          <w:numId w:val="1007"/>
        </w:numPr>
      </w:pPr>
      <w:r>
        <w:t xml:space="preserve">"재시작" 버튼을 클릭합니다.</w:t>
      </w:r>
    </w:p>
    <w:p>
      <w:pPr>
        <w:pStyle w:val="Compact"/>
        <w:numPr>
          <w:ilvl w:val="0"/>
          <w:numId w:val="1007"/>
        </w:numPr>
      </w:pPr>
      <w:r>
        <w:t xml:space="preserve">서버가 중지된 후 다시 시작됩니다.</w:t>
      </w:r>
    </w:p>
    <w:bookmarkEnd w:id="19"/>
    <w:bookmarkStart w:id="20" w:name="즉시-중지"/>
    <w:p>
      <w:pPr>
        <w:pStyle w:val="Heading4"/>
      </w:pPr>
      <w:r>
        <w:t xml:space="preserve">즉시 중지</w:t>
      </w:r>
    </w:p>
    <w:p>
      <w:pPr>
        <w:pStyle w:val="FirstParagraph"/>
      </w:pPr>
      <w:r>
        <w:t xml:space="preserve">선택한 서버를 즉시 강제 종료합니다. 현재 처리 중인 요청과 관계없이 서버 프로세스를 즉시 종료합니다.</w:t>
      </w:r>
    </w:p>
    <w:p>
      <w:pPr>
        <w:pStyle w:val="BodyText"/>
      </w:pPr>
      <w:r>
        <w:rPr>
          <w:b/>
          <w:bCs/>
        </w:rPr>
        <w:t xml:space="preserve">경고</w:t>
      </w:r>
      <w:r>
        <w:t xml:space="preserve">: 이 작업은 진행 중인 트랜잭션을 중단시킬 수 있으므로, 비상 상황이 아닌 경우 일반 "중지" 기능을 사용하는 것이 권장됩니다.</w:t>
      </w:r>
    </w:p>
    <w:p>
      <w:pPr>
        <w:pStyle w:val="BodyText"/>
      </w:pPr>
      <w:r>
        <w:t xml:space="preserve">즉시 중지 작업을 수행하려면:</w:t>
      </w:r>
    </w:p>
    <w:p>
      <w:pPr>
        <w:pStyle w:val="Compact"/>
        <w:numPr>
          <w:ilvl w:val="0"/>
          <w:numId w:val="1008"/>
        </w:numPr>
      </w:pPr>
      <w:r>
        <w:t xml:space="preserve">목록에서 즉시 중지할 서버의 체크박스를 선택합니다.</w:t>
      </w:r>
    </w:p>
    <w:p>
      <w:pPr>
        <w:pStyle w:val="Compact"/>
        <w:numPr>
          <w:ilvl w:val="0"/>
          <w:numId w:val="1008"/>
        </w:numPr>
      </w:pPr>
      <w:r>
        <w:t xml:space="preserve">"즉시 중지" 버튼을 클릭합니다.</w:t>
      </w:r>
    </w:p>
    <w:p>
      <w:pPr>
        <w:pStyle w:val="Compact"/>
        <w:numPr>
          <w:ilvl w:val="0"/>
          <w:numId w:val="1008"/>
        </w:numPr>
      </w:pPr>
      <w:r>
        <w:t xml:space="preserve">확인 대화상자가 나타나면 작업을 확인합니다.</w:t>
      </w:r>
    </w:p>
    <w:bookmarkEnd w:id="20"/>
    <w:bookmarkEnd w:id="21"/>
    <w:bookmarkEnd w:id="22"/>
    <w:bookmarkStart w:id="23" w:name="서버-상태-모니터링"/>
    <w:p>
      <w:pPr>
        <w:pStyle w:val="Heading2"/>
      </w:pPr>
      <w:r>
        <w:t xml:space="preserve">서버 상태 모니터링</w:t>
      </w:r>
    </w:p>
    <w:p>
      <w:pPr>
        <w:pStyle w:val="FirstParagraph"/>
      </w:pPr>
      <w:r>
        <w:t xml:space="preserve">서버 목록 화면은 각 서버의 현재 상태를 실시간으로 표시합니다. 상태 표시등의 색상을 통해 서버의 운영 상태를 한눈에 파악할 수 있습니다.</w:t>
      </w:r>
    </w:p>
    <w:p>
      <w:pPr>
        <w:pStyle w:val="BodyText"/>
      </w:pPr>
      <w:r>
        <w:t xml:space="preserve">상태 정보는 주기적으로 갱신되며, 서버에 문제가 발생한 경우 상태 표시가 변경됩니다.</w:t>
      </w:r>
    </w:p>
    <w:bookmarkEnd w:id="23"/>
    <w:bookmarkStart w:id="44" w:name="새-애플리케이션-서버-생성"/>
    <w:p>
      <w:pPr>
        <w:pStyle w:val="Heading2"/>
      </w:pPr>
      <w:r>
        <w:t xml:space="preserve">새 애플리케이션 서버 생성</w:t>
      </w:r>
    </w:p>
    <w:p>
      <w:pPr>
        <w:pStyle w:val="FirstParagraph"/>
      </w:pPr>
      <w:r>
        <w:t xml:space="preserve">"생성" 버튼을 클릭하면 새로운 애플리케이션 서버를 LibriX에 등록하는 마법사가 시작됩니다. 서버 생성 프로세스는 2단계로 구성되어 있습니다.</w:t>
      </w:r>
    </w:p>
    <w:bookmarkStart w:id="29" w:name="단계-1-호스트-선택"/>
    <w:p>
      <w:pPr>
        <w:pStyle w:val="Heading3"/>
      </w:pPr>
      <w:r>
        <w:t xml:space="preserve">단계 1: 호스트 선택</w:t>
      </w:r>
    </w:p>
    <w:p>
      <w:pPr>
        <w:pStyle w:val="FirstParagraph"/>
      </w:pPr>
      <w:r>
        <w:t xml:space="preserve">첫 번째 단계에서는 작성할 서버에 해당하는 호스트를 선택합니다.</w:t>
      </w:r>
    </w:p>
    <w:p>
      <w:pPr>
        <w:pStyle w:val="BodyText"/>
      </w:pPr>
      <w:r>
        <w:drawing>
          <wp:inline>
            <wp:extent cx="5334000" cy="2525849"/>
            <wp:effectExtent b="0" l="0" r="0" t="0"/>
            <wp:docPr descr="서버 생성 1단계 화면" title="" id="25" name="Picture"/>
            <a:graphic>
              <a:graphicData uri="http://schemas.openxmlformats.org/drawingml/2006/picture">
                <pic:pic>
                  <pic:nvPicPr>
                    <pic:cNvPr descr="images/app_server/app_server_create_step1.png" id="26" name="Picture"/>
                    <pic:cNvPicPr>
                      <a:picLocks noChangeArrowheads="1" noChangeAspect="1"/>
                    </pic:cNvPicPr>
                  </pic:nvPicPr>
                  <pic:blipFill>
                    <a:blip r:embed="rId24"/>
                    <a:stretch>
                      <a:fillRect/>
                    </a:stretch>
                  </pic:blipFill>
                  <pic:spPr bwMode="auto">
                    <a:xfrm>
                      <a:off x="0" y="0"/>
                      <a:ext cx="5334000" cy="2525849"/>
                    </a:xfrm>
                    <a:prstGeom prst="rect">
                      <a:avLst/>
                    </a:prstGeom>
                    <a:noFill/>
                    <a:ln w="9525">
                      <a:noFill/>
                      <a:headEnd/>
                      <a:tailEnd/>
                    </a:ln>
                  </pic:spPr>
                </pic:pic>
              </a:graphicData>
            </a:graphic>
          </wp:inline>
        </w:drawing>
      </w:r>
    </w:p>
    <w:bookmarkStart w:id="27" w:name="호스트-선택-필드"/>
    <w:p>
      <w:pPr>
        <w:pStyle w:val="Heading4"/>
      </w:pPr>
      <w:r>
        <w:t xml:space="preserve">호스트 선택 필드</w:t>
      </w:r>
    </w:p>
    <w:p>
      <w:pPr>
        <w:pStyle w:val="FirstParagraph"/>
      </w:pPr>
      <w:r>
        <w:rPr>
          <w:b/>
          <w:bCs/>
        </w:rPr>
        <w:t xml:space="preserve">호스트 선택</w:t>
      </w:r>
      <w:r>
        <w:t xml:space="preserve"> </w:t>
      </w:r>
      <w:r>
        <w:t xml:space="preserve">(필수)</w:t>
      </w:r>
    </w:p>
    <w:p>
      <w:pPr>
        <w:pStyle w:val="BodyText"/>
      </w:pPr>
      <w:r>
        <w:t xml:space="preserve">드롭다운 메뉴에서 서버를 생성할 호스트를 선택합니다. 선택 옵션으로는 "선택"이 기본값으로 표시됩니다.</w:t>
      </w:r>
    </w:p>
    <w:p>
      <w:pPr>
        <w:pStyle w:val="BodyText"/>
      </w:pPr>
      <w:r>
        <w:t xml:space="preserve">미리 등록된 호스트 목록 중에서 새로운 서버를 생성할 대상 호스트를 선택해야 합니다. 호스트가 목록에 없는 경우, 먼저 호스트를 등록해야 합니다.</w:t>
      </w:r>
    </w:p>
    <w:p>
      <w:pPr>
        <w:pStyle w:val="BodyText"/>
      </w:pPr>
      <w:r>
        <w:rPr>
          <w:b/>
          <w:bCs/>
        </w:rPr>
        <w:t xml:space="preserve">서버 이름</w:t>
      </w:r>
      <w:r>
        <w:t xml:space="preserve"> </w:t>
      </w:r>
      <w:r>
        <w:t xml:space="preserve">(필수)</w:t>
      </w:r>
    </w:p>
    <w:p>
      <w:pPr>
        <w:pStyle w:val="BodyText"/>
      </w:pPr>
      <w:r>
        <w:t xml:space="preserve">새로 생성할 서버의 고유한 이름을 입력합니다. 서버 이름은 관리콘솔 내에서 서버를 식별하는 데 사용되므로 의미 있고 구분 가능한 이름을 사용하는 것이 좋습니다.</w:t>
      </w:r>
    </w:p>
    <w:p>
      <w:pPr>
        <w:pStyle w:val="BodyText"/>
      </w:pPr>
      <w:r>
        <w:t xml:space="preserve">예시:</w:t>
      </w:r>
      <w:r>
        <w:t xml:space="preserve"> </w:t>
      </w:r>
      <w:r>
        <w:rPr>
          <w:rStyle w:val="VerbatimChar"/>
        </w:rPr>
        <w:t xml:space="preserve">ProductionServer01</w:t>
      </w:r>
      <w:r>
        <w:t xml:space="preserve">,</w:t>
      </w:r>
      <w:r>
        <w:t xml:space="preserve"> </w:t>
      </w:r>
      <w:r>
        <w:rPr>
          <w:rStyle w:val="VerbatimChar"/>
        </w:rPr>
        <w:t xml:space="preserve">DevServer</w:t>
      </w:r>
      <w:r>
        <w:t xml:space="preserve">,</w:t>
      </w:r>
      <w:r>
        <w:t xml:space="preserve"> </w:t>
      </w:r>
      <w:r>
        <w:rPr>
          <w:rStyle w:val="VerbatimChar"/>
        </w:rPr>
        <w:t xml:space="preserve">TestAppServer</w:t>
      </w:r>
      <w:r>
        <w:t xml:space="preserve"> </w:t>
      </w:r>
      <w:r>
        <w:t xml:space="preserve">등</w:t>
      </w:r>
    </w:p>
    <w:p>
      <w:pPr>
        <w:pStyle w:val="BodyText"/>
      </w:pPr>
      <w:r>
        <w:rPr>
          <w:b/>
          <w:bCs/>
        </w:rPr>
        <w:t xml:space="preserve">서버 에디션 선택</w:t>
      </w:r>
      <w:r>
        <w:t xml:space="preserve"> </w:t>
      </w:r>
      <w:r>
        <w:t xml:space="preserve">(필수)</w:t>
      </w:r>
    </w:p>
    <w:p>
      <w:pPr>
        <w:pStyle w:val="BodyText"/>
      </w:pPr>
      <w:r>
        <w:t xml:space="preserve">드롭다운 메뉴에서 서버의 에디션을 선택합니다. 기본값은 "선택"으로 표시됩니다.</w:t>
      </w:r>
    </w:p>
    <w:p>
      <w:pPr>
        <w:pStyle w:val="BodyText"/>
      </w:pPr>
      <w:r>
        <w:t xml:space="preserve">Open Liberty 서버가 사용할 플랫폼 에디션을 지정합니다. 선택 가능한 옵션에는 jakartaee-10.0, jakartaee-8.0, javaee-7.0, microprofile-1.0, servlet-3.1 등이 있습니다.</w:t>
      </w:r>
    </w:p>
    <w:p>
      <w:pPr>
        <w:pStyle w:val="BodyText"/>
      </w:pPr>
      <w:r>
        <w:t xml:space="preserve">애플리케이션의 요구사항과 호환성에 맞는 에디션을 선택하십시오. (복수 선택 가능)</w:t>
      </w:r>
    </w:p>
    <w:p>
      <w:pPr>
        <w:pStyle w:val="BodyText"/>
      </w:pPr>
      <w:r>
        <w:rPr>
          <w:b/>
          <w:bCs/>
        </w:rPr>
        <w:t xml:space="preserve">복제 대상 서버 선택</w:t>
      </w:r>
      <w:r>
        <w:t xml:space="preserve"> </w:t>
      </w:r>
      <w:r>
        <w:t xml:space="preserve">(선택)</w:t>
      </w:r>
    </w:p>
    <w:p>
      <w:pPr>
        <w:pStyle w:val="BodyText"/>
      </w:pPr>
      <w:r>
        <w:t xml:space="preserve">드롭다운 메뉴에서 복제할 서버를 선택할 수 있습니다. 기본값은 "없음"입니다.</w:t>
      </w:r>
    </w:p>
    <w:p>
      <w:pPr>
        <w:pStyle w:val="BodyText"/>
      </w:pPr>
      <w:r>
        <w:t xml:space="preserve">이미 등록된 서버의 설정을 복제하여 새로운 서버를 생성하려는 경우 이 옵션을 사용합니다. 복제 대상 서버를 선택하면 해당 서버의 구성 정보가 새 서버에 복사됩니다.</w:t>
      </w:r>
    </w:p>
    <w:bookmarkEnd w:id="27"/>
    <w:bookmarkStart w:id="28" w:name="다음-단계로-이동"/>
    <w:p>
      <w:pPr>
        <w:pStyle w:val="Heading4"/>
      </w:pPr>
      <w:r>
        <w:t xml:space="preserve">다음 단계로 이동</w:t>
      </w:r>
    </w:p>
    <w:p>
      <w:pPr>
        <w:pStyle w:val="FirstParagraph"/>
      </w:pPr>
      <w:r>
        <w:t xml:space="preserve">모든 필수 필드를 입력한 후 화면 하단의 "다음" 버튼을 클릭하여 2단계로 이동합니다. "취소" 버튼을 클릭하면 서버 생성 프로세스가 취소되고 서버 목록 화면으로 돌아갑니다.</w:t>
      </w:r>
    </w:p>
    <w:bookmarkEnd w:id="28"/>
    <w:bookmarkEnd w:id="29"/>
    <w:bookmarkStart w:id="36" w:name="단계-2-새-서버-확인"/>
    <w:p>
      <w:pPr>
        <w:pStyle w:val="Heading3"/>
      </w:pPr>
      <w:r>
        <w:t xml:space="preserve">단계 2: 새 서버 확인</w:t>
      </w:r>
    </w:p>
    <w:p>
      <w:pPr>
        <w:pStyle w:val="FirstParagraph"/>
      </w:pPr>
      <w:r>
        <w:t xml:space="preserve">두 번째 단계에서는 입력한 정보를 확인하고 서버 생성을 완료합니다.</w:t>
      </w:r>
    </w:p>
    <w:p>
      <w:pPr>
        <w:pStyle w:val="BodyText"/>
      </w:pPr>
      <w:r>
        <w:drawing>
          <wp:inline>
            <wp:extent cx="5334000" cy="1880576"/>
            <wp:effectExtent b="0" l="0" r="0" t="0"/>
            <wp:docPr descr="서버 생성 2단계 화면" title="" id="31" name="Picture"/>
            <a:graphic>
              <a:graphicData uri="http://schemas.openxmlformats.org/drawingml/2006/picture">
                <pic:pic>
                  <pic:nvPicPr>
                    <pic:cNvPr descr="images/app_server/app_server_create_step2.png" id="32" name="Picture"/>
                    <pic:cNvPicPr>
                      <a:picLocks noChangeArrowheads="1" noChangeAspect="1"/>
                    </pic:cNvPicPr>
                  </pic:nvPicPr>
                  <pic:blipFill>
                    <a:blip r:embed="rId30"/>
                    <a:stretch>
                      <a:fillRect/>
                    </a:stretch>
                  </pic:blipFill>
                  <pic:spPr bwMode="auto">
                    <a:xfrm>
                      <a:off x="0" y="0"/>
                      <a:ext cx="5334000" cy="1880576"/>
                    </a:xfrm>
                    <a:prstGeom prst="rect">
                      <a:avLst/>
                    </a:prstGeom>
                    <a:noFill/>
                    <a:ln w="9525">
                      <a:noFill/>
                      <a:headEnd/>
                      <a:tailEnd/>
                    </a:ln>
                  </pic:spPr>
                </pic:pic>
              </a:graphicData>
            </a:graphic>
          </wp:inline>
        </w:drawing>
      </w:r>
    </w:p>
    <w:bookmarkStart w:id="33" w:name="확인-정보"/>
    <w:p>
      <w:pPr>
        <w:pStyle w:val="Heading4"/>
      </w:pPr>
      <w:r>
        <w:t xml:space="preserve">확인 정보</w:t>
      </w:r>
    </w:p>
    <w:p>
      <w:pPr>
        <w:pStyle w:val="FirstParagraph"/>
      </w:pPr>
      <w:r>
        <w:t xml:space="preserve">이 단계에서는 1단계에서 입력한 모든 정보가 요약 테이블 형식으로 표시됩니다. 다음 정보들을 최종 확인할 수 있습니다: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설명</w:t>
            </w:r>
          </w:p>
        </w:tc>
      </w:tr>
      <w:tr>
        <w:tc>
          <w:tcPr/>
          <w:p>
            <w:pPr>
              <w:pStyle w:val="Compact"/>
            </w:pPr>
            <w:r>
              <w:rPr>
                <w:b/>
                <w:bCs/>
              </w:rPr>
              <w:t xml:space="preserve">서버 유형</w:t>
            </w:r>
          </w:p>
        </w:tc>
        <w:tc>
          <w:tcPr/>
          <w:p>
            <w:pPr>
              <w:pStyle w:val="Compact"/>
            </w:pPr>
            <w:r>
              <w:t xml:space="preserve">생성할 서버의 유형 (애플리케이션 서버)</w:t>
            </w:r>
          </w:p>
        </w:tc>
      </w:tr>
      <w:tr>
        <w:tc>
          <w:tcPr/>
          <w:p>
            <w:pPr>
              <w:pStyle w:val="Compact"/>
            </w:pPr>
            <w:r>
              <w:rPr>
                <w:b/>
                <w:bCs/>
              </w:rPr>
              <w:t xml:space="preserve">호스트 이름</w:t>
            </w:r>
          </w:p>
        </w:tc>
        <w:tc>
          <w:tcPr/>
          <w:p>
            <w:pPr>
              <w:pStyle w:val="Compact"/>
            </w:pPr>
            <w:r>
              <w:t xml:space="preserve">서버가 생성될 호스트의 도메인 이름 또는 IP 주소</w:t>
            </w:r>
          </w:p>
        </w:tc>
      </w:tr>
      <w:tr>
        <w:tc>
          <w:tcPr/>
          <w:p>
            <w:pPr>
              <w:pStyle w:val="Compact"/>
            </w:pPr>
            <w:r>
              <w:rPr>
                <w:b/>
                <w:bCs/>
              </w:rPr>
              <w:t xml:space="preserve">서버 이름</w:t>
            </w:r>
          </w:p>
        </w:tc>
        <w:tc>
          <w:tcPr/>
          <w:p>
            <w:pPr>
              <w:pStyle w:val="Compact"/>
            </w:pPr>
            <w:r>
              <w:t xml:space="preserve">새로 생성할 서버의 고유 이름</w:t>
            </w:r>
          </w:p>
        </w:tc>
      </w:tr>
      <w:tr>
        <w:tc>
          <w:tcPr/>
          <w:p>
            <w:pPr>
              <w:pStyle w:val="Compact"/>
            </w:pPr>
            <w:r>
              <w:rPr>
                <w:b/>
                <w:bCs/>
              </w:rPr>
              <w:t xml:space="preserve">JAVA EE 유형</w:t>
            </w:r>
          </w:p>
        </w:tc>
        <w:tc>
          <w:tcPr/>
          <w:p>
            <w:pPr>
              <w:pStyle w:val="Compact"/>
            </w:pPr>
            <w:r>
              <w:t xml:space="preserve">선택한 플랫폼 에디션 (예: jakartaee-8.0)</w:t>
            </w:r>
          </w:p>
        </w:tc>
      </w:tr>
      <w:tr>
        <w:tc>
          <w:tcPr/>
          <w:p>
            <w:pPr>
              <w:pStyle w:val="Compact"/>
            </w:pPr>
            <w:r>
              <w:rPr>
                <w:b/>
                <w:bCs/>
              </w:rPr>
              <w:t xml:space="preserve">복제 대상 서버</w:t>
            </w:r>
          </w:p>
        </w:tc>
        <w:tc>
          <w:tcPr/>
          <w:p>
            <w:pPr>
              <w:pStyle w:val="Compact"/>
            </w:pPr>
            <w:r>
              <w:t xml:space="preserve">복제할 대상 서버 (선택하지 않은 경우 "없음"으로 표시)</w:t>
            </w:r>
          </w:p>
        </w:tc>
      </w:tr>
    </w:tbl>
    <w:p>
      <w:pPr>
        <w:pStyle w:val="BodyText"/>
      </w:pPr>
      <w:r>
        <w:t xml:space="preserve">화면 상단에는 "다음은 선택사항에 대한 요약입니다. 새 애플리케이션 서버 작성을(를) 완료하려면 확인을 선택해 주십시오."라는 안내 메시지가 표시됩니다.</w:t>
      </w:r>
    </w:p>
    <w:bookmarkEnd w:id="33"/>
    <w:bookmarkStart w:id="34" w:name="서버-생성-완료"/>
    <w:p>
      <w:pPr>
        <w:pStyle w:val="Heading4"/>
      </w:pPr>
      <w:r>
        <w:t xml:space="preserve">서버 생성 완료</w:t>
      </w:r>
    </w:p>
    <w:p>
      <w:pPr>
        <w:pStyle w:val="FirstParagraph"/>
      </w:pPr>
      <w:r>
        <w:t xml:space="preserve">확인 후 다음 작업을 수행할 수 있습니다:</w:t>
      </w:r>
    </w:p>
    <w:p>
      <w:pPr>
        <w:pStyle w:val="Compact"/>
        <w:numPr>
          <w:ilvl w:val="0"/>
          <w:numId w:val="1009"/>
        </w:numPr>
      </w:pPr>
      <w:r>
        <w:rPr>
          <w:b/>
          <w:bCs/>
        </w:rPr>
        <w:t xml:space="preserve">이전</w:t>
      </w:r>
      <w:r>
        <w:t xml:space="preserve">: 1단계로 돌아가서 입력한 정보를 수정합니다.</w:t>
      </w:r>
    </w:p>
    <w:p>
      <w:pPr>
        <w:pStyle w:val="Compact"/>
        <w:numPr>
          <w:ilvl w:val="0"/>
          <w:numId w:val="1009"/>
        </w:numPr>
      </w:pPr>
      <w:r>
        <w:rPr>
          <w:b/>
          <w:bCs/>
        </w:rPr>
        <w:t xml:space="preserve">완료</w:t>
      </w:r>
      <w:r>
        <w:t xml:space="preserve">: 입력한 정보로 서버 생성을 완료합니다. 서버가 성공적으로 생성되면 서버 목록 화면으로 이동하며, 새로 생성된 서버가 목록에 표시됩니다.</w:t>
      </w:r>
    </w:p>
    <w:p>
      <w:pPr>
        <w:pStyle w:val="Compact"/>
        <w:numPr>
          <w:ilvl w:val="0"/>
          <w:numId w:val="1009"/>
        </w:numPr>
      </w:pPr>
      <w:r>
        <w:rPr>
          <w:b/>
          <w:bCs/>
        </w:rPr>
        <w:t xml:space="preserve">취소</w:t>
      </w:r>
      <w:r>
        <w:t xml:space="preserve">: 서버 생성 프로세스를 취소하고 서버 목록 화면으로 돌아갑니다.</w:t>
      </w:r>
    </w:p>
    <w:p>
      <w:pPr>
        <w:pStyle w:val="FirstParagraph"/>
      </w:pPr>
      <w:r>
        <w:t xml:space="preserve">"완료" 버튼을 클릭하면 LibriX는 지정된 호스트에 새로운 애플리케이션 서버를 등록하고, 이후 해당 서버를 관리콘솔에서 관리할 수 있게 됩니다.</w:t>
      </w:r>
    </w:p>
    <w:bookmarkEnd w:id="34"/>
    <w:bookmarkStart w:id="35" w:name="서버-생성-완료-후-변경사항-확인"/>
    <w:p>
      <w:pPr>
        <w:pStyle w:val="Heading4"/>
      </w:pPr>
      <w:r>
        <w:t xml:space="preserve">서버 생성 완료 후 변경사항 확인</w:t>
      </w:r>
    </w:p>
    <w:p>
      <w:pPr>
        <w:pStyle w:val="FirstParagraph"/>
      </w:pPr>
      <w:r>
        <w:t xml:space="preserve">서버 생성이 완료되면 화면 상단에 다음과 같은 메시지 박스가 표시됩니다:</w:t>
      </w:r>
    </w:p>
    <w:p>
      <w:pPr>
        <w:pStyle w:val="BodyText"/>
      </w:pPr>
      <w:r>
        <w:rPr>
          <w:b/>
          <w:bCs/>
        </w:rPr>
        <w:t xml:space="preserve">메시지</w:t>
      </w:r>
    </w:p>
    <w:p>
      <w:pPr>
        <w:pStyle w:val="BodyText"/>
      </w:pPr>
      <w:r>
        <w:t xml:space="preserve">"로컬 구성에 변경 사항이 적용되었습니다. 다음을 수행할 수 있습니다."</w:t>
      </w:r>
    </w:p>
    <w:p>
      <w:pPr>
        <w:pStyle w:val="BodyText"/>
      </w:pPr>
      <w:r>
        <w:t xml:space="preserve">이 메시지는 서버 구성이 로컬에 저장되었으며, 아직 서버에 반영되지 않았음을 나타냅니다. 다음 두 가지 옵션을 선택할 수 있습니다:</w:t>
      </w:r>
    </w:p>
    <w:p>
      <w:pPr>
        <w:pStyle w:val="Compact"/>
        <w:numPr>
          <w:ilvl w:val="0"/>
          <w:numId w:val="1010"/>
        </w:numPr>
      </w:pPr>
      <w:r>
        <w:rPr>
          <w:b/>
          <w:bCs/>
        </w:rPr>
        <w:t xml:space="preserve">저장</w:t>
      </w:r>
      <w:r>
        <w:t xml:space="preserve">: 변경사항을 즉시 서버에 적용합니다.</w:t>
      </w:r>
    </w:p>
    <w:p>
      <w:pPr>
        <w:pStyle w:val="Compact"/>
        <w:numPr>
          <w:ilvl w:val="0"/>
          <w:numId w:val="1010"/>
        </w:numPr>
      </w:pPr>
      <w:r>
        <w:rPr>
          <w:b/>
          <w:bCs/>
        </w:rPr>
        <w:t xml:space="preserve">자장하거나 버리기 전 변경사항 검토</w:t>
      </w:r>
      <w:r>
        <w:t xml:space="preserve">: 변경된 내용을 먼저 검토한 후 저장 또는 취소를 결정합니다.</w:t>
      </w:r>
    </w:p>
    <w:p>
      <w:pPr>
        <w:pStyle w:val="FirstParagraph"/>
      </w:pPr>
      <w:r>
        <w:rPr>
          <w:b/>
          <w:bCs/>
        </w:rPr>
        <w:t xml:space="preserve">중요</w:t>
      </w:r>
      <w:r>
        <w:t xml:space="preserve">: "이 변경사항을 적용하려면, 서버를 다시 시작해야 합니다."라는 안내 메시지가 함께 표시됩니다. 변경사항을 저장한 후에는 서버를 재시작해야 새로운 구성이 적용됩니다.</w:t>
      </w:r>
    </w:p>
    <w:p>
      <w:pPr>
        <w:pStyle w:val="BodyText"/>
      </w:pPr>
      <w:r>
        <w:t xml:space="preserve">새로 생성된 서버는 서버 목록에 추가되며, 회색 상태 표시등으로 표시됩니다 (아직 시작되지 않은 상태).</w:t>
      </w:r>
    </w:p>
    <w:bookmarkEnd w:id="35"/>
    <w:bookmarkEnd w:id="36"/>
    <w:bookmarkStart w:id="43" w:name="변경사항-검토"/>
    <w:p>
      <w:pPr>
        <w:pStyle w:val="Heading3"/>
      </w:pPr>
      <w:r>
        <w:t xml:space="preserve">변경사항 검토</w:t>
      </w:r>
    </w:p>
    <w:p>
      <w:pPr>
        <w:pStyle w:val="FirstParagraph"/>
      </w:pPr>
      <w:r>
        <w:t xml:space="preserve">"자장하거나 버리기 전 변경사항 검토" 링크를 클릭하면 변경사항 검토 화면이 표시됩니다.</w:t>
      </w:r>
    </w:p>
    <w:p>
      <w:pPr>
        <w:pStyle w:val="BodyText"/>
      </w:pPr>
      <w:r>
        <w:drawing>
          <wp:inline>
            <wp:extent cx="5334000" cy="3132241"/>
            <wp:effectExtent b="0" l="0" r="0" t="0"/>
            <wp:docPr descr="변경사항 검토 화면" title="" id="38" name="Picture"/>
            <a:graphic>
              <a:graphicData uri="http://schemas.openxmlformats.org/drawingml/2006/picture">
                <pic:pic>
                  <pic:nvPicPr>
                    <pic:cNvPr descr="images/app_server/app_server_review.png" id="39" name="Picture"/>
                    <pic:cNvPicPr>
                      <a:picLocks noChangeArrowheads="1" noChangeAspect="1"/>
                    </pic:cNvPicPr>
                  </pic:nvPicPr>
                  <pic:blipFill>
                    <a:blip r:embed="rId37"/>
                    <a:stretch>
                      <a:fillRect/>
                    </a:stretch>
                  </pic:blipFill>
                  <pic:spPr bwMode="auto">
                    <a:xfrm>
                      <a:off x="0" y="0"/>
                      <a:ext cx="5334000" cy="3132241"/>
                    </a:xfrm>
                    <a:prstGeom prst="rect">
                      <a:avLst/>
                    </a:prstGeom>
                    <a:noFill/>
                    <a:ln w="9525">
                      <a:noFill/>
                      <a:headEnd/>
                      <a:tailEnd/>
                    </a:ln>
                  </pic:spPr>
                </pic:pic>
              </a:graphicData>
            </a:graphic>
          </wp:inline>
        </w:drawing>
      </w:r>
    </w:p>
    <w:bookmarkStart w:id="40" w:name="저장-화면"/>
    <w:p>
      <w:pPr>
        <w:pStyle w:val="Heading4"/>
      </w:pPr>
      <w:r>
        <w:t xml:space="preserve">저장 화면</w:t>
      </w:r>
    </w:p>
    <w:p>
      <w:pPr>
        <w:pStyle w:val="FirstParagraph"/>
      </w:pPr>
      <w:r>
        <w:t xml:space="preserve">변경사항 검토 화면에서는 서버 생성으로 인해 추가되거나 수정된 파일 목록을 확인할 수 있습니다.</w:t>
      </w:r>
    </w:p>
    <w:p>
      <w:pPr>
        <w:pStyle w:val="BodyText"/>
      </w:pPr>
      <w:r>
        <w:t xml:space="preserve">화면 상단에는 다음과 같은 안내 메시지가 표시됩니다:</w:t>
      </w:r>
    </w:p>
    <w:p>
      <w:pPr>
        <w:pStyle w:val="BodyText"/>
      </w:pPr>
      <w:r>
        <w:t xml:space="preserve">"변경사항을 실제 서버에 적용하려면 저장을 클릭하십시오. 변경사항을 추가하려면 계속을, 변경사항을 버리고 다시 구성하려면 버리기를 클릭하십시오."</w:t>
      </w:r>
    </w:p>
    <w:bookmarkEnd w:id="40"/>
    <w:bookmarkStart w:id="41" w:name="변경된-항목-목록"/>
    <w:p>
      <w:pPr>
        <w:pStyle w:val="Heading4"/>
      </w:pPr>
      <w:r>
        <w:t xml:space="preserve">변경된 항목 목록</w:t>
      </w:r>
    </w:p>
    <w:p>
      <w:pPr>
        <w:pStyle w:val="FirstParagraph"/>
      </w:pPr>
      <w:r>
        <w:t xml:space="preserve">변경된 파일들이 테이블 형식으로 표시됩니다: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변경된 항목</w:t>
            </w:r>
          </w:p>
        </w:tc>
        <w:tc>
          <w:tcPr/>
          <w:p>
            <w:pPr>
              <w:pStyle w:val="Compact"/>
            </w:pPr>
            <w:r>
              <w:t xml:space="preserve">상태</w:t>
            </w:r>
          </w:p>
        </w:tc>
      </w:tr>
      <w:tr>
        <w:tc>
          <w:tcPr/>
          <w:p>
            <w:pPr>
              <w:pStyle w:val="Compact"/>
            </w:pPr>
            <w:r>
              <w:t xml:space="preserve">파일 경로</w:t>
            </w:r>
          </w:p>
        </w:tc>
        <w:tc>
          <w:tcPr/>
          <w:p>
            <w:pPr>
              <w:pStyle w:val="Compact"/>
            </w:pPr>
            <w:r>
              <w:t xml:space="preserve">추가됨/수정됨</w:t>
            </w:r>
          </w:p>
        </w:tc>
      </w:tr>
    </w:tbl>
    <w:p>
      <w:pPr>
        <w:pStyle w:val="BodyText"/>
      </w:pPr>
      <w:r>
        <w:t xml:space="preserve">새로운 서버가 생성되면 일반적으로 다음과 같은 파일들이 추가됩니다:</w:t>
      </w:r>
    </w:p>
    <w:p>
      <w:pPr>
        <w:pStyle w:val="Compact"/>
        <w:numPr>
          <w:ilvl w:val="0"/>
          <w:numId w:val="1011"/>
        </w:numPr>
      </w:pPr>
      <w:r>
        <w:rPr>
          <w:rStyle w:val="VerbatimChar"/>
        </w:rPr>
        <w:t xml:space="preserve">/hosts/[호스트명]/servers/[서버명]/server.json</w:t>
      </w:r>
      <w:r>
        <w:t xml:space="preserve">: 서버 JSON 구성 파일</w:t>
      </w:r>
    </w:p>
    <w:p>
      <w:pPr>
        <w:pStyle w:val="Compact"/>
        <w:numPr>
          <w:ilvl w:val="0"/>
          <w:numId w:val="1011"/>
        </w:numPr>
      </w:pPr>
      <w:r>
        <w:rPr>
          <w:rStyle w:val="VerbatimChar"/>
        </w:rPr>
        <w:t xml:space="preserve">/hosts/[호스트명]/servers/[서버명]/server.xml</w:t>
      </w:r>
      <w:r>
        <w:t xml:space="preserve">: 서버 XML 구성 파일</w:t>
      </w:r>
    </w:p>
    <w:p>
      <w:pPr>
        <w:pStyle w:val="Compact"/>
        <w:numPr>
          <w:ilvl w:val="0"/>
          <w:numId w:val="1011"/>
        </w:numPr>
      </w:pPr>
      <w:r>
        <w:rPr>
          <w:rStyle w:val="VerbatimChar"/>
        </w:rPr>
        <w:t xml:space="preserve">/hosts/[호스트명]/servers/[서버명]/server.env</w:t>
      </w:r>
      <w:r>
        <w:t xml:space="preserve">: 서버 환경 변수 파일</w:t>
      </w:r>
    </w:p>
    <w:p>
      <w:pPr>
        <w:pStyle w:val="Compact"/>
        <w:numPr>
          <w:ilvl w:val="0"/>
          <w:numId w:val="1011"/>
        </w:numPr>
      </w:pPr>
      <w:r>
        <w:rPr>
          <w:rStyle w:val="VerbatimChar"/>
        </w:rPr>
        <w:t xml:space="preserve">/hosts/[호스트명]/servers/[서버명]/jvm.options</w:t>
      </w:r>
      <w:r>
        <w:t xml:space="preserve">: JVM 옵션 파일</w:t>
      </w:r>
    </w:p>
    <w:p>
      <w:pPr>
        <w:pStyle w:val="FirstParagraph"/>
      </w:pPr>
      <w:r>
        <w:t xml:space="preserve">각 파일의 상태는 "추가됨" 또는 "수정됨"으로 표시됩니다.</w:t>
      </w:r>
    </w:p>
    <w:bookmarkEnd w:id="41"/>
    <w:bookmarkStart w:id="42" w:name="변경사항-처리-옵션"/>
    <w:p>
      <w:pPr>
        <w:pStyle w:val="Heading4"/>
      </w:pPr>
      <w:r>
        <w:t xml:space="preserve">변경사항 처리 옵션</w:t>
      </w:r>
    </w:p>
    <w:p>
      <w:pPr>
        <w:pStyle w:val="FirstParagraph"/>
      </w:pPr>
      <w:r>
        <w:t xml:space="preserve">화면 하단에는 다음과 같은 버튼들이 제공됩니다:</w:t>
      </w:r>
    </w:p>
    <w:p>
      <w:pPr>
        <w:pStyle w:val="Compact"/>
        <w:numPr>
          <w:ilvl w:val="0"/>
          <w:numId w:val="1012"/>
        </w:numPr>
      </w:pPr>
      <w:r>
        <w:rPr>
          <w:b/>
          <w:bCs/>
        </w:rPr>
        <w:t xml:space="preserve">저장</w:t>
      </w:r>
      <w:r>
        <w:t xml:space="preserve">: 변경사항을 서버에 적용하고 저장합니다. 저장 후 서버를 재시작하면 변경사항이 반영됩니다.</w:t>
      </w:r>
    </w:p>
    <w:p>
      <w:pPr>
        <w:pStyle w:val="Compact"/>
        <w:numPr>
          <w:ilvl w:val="0"/>
          <w:numId w:val="1012"/>
        </w:numPr>
      </w:pPr>
      <w:r>
        <w:rPr>
          <w:b/>
          <w:bCs/>
        </w:rPr>
        <w:t xml:space="preserve">버리기</w:t>
      </w:r>
      <w:r>
        <w:t xml:space="preserve">: 변경사항을 취소하고 이전 상태로 되돌립니다. 새로 생성된 서버가 삭제됩니다.</w:t>
      </w:r>
    </w:p>
    <w:p>
      <w:pPr>
        <w:pStyle w:val="Compact"/>
        <w:numPr>
          <w:ilvl w:val="0"/>
          <w:numId w:val="1012"/>
        </w:numPr>
      </w:pPr>
      <w:r>
        <w:rPr>
          <w:b/>
          <w:bCs/>
        </w:rPr>
        <w:t xml:space="preserve">이전</w:t>
      </w:r>
      <w:r>
        <w:t xml:space="preserve">: 서버 목록 화면으로 돌아갑니다. 변경사항은 저장되지 않은 상태로 유지됩니다.</w:t>
      </w:r>
    </w:p>
    <w:p>
      <w:pPr>
        <w:pStyle w:val="FirstParagraph"/>
      </w:pPr>
      <w:r>
        <w:t xml:space="preserve">변경사항을 검토한 후 "저장" 버튼을 클릭하면 새로운 서버 구성이 실제로 적용됩니다.</w:t>
      </w:r>
    </w:p>
    <w:bookmarkEnd w:id="42"/>
    <w:bookmarkEnd w:id="43"/>
    <w:bookmarkEnd w:id="44"/>
    <w:bookmarkStart w:id="105" w:name="서버-상세-정보"/>
    <w:p>
      <w:pPr>
        <w:pStyle w:val="Heading2"/>
      </w:pPr>
      <w:r>
        <w:t xml:space="preserve">서버 상세 정보</w:t>
      </w:r>
    </w:p>
    <w:p>
      <w:pPr>
        <w:pStyle w:val="FirstParagraph"/>
      </w:pPr>
      <w:r>
        <w:t xml:space="preserve">서버 목록에서 서버 이름을 클릭하면 해당 서버의 상세 정보 페이지로 이동합니다. 서버 상세 페이지에서는 서버의 기본 설정을 조회하고 변경할 수 있으며, 다양한 관리 기능에 접근할 수 있습니다.</w:t>
      </w:r>
    </w:p>
    <w:bookmarkStart w:id="50" w:name="구성-탭"/>
    <w:p>
      <w:pPr>
        <w:pStyle w:val="Heading3"/>
      </w:pPr>
      <w:r>
        <w:t xml:space="preserve">구성 탭</w:t>
      </w:r>
    </w:p>
    <w:p>
      <w:pPr>
        <w:pStyle w:val="FirstParagraph"/>
      </w:pPr>
      <w:r>
        <w:t xml:space="preserve">서버 상세 페이지의 "구성" 탭에서는 서버의 기본 속성과 설정을 관리할 수 있습니다.</w:t>
      </w:r>
    </w:p>
    <w:p>
      <w:pPr>
        <w:pStyle w:val="BodyText"/>
      </w:pPr>
      <w:r>
        <w:drawing>
          <wp:inline>
            <wp:extent cx="5334000" cy="2766540"/>
            <wp:effectExtent b="0" l="0" r="0" t="0"/>
            <wp:docPr descr="서버 구성 - 일반 특성" title="" id="46" name="Picture"/>
            <a:graphic>
              <a:graphicData uri="http://schemas.openxmlformats.org/drawingml/2006/picture">
                <pic:pic>
                  <pic:nvPicPr>
                    <pic:cNvPr descr="images/app_server/app_server_config_general.png" id="47" name="Picture"/>
                    <pic:cNvPicPr>
                      <a:picLocks noChangeArrowheads="1" noChangeAspect="1"/>
                    </pic:cNvPicPr>
                  </pic:nvPicPr>
                  <pic:blipFill>
                    <a:blip r:embed="rId45"/>
                    <a:stretch>
                      <a:fillRect/>
                    </a:stretch>
                  </pic:blipFill>
                  <pic:spPr bwMode="auto">
                    <a:xfrm>
                      <a:off x="0" y="0"/>
                      <a:ext cx="5334000" cy="2766540"/>
                    </a:xfrm>
                    <a:prstGeom prst="rect">
                      <a:avLst/>
                    </a:prstGeom>
                    <a:noFill/>
                    <a:ln w="9525">
                      <a:noFill/>
                      <a:headEnd/>
                      <a:tailEnd/>
                    </a:ln>
                  </pic:spPr>
                </pic:pic>
              </a:graphicData>
            </a:graphic>
          </wp:inline>
        </w:drawing>
      </w:r>
    </w:p>
    <w:bookmarkStart w:id="48" w:name="일반-특성"/>
    <w:p>
      <w:pPr>
        <w:pStyle w:val="Heading4"/>
      </w:pPr>
      <w:r>
        <w:t xml:space="preserve">일반 특성</w:t>
      </w:r>
    </w:p>
    <w:p>
      <w:pPr>
        <w:pStyle w:val="FirstParagraph"/>
      </w:pPr>
      <w:r>
        <w:t xml:space="preserve">서버의 기본 정보와 실행 옵션을 설정할 수 있습니다:</w:t>
      </w:r>
    </w:p>
    <w:p>
      <w:pPr>
        <w:pStyle w:val="BodyText"/>
      </w:pPr>
      <w:r>
        <w:rPr>
          <w:b/>
          <w:bCs/>
        </w:rPr>
        <w:t xml:space="preserve">이름</w:t>
      </w:r>
    </w:p>
    <w:p>
      <w:pPr>
        <w:pStyle w:val="BodyText"/>
      </w:pPr>
      <w:r>
        <w:t xml:space="preserve">서버의 이름을 표시하고 수정할 수 있습니다. 서버 이름은 관리콘솔 내에서 서버를 식별하는 고유한 값입니다.</w:t>
      </w:r>
    </w:p>
    <w:p>
      <w:pPr>
        <w:pStyle w:val="BodyText"/>
      </w:pPr>
      <w:r>
        <w:rPr>
          <w:b/>
          <w:bCs/>
        </w:rPr>
        <w:t xml:space="preserve">호스트 이름</w:t>
      </w:r>
    </w:p>
    <w:p>
      <w:pPr>
        <w:pStyle w:val="BodyText"/>
      </w:pPr>
      <w:r>
        <w:t xml:space="preserve">서버가 실행되고 있는 호스트의 도메인 이름 또는 IP 주소를 표시합니다.</w:t>
      </w:r>
    </w:p>
    <w:p>
      <w:pPr>
        <w:pStyle w:val="BodyText"/>
      </w:pPr>
      <w:r>
        <w:rPr>
          <w:b/>
          <w:bCs/>
        </w:rPr>
        <w:t xml:space="preserve">서버 설정 실시간 반영</w:t>
      </w:r>
    </w:p>
    <w:p>
      <w:pPr>
        <w:pStyle w:val="BodyText"/>
      </w:pPr>
      <w:r>
        <w:t xml:space="preserve">체크박스를 선택하면 서버 설정 변경사항이 실시간으로 서버에 반영됩니다. 이 옵션을 활성화하면 대부분의 구성 변경 시 서버 재시작이 필요하지 않습니다.</w:t>
      </w:r>
    </w:p>
    <w:p>
      <w:pPr>
        <w:pStyle w:val="BodyText"/>
      </w:pPr>
      <w:r>
        <w:rPr>
          <w:b/>
          <w:bCs/>
        </w:rPr>
        <w:t xml:space="preserve">리로딩 간격(ms)</w:t>
      </w:r>
    </w:p>
    <w:p>
      <w:pPr>
        <w:pStyle w:val="BodyText"/>
      </w:pPr>
      <w:r>
        <w:t xml:space="preserve">서버가 설정 변경사항을 확인하는 주기를 밀리초 단위로 지정합니다. 기본값은 500ms입니다. 이 값을 조정하여 설정 반영 속도를 제어할 수 있습니다.</w:t>
      </w:r>
    </w:p>
    <w:p>
      <w:pPr>
        <w:pStyle w:val="BodyText"/>
      </w:pPr>
      <w:r>
        <w:rPr>
          <w:b/>
          <w:bCs/>
        </w:rPr>
        <w:t xml:space="preserve">서버 자동 복구</w:t>
      </w:r>
    </w:p>
    <w:p>
      <w:pPr>
        <w:pStyle w:val="BodyText"/>
      </w:pPr>
      <w:r>
        <w:t xml:space="preserve">체크박스를 선택하면 서버가 예기치 않게 종료되었을 때 자동으로 재시작됩니다. 프로덕션 환경에서 서버의 가용성을 높이는 데 유용합니다.</w:t>
      </w:r>
    </w:p>
    <w:p>
      <w:pPr>
        <w:pStyle w:val="BodyText"/>
      </w:pPr>
      <w:r>
        <w:rPr>
          <w:b/>
          <w:bCs/>
        </w:rPr>
        <w:t xml:space="preserve">쓰레드 설정</w:t>
      </w:r>
    </w:p>
    <w:p>
      <w:pPr>
        <w:pStyle w:val="BodyText"/>
      </w:pPr>
      <w:r>
        <w:t xml:space="preserve">체크박스를 선택하면 서버의 쓰레드 풀 설정을 사용자 정의할 수 있습니다.</w:t>
      </w:r>
    </w:p>
    <w:p>
      <w:pPr>
        <w:pStyle w:val="BodyText"/>
      </w:pPr>
      <w:r>
        <w:rPr>
          <w:b/>
          <w:bCs/>
        </w:rPr>
        <w:t xml:space="preserve">최소 쓰레드 풀</w:t>
      </w:r>
    </w:p>
    <w:p>
      <w:pPr>
        <w:pStyle w:val="BodyText"/>
      </w:pPr>
      <w:r>
        <w:t xml:space="preserve">서버가 유지할 최소 쓰레드 수를 지정합니다. 기본 값은 일반적으로 프로세서 수 × 2입니다. 또한 설정된 값이 4보다 작으면 기본값으로 4가 적용됩니다.</w:t>
      </w:r>
    </w:p>
    <w:p>
      <w:pPr>
        <w:pStyle w:val="BodyText"/>
      </w:pPr>
      <w:r>
        <w:rPr>
          <w:b/>
          <w:bCs/>
        </w:rPr>
        <w:t xml:space="preserve">최대 쓰레드 풀</w:t>
      </w:r>
    </w:p>
    <w:p>
      <w:pPr>
        <w:pStyle w:val="BodyText"/>
      </w:pPr>
      <w:r>
        <w:t xml:space="preserve">서버가 생성할 수 있는 최대 쓰레드 수를 지정합니다. 기본값은 최소값 크기 입니다.</w:t>
      </w:r>
    </w:p>
    <w:bookmarkEnd w:id="48"/>
    <w:bookmarkStart w:id="49" w:name="설정-변경-저장"/>
    <w:p>
      <w:pPr>
        <w:pStyle w:val="Heading4"/>
      </w:pPr>
      <w:r>
        <w:t xml:space="preserve">설정 변경 저장</w:t>
      </w:r>
    </w:p>
    <w:p>
      <w:pPr>
        <w:pStyle w:val="FirstParagraph"/>
      </w:pPr>
      <w:r>
        <w:t xml:space="preserve">화면 하단의 버튼을 사용하여 변경사항을 처리할 수 있습니다:</w:t>
      </w:r>
    </w:p>
    <w:p>
      <w:pPr>
        <w:pStyle w:val="Compact"/>
        <w:numPr>
          <w:ilvl w:val="0"/>
          <w:numId w:val="1013"/>
        </w:numPr>
      </w:pPr>
      <w:r>
        <w:rPr>
          <w:b/>
          <w:bCs/>
        </w:rPr>
        <w:t xml:space="preserve">적용</w:t>
      </w:r>
      <w:r>
        <w:t xml:space="preserve">: 변경사항을 저장하고 서버에 적용합니다.</w:t>
      </w:r>
    </w:p>
    <w:p>
      <w:pPr>
        <w:pStyle w:val="Compact"/>
        <w:numPr>
          <w:ilvl w:val="0"/>
          <w:numId w:val="1013"/>
        </w:numPr>
      </w:pPr>
      <w:r>
        <w:rPr>
          <w:b/>
          <w:bCs/>
        </w:rPr>
        <w:t xml:space="preserve">이전</w:t>
      </w:r>
      <w:r>
        <w:t xml:space="preserve">: 변경사항을 저장하지 않고 이전 화면으로 돌아갑니다.</w:t>
      </w:r>
    </w:p>
    <w:bookmarkEnd w:id="49"/>
    <w:bookmarkEnd w:id="50"/>
    <w:bookmarkStart w:id="103" w:name="서버-관리-링크"/>
    <w:p>
      <w:pPr>
        <w:pStyle w:val="Heading3"/>
      </w:pPr>
      <w:r>
        <w:t xml:space="preserve">서버 관리 링크</w:t>
      </w:r>
    </w:p>
    <w:p>
      <w:pPr>
        <w:pStyle w:val="FirstParagraph"/>
      </w:pPr>
      <w:r>
        <w:t xml:space="preserve">화면 오른쪽에는 서버의 다양한 관리 기능에 빠르게 접근할 수 있는 링크들이 카테고리별로 구성되어 있습니다:</w:t>
      </w:r>
    </w:p>
    <w:bookmarkStart w:id="60" w:name="컨테이너-설정"/>
    <w:p>
      <w:pPr>
        <w:pStyle w:val="Heading4"/>
      </w:pPr>
      <w:r>
        <w:t xml:space="preserve">컨테이너 설정</w:t>
      </w:r>
    </w:p>
    <w:p>
      <w:pPr>
        <w:pStyle w:val="Compact"/>
        <w:numPr>
          <w:ilvl w:val="0"/>
          <w:numId w:val="1014"/>
        </w:numPr>
      </w:pPr>
      <w:r>
        <w:rPr>
          <w:b/>
          <w:bCs/>
        </w:rPr>
        <w:t xml:space="preserve">웹 컨테이너 설정</w:t>
      </w:r>
      <w:r>
        <w:t xml:space="preserve">: 웹 컨테이너의 세션 관리, 타임아웃 등의 설정을 관리합니다.</w:t>
      </w:r>
    </w:p>
    <w:p>
      <w:pPr>
        <w:pStyle w:val="Compact"/>
        <w:numPr>
          <w:ilvl w:val="0"/>
          <w:numId w:val="1014"/>
        </w:numPr>
      </w:pPr>
      <w:r>
        <w:rPr>
          <w:b/>
          <w:bCs/>
        </w:rPr>
        <w:t xml:space="preserve">웹 컨테이너</w:t>
      </w:r>
      <w:r>
        <w:t xml:space="preserve">: 웹 컨테이너의 일반 설정을 관리합니다.</w:t>
      </w:r>
    </w:p>
    <w:p>
      <w:pPr>
        <w:pStyle w:val="Compact"/>
        <w:numPr>
          <w:ilvl w:val="0"/>
          <w:numId w:val="1014"/>
        </w:numPr>
      </w:pPr>
      <w:r>
        <w:rPr>
          <w:b/>
          <w:bCs/>
        </w:rPr>
        <w:t xml:space="preserve">세션 관리</w:t>
      </w:r>
      <w:r>
        <w:t xml:space="preserve">: HTTP 세션 관리 정책을 구성합니다.</w:t>
      </w:r>
    </w:p>
    <w:bookmarkStart w:id="54" w:name="웹-컨테이너-설정-상세"/>
    <w:p>
      <w:pPr>
        <w:pStyle w:val="Heading5"/>
      </w:pPr>
      <w:r>
        <w:t xml:space="preserve">웹 컨테이너 설정 상세</w:t>
      </w:r>
    </w:p>
    <w:p>
      <w:pPr>
        <w:pStyle w:val="FirstParagraph"/>
      </w:pPr>
      <w:r>
        <w:t xml:space="preserve">"웹 컨테이너" 링크를 클릭하면 웹 컨테이너의 상세 설정 화면이 표시됩니다.</w:t>
      </w:r>
    </w:p>
    <w:p>
      <w:pPr>
        <w:pStyle w:val="BodyText"/>
      </w:pPr>
      <w:r>
        <w:drawing>
          <wp:inline>
            <wp:extent cx="4371975" cy="8105775"/>
            <wp:effectExtent b="0" l="0" r="0" t="0"/>
            <wp:docPr descr="웹 컨테이너 설정 화면" title="" id="52" name="Picture"/>
            <a:graphic>
              <a:graphicData uri="http://schemas.openxmlformats.org/drawingml/2006/picture">
                <pic:pic>
                  <pic:nvPicPr>
                    <pic:cNvPr descr="images/app_server/web_container_config.png" id="53" name="Picture"/>
                    <pic:cNvPicPr>
                      <a:picLocks noChangeArrowheads="1" noChangeAspect="1"/>
                    </pic:cNvPicPr>
                  </pic:nvPicPr>
                  <pic:blipFill>
                    <a:blip r:embed="rId51"/>
                    <a:stretch>
                      <a:fillRect/>
                    </a:stretch>
                  </pic:blipFill>
                  <pic:spPr bwMode="auto">
                    <a:xfrm>
                      <a:off x="0" y="0"/>
                      <a:ext cx="4371975" cy="8105775"/>
                    </a:xfrm>
                    <a:prstGeom prst="rect">
                      <a:avLst/>
                    </a:prstGeom>
                    <a:noFill/>
                    <a:ln w="9525">
                      <a:noFill/>
                      <a:headEnd/>
                      <a:tailEnd/>
                    </a:ln>
                  </pic:spPr>
                </pic:pic>
              </a:graphicData>
            </a:graphic>
          </wp:inline>
        </w:drawing>
      </w:r>
    </w:p>
    <w:p>
      <w:pPr>
        <w:pStyle w:val="BodyText"/>
      </w:pPr>
      <w:r>
        <w:rPr>
          <w:b/>
          <w:bCs/>
        </w:rPr>
        <w:t xml:space="preserve">일반 특성</w:t>
      </w:r>
    </w:p>
    <w:p>
      <w:pPr>
        <w:pStyle w:val="BodyText"/>
      </w:pPr>
      <w:r>
        <w:t xml:space="preserve">웹 컨테이너의 기본 속성을 설정할 수 있습니다:</w:t>
      </w:r>
    </w:p>
    <w:p>
      <w:pPr>
        <w:pStyle w:val="Compact"/>
        <w:numPr>
          <w:ilvl w:val="0"/>
          <w:numId w:val="1015"/>
        </w:numPr>
      </w:pPr>
      <w:r>
        <w:rPr>
          <w:b/>
          <w:bCs/>
        </w:rPr>
        <w:t xml:space="preserve">범위</w:t>
      </w:r>
      <w:r>
        <w:t xml:space="preserve">: 웹 컨테이너의 전체 식별자가 표시됩니다 (예: 호스트=localhost.localdomain, 서버=LibertyServer001)</w:t>
      </w:r>
    </w:p>
    <w:p>
      <w:pPr>
        <w:pStyle w:val="Compact"/>
        <w:numPr>
          <w:ilvl w:val="0"/>
          <w:numId w:val="1015"/>
        </w:numPr>
      </w:pPr>
      <w:r>
        <w:rPr>
          <w:b/>
          <w:bCs/>
        </w:rPr>
        <w:t xml:space="preserve">호스트</w:t>
      </w:r>
      <w:r>
        <w:t xml:space="preserve"> </w:t>
      </w:r>
      <w:r>
        <w:t xml:space="preserve">(필수): 호스트 이름을 입력합니다</w:t>
      </w:r>
    </w:p>
    <w:p>
      <w:pPr>
        <w:pStyle w:val="Compact"/>
        <w:numPr>
          <w:ilvl w:val="0"/>
          <w:numId w:val="1015"/>
        </w:numPr>
      </w:pPr>
      <w:r>
        <w:rPr>
          <w:b/>
          <w:bCs/>
        </w:rPr>
        <w:t xml:space="preserve">HTTP 포트</w:t>
      </w:r>
      <w:r>
        <w:t xml:space="preserve"> </w:t>
      </w:r>
      <w:r>
        <w:t xml:space="preserve">(필수): HTTP 프로토콜을 위한 포트 번호를 지정합니다 (기본값: 29080)</w:t>
      </w:r>
    </w:p>
    <w:p>
      <w:pPr>
        <w:pStyle w:val="Compact"/>
        <w:numPr>
          <w:ilvl w:val="0"/>
          <w:numId w:val="1015"/>
        </w:numPr>
      </w:pPr>
      <w:r>
        <w:rPr>
          <w:b/>
          <w:bCs/>
        </w:rPr>
        <w:t xml:space="preserve">HTTPS 포트</w:t>
      </w:r>
      <w:r>
        <w:t xml:space="preserve"> </w:t>
      </w:r>
      <w:r>
        <w:t xml:space="preserve">(필수): HTTPS 프로토콜을 위한 보안 포트 번호를 지정합니다 (기본값: 29443)</w:t>
      </w:r>
    </w:p>
    <w:p>
      <w:pPr>
        <w:pStyle w:val="Compact"/>
        <w:numPr>
          <w:ilvl w:val="0"/>
          <w:numId w:val="1015"/>
        </w:numPr>
      </w:pPr>
      <w:r>
        <w:rPr>
          <w:b/>
          <w:bCs/>
        </w:rPr>
        <w:t xml:space="preserve">요청본문 자동 압축해제</w:t>
      </w:r>
      <w:r>
        <w:t xml:space="preserve">: 체크박스를 선택하면 클라이언트로부터 받은 압축된 요청 본문을 자동으로 압축 해제합니다</w:t>
      </w:r>
    </w:p>
    <w:p>
      <w:pPr>
        <w:pStyle w:val="Compact"/>
        <w:numPr>
          <w:ilvl w:val="0"/>
          <w:numId w:val="1015"/>
        </w:numPr>
      </w:pPr>
      <w:r>
        <w:rPr>
          <w:b/>
          <w:bCs/>
        </w:rPr>
        <w:t xml:space="preserve">응답본문 압축 알고리즘</w:t>
      </w:r>
      <w:r>
        <w:t xml:space="preserve"> </w:t>
      </w:r>
      <w:r>
        <w:t xml:space="preserve">(필수): 응답 본문을 압축할 때 사용할 알고리즘을 선택합니다 (기본값: none)</w:t>
      </w:r>
    </w:p>
    <w:p>
      <w:pPr>
        <w:pStyle w:val="Compact"/>
        <w:numPr>
          <w:ilvl w:val="0"/>
          <w:numId w:val="1015"/>
        </w:numPr>
      </w:pPr>
      <w:r>
        <w:rPr>
          <w:b/>
          <w:bCs/>
        </w:rPr>
        <w:t xml:space="preserve">응답본문 압축 컨텐츠 유형</w:t>
      </w:r>
      <w:r>
        <w:t xml:space="preserve"> </w:t>
      </w:r>
      <w:r>
        <w:t xml:space="preserve">(필수): 압축을 적용할 컨텐츠 타입을 지정하는 텍스트 영역입니다. 여러 MIME 타입을 입력하여 특정 유형의 응답만 압축할 수 있습니다</w:t>
      </w:r>
    </w:p>
    <w:p>
      <w:pPr>
        <w:pStyle w:val="FirstParagraph"/>
      </w:pPr>
      <w:r>
        <w:rPr>
          <w:b/>
          <w:bCs/>
        </w:rPr>
        <w:t xml:space="preserve">HTTP 프로토콜</w:t>
      </w:r>
    </w:p>
    <w:p>
      <w:pPr>
        <w:pStyle w:val="BodyText"/>
      </w:pPr>
      <w:r>
        <w:t xml:space="preserve">HTTP 프로토콜 관련 설정을 구성합니다:</w:t>
      </w:r>
    </w:p>
    <w:p>
      <w:pPr>
        <w:pStyle w:val="Compact"/>
        <w:numPr>
          <w:ilvl w:val="0"/>
          <w:numId w:val="1016"/>
        </w:numPr>
      </w:pPr>
      <w:r>
        <w:t xml:space="preserve">HTTP 프로토콜 버전을 드롭다운 메뉴에서 선택합니다. Servlet v4.0 이상은 HTTP/2, Servlet v3.1 이하는 HTTP/1.1 값이 기본값으로 적용 됩니다.</w:t>
      </w:r>
    </w:p>
    <w:p>
      <w:pPr>
        <w:pStyle w:val="FirstParagraph"/>
      </w:pPr>
      <w:r>
        <w:rPr>
          <w:b/>
          <w:bCs/>
        </w:rPr>
        <w:t xml:space="preserve">HTTP TCP/IP 연결 속성</w:t>
      </w:r>
    </w:p>
    <w:p>
      <w:pPr>
        <w:pStyle w:val="BodyText"/>
      </w:pPr>
      <w:r>
        <w:t xml:space="preserve">TCP/IP 연결에 대한 세부 설정을 관리합니다:</w:t>
      </w:r>
    </w:p>
    <w:p>
      <w:pPr>
        <w:pStyle w:val="Compact"/>
        <w:numPr>
          <w:ilvl w:val="0"/>
          <w:numId w:val="1017"/>
        </w:numPr>
      </w:pPr>
      <w:r>
        <w:rPr>
          <w:b/>
          <w:bCs/>
        </w:rPr>
        <w:t xml:space="preserve">비활성 세션 타임아웃</w:t>
      </w:r>
      <w:r>
        <w:t xml:space="preserve">: 비활성 상태의 세션이 유지되는 시간을 초 단위로 지정합니다 (기본값: 60)</w:t>
      </w:r>
    </w:p>
    <w:p>
      <w:pPr>
        <w:pStyle w:val="Compact"/>
        <w:numPr>
          <w:ilvl w:val="0"/>
          <w:numId w:val="1017"/>
        </w:numPr>
      </w:pPr>
      <w:r>
        <w:rPr>
          <w:b/>
          <w:bCs/>
        </w:rPr>
        <w:t xml:space="preserve">TCP 최대 연결 갯수</w:t>
      </w:r>
      <w:r>
        <w:t xml:space="preserve">: 동시에 유지할 수 있는 최대 TCP 연결 수를 지정합니다 (기본값: 12800)</w:t>
      </w:r>
    </w:p>
    <w:p>
      <w:pPr>
        <w:pStyle w:val="Compact"/>
        <w:numPr>
          <w:ilvl w:val="0"/>
          <w:numId w:val="1017"/>
        </w:numPr>
      </w:pPr>
      <w:r>
        <w:rPr>
          <w:b/>
          <w:bCs/>
        </w:rPr>
        <w:t xml:space="preserve">TCP 소켓 재사용</w:t>
      </w:r>
      <w:r>
        <w:t xml:space="preserve">: 체크박스를 선택하면 TCP 소켓을 재사용하여 연결 성능을 향상시킵니다</w:t>
      </w:r>
    </w:p>
    <w:p>
      <w:pPr>
        <w:pStyle w:val="FirstParagraph"/>
      </w:pPr>
      <w:r>
        <w:rPr>
          <w:b/>
          <w:bCs/>
        </w:rPr>
        <w:t xml:space="preserve">HTTP SSL 연결 속성</w:t>
      </w:r>
    </w:p>
    <w:p>
      <w:pPr>
        <w:pStyle w:val="BodyText"/>
      </w:pPr>
      <w:r>
        <w:t xml:space="preserve">SSL/TLS 보안 연결에 대한 설정을 구성합니다:</w:t>
      </w:r>
    </w:p>
    <w:p>
      <w:pPr>
        <w:pStyle w:val="Compact"/>
        <w:numPr>
          <w:ilvl w:val="0"/>
          <w:numId w:val="1018"/>
        </w:numPr>
      </w:pPr>
      <w:r>
        <w:rPr>
          <w:b/>
          <w:bCs/>
        </w:rPr>
        <w:t xml:space="preserve">SSL 세션 캐시 사이즈</w:t>
      </w:r>
      <w:r>
        <w:t xml:space="preserve">: SSL 세션 정보를 캐시할 수 있는 최대 개수를 지정합니다 (기본값: 100)</w:t>
      </w:r>
    </w:p>
    <w:p>
      <w:pPr>
        <w:pStyle w:val="Compact"/>
        <w:numPr>
          <w:ilvl w:val="0"/>
          <w:numId w:val="1018"/>
        </w:numPr>
      </w:pPr>
      <w:r>
        <w:rPr>
          <w:b/>
          <w:bCs/>
        </w:rPr>
        <w:t xml:space="preserve">SSL 세션 타임아웃</w:t>
      </w:r>
      <w:r>
        <w:t xml:space="preserve">: SSL 세션이 유지되는 시간을 초 단위로 지정합니다 (기본값: 86400, 즉 24시간)</w:t>
      </w:r>
    </w:p>
    <w:p>
      <w:pPr>
        <w:pStyle w:val="Compact"/>
        <w:numPr>
          <w:ilvl w:val="0"/>
          <w:numId w:val="1018"/>
        </w:numPr>
      </w:pPr>
      <w:r>
        <w:rPr>
          <w:b/>
          <w:bCs/>
        </w:rPr>
        <w:t xml:space="preserve">SSL 연결 오류 로깅 안함</w:t>
      </w:r>
      <w:r>
        <w:t xml:space="preserve">: 체크박스를 선택하면 SSL 연결 오류를 로그에 기록하지 않습니다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19"/>
        </w:numPr>
      </w:pPr>
      <w:r>
        <w:rPr>
          <w:b/>
          <w:bCs/>
        </w:rPr>
        <w:t xml:space="preserve">적용</w:t>
      </w:r>
      <w:r>
        <w:t xml:space="preserve">: 변경사항을 저장하고 웹 컨테이너에 적용합니다</w:t>
      </w:r>
    </w:p>
    <w:p>
      <w:pPr>
        <w:pStyle w:val="Compact"/>
        <w:numPr>
          <w:ilvl w:val="0"/>
          <w:numId w:val="1019"/>
        </w:numPr>
      </w:pPr>
      <w:r>
        <w:rPr>
          <w:b/>
          <w:bCs/>
        </w:rPr>
        <w:t xml:space="preserve">이전</w:t>
      </w:r>
      <w:r>
        <w:t xml:space="preserve">: 변경사항을 저장하지 않고 이전 화면으로 돌아갑니다</w:t>
      </w:r>
    </w:p>
    <w:p>
      <w:pPr>
        <w:pStyle w:val="FirstParagraph"/>
      </w:pPr>
      <w:r>
        <w:rPr>
          <w:b/>
          <w:bCs/>
        </w:rPr>
        <w:t xml:space="preserve">추가 기능</w:t>
      </w:r>
    </w:p>
    <w:p>
      <w:pPr>
        <w:pStyle w:val="BodyText"/>
      </w:pPr>
      <w:r>
        <w:t xml:space="preserve">화면 오른쪽 상단에는 다음과 같은 추가 기능 링크가 제공됩니다:</w:t>
      </w:r>
    </w:p>
    <w:p>
      <w:pPr>
        <w:pStyle w:val="Compact"/>
        <w:numPr>
          <w:ilvl w:val="0"/>
          <w:numId w:val="1020"/>
        </w:numPr>
      </w:pPr>
      <w:r>
        <w:rPr>
          <w:b/>
          <w:bCs/>
        </w:rPr>
        <w:t xml:space="preserve">사용자 정의 특성</w:t>
      </w:r>
      <w:r>
        <w:t xml:space="preserve">: 웹 컨테이너의 사용자 정의 속성을 추가하거나 수정합니다</w:t>
      </w:r>
    </w:p>
    <w:p>
      <w:pPr>
        <w:pStyle w:val="Compact"/>
        <w:numPr>
          <w:ilvl w:val="0"/>
          <w:numId w:val="1020"/>
        </w:numPr>
      </w:pPr>
      <w:r>
        <w:rPr>
          <w:b/>
          <w:bCs/>
        </w:rPr>
        <w:t xml:space="preserve">세션 관리</w:t>
      </w:r>
      <w:r>
        <w:t xml:space="preserve">: HTTP 세션 관리 설정 페이지로 이동합니다</w:t>
      </w:r>
    </w:p>
    <w:bookmarkEnd w:id="54"/>
    <w:bookmarkStart w:id="55" w:name="사용자-정의-특성"/>
    <w:p>
      <w:pPr>
        <w:pStyle w:val="Heading5"/>
      </w:pPr>
      <w:r>
        <w:t xml:space="preserve">사용자 정의 특성</w:t>
      </w:r>
    </w:p>
    <w:p>
      <w:pPr>
        <w:pStyle w:val="FirstParagraph"/>
      </w:pPr>
      <w:r>
        <w:t xml:space="preserve">"사용자 정의 특성" 링크를 클릭하면 웹 컨테이너에 대한 사용자 정의 속성을 관리할 수 있는 화면이 표시됩니다.</w:t>
      </w:r>
    </w:p>
    <w:p>
      <w:pPr>
        <w:pStyle w:val="BodyText"/>
      </w:pPr>
      <w:r>
        <w:rPr>
          <w:b/>
          <w:bCs/>
        </w:rPr>
        <w:t xml:space="preserve">사용자 정의 특성 목록</w:t>
      </w:r>
    </w:p>
    <w:p>
      <w:pPr>
        <w:pStyle w:val="BodyText"/>
      </w:pPr>
      <w:r>
        <w:t xml:space="preserve">사용자 정의 특성 목록 화면에는 다음과 같은 정보가 테이블 형태로 표시됩니다:</w:t>
      </w:r>
    </w:p>
    <w:p>
      <w:pPr>
        <w:pStyle w:val="Compact"/>
        <w:numPr>
          <w:ilvl w:val="0"/>
          <w:numId w:val="1021"/>
        </w:numPr>
      </w:pPr>
      <w:r>
        <w:rPr>
          <w:b/>
          <w:bCs/>
        </w:rPr>
        <w:t xml:space="preserve">선택</w:t>
      </w:r>
      <w:r>
        <w:t xml:space="preserve">: 체크박스를 사용하여 삭제할 특성을 선택합니다</w:t>
      </w:r>
    </w:p>
    <w:p>
      <w:pPr>
        <w:pStyle w:val="Compact"/>
        <w:numPr>
          <w:ilvl w:val="0"/>
          <w:numId w:val="1021"/>
        </w:numPr>
      </w:pPr>
      <w:r>
        <w:rPr>
          <w:b/>
          <w:bCs/>
        </w:rPr>
        <w:t xml:space="preserve">이름</w:t>
      </w:r>
      <w:r>
        <w:t xml:space="preserve">: 사용자 정의 특성의 이름</w:t>
      </w:r>
    </w:p>
    <w:p>
      <w:pPr>
        <w:pStyle w:val="Compact"/>
        <w:numPr>
          <w:ilvl w:val="0"/>
          <w:numId w:val="1021"/>
        </w:numPr>
      </w:pPr>
      <w:r>
        <w:rPr>
          <w:b/>
          <w:bCs/>
        </w:rPr>
        <w:t xml:space="preserve">값</w:t>
      </w:r>
      <w:r>
        <w:t xml:space="preserve">: 특성에 할당된 값</w:t>
      </w:r>
    </w:p>
    <w:p>
      <w:pPr>
        <w:pStyle w:val="Compact"/>
        <w:numPr>
          <w:ilvl w:val="0"/>
          <w:numId w:val="1021"/>
        </w:numPr>
      </w:pPr>
      <w:r>
        <w:rPr>
          <w:b/>
          <w:bCs/>
        </w:rPr>
        <w:t xml:space="preserve">설명</w:t>
      </w:r>
      <w:r>
        <w:t xml:space="preserve">: 특성에 대한 설명</w:t>
      </w:r>
    </w:p>
    <w:p>
      <w:pPr>
        <w:pStyle w:val="Compact"/>
        <w:numPr>
          <w:ilvl w:val="0"/>
          <w:numId w:val="1021"/>
        </w:numPr>
      </w:pPr>
      <w:r>
        <w:rPr>
          <w:b/>
          <w:bCs/>
        </w:rPr>
        <w:t xml:space="preserve">필수</w:t>
      </w:r>
      <w:r>
        <w:t xml:space="preserve">: 해당 특성이 필수인지 여부</w:t>
      </w:r>
    </w:p>
    <w:p>
      <w:pPr>
        <w:pStyle w:val="FirstParagraph"/>
      </w:pPr>
      <w:r>
        <w:t xml:space="preserve">등록된 사용자 정의 특성이 없는 경우 "없음 (총계 0)"으로 표시됩니다.</w:t>
      </w:r>
    </w:p>
    <w:p>
      <w:pPr>
        <w:pStyle w:val="BodyText"/>
      </w:pPr>
      <w:r>
        <w:t xml:space="preserve">상단에는 "생성"과 "삭제" 버튼이 제공됩니다.</w:t>
      </w:r>
    </w:p>
    <w:p>
      <w:pPr>
        <w:pStyle w:val="BodyText"/>
      </w:pPr>
      <w:r>
        <w:rPr>
          <w:b/>
          <w:bCs/>
        </w:rPr>
        <w:t xml:space="preserve">새로운 사용자 정의 특성 생성</w:t>
      </w:r>
    </w:p>
    <w:p>
      <w:pPr>
        <w:pStyle w:val="BodyText"/>
      </w:pPr>
      <w:r>
        <w:t xml:space="preserve">"생성" 버튼을 클릭하면 새로운 사용자 정의 특성을 추가할 수 있는 화면이 표시됩니다.</w:t>
      </w:r>
    </w:p>
    <w:p>
      <w:pPr>
        <w:pStyle w:val="BodyText"/>
      </w:pPr>
      <w:r>
        <w:t xml:space="preserve">일반 특성 섹션에서 다음 정보를 입력합니다:</w:t>
      </w:r>
    </w:p>
    <w:p>
      <w:pPr>
        <w:pStyle w:val="Compact"/>
        <w:numPr>
          <w:ilvl w:val="0"/>
          <w:numId w:val="1022"/>
        </w:numPr>
      </w:pPr>
      <w:r>
        <w:rPr>
          <w:b/>
          <w:bCs/>
        </w:rPr>
        <w:t xml:space="preserve">범위</w:t>
      </w:r>
      <w:r>
        <w:t xml:space="preserve">: 특성이 적용될 범위가 자동으로 표시됩니다 (예: 호스트=localhost.localdomain, 서버=LibertyServer001)</w:t>
      </w:r>
    </w:p>
    <w:p>
      <w:pPr>
        <w:pStyle w:val="Compact"/>
        <w:numPr>
          <w:ilvl w:val="0"/>
          <w:numId w:val="1022"/>
        </w:numPr>
      </w:pPr>
      <w:r>
        <w:rPr>
          <w:b/>
          <w:bCs/>
        </w:rPr>
        <w:t xml:space="preserve">이름</w:t>
      </w:r>
      <w:r>
        <w:t xml:space="preserve"> </w:t>
      </w:r>
      <w:r>
        <w:t xml:space="preserve">(필수): 사용자 정의 특성의 이름을 입력합니다. 이름은 고유해야 하며, 특성을 식별하는 데 사용됩니다</w:t>
      </w:r>
    </w:p>
    <w:p>
      <w:pPr>
        <w:pStyle w:val="Compact"/>
        <w:numPr>
          <w:ilvl w:val="0"/>
          <w:numId w:val="1022"/>
        </w:numPr>
      </w:pPr>
      <w:r>
        <w:rPr>
          <w:b/>
          <w:bCs/>
        </w:rPr>
        <w:t xml:space="preserve">값</w:t>
      </w:r>
      <w:r>
        <w:t xml:space="preserve">: 특성에 할당할 값을 입력합니다</w:t>
      </w:r>
    </w:p>
    <w:p>
      <w:pPr>
        <w:pStyle w:val="Compact"/>
        <w:numPr>
          <w:ilvl w:val="0"/>
          <w:numId w:val="1022"/>
        </w:numPr>
      </w:pPr>
      <w:r>
        <w:rPr>
          <w:b/>
          <w:bCs/>
        </w:rPr>
        <w:t xml:space="preserve">설명</w:t>
      </w:r>
      <w:r>
        <w:t xml:space="preserve">: 특성의 용도나 설명을 입력하는 텍스트 영역입니다. 다른 관리자가 특성의 목적을 이해하는 데 도움이 됩니다</w:t>
      </w:r>
    </w:p>
    <w:p>
      <w:pPr>
        <w:pStyle w:val="Compact"/>
        <w:numPr>
          <w:ilvl w:val="0"/>
          <w:numId w:val="1022"/>
        </w:numPr>
      </w:pPr>
      <w:r>
        <w:rPr>
          <w:b/>
          <w:bCs/>
        </w:rPr>
        <w:t xml:space="preserve">유형</w:t>
      </w:r>
      <w:r>
        <w:t xml:space="preserve">: 특성 값의 데이터 유형을 드롭다운 메뉴에서 선택합니다 (기본값: java.lang.String)</w:t>
      </w:r>
    </w:p>
    <w:p>
      <w:pPr>
        <w:pStyle w:val="FirstParagraph"/>
      </w:pPr>
      <w:r>
        <w:t xml:space="preserve">입력을 완료한 후:</w:t>
      </w:r>
    </w:p>
    <w:p>
      <w:pPr>
        <w:pStyle w:val="Compact"/>
        <w:numPr>
          <w:ilvl w:val="0"/>
          <w:numId w:val="1023"/>
        </w:numPr>
      </w:pPr>
      <w:r>
        <w:rPr>
          <w:b/>
          <w:bCs/>
        </w:rPr>
        <w:t xml:space="preserve">적용</w:t>
      </w:r>
      <w:r>
        <w:t xml:space="preserve">: 새로운 사용자 정의 특성을 저장합니다</w:t>
      </w:r>
    </w:p>
    <w:p>
      <w:pPr>
        <w:pStyle w:val="Compact"/>
        <w:numPr>
          <w:ilvl w:val="0"/>
          <w:numId w:val="1023"/>
        </w:numPr>
      </w:pPr>
      <w:r>
        <w:rPr>
          <w:b/>
          <w:bCs/>
        </w:rPr>
        <w:t xml:space="preserve">이전</w:t>
      </w:r>
      <w:r>
        <w:t xml:space="preserve">: 특성 생성을 취소하고 목록 화면으로 돌아갑니다</w:t>
      </w:r>
    </w:p>
    <w:p>
      <w:pPr>
        <w:pStyle w:val="FirstParagraph"/>
      </w:pPr>
      <w:r>
        <w:t xml:space="preserve">사용자 정의 특성을 사용하면 웹 컨테이너의 동작을 세밀하게 제어하고, 애플리케이션별로 필요한 설정을 추가할 수 있습니다.</w:t>
      </w:r>
    </w:p>
    <w:bookmarkEnd w:id="55"/>
    <w:bookmarkStart w:id="59" w:name="세션-관리"/>
    <w:p>
      <w:pPr>
        <w:pStyle w:val="Heading5"/>
      </w:pPr>
      <w:r>
        <w:t xml:space="preserve">세션 관리</w:t>
      </w:r>
    </w:p>
    <w:p>
      <w:pPr>
        <w:pStyle w:val="FirstParagraph"/>
      </w:pPr>
      <w:r>
        <w:t xml:space="preserve">"세션 관리" 링크를 클릭하면 HTTP 세션 관리 정책을 구성할 수 있는 화면이 표시됩니다.</w:t>
      </w:r>
    </w:p>
    <w:p>
      <w:pPr>
        <w:pStyle w:val="BodyText"/>
      </w:pPr>
      <w:r>
        <w:drawing>
          <wp:inline>
            <wp:extent cx="5334000" cy="3149883"/>
            <wp:effectExtent b="0" l="0" r="0" t="0"/>
            <wp:docPr descr="세션 관리 설정 화면" title="" id="57" name="Picture"/>
            <a:graphic>
              <a:graphicData uri="http://schemas.openxmlformats.org/drawingml/2006/picture">
                <pic:pic>
                  <pic:nvPicPr>
                    <pic:cNvPr descr="images/app_server/session_management.png" id="58" name="Picture"/>
                    <pic:cNvPicPr>
                      <a:picLocks noChangeArrowheads="1" noChangeAspect="1"/>
                    </pic:cNvPicPr>
                  </pic:nvPicPr>
                  <pic:blipFill>
                    <a:blip r:embed="rId56"/>
                    <a:stretch>
                      <a:fillRect/>
                    </a:stretch>
                  </pic:blipFill>
                  <pic:spPr bwMode="auto">
                    <a:xfrm>
                      <a:off x="0" y="0"/>
                      <a:ext cx="5334000" cy="3149883"/>
                    </a:xfrm>
                    <a:prstGeom prst="rect">
                      <a:avLst/>
                    </a:prstGeom>
                    <a:noFill/>
                    <a:ln w="9525">
                      <a:noFill/>
                      <a:headEnd/>
                      <a:tailEnd/>
                    </a:ln>
                  </pic:spPr>
                </pic:pic>
              </a:graphicData>
            </a:graphic>
          </wp:inline>
        </w:drawing>
      </w:r>
    </w:p>
    <w:p>
      <w:pPr>
        <w:pStyle w:val="BodyText"/>
      </w:pPr>
      <w:r>
        <w:rPr>
          <w:b/>
          <w:bCs/>
        </w:rPr>
        <w:t xml:space="preserve">일반 특성</w:t>
      </w:r>
    </w:p>
    <w:p>
      <w:pPr>
        <w:pStyle w:val="Compact"/>
        <w:numPr>
          <w:ilvl w:val="0"/>
          <w:numId w:val="1024"/>
        </w:numPr>
      </w:pPr>
      <w:r>
        <w:rPr>
          <w:b/>
          <w:bCs/>
        </w:rPr>
        <w:t xml:space="preserve">범위</w:t>
      </w:r>
      <w:r>
        <w:t xml:space="preserve">: 세션 관리 설정이 적용될 범위가 표시됩니다 (예: 호스트=localhost.localdomain, 서버=LibertyServer001)</w:t>
      </w:r>
    </w:p>
    <w:p>
      <w:pPr>
        <w:pStyle w:val="FirstParagraph"/>
      </w:pPr>
      <w:r>
        <w:rPr>
          <w:b/>
          <w:bCs/>
        </w:rPr>
        <w:t xml:space="preserve">세션 추적 메커니즘</w:t>
      </w:r>
    </w:p>
    <w:p>
      <w:pPr>
        <w:pStyle w:val="BodyText"/>
      </w:pPr>
      <w:r>
        <w:t xml:space="preserve">세션을 추적하는 방식을 선택할 수 있습니다:</w:t>
      </w:r>
    </w:p>
    <w:p>
      <w:pPr>
        <w:pStyle w:val="Compact"/>
        <w:numPr>
          <w:ilvl w:val="0"/>
          <w:numId w:val="1025"/>
        </w:numPr>
      </w:pPr>
      <w:r>
        <w:rPr>
          <w:b/>
          <w:bCs/>
        </w:rPr>
        <w:t xml:space="preserve">SSL ID 추적 사용</w:t>
      </w:r>
      <w:r>
        <w:t xml:space="preserve">: 체크박스를 선택하면 SSL 세션 ID를 사용하여 세션을 추적합니다</w:t>
      </w:r>
    </w:p>
    <w:p>
      <w:pPr>
        <w:pStyle w:val="Compact"/>
        <w:numPr>
          <w:ilvl w:val="0"/>
          <w:numId w:val="1025"/>
        </w:numPr>
      </w:pPr>
      <w:r>
        <w:rPr>
          <w:b/>
          <w:bCs/>
        </w:rPr>
        <w:t xml:space="preserve">쿠키 사용</w:t>
      </w:r>
      <w:r>
        <w:t xml:space="preserve">: 체크박스를 선택하면 쿠키를 사용하여 세션을 추적합니다 (기본 활성화)</w:t>
      </w:r>
    </w:p>
    <w:p>
      <w:pPr>
        <w:pStyle w:val="Compact"/>
        <w:numPr>
          <w:ilvl w:val="0"/>
          <w:numId w:val="1025"/>
        </w:numPr>
      </w:pPr>
      <w:r>
        <w:rPr>
          <w:b/>
          <w:bCs/>
        </w:rPr>
        <w:t xml:space="preserve">URL 재작성 사용</w:t>
      </w:r>
      <w:r>
        <w:t xml:space="preserve">: 체크박스를 선택하면 URL 재작성 방식으로 세션을 추적합니다</w:t>
      </w:r>
    </w:p>
    <w:p>
      <w:pPr>
        <w:pStyle w:val="Compact"/>
        <w:numPr>
          <w:ilvl w:val="1"/>
          <w:numId w:val="1026"/>
        </w:numPr>
      </w:pPr>
      <w:r>
        <w:rPr>
          <w:b/>
          <w:bCs/>
        </w:rPr>
        <w:t xml:space="preserve">URL 인코딩 상시 사용</w:t>
      </w:r>
      <w:r>
        <w:t xml:space="preserve">: URL 인코딩을 항상 사용합니다</w:t>
      </w:r>
    </w:p>
    <w:p>
      <w:pPr>
        <w:pStyle w:val="Compact"/>
        <w:numPr>
          <w:ilvl w:val="1"/>
          <w:numId w:val="1026"/>
        </w:numPr>
      </w:pPr>
      <w:r>
        <w:rPr>
          <w:b/>
          <w:bCs/>
        </w:rPr>
        <w:t xml:space="preserve">프로토콜 전환 재작성 사용</w:t>
      </w:r>
      <w:r>
        <w:t xml:space="preserve">: 프로토콜 전환 시에도 세션 ID를 유지합니다</w:t>
      </w:r>
    </w:p>
    <w:p>
      <w:pPr>
        <w:pStyle w:val="Compact"/>
        <w:numPr>
          <w:ilvl w:val="0"/>
          <w:numId w:val="1025"/>
        </w:numPr>
      </w:pPr>
      <w:r>
        <w:rPr>
          <w:b/>
          <w:bCs/>
        </w:rPr>
        <w:t xml:space="preserve">재작성시 사용된 키 변경</w:t>
      </w:r>
      <w:r>
        <w:t xml:space="preserve">: 세션 ID 재작성 시 사용할 키 이름을 변경할 수 있습니다 (기본값: jsessionid)</w:t>
      </w:r>
    </w:p>
    <w:p>
      <w:pPr>
        <w:pStyle w:val="FirstParagraph"/>
      </w:pPr>
      <w:r>
        <w:rPr>
          <w:b/>
          <w:bCs/>
        </w:rPr>
        <w:t xml:space="preserve">세션 제한</w:t>
      </w:r>
    </w:p>
    <w:p>
      <w:pPr>
        <w:pStyle w:val="BodyText"/>
      </w:pPr>
      <w:r>
        <w:t xml:space="preserve">세션 관리와 관련된 제한 값을 설정합니다:</w:t>
      </w:r>
    </w:p>
    <w:p>
      <w:pPr>
        <w:pStyle w:val="Compact"/>
        <w:numPr>
          <w:ilvl w:val="0"/>
          <w:numId w:val="1027"/>
        </w:numPr>
      </w:pPr>
      <w:r>
        <w:rPr>
          <w:b/>
          <w:bCs/>
        </w:rPr>
        <w:t xml:space="preserve">최대 메모리 내 세션 수</w:t>
      </w:r>
      <w:r>
        <w:t xml:space="preserve">: 메모리에 동시에 유지할 수 있는 최대 세션 개수를 지정합니다 (기본값: 1000). 이 값을 초과하면 가장 오래된 세션부터 제거됩니다</w:t>
      </w:r>
    </w:p>
    <w:p>
      <w:pPr>
        <w:pStyle w:val="Compact"/>
        <w:numPr>
          <w:ilvl w:val="0"/>
          <w:numId w:val="1027"/>
        </w:numPr>
      </w:pPr>
      <w:r>
        <w:rPr>
          <w:b/>
          <w:bCs/>
        </w:rPr>
        <w:t xml:space="preserve">오버플로우 허용</w:t>
      </w:r>
      <w:r>
        <w:t xml:space="preserve">: 체크박스를 선택하면 최대 세션 수를 초과하는 세션을 허용합니다 (기본 활성화)</w:t>
      </w:r>
    </w:p>
    <w:p>
      <w:pPr>
        <w:pStyle w:val="Compact"/>
        <w:numPr>
          <w:ilvl w:val="0"/>
          <w:numId w:val="1027"/>
        </w:numPr>
      </w:pPr>
      <w:r>
        <w:rPr>
          <w:b/>
          <w:bCs/>
        </w:rPr>
        <w:t xml:space="preserve">세션 제한 시간</w:t>
      </w:r>
      <w:r>
        <w:t xml:space="preserve">: 세션의 유효 시간을 초 단위로 지정합니다 (기본값: 1800, 즉 30분). 이 시간 동안 활동이 없으면 세션이 만료됩니다</w:t>
      </w:r>
    </w:p>
    <w:p>
      <w:pPr>
        <w:pStyle w:val="Compact"/>
        <w:numPr>
          <w:ilvl w:val="0"/>
          <w:numId w:val="1027"/>
        </w:numPr>
      </w:pPr>
      <w:r>
        <w:rPr>
          <w:b/>
          <w:bCs/>
        </w:rPr>
        <w:t xml:space="preserve">보안 통합</w:t>
      </w:r>
      <w:r>
        <w:t xml:space="preserve">: 체크박스를 선택하면 보안 컨텍스트와 세션을 통합합니다 (기본 활성화)</w:t>
      </w:r>
    </w:p>
    <w:p>
      <w:pPr>
        <w:pStyle w:val="Compact"/>
        <w:numPr>
          <w:ilvl w:val="0"/>
          <w:numId w:val="1027"/>
        </w:numPr>
      </w:pPr>
      <w:r>
        <w:rPr>
          <w:b/>
          <w:bCs/>
        </w:rPr>
        <w:t xml:space="preserve">직렬 액세스 허용</w:t>
      </w:r>
      <w:r>
        <w:t xml:space="preserve">: 체크박스를 선택하면 세션에 대한 직렬 액세스를 허용합니다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28"/>
        </w:numPr>
      </w:pPr>
      <w:r>
        <w:rPr>
          <w:b/>
          <w:bCs/>
        </w:rPr>
        <w:t xml:space="preserve">적용</w:t>
      </w:r>
      <w:r>
        <w:t xml:space="preserve">: 변경사항을 저장하고 세션 관리 정책에 적용합니다</w:t>
      </w:r>
    </w:p>
    <w:p>
      <w:pPr>
        <w:pStyle w:val="Compact"/>
        <w:numPr>
          <w:ilvl w:val="0"/>
          <w:numId w:val="1028"/>
        </w:numPr>
      </w:pPr>
      <w:r>
        <w:rPr>
          <w:b/>
          <w:bCs/>
        </w:rPr>
        <w:t xml:space="preserve">이전</w:t>
      </w:r>
      <w:r>
        <w:t xml:space="preserve">: 변경사항을 저장하지 않고 이전 화면으로 돌아갑니다</w:t>
      </w:r>
    </w:p>
    <w:p>
      <w:pPr>
        <w:pStyle w:val="FirstParagraph"/>
      </w:pPr>
      <w:r>
        <w:rPr>
          <w:b/>
          <w:bCs/>
        </w:rPr>
        <w:t xml:space="preserve">추가 기능</w:t>
      </w:r>
    </w:p>
    <w:p>
      <w:pPr>
        <w:pStyle w:val="BodyText"/>
      </w:pPr>
      <w:r>
        <w:t xml:space="preserve">화면 오른쪽 상단에는 "사용자 정의 특성" 링크가 제공되어 세션 관리에 대한 추가 속성을 정의할 수 있습니다.</w:t>
      </w:r>
    </w:p>
    <w:bookmarkEnd w:id="59"/>
    <w:bookmarkEnd w:id="60"/>
    <w:bookmarkStart w:id="66" w:name="ejb-컨테이너-설정"/>
    <w:p>
      <w:pPr>
        <w:pStyle w:val="Heading4"/>
      </w:pPr>
      <w:r>
        <w:t xml:space="preserve">EJB 컨테이너 설정</w:t>
      </w:r>
    </w:p>
    <w:p>
      <w:pPr>
        <w:pStyle w:val="Compact"/>
        <w:numPr>
          <w:ilvl w:val="0"/>
          <w:numId w:val="1029"/>
        </w:numPr>
      </w:pPr>
      <w:r>
        <w:rPr>
          <w:b/>
          <w:bCs/>
        </w:rPr>
        <w:t xml:space="preserve">EJB 컨테이너 및 캐시 설정</w:t>
      </w:r>
      <w:r>
        <w:t xml:space="preserve">: Enterprise JavaBeans 컨테이너의 캐시 정책을 설정합니다.</w:t>
      </w:r>
    </w:p>
    <w:p>
      <w:pPr>
        <w:pStyle w:val="Compact"/>
        <w:numPr>
          <w:ilvl w:val="0"/>
          <w:numId w:val="1029"/>
        </w:numPr>
      </w:pPr>
      <w:r>
        <w:rPr>
          <w:b/>
          <w:bCs/>
        </w:rPr>
        <w:t xml:space="preserve">EJB 비동기 메소드 호출 설정</w:t>
      </w:r>
      <w:r>
        <w:t xml:space="preserve">: 비동기 EJB 메소드 호출에 대한 설정을 관리합니다.</w:t>
      </w:r>
    </w:p>
    <w:bookmarkStart w:id="64" w:name="ejb-컨테이너-및-캐시-설정-상세"/>
    <w:p>
      <w:pPr>
        <w:pStyle w:val="Heading5"/>
      </w:pPr>
      <w:r>
        <w:t xml:space="preserve">EJB 컨테이너 및 캐시 설정 상세</w:t>
      </w:r>
    </w:p>
    <w:p>
      <w:pPr>
        <w:pStyle w:val="FirstParagraph"/>
      </w:pPr>
      <w:r>
        <w:t xml:space="preserve">"EJB 컨테이너 및 캐시 설정" 링크를 클릭하면 EJB 컨테이너의 캐시 관련 설정을 관리할 수 있는 화면이 표시됩니다.</w:t>
      </w:r>
    </w:p>
    <w:p>
      <w:pPr>
        <w:pStyle w:val="BodyText"/>
      </w:pPr>
      <w:r>
        <w:drawing>
          <wp:inline>
            <wp:extent cx="5334000" cy="2435489"/>
            <wp:effectExtent b="0" l="0" r="0" t="0"/>
            <wp:docPr descr="EJB 컨테이너 및 캐시 설정 화면" title="" id="62" name="Picture"/>
            <a:graphic>
              <a:graphicData uri="http://schemas.openxmlformats.org/drawingml/2006/picture">
                <pic:pic>
                  <pic:nvPicPr>
                    <pic:cNvPr descr="images/app_server/ejb_container.png" id="63" name="Picture"/>
                    <pic:cNvPicPr>
                      <a:picLocks noChangeArrowheads="1" noChangeAspect="1"/>
                    </pic:cNvPicPr>
                  </pic:nvPicPr>
                  <pic:blipFill>
                    <a:blip r:embed="rId61"/>
                    <a:stretch>
                      <a:fillRect/>
                    </a:stretch>
                  </pic:blipFill>
                  <pic:spPr bwMode="auto">
                    <a:xfrm>
                      <a:off x="0" y="0"/>
                      <a:ext cx="5334000" cy="2435489"/>
                    </a:xfrm>
                    <a:prstGeom prst="rect">
                      <a:avLst/>
                    </a:prstGeom>
                    <a:noFill/>
                    <a:ln w="9525">
                      <a:noFill/>
                      <a:headEnd/>
                      <a:tailEnd/>
                    </a:ln>
                  </pic:spPr>
                </pic:pic>
              </a:graphicData>
            </a:graphic>
          </wp:inline>
        </w:drawing>
      </w:r>
    </w:p>
    <w:p>
      <w:pPr>
        <w:pStyle w:val="BodyText"/>
      </w:pPr>
      <w:r>
        <w:rPr>
          <w:b/>
          <w:bCs/>
        </w:rPr>
        <w:t xml:space="preserve">일반 특성</w:t>
      </w:r>
    </w:p>
    <w:p>
      <w:pPr>
        <w:pStyle w:val="BodyText"/>
      </w:pPr>
      <w:r>
        <w:t xml:space="preserve">EJB 컨테이너의 캐시 관련 속성을 설정할 수 있습니다:</w:t>
      </w:r>
    </w:p>
    <w:p>
      <w:pPr>
        <w:numPr>
          <w:ilvl w:val="0"/>
          <w:numId w:val="1030"/>
        </w:numPr>
      </w:pPr>
      <w:r>
        <w:rPr>
          <w:b/>
          <w:bCs/>
        </w:rPr>
        <w:t xml:space="preserve">범위</w:t>
      </w:r>
      <w:r>
        <w:t xml:space="preserve">: EJB 컨테이너 설정이 적용될 범위가 표시됩니다 (예: 호스트=localhost.localdomain, 서버=LibertyServer001)</w:t>
      </w:r>
    </w:p>
    <w:p>
      <w:pPr>
        <w:numPr>
          <w:ilvl w:val="0"/>
          <w:numId w:val="1030"/>
        </w:numPr>
      </w:pPr>
      <w:r>
        <w:rPr>
          <w:b/>
          <w:bCs/>
        </w:rPr>
        <w:t xml:space="preserve">비활성 캐시 정리 간격(초)</w:t>
      </w:r>
      <w:r>
        <w:t xml:space="preserve">: 비활성 상태의 EJB 인스턴스를 캐시에서 정리하는 주기를 초 단위로 지정합니다 (기본값: 3). 이 간격마다 사용되지 않는 EJB 인스턴스를 검사하고 제거합니다.</w:t>
      </w:r>
    </w:p>
    <w:p>
      <w:pPr>
        <w:numPr>
          <w:ilvl w:val="0"/>
          <w:numId w:val="1030"/>
        </w:numPr>
      </w:pPr>
      <w:r>
        <w:rPr>
          <w:b/>
          <w:bCs/>
        </w:rPr>
        <w:t xml:space="preserve">비활성 풀 정리 간격(초)</w:t>
      </w:r>
      <w:r>
        <w:t xml:space="preserve">: 비활성 상태의 EJB 풀을 정리하는 주기를 초 단위로 지정합니다 (기본값: 30). 풀에서 사용되지 않는 인스턴스를 주기적으로 제거하여 메모리를 확보합니다.</w:t>
      </w:r>
    </w:p>
    <w:p>
      <w:pPr>
        <w:numPr>
          <w:ilvl w:val="0"/>
          <w:numId w:val="1030"/>
        </w:numPr>
      </w:pPr>
      <w:r>
        <w:rPr>
          <w:b/>
          <w:bCs/>
        </w:rPr>
        <w:t xml:space="preserve">캐시 크기(버킷)</w:t>
      </w:r>
      <w:r>
        <w:t xml:space="preserve">: EJB 인스턴스를 저장할 캐시의 크기를 버킷 수로 지정합니다 (기본값: 2053). 더 큰 값을 설정하면 더 많은 EJB 인스턴스를 캐시할 수 있지만, 메모리 사용량이 증가합니다.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31"/>
        </w:numPr>
      </w:pPr>
      <w:r>
        <w:rPr>
          <w:b/>
          <w:bCs/>
        </w:rPr>
        <w:t xml:space="preserve">적용</w:t>
      </w:r>
      <w:r>
        <w:t xml:space="preserve">: 변경사항을 저장하고 EJB 컨테이너에 적용합니다</w:t>
      </w:r>
    </w:p>
    <w:p>
      <w:pPr>
        <w:pStyle w:val="Compact"/>
        <w:numPr>
          <w:ilvl w:val="0"/>
          <w:numId w:val="1031"/>
        </w:numPr>
      </w:pPr>
      <w:r>
        <w:rPr>
          <w:b/>
          <w:bCs/>
        </w:rPr>
        <w:t xml:space="preserve">이전</w:t>
      </w:r>
      <w:r>
        <w:t xml:space="preserve">: 변경사항을 저장하지 않고 이전 화면으로 돌아갑니다</w:t>
      </w:r>
    </w:p>
    <w:p>
      <w:pPr>
        <w:pStyle w:val="FirstParagraph"/>
      </w:pPr>
      <w:r>
        <w:rPr>
          <w:b/>
          <w:bCs/>
        </w:rPr>
        <w:t xml:space="preserve">추가 기능</w:t>
      </w:r>
    </w:p>
    <w:p>
      <w:pPr>
        <w:pStyle w:val="BodyText"/>
      </w:pPr>
      <w:r>
        <w:t xml:space="preserve">화면 오른쪽 상단에는 "사용자 정의 특성" 링크가 제공되어 EJB 컨테이너에 대한 추가 속성을 정의할 수 있습니다.</w:t>
      </w:r>
    </w:p>
    <w:p>
      <w:pPr>
        <w:pStyle w:val="BodyText"/>
      </w:pPr>
      <w:r>
        <w:t xml:space="preserve">이러한 설정을 통해 EJB 컨테이너의 성능을 최적화하고, 메모리 사용량을 효율적으로 관리할 수 있습니다.</w:t>
      </w:r>
    </w:p>
    <w:bookmarkEnd w:id="64"/>
    <w:bookmarkStart w:id="65" w:name="ejb-비동기-메소드-호출-설정"/>
    <w:p>
      <w:pPr>
        <w:pStyle w:val="Heading5"/>
      </w:pPr>
      <w:r>
        <w:t xml:space="preserve">EJB 비동기 메소드 호출 설정</w:t>
      </w:r>
    </w:p>
    <w:p>
      <w:pPr>
        <w:pStyle w:val="FirstParagraph"/>
      </w:pPr>
      <w:r>
        <w:t xml:space="preserve">"EJB 비동기 메소드 호출 설정" 링크를 클릭하면 비동기 EJB 메소드 호출에 대한 설정을 관리할 수 있는 화면이 표시됩니다.</w:t>
      </w:r>
    </w:p>
    <w:p>
      <w:pPr>
        <w:pStyle w:val="BodyText"/>
      </w:pPr>
      <w:r>
        <w:rPr>
          <w:b/>
          <w:bCs/>
        </w:rPr>
        <w:t xml:space="preserve">일반 특성</w:t>
      </w:r>
    </w:p>
    <w:p>
      <w:pPr>
        <w:pStyle w:val="BodyText"/>
      </w:pPr>
      <w:r>
        <w:t xml:space="preserve">비동기 EJB 메소드 호출 관련 속성을 설정할 수 있습니다:</w:t>
      </w:r>
    </w:p>
    <w:p>
      <w:pPr>
        <w:numPr>
          <w:ilvl w:val="0"/>
          <w:numId w:val="1032"/>
        </w:numPr>
      </w:pPr>
      <w:r>
        <w:rPr>
          <w:b/>
          <w:bCs/>
        </w:rPr>
        <w:t xml:space="preserve">범위</w:t>
      </w:r>
      <w:r>
        <w:t xml:space="preserve">: 설정이 적용될 범위가 표시됩니다 (예: 호스트=localhost.localdomain, 서버=LibertyServer001)</w:t>
      </w:r>
    </w:p>
    <w:p>
      <w:pPr>
        <w:numPr>
          <w:ilvl w:val="0"/>
          <w:numId w:val="1032"/>
        </w:numPr>
      </w:pPr>
      <w:r>
        <w:rPr>
          <w:b/>
          <w:bCs/>
        </w:rPr>
        <w:t xml:space="preserve">최대 비동기 메소드 결과</w:t>
      </w:r>
      <w:r>
        <w:t xml:space="preserve">: 동시에 유지할 수 있는 비동기 메소드 호출 결과의 최대 개수를 지정합니다 (기본값: 5000). 이 값을 초과하면 가장 오래된 결과부터 제거됩니다.</w:t>
      </w:r>
    </w:p>
    <w:p>
      <w:pPr>
        <w:numPr>
          <w:ilvl w:val="0"/>
          <w:numId w:val="1032"/>
        </w:numPr>
      </w:pPr>
      <w:r>
        <w:rPr>
          <w:b/>
          <w:bCs/>
        </w:rPr>
        <w:t xml:space="preserve">최대 언프레임드 비동기 메소드 결과</w:t>
      </w:r>
      <w:r>
        <w:t xml:space="preserve">: 프레임되지 않은 비동기 메소드 결과의 최대 개수를 지정합니다 (기본값: 1000).</w:t>
      </w:r>
    </w:p>
    <w:p>
      <w:pPr>
        <w:numPr>
          <w:ilvl w:val="0"/>
          <w:numId w:val="1032"/>
        </w:numPr>
      </w:pPr>
      <w:r>
        <w:rPr>
          <w:b/>
          <w:bCs/>
        </w:rPr>
        <w:t xml:space="preserve">구성오류</w:t>
      </w:r>
      <w:r>
        <w:t xml:space="preserve">: 비동기 메소드 구성 오류 발생 시 처리 방식을 선택합니다. 다음 옵션 중 하나를 선택할 수 있습니다:</w:t>
      </w:r>
    </w:p>
    <w:p>
      <w:pPr>
        <w:pStyle w:val="Compact"/>
        <w:numPr>
          <w:ilvl w:val="1"/>
          <w:numId w:val="1033"/>
        </w:numPr>
      </w:pPr>
      <w:r>
        <w:rPr>
          <w:b/>
          <w:bCs/>
        </w:rPr>
        <w:t xml:space="preserve">FAIL</w:t>
      </w:r>
      <w:r>
        <w:t xml:space="preserve">: 오류 발생 시 애플리케이션 시작을 실패시킵니다</w:t>
      </w:r>
    </w:p>
    <w:p>
      <w:pPr>
        <w:pStyle w:val="Compact"/>
        <w:numPr>
          <w:ilvl w:val="1"/>
          <w:numId w:val="1033"/>
        </w:numPr>
      </w:pPr>
      <w:r>
        <w:rPr>
          <w:b/>
          <w:bCs/>
        </w:rPr>
        <w:t xml:space="preserve">WARN</w:t>
      </w:r>
      <w:r>
        <w:t xml:space="preserve">: 오류를 경고로 기록하고 애플리케이션을 계속 시작합니다 (기본값)</w:t>
      </w:r>
    </w:p>
    <w:p>
      <w:pPr>
        <w:pStyle w:val="Compact"/>
        <w:numPr>
          <w:ilvl w:val="1"/>
          <w:numId w:val="1033"/>
        </w:numPr>
      </w:pPr>
      <w:r>
        <w:rPr>
          <w:b/>
          <w:bCs/>
        </w:rPr>
        <w:t xml:space="preserve">IGNORE</w:t>
      </w:r>
      <w:r>
        <w:t xml:space="preserve">: 오류를 무시하고 애플리케이션을 정상적으로 시작합니다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34"/>
        </w:numPr>
      </w:pPr>
      <w:r>
        <w:rPr>
          <w:b/>
          <w:bCs/>
        </w:rPr>
        <w:t xml:space="preserve">적용</w:t>
      </w:r>
      <w:r>
        <w:t xml:space="preserve">: 변경사항을 저장하고 비동기 메소드 호출 설정에 적용합니다</w:t>
      </w:r>
    </w:p>
    <w:p>
      <w:pPr>
        <w:pStyle w:val="Compact"/>
        <w:numPr>
          <w:ilvl w:val="0"/>
          <w:numId w:val="1034"/>
        </w:numPr>
      </w:pPr>
      <w:r>
        <w:rPr>
          <w:b/>
          <w:bCs/>
        </w:rPr>
        <w:t xml:space="preserve">이전</w:t>
      </w:r>
      <w:r>
        <w:t xml:space="preserve">: 변경사항을 저장하지 않고 이전 화면으로 돌아갑니다</w:t>
      </w:r>
    </w:p>
    <w:p>
      <w:pPr>
        <w:pStyle w:val="FirstParagraph"/>
      </w:pPr>
      <w:r>
        <w:rPr>
          <w:b/>
          <w:bCs/>
        </w:rPr>
        <w:t xml:space="preserve">추가 기능</w:t>
      </w:r>
    </w:p>
    <w:p>
      <w:pPr>
        <w:pStyle w:val="BodyText"/>
      </w:pPr>
      <w:r>
        <w:t xml:space="preserve">화면 오른쪽 상단에는 "사용자 정의 특성" 링크가 제공되어 비동기 메소드 호출에 대한 추가 속성을 정의할 수 있습니다.</w:t>
      </w:r>
    </w:p>
    <w:bookmarkEnd w:id="65"/>
    <w:bookmarkEnd w:id="66"/>
    <w:bookmarkStart w:id="75" w:name="컨테이너-서비스"/>
    <w:p>
      <w:pPr>
        <w:pStyle w:val="Heading4"/>
      </w:pPr>
      <w:r>
        <w:t xml:space="preserve">컨테이너 서비스</w:t>
      </w:r>
    </w:p>
    <w:p>
      <w:pPr>
        <w:pStyle w:val="Compact"/>
        <w:numPr>
          <w:ilvl w:val="0"/>
          <w:numId w:val="1035"/>
        </w:numPr>
      </w:pPr>
      <w:r>
        <w:rPr>
          <w:b/>
          <w:bCs/>
        </w:rPr>
        <w:t xml:space="preserve">트랜잭션 서비스</w:t>
      </w:r>
      <w:r>
        <w:t xml:space="preserve">: 트랜잭션 관리 서비스의 설정을 구성합니다.</w:t>
      </w:r>
    </w:p>
    <w:p>
      <w:pPr>
        <w:pStyle w:val="Compact"/>
        <w:numPr>
          <w:ilvl w:val="0"/>
          <w:numId w:val="1035"/>
        </w:numPr>
      </w:pPr>
      <w:r>
        <w:rPr>
          <w:b/>
          <w:bCs/>
        </w:rPr>
        <w:t xml:space="preserve">ORB 서비스</w:t>
      </w:r>
      <w:r>
        <w:t xml:space="preserve">: Object Request Broker 서비스를 설정합니다.</w:t>
      </w:r>
    </w:p>
    <w:bookmarkStart w:id="70" w:name="트랜잭션-서비스-설정-상세"/>
    <w:p>
      <w:pPr>
        <w:pStyle w:val="Heading5"/>
      </w:pPr>
      <w:r>
        <w:t xml:space="preserve">트랜잭션 서비스 설정 상세</w:t>
      </w:r>
    </w:p>
    <w:p>
      <w:pPr>
        <w:pStyle w:val="FirstParagraph"/>
      </w:pPr>
      <w:r>
        <w:t xml:space="preserve">"트랜잭션 서비스" 링크를 클릭하면 트랜잭션 관리 서비스의 설정을 관리할 수 있는 화면이 표시됩니다.</w:t>
      </w:r>
    </w:p>
    <w:p>
      <w:pPr>
        <w:pStyle w:val="BodyText"/>
      </w:pPr>
      <w:r>
        <w:drawing>
          <wp:inline>
            <wp:extent cx="5334000" cy="3710045"/>
            <wp:effectExtent b="0" l="0" r="0" t="0"/>
            <wp:docPr descr="트랜잭션 서비스 설정 화면" title="" id="68" name="Picture"/>
            <a:graphic>
              <a:graphicData uri="http://schemas.openxmlformats.org/drawingml/2006/picture">
                <pic:pic>
                  <pic:nvPicPr>
                    <pic:cNvPr descr="images/app_server/transaction_service.png" id="69" name="Picture"/>
                    <pic:cNvPicPr>
                      <a:picLocks noChangeArrowheads="1" noChangeAspect="1"/>
                    </pic:cNvPicPr>
                  </pic:nvPicPr>
                  <pic:blipFill>
                    <a:blip r:embed="rId67"/>
                    <a:stretch>
                      <a:fillRect/>
                    </a:stretch>
                  </pic:blipFill>
                  <pic:spPr bwMode="auto">
                    <a:xfrm>
                      <a:off x="0" y="0"/>
                      <a:ext cx="5334000" cy="3710045"/>
                    </a:xfrm>
                    <a:prstGeom prst="rect">
                      <a:avLst/>
                    </a:prstGeom>
                    <a:noFill/>
                    <a:ln w="9525">
                      <a:noFill/>
                      <a:headEnd/>
                      <a:tailEnd/>
                    </a:ln>
                  </pic:spPr>
                </pic:pic>
              </a:graphicData>
            </a:graphic>
          </wp:inline>
        </w:drawing>
      </w:r>
    </w:p>
    <w:p>
      <w:pPr>
        <w:pStyle w:val="BodyText"/>
      </w:pPr>
      <w:r>
        <w:rPr>
          <w:b/>
          <w:bCs/>
        </w:rPr>
        <w:t xml:space="preserve">일반 특성</w:t>
      </w:r>
    </w:p>
    <w:p>
      <w:pPr>
        <w:pStyle w:val="BodyText"/>
      </w:pPr>
      <w:r>
        <w:t xml:space="preserve">트랜잭션 서비스의 기본 속성을 설정할 수 있습니다:</w:t>
      </w:r>
    </w:p>
    <w:p>
      <w:pPr>
        <w:numPr>
          <w:ilvl w:val="0"/>
          <w:numId w:val="1036"/>
        </w:numPr>
      </w:pPr>
      <w:r>
        <w:rPr>
          <w:b/>
          <w:bCs/>
        </w:rPr>
        <w:t xml:space="preserve">범위</w:t>
      </w:r>
      <w:r>
        <w:t xml:space="preserve">: 트랜잭션 서비스 설정이 적용될 범위가 표시됩니다 (예: 호스트=localhost.localdomain, 서버=LibertyServer001)</w:t>
      </w:r>
    </w:p>
    <w:p>
      <w:pPr>
        <w:numPr>
          <w:ilvl w:val="0"/>
          <w:numId w:val="1036"/>
        </w:numPr>
      </w:pPr>
      <w:r>
        <w:rPr>
          <w:b/>
          <w:bCs/>
        </w:rPr>
        <w:t xml:space="preserve">트랜잭션 로그 디렉토리</w:t>
      </w:r>
      <w:r>
        <w:t xml:space="preserve"> </w:t>
      </w:r>
      <w:r>
        <w:t xml:space="preserve">(필수): 트랜잭션 로그 파일이 저장될 디렉토리 경로를 지정합니다 (기본값: ${server.output.dir}/). 트랜잭션 복구를 위해 로그가 이 위치에 기록됩니다.</w:t>
      </w:r>
    </w:p>
    <w:p>
      <w:pPr>
        <w:numPr>
          <w:ilvl w:val="0"/>
          <w:numId w:val="1036"/>
        </w:numPr>
      </w:pPr>
      <w:r>
        <w:rPr>
          <w:b/>
          <w:bCs/>
        </w:rPr>
        <w:t xml:space="preserve">트랜잭션 로그 사이즈(kb)</w:t>
      </w:r>
      <w:r>
        <w:t xml:space="preserve">: 트랜잭션 로그 파일의 크기를 킬로바이트 단위로 지정합니다 (기본값: 1024)</w:t>
      </w:r>
    </w:p>
    <w:p>
      <w:pPr>
        <w:numPr>
          <w:ilvl w:val="0"/>
          <w:numId w:val="1036"/>
        </w:numPr>
      </w:pPr>
      <w:r>
        <w:rPr>
          <w:b/>
          <w:bCs/>
        </w:rPr>
        <w:t xml:space="preserve">전체 트랜잭션 지속 시간 제한시간</w:t>
      </w:r>
      <w:r>
        <w:t xml:space="preserve"> </w:t>
      </w:r>
      <w:r>
        <w:t xml:space="preserve">(필수): 트랜잭션이 완료되어야 하는 전체 제한 시간을 초 단위로 지정합니다 (기본값: 120). 이 시간을 초과하면 트랜잭션이 자동으로 롤백됩니다.</w:t>
      </w:r>
    </w:p>
    <w:p>
      <w:pPr>
        <w:numPr>
          <w:ilvl w:val="0"/>
          <w:numId w:val="1036"/>
        </w:numPr>
      </w:pPr>
      <w:r>
        <w:rPr>
          <w:b/>
          <w:bCs/>
        </w:rPr>
        <w:t xml:space="preserve">클라이언트 비활성 제한시간</w:t>
      </w:r>
      <w:r>
        <w:t xml:space="preserve"> </w:t>
      </w:r>
      <w:r>
        <w:t xml:space="preserve">(필수): 클라이언트가 비활성 상태로 유지될 수 있는 최대 시간을 초 단위로 지정합니다 (기본값: 60)</w:t>
      </w:r>
    </w:p>
    <w:p>
      <w:pPr>
        <w:numPr>
          <w:ilvl w:val="0"/>
          <w:numId w:val="1036"/>
        </w:numPr>
      </w:pPr>
      <w:r>
        <w:rPr>
          <w:b/>
          <w:bCs/>
        </w:rPr>
        <w:t xml:space="preserve">최대 트랜잭션 제한시간</w:t>
      </w:r>
      <w:r>
        <w:t xml:space="preserve">: 개별 트랜잭션의 최대 제한 시간을 초 단위로 지정합니다 (기본값: 0, 무제한)</w:t>
      </w:r>
    </w:p>
    <w:p>
      <w:pPr>
        <w:numPr>
          <w:ilvl w:val="0"/>
          <w:numId w:val="1036"/>
        </w:numPr>
      </w:pPr>
      <w:r>
        <w:rPr>
          <w:b/>
          <w:bCs/>
        </w:rPr>
        <w:t xml:space="preserve">경험적 재시도 한계</w:t>
      </w:r>
      <w:r>
        <w:t xml:space="preserve">: 경험적 완료를 재시도하는 최대 횟수를 지정합니다 (기본값: 0)</w:t>
      </w:r>
    </w:p>
    <w:p>
      <w:pPr>
        <w:numPr>
          <w:ilvl w:val="0"/>
          <w:numId w:val="1036"/>
        </w:numPr>
      </w:pPr>
      <w:r>
        <w:rPr>
          <w:b/>
          <w:bCs/>
        </w:rPr>
        <w:t xml:space="preserve">경험적 재시도 대기</w:t>
      </w:r>
      <w:r>
        <w:t xml:space="preserve">: 경험적 완료 재시도 사이의 대기 시간을 초 단위로 지정합니다 (기본값: 60)</w:t>
      </w:r>
    </w:p>
    <w:p>
      <w:pPr>
        <w:numPr>
          <w:ilvl w:val="0"/>
          <w:numId w:val="1036"/>
        </w:numPr>
      </w:pPr>
      <w:r>
        <w:rPr>
          <w:b/>
          <w:bCs/>
        </w:rPr>
        <w:t xml:space="preserve">경험적 재시도 간격</w:t>
      </w:r>
      <w:r>
        <w:t xml:space="preserve">: 경험적 완료 재시도 간격을 초 단위로 지정합니다 (기본값: 60)</w:t>
      </w:r>
    </w:p>
    <w:p>
      <w:pPr>
        <w:numPr>
          <w:ilvl w:val="0"/>
          <w:numId w:val="1036"/>
        </w:numPr>
      </w:pPr>
      <w:r>
        <w:rPr>
          <w:b/>
          <w:bCs/>
        </w:rPr>
        <w:t xml:space="preserve">경험적 보고에 대한 로깅 사용</w:t>
      </w:r>
      <w:r>
        <w:t xml:space="preserve">: 체크박스를 선택하면 경험적 트랜잭션 결정에 대한 로깅을 활성화합니다</w:t>
      </w:r>
    </w:p>
    <w:p>
      <w:pPr>
        <w:numPr>
          <w:ilvl w:val="0"/>
          <w:numId w:val="1036"/>
        </w:numPr>
      </w:pPr>
      <w:r>
        <w:rPr>
          <w:b/>
          <w:bCs/>
        </w:rPr>
        <w:t xml:space="preserve">경험적 위험 허용</w:t>
      </w:r>
      <w:r>
        <w:t xml:space="preserve">: 체크박스를 선택하면 경험적 트랜잭션 완료를 허용합니다 (기본 활성화). 이 옵션을 활성화하면 시스템 장애 시 트랜잭션 관리자가 경험적으로 트랜잭션을 완료할 수 있습니다.</w:t>
      </w:r>
    </w:p>
    <w:p>
      <w:pPr>
        <w:numPr>
          <w:ilvl w:val="0"/>
          <w:numId w:val="1036"/>
        </w:numPr>
      </w:pPr>
      <w:r>
        <w:rPr>
          <w:b/>
          <w:bCs/>
        </w:rPr>
        <w:t xml:space="preserve">경험적 완료 방향</w:t>
      </w:r>
      <w:r>
        <w:t xml:space="preserve">: 경험적 트랜잭션 완료 시 기본 동작을 선택합니다 (기본값: ROLLBACK):</w:t>
      </w:r>
    </w:p>
    <w:p>
      <w:pPr>
        <w:pStyle w:val="Compact"/>
        <w:numPr>
          <w:ilvl w:val="1"/>
          <w:numId w:val="1037"/>
        </w:numPr>
      </w:pPr>
      <w:r>
        <w:rPr>
          <w:b/>
          <w:bCs/>
        </w:rPr>
        <w:t xml:space="preserve">ROLLBACK</w:t>
      </w:r>
      <w:r>
        <w:t xml:space="preserve">: 불확실한 트랜잭션을 롤백합니다</w:t>
      </w:r>
    </w:p>
    <w:p>
      <w:pPr>
        <w:pStyle w:val="Compact"/>
        <w:numPr>
          <w:ilvl w:val="1"/>
          <w:numId w:val="1037"/>
        </w:numPr>
      </w:pPr>
      <w:r>
        <w:rPr>
          <w:b/>
          <w:bCs/>
        </w:rPr>
        <w:t xml:space="preserve">COMMIT</w:t>
      </w:r>
      <w:r>
        <w:t xml:space="preserve">: 불확실한 트랜잭션을 커밋합니다</w:t>
      </w:r>
    </w:p>
    <w:p>
      <w:pPr>
        <w:pStyle w:val="Compact"/>
        <w:numPr>
          <w:ilvl w:val="1"/>
          <w:numId w:val="1037"/>
        </w:numPr>
      </w:pPr>
      <w:r>
        <w:rPr>
          <w:b/>
          <w:bCs/>
        </w:rPr>
        <w:t xml:space="preserve">MANUAL</w:t>
      </w:r>
      <w:r>
        <w:t xml:space="preserve">: 관리자가 수동으로 결정합니다</w:t>
      </w:r>
    </w:p>
    <w:p>
      <w:pPr>
        <w:pStyle w:val="FirstParagraph"/>
      </w:pPr>
      <w:r>
        <w:rPr>
          <w:b/>
          <w:bCs/>
        </w:rPr>
        <w:t xml:space="preserve">데이터베이스 이용한 트랜잭션 복구 로그 서비스</w:t>
      </w:r>
    </w:p>
    <w:p>
      <w:pPr>
        <w:pStyle w:val="BodyText"/>
      </w:pPr>
      <w:r>
        <w:t xml:space="preserve">데이터베이스를 사용한 트랜잭션 복구 로그 설정입니다:</w:t>
      </w:r>
    </w:p>
    <w:p>
      <w:pPr>
        <w:numPr>
          <w:ilvl w:val="0"/>
          <w:numId w:val="1038"/>
        </w:numPr>
      </w:pPr>
      <w:r>
        <w:rPr>
          <w:b/>
          <w:bCs/>
        </w:rPr>
        <w:t xml:space="preserve">데이터베이스명</w:t>
      </w:r>
      <w:r>
        <w:t xml:space="preserve">: 트랜잭션 로그를 저장할 데이터 소스를 선택합니다. 드롭다운 메뉴에는 서버에 구성된 데이터 소스 목록이 표시됩니다 (기본값: 없음). 데이터베이스를 사용하여 트랜잭션 로그를 저장하면 파일 시스템 장애로부터 보호할 수 있습니다.</w:t>
      </w:r>
    </w:p>
    <w:p>
      <w:pPr>
        <w:numPr>
          <w:ilvl w:val="0"/>
          <w:numId w:val="1038"/>
        </w:numPr>
      </w:pPr>
      <w:r>
        <w:rPr>
          <w:b/>
          <w:bCs/>
        </w:rPr>
        <w:t xml:space="preserve">실패한 SQL 재실행</w:t>
      </w:r>
      <w:r>
        <w:t xml:space="preserve">: 체크박스를 선택하면 실패한 SQL 문을 자동으로 재실행합니다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39"/>
        </w:numPr>
      </w:pPr>
      <w:r>
        <w:rPr>
          <w:b/>
          <w:bCs/>
        </w:rPr>
        <w:t xml:space="preserve">적용</w:t>
      </w:r>
      <w:r>
        <w:t xml:space="preserve">: 변경사항을 저장하고 트랜잭션 서비스에 적용합니다</w:t>
      </w:r>
    </w:p>
    <w:p>
      <w:pPr>
        <w:pStyle w:val="Compact"/>
        <w:numPr>
          <w:ilvl w:val="0"/>
          <w:numId w:val="1039"/>
        </w:numPr>
      </w:pPr>
      <w:r>
        <w:rPr>
          <w:b/>
          <w:bCs/>
        </w:rPr>
        <w:t xml:space="preserve">이전</w:t>
      </w:r>
      <w:r>
        <w:t xml:space="preserve">: 변경사항을 저장하지 않고 이전 화면으로 돌아갑니다</w:t>
      </w:r>
    </w:p>
    <w:p>
      <w:pPr>
        <w:pStyle w:val="FirstParagraph"/>
      </w:pPr>
      <w:r>
        <w:rPr>
          <w:b/>
          <w:bCs/>
        </w:rPr>
        <w:t xml:space="preserve">추가 기능</w:t>
      </w:r>
    </w:p>
    <w:p>
      <w:pPr>
        <w:pStyle w:val="BodyText"/>
      </w:pPr>
      <w:r>
        <w:t xml:space="preserve">화면 오른쪽 상단에는 "사용자 정의 특성" 링크가 제공되어 트랜잭션 서비스에 대한 추가 속성을 정의할 수 있습니다.</w:t>
      </w:r>
    </w:p>
    <w:p>
      <w:pPr>
        <w:pStyle w:val="BodyText"/>
      </w:pPr>
      <w:r>
        <w:t xml:space="preserve">트랜잭션 서비스 설정을 통해 애플리케이션의 트랜잭션 동작을 제어하고, 장애 발생 시 데이터 일관성을 보장할 수 있습니다.</w:t>
      </w:r>
    </w:p>
    <w:bookmarkEnd w:id="70"/>
    <w:bookmarkStart w:id="74" w:name="orb-서비스-설정-상세"/>
    <w:p>
      <w:pPr>
        <w:pStyle w:val="Heading5"/>
      </w:pPr>
      <w:r>
        <w:t xml:space="preserve">ORB 서비스 설정 상세</w:t>
      </w:r>
    </w:p>
    <w:p>
      <w:pPr>
        <w:pStyle w:val="FirstParagraph"/>
      </w:pPr>
      <w:r>
        <w:t xml:space="preserve">"ORB 서비스" 링크를 클릭하면 Object Request Broker (ORB) 서비스의 설정을 관리할 수 있는 화면이 표시됩니다.</w:t>
      </w:r>
    </w:p>
    <w:p>
      <w:pPr>
        <w:pStyle w:val="BodyText"/>
      </w:pPr>
      <w:r>
        <w:drawing>
          <wp:inline>
            <wp:extent cx="5334000" cy="3723735"/>
            <wp:effectExtent b="0" l="0" r="0" t="0"/>
            <wp:docPr descr="ORB 서비스 설정 화면" title="" id="72" name="Picture"/>
            <a:graphic>
              <a:graphicData uri="http://schemas.openxmlformats.org/drawingml/2006/picture">
                <pic:pic>
                  <pic:nvPicPr>
                    <pic:cNvPr descr="images/app_server/orb_service.png" id="73" name="Picture"/>
                    <pic:cNvPicPr>
                      <a:picLocks noChangeArrowheads="1" noChangeAspect="1"/>
                    </pic:cNvPicPr>
                  </pic:nvPicPr>
                  <pic:blipFill>
                    <a:blip r:embed="rId71"/>
                    <a:stretch>
                      <a:fillRect/>
                    </a:stretch>
                  </pic:blipFill>
                  <pic:spPr bwMode="auto">
                    <a:xfrm>
                      <a:off x="0" y="0"/>
                      <a:ext cx="5334000" cy="3723735"/>
                    </a:xfrm>
                    <a:prstGeom prst="rect">
                      <a:avLst/>
                    </a:prstGeom>
                    <a:noFill/>
                    <a:ln w="9525">
                      <a:noFill/>
                      <a:headEnd/>
                      <a:tailEnd/>
                    </a:ln>
                  </pic:spPr>
                </pic:pic>
              </a:graphicData>
            </a:graphic>
          </wp:inline>
        </w:drawing>
      </w:r>
    </w:p>
    <w:p>
      <w:pPr>
        <w:pStyle w:val="BodyText"/>
      </w:pPr>
      <w:r>
        <w:rPr>
          <w:b/>
          <w:bCs/>
        </w:rPr>
        <w:t xml:space="preserve">일반 특성</w:t>
      </w:r>
    </w:p>
    <w:p>
      <w:pPr>
        <w:pStyle w:val="Compact"/>
        <w:numPr>
          <w:ilvl w:val="0"/>
          <w:numId w:val="1040"/>
        </w:numPr>
      </w:pPr>
      <w:r>
        <w:rPr>
          <w:b/>
          <w:bCs/>
        </w:rPr>
        <w:t xml:space="preserve">범위</w:t>
      </w:r>
      <w:r>
        <w:t xml:space="preserve">: ORB 서비스 설정이 적용될 범위가 표시됩니다 (예: 호스트=localhost.localdomain, 서버=LibertyServer001)</w:t>
      </w:r>
    </w:p>
    <w:p>
      <w:pPr>
        <w:pStyle w:val="FirstParagraph"/>
      </w:pPr>
      <w:r>
        <w:rPr>
          <w:b/>
          <w:bCs/>
        </w:rPr>
        <w:t xml:space="preserve">IIOP TCP/IP 연결 속성</w:t>
      </w:r>
    </w:p>
    <w:p>
      <w:pPr>
        <w:pStyle w:val="BodyText"/>
      </w:pPr>
      <w:r>
        <w:t xml:space="preserve">IIOP(Internet Inter-ORB Protocol) 프로토콜의 TCP/IP 연결 설정입니다:</w:t>
      </w:r>
    </w:p>
    <w:p>
      <w:pPr>
        <w:numPr>
          <w:ilvl w:val="0"/>
          <w:numId w:val="1041"/>
        </w:numPr>
      </w:pPr>
      <w:r>
        <w:rPr>
          <w:b/>
          <w:bCs/>
        </w:rPr>
        <w:t xml:space="preserve">호스트</w:t>
      </w:r>
      <w:r>
        <w:t xml:space="preserve"> </w:t>
      </w:r>
      <w:r>
        <w:t xml:space="preserve">(필수): ORB가 바인딩될 호스트 이름 또는 IP 주소를 지정합니다 (기본값: localhost.localdomain)</w:t>
      </w:r>
    </w:p>
    <w:p>
      <w:pPr>
        <w:numPr>
          <w:ilvl w:val="0"/>
          <w:numId w:val="1041"/>
        </w:numPr>
      </w:pPr>
      <w:r>
        <w:rPr>
          <w:b/>
          <w:bCs/>
        </w:rPr>
        <w:t xml:space="preserve">포트</w:t>
      </w:r>
      <w:r>
        <w:t xml:space="preserve"> </w:t>
      </w:r>
      <w:r>
        <w:t xml:space="preserve">(필수): IIOP 통신에 사용할 포트 번호를 지정합니다 (기본값: 22812)</w:t>
      </w:r>
    </w:p>
    <w:p>
      <w:pPr>
        <w:numPr>
          <w:ilvl w:val="0"/>
          <w:numId w:val="1041"/>
        </w:numPr>
      </w:pPr>
      <w:r>
        <w:rPr>
          <w:b/>
          <w:bCs/>
        </w:rPr>
        <w:t xml:space="preserve">비활성 세션 타임아웃</w:t>
      </w:r>
      <w:r>
        <w:t xml:space="preserve">: 비활성 상태의 IIOP 세션이 유지되는 시간을 초 단위로 지정합니다 (기본값: 60)</w:t>
      </w:r>
    </w:p>
    <w:p>
      <w:pPr>
        <w:numPr>
          <w:ilvl w:val="0"/>
          <w:numId w:val="1041"/>
        </w:numPr>
      </w:pPr>
      <w:r>
        <w:rPr>
          <w:b/>
          <w:bCs/>
        </w:rPr>
        <w:t xml:space="preserve">TCP 최대 연결 갯수</w:t>
      </w:r>
      <w:r>
        <w:t xml:space="preserve">: 동시에 유지할 수 있는 최대 TCP 연결 수를 지정합니다 (기본값: 12800)</w:t>
      </w:r>
    </w:p>
    <w:p>
      <w:pPr>
        <w:numPr>
          <w:ilvl w:val="0"/>
          <w:numId w:val="1041"/>
        </w:numPr>
      </w:pPr>
      <w:r>
        <w:rPr>
          <w:b/>
          <w:bCs/>
        </w:rPr>
        <w:t xml:space="preserve">TCP 소켓 재사용</w:t>
      </w:r>
      <w:r>
        <w:t xml:space="preserve">: 체크박스를 선택하면 TCP 소켓을 재사용하여 연결 성능을 향상시킵니다 (기본 활성화)</w:t>
      </w:r>
    </w:p>
    <w:p>
      <w:pPr>
        <w:pStyle w:val="FirstParagraph"/>
      </w:pPr>
      <w:r>
        <w:rPr>
          <w:b/>
          <w:bCs/>
        </w:rPr>
        <w:t xml:space="preserve">IIOP SSL 연결 속성</w:t>
      </w:r>
    </w:p>
    <w:p>
      <w:pPr>
        <w:pStyle w:val="BodyText"/>
      </w:pPr>
      <w:r>
        <w:t xml:space="preserve">IIOP 보안 연결에 대한 SSL/TLS 설정입니다:</w:t>
      </w:r>
    </w:p>
    <w:p>
      <w:pPr>
        <w:numPr>
          <w:ilvl w:val="0"/>
          <w:numId w:val="1042"/>
        </w:numPr>
      </w:pPr>
      <w:r>
        <w:rPr>
          <w:b/>
          <w:bCs/>
        </w:rPr>
        <w:t xml:space="preserve">호스트</w:t>
      </w:r>
      <w:r>
        <w:t xml:space="preserve"> </w:t>
      </w:r>
      <w:r>
        <w:t xml:space="preserve">(필수): SSL 연결을 위한 호스트 이름 또는 IP 주소를 지정합니다 (기본값: localhost.localdomain)</w:t>
      </w:r>
    </w:p>
    <w:p>
      <w:pPr>
        <w:numPr>
          <w:ilvl w:val="0"/>
          <w:numId w:val="1042"/>
        </w:numPr>
      </w:pPr>
      <w:r>
        <w:rPr>
          <w:b/>
          <w:bCs/>
        </w:rPr>
        <w:t xml:space="preserve">포트</w:t>
      </w:r>
      <w:r>
        <w:t xml:space="preserve"> </w:t>
      </w:r>
      <w:r>
        <w:t xml:space="preserve">(필수): IIOP over SSL 통신에 사용할 포트 번호를 지정합니다 (기본값: 22813)</w:t>
      </w:r>
    </w:p>
    <w:p>
      <w:pPr>
        <w:numPr>
          <w:ilvl w:val="0"/>
          <w:numId w:val="1042"/>
        </w:numPr>
      </w:pPr>
      <w:r>
        <w:rPr>
          <w:b/>
          <w:bCs/>
        </w:rPr>
        <w:t xml:space="preserve">SSL 세션 캐시 사이즈</w:t>
      </w:r>
      <w:r>
        <w:t xml:space="preserve">: SSL 세션 정보를 캐시할 수 있는 최대 개수를 지정합니다 (기본값: 100)</w:t>
      </w:r>
    </w:p>
    <w:p>
      <w:pPr>
        <w:numPr>
          <w:ilvl w:val="0"/>
          <w:numId w:val="1042"/>
        </w:numPr>
      </w:pPr>
      <w:r>
        <w:rPr>
          <w:b/>
          <w:bCs/>
        </w:rPr>
        <w:t xml:space="preserve">SSL 세션 타임 아웃</w:t>
      </w:r>
      <w:r>
        <w:t xml:space="preserve">: SSL 세션이 유지되는 시간을 초 단위로 지정합니다 (기본값: 86400, 즉 24시간)</w:t>
      </w:r>
    </w:p>
    <w:p>
      <w:pPr>
        <w:numPr>
          <w:ilvl w:val="0"/>
          <w:numId w:val="1042"/>
        </w:numPr>
      </w:pPr>
      <w:r>
        <w:rPr>
          <w:b/>
          <w:bCs/>
        </w:rPr>
        <w:t xml:space="preserve">SSL 연결 오류 로깅 안함</w:t>
      </w:r>
      <w:r>
        <w:t xml:space="preserve">: 체크박스를 선택하면 SSL 연결 오류를 로그에 기록하지 않습니다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43"/>
        </w:numPr>
      </w:pPr>
      <w:r>
        <w:rPr>
          <w:b/>
          <w:bCs/>
        </w:rPr>
        <w:t xml:space="preserve">적용</w:t>
      </w:r>
      <w:r>
        <w:t xml:space="preserve">: 변경사항을 저장하고 ORB 서비스에 적용합니다</w:t>
      </w:r>
    </w:p>
    <w:p>
      <w:pPr>
        <w:pStyle w:val="Compact"/>
        <w:numPr>
          <w:ilvl w:val="0"/>
          <w:numId w:val="1043"/>
        </w:numPr>
      </w:pPr>
      <w:r>
        <w:rPr>
          <w:b/>
          <w:bCs/>
        </w:rPr>
        <w:t xml:space="preserve">이전</w:t>
      </w:r>
      <w:r>
        <w:t xml:space="preserve">: 변경사항을 저장하지 않고 이전 화면으로 돌아갑니다</w:t>
      </w:r>
    </w:p>
    <w:p>
      <w:pPr>
        <w:pStyle w:val="FirstParagraph"/>
      </w:pPr>
      <w:r>
        <w:rPr>
          <w:b/>
          <w:bCs/>
        </w:rPr>
        <w:t xml:space="preserve">관련 항목</w:t>
      </w:r>
    </w:p>
    <w:p>
      <w:pPr>
        <w:pStyle w:val="BodyText"/>
      </w:pPr>
      <w:r>
        <w:t xml:space="preserve">화면 오른쪽 상단에는 다음과 같은 관련 설정 링크가 제공됩니다:</w:t>
      </w:r>
    </w:p>
    <w:p>
      <w:pPr>
        <w:pStyle w:val="Compact"/>
        <w:numPr>
          <w:ilvl w:val="0"/>
          <w:numId w:val="1044"/>
        </w:numPr>
      </w:pPr>
      <w:r>
        <w:rPr>
          <w:b/>
          <w:bCs/>
        </w:rPr>
        <w:t xml:space="preserve">CSIV2 인바운드</w:t>
      </w:r>
      <w:r>
        <w:t xml:space="preserve">: CSIV2(Common Secure Interoperability Version 2) 인바운드 통신 설정 (현재 작동하지 않음)</w:t>
      </w:r>
    </w:p>
    <w:p>
      <w:pPr>
        <w:pStyle w:val="Compact"/>
        <w:numPr>
          <w:ilvl w:val="0"/>
          <w:numId w:val="1044"/>
        </w:numPr>
      </w:pPr>
      <w:r>
        <w:rPr>
          <w:b/>
          <w:bCs/>
        </w:rPr>
        <w:t xml:space="preserve">SCIV2 아웃바운드</w:t>
      </w:r>
      <w:r>
        <w:t xml:space="preserve">: CSIV2 아웃바운드 통신 설정 (현재 작동하지 않음)</w:t>
      </w:r>
    </w:p>
    <w:p>
      <w:pPr>
        <w:pStyle w:val="FirstParagraph"/>
      </w:pPr>
      <w:r>
        <w:t xml:space="preserve">ORB 서비스는 분산 객체 간의 통신을 지원하며, 엔터프라이즈 애플리케이션에서 원격 EJB 호출 등에 사용됩니다.</w:t>
      </w:r>
    </w:p>
    <w:bookmarkEnd w:id="74"/>
    <w:bookmarkEnd w:id="75"/>
    <w:bookmarkStart w:id="80" w:name="애플리케이션"/>
    <w:p>
      <w:pPr>
        <w:pStyle w:val="Heading4"/>
      </w:pPr>
      <w:r>
        <w:t xml:space="preserve">애플리케이션</w:t>
      </w:r>
    </w:p>
    <w:p>
      <w:pPr>
        <w:pStyle w:val="Compact"/>
        <w:numPr>
          <w:ilvl w:val="0"/>
          <w:numId w:val="1045"/>
        </w:numPr>
      </w:pPr>
      <w:r>
        <w:rPr>
          <w:b/>
          <w:bCs/>
        </w:rPr>
        <w:t xml:space="preserve">설치된 애플리케이션</w:t>
      </w:r>
      <w:r>
        <w:t xml:space="preserve">: 현재 서버에 배포된 애플리케이션 목록을 조회하고 관리합니다.</w:t>
      </w:r>
    </w:p>
    <w:bookmarkStart w:id="79" w:name="설치된-애플리케이션-관리"/>
    <w:p>
      <w:pPr>
        <w:pStyle w:val="Heading5"/>
      </w:pPr>
      <w:r>
        <w:t xml:space="preserve">설치된 애플리케이션 관리</w:t>
      </w:r>
    </w:p>
    <w:p>
      <w:pPr>
        <w:pStyle w:val="FirstParagraph"/>
      </w:pPr>
      <w:r>
        <w:t xml:space="preserve">"설치된 애플리케이션" 링크를 클릭하면 현재 서버에 설치된 애플리케이션 목록과 상태를 확인할 수 있는 화면이 표시됩니다.</w:t>
      </w:r>
    </w:p>
    <w:p>
      <w:pPr>
        <w:pStyle w:val="BodyText"/>
      </w:pPr>
      <w:r>
        <w:drawing>
          <wp:inline>
            <wp:extent cx="5334000" cy="1048382"/>
            <wp:effectExtent b="0" l="0" r="0" t="0"/>
            <wp:docPr descr="설치된 애플리케이션 화면" title="" id="77" name="Picture"/>
            <a:graphic>
              <a:graphicData uri="http://schemas.openxmlformats.org/drawingml/2006/picture">
                <pic:pic>
                  <pic:nvPicPr>
                    <pic:cNvPr descr="images/app_server/installed_applications.png" id="78" name="Picture"/>
                    <pic:cNvPicPr>
                      <a:picLocks noChangeArrowheads="1" noChangeAspect="1"/>
                    </pic:cNvPicPr>
                  </pic:nvPicPr>
                  <pic:blipFill>
                    <a:blip r:embed="rId76"/>
                    <a:stretch>
                      <a:fillRect/>
                    </a:stretch>
                  </pic:blipFill>
                  <pic:spPr bwMode="auto">
                    <a:xfrm>
                      <a:off x="0" y="0"/>
                      <a:ext cx="5334000" cy="1048382"/>
                    </a:xfrm>
                    <a:prstGeom prst="rect">
                      <a:avLst/>
                    </a:prstGeom>
                    <a:noFill/>
                    <a:ln w="9525">
                      <a:noFill/>
                      <a:headEnd/>
                      <a:tailEnd/>
                    </a:ln>
                  </pic:spPr>
                </pic:pic>
              </a:graphicData>
            </a:graphic>
          </wp:inline>
        </w:drawing>
      </w:r>
    </w:p>
    <w:p>
      <w:pPr>
        <w:pStyle w:val="BodyText"/>
      </w:pPr>
      <w:r>
        <w:rPr>
          <w:b/>
          <w:bCs/>
        </w:rPr>
        <w:t xml:space="preserve">애플리케이션 목록</w:t>
      </w:r>
    </w:p>
    <w:p>
      <w:pPr>
        <w:pStyle w:val="BodyText"/>
      </w:pPr>
      <w:r>
        <w:t xml:space="preserve">설치된 애플리케이션 목록 화면에는 다음과 같은 정보가 테이블 형태로 표시됩니다:</w:t>
      </w:r>
    </w:p>
    <w:p>
      <w:pPr>
        <w:pStyle w:val="Compact"/>
        <w:numPr>
          <w:ilvl w:val="0"/>
          <w:numId w:val="1046"/>
        </w:numPr>
      </w:pPr>
      <w:r>
        <w:rPr>
          <w:b/>
          <w:bCs/>
        </w:rPr>
        <w:t xml:space="preserve">선택</w:t>
      </w:r>
      <w:r>
        <w:t xml:space="preserve">: 체크박스를 사용하여 작업을 수행할 애플리케이션을 선택합니다</w:t>
      </w:r>
    </w:p>
    <w:p>
      <w:pPr>
        <w:pStyle w:val="Compact"/>
        <w:numPr>
          <w:ilvl w:val="0"/>
          <w:numId w:val="1046"/>
        </w:numPr>
      </w:pPr>
      <w:r>
        <w:rPr>
          <w:b/>
          <w:bCs/>
        </w:rPr>
        <w:t xml:space="preserve">이름</w:t>
      </w:r>
      <w:r>
        <w:t xml:space="preserve">: 애플리케이션의 이름입니다. 클릭하면 해당 애플리케이션의 상세 정보 페이지로 이동합니다</w:t>
      </w:r>
    </w:p>
    <w:p>
      <w:pPr>
        <w:pStyle w:val="Compact"/>
        <w:numPr>
          <w:ilvl w:val="0"/>
          <w:numId w:val="1046"/>
        </w:numPr>
      </w:pPr>
      <w:r>
        <w:rPr>
          <w:b/>
          <w:bCs/>
        </w:rPr>
        <w:t xml:space="preserve">컨텍스트 루트</w:t>
      </w:r>
      <w:r>
        <w:t xml:space="preserve">: 웹 애플리케이션의 컨텍스트 루트 경로입니다. 이 경로를 통해 애플리케이션에 접근할 수 있습니다</w:t>
      </w:r>
    </w:p>
    <w:p>
      <w:pPr>
        <w:pStyle w:val="Compact"/>
        <w:numPr>
          <w:ilvl w:val="0"/>
          <w:numId w:val="1046"/>
        </w:numPr>
      </w:pPr>
      <w:r>
        <w:rPr>
          <w:b/>
          <w:bCs/>
        </w:rPr>
        <w:t xml:space="preserve">타입</w:t>
      </w:r>
      <w:r>
        <w:t xml:space="preserve">: 애플리케이션의 유형 (예: WAR, EAR 등)을 표시합니다</w:t>
      </w:r>
    </w:p>
    <w:p>
      <w:pPr>
        <w:pStyle w:val="Compact"/>
        <w:numPr>
          <w:ilvl w:val="0"/>
          <w:numId w:val="1046"/>
        </w:numPr>
      </w:pPr>
      <w:r>
        <w:rPr>
          <w:b/>
          <w:bCs/>
        </w:rPr>
        <w:t xml:space="preserve">상태</w:t>
      </w:r>
      <w:r>
        <w:t xml:space="preserve">: 애플리케이션의 현재 실행 상태를 색상으로 표시합니다:</w:t>
      </w:r>
    </w:p>
    <w:p>
      <w:pPr>
        <w:pStyle w:val="Compact"/>
        <w:numPr>
          <w:ilvl w:val="1"/>
          <w:numId w:val="1047"/>
        </w:numPr>
      </w:pPr>
      <w:r>
        <w:rPr>
          <w:b/>
          <w:bCs/>
        </w:rPr>
        <w:t xml:space="preserve">녹색 원</w:t>
      </w:r>
      <w:r>
        <w:t xml:space="preserve">: STARTED - 애플리케이션이 정상적으로 실행 중입니다</w:t>
      </w:r>
    </w:p>
    <w:p>
      <w:pPr>
        <w:pStyle w:val="Compact"/>
        <w:numPr>
          <w:ilvl w:val="1"/>
          <w:numId w:val="1047"/>
        </w:numPr>
      </w:pPr>
      <w:r>
        <w:rPr>
          <w:b/>
          <w:bCs/>
        </w:rPr>
        <w:t xml:space="preserve">빨간색 원</w:t>
      </w:r>
      <w:r>
        <w:t xml:space="preserve">: STOPPED - 애플리케이션이 중지된 상태입니다</w:t>
      </w:r>
    </w:p>
    <w:p>
      <w:pPr>
        <w:pStyle w:val="Compact"/>
        <w:numPr>
          <w:ilvl w:val="1"/>
          <w:numId w:val="1047"/>
        </w:numPr>
      </w:pPr>
      <w:r>
        <w:rPr>
          <w:b/>
          <w:bCs/>
        </w:rPr>
        <w:t xml:space="preserve">노란색 원</w:t>
      </w:r>
      <w:r>
        <w:t xml:space="preserve">: STARTING - 애플리케이션이 시작되는 중입니다</w:t>
      </w:r>
    </w:p>
    <w:p>
      <w:pPr>
        <w:pStyle w:val="Compact"/>
        <w:numPr>
          <w:ilvl w:val="1"/>
          <w:numId w:val="1047"/>
        </w:numPr>
      </w:pPr>
      <w:r>
        <w:rPr>
          <w:b/>
          <w:bCs/>
        </w:rPr>
        <w:t xml:space="preserve">주황색 원</w:t>
      </w:r>
      <w:r>
        <w:t xml:space="preserve">: STOPPING - 애플리케이션이 중지되는 중입니다</w:t>
      </w:r>
    </w:p>
    <w:p>
      <w:pPr>
        <w:pStyle w:val="FirstParagraph"/>
      </w:pPr>
      <w:r>
        <w:t xml:space="preserve">화면 하단에는 현재 설치된 애플리케이션의 총 개수가 표시됩니다 (예: "총계 4").</w:t>
      </w:r>
    </w:p>
    <w:p>
      <w:pPr>
        <w:pStyle w:val="BodyText"/>
      </w:pPr>
      <w:r>
        <w:rPr>
          <w:b/>
          <w:bCs/>
        </w:rPr>
        <w:t xml:space="preserve">애플리케이션 관리 기능</w:t>
      </w:r>
    </w:p>
    <w:p>
      <w:pPr>
        <w:pStyle w:val="BodyText"/>
      </w:pPr>
      <w:r>
        <w:t xml:space="preserve">설치된 애플리케이션에 대해 다음과 같은 관리 작업을 수행할 수 있습니다:</w:t>
      </w:r>
    </w:p>
    <w:p>
      <w:pPr>
        <w:pStyle w:val="Compact"/>
        <w:numPr>
          <w:ilvl w:val="0"/>
          <w:numId w:val="1048"/>
        </w:numPr>
      </w:pPr>
      <w:r>
        <w:rPr>
          <w:b/>
          <w:bCs/>
        </w:rPr>
        <w:t xml:space="preserve">시작</w:t>
      </w:r>
      <w:r>
        <w:t xml:space="preserve">: 선택한 애플리케이션을 시작합니다</w:t>
      </w:r>
    </w:p>
    <w:p>
      <w:pPr>
        <w:pStyle w:val="Compact"/>
        <w:numPr>
          <w:ilvl w:val="0"/>
          <w:numId w:val="1048"/>
        </w:numPr>
      </w:pPr>
      <w:r>
        <w:rPr>
          <w:b/>
          <w:bCs/>
        </w:rPr>
        <w:t xml:space="preserve">중지</w:t>
      </w:r>
      <w:r>
        <w:t xml:space="preserve">: 선택한 애플리케이션을 중지합니다</w:t>
      </w:r>
    </w:p>
    <w:p>
      <w:pPr>
        <w:pStyle w:val="Compact"/>
        <w:numPr>
          <w:ilvl w:val="0"/>
          <w:numId w:val="1048"/>
        </w:numPr>
      </w:pPr>
      <w:r>
        <w:rPr>
          <w:b/>
          <w:bCs/>
        </w:rPr>
        <w:t xml:space="preserve">재시작</w:t>
      </w:r>
      <w:r>
        <w:t xml:space="preserve">: 선택한 애플리케이션을 재시작합니다</w:t>
      </w:r>
    </w:p>
    <w:p>
      <w:pPr>
        <w:pStyle w:val="Compact"/>
        <w:numPr>
          <w:ilvl w:val="0"/>
          <w:numId w:val="1048"/>
        </w:numPr>
      </w:pPr>
      <w:r>
        <w:rPr>
          <w:b/>
          <w:bCs/>
        </w:rPr>
        <w:t xml:space="preserve">제거</w:t>
      </w:r>
      <w:r>
        <w:t xml:space="preserve">: 선택한 애플리케이션을 서버에서 제거합니다</w:t>
      </w:r>
    </w:p>
    <w:p>
      <w:pPr>
        <w:pStyle w:val="Compact"/>
        <w:numPr>
          <w:ilvl w:val="0"/>
          <w:numId w:val="1048"/>
        </w:numPr>
      </w:pPr>
      <w:r>
        <w:rPr>
          <w:b/>
          <w:bCs/>
        </w:rPr>
        <w:t xml:space="preserve">업데이트</w:t>
      </w:r>
      <w:r>
        <w:t xml:space="preserve">: 선택한 애플리케이션을 업데이트합니다</w:t>
      </w:r>
    </w:p>
    <w:p>
      <w:pPr>
        <w:pStyle w:val="Compact"/>
        <w:numPr>
          <w:ilvl w:val="0"/>
          <w:numId w:val="1048"/>
        </w:numPr>
      </w:pPr>
      <w:r>
        <w:rPr>
          <w:b/>
          <w:bCs/>
        </w:rPr>
        <w:t xml:space="preserve">설치</w:t>
      </w:r>
      <w:r>
        <w:t xml:space="preserve">: 새로운 애플리케이션을 서버에 배포합니다</w:t>
      </w:r>
    </w:p>
    <w:p>
      <w:pPr>
        <w:pStyle w:val="FirstParagraph"/>
      </w:pPr>
      <w:r>
        <w:t xml:space="preserve">애플리케이션 목록에서 애플리케이션 이름을 클릭하면 해당 애플리케이션의 상세 설정 및 모니터링 정보를 확인할 수 있습니다.</w:t>
      </w:r>
    </w:p>
    <w:bookmarkEnd w:id="79"/>
    <w:bookmarkEnd w:id="80"/>
    <w:bookmarkStart w:id="85" w:name="서버-인프라"/>
    <w:p>
      <w:pPr>
        <w:pStyle w:val="Heading4"/>
      </w:pPr>
      <w:r>
        <w:t xml:space="preserve">서버 인프라</w:t>
      </w:r>
    </w:p>
    <w:p>
      <w:pPr>
        <w:pStyle w:val="Compact"/>
        <w:numPr>
          <w:ilvl w:val="0"/>
          <w:numId w:val="1049"/>
        </w:numPr>
      </w:pPr>
      <w:r>
        <w:rPr>
          <w:b/>
          <w:bCs/>
        </w:rPr>
        <w:t xml:space="preserve">프로세스 정의</w:t>
      </w:r>
      <w:r>
        <w:t xml:space="preserve">: 서버 프로세스의 정의와 설정을 관리합니다.</w:t>
      </w:r>
    </w:p>
    <w:bookmarkStart w:id="84" w:name="프로세스-정의-설정-상세"/>
    <w:p>
      <w:pPr>
        <w:pStyle w:val="Heading5"/>
      </w:pPr>
      <w:r>
        <w:t xml:space="preserve">프로세스 정의 설정 상세</w:t>
      </w:r>
    </w:p>
    <w:p>
      <w:pPr>
        <w:pStyle w:val="FirstParagraph"/>
      </w:pPr>
      <w:r>
        <w:t xml:space="preserve">"프로세스 정의" 링크를 클릭하면 JVM(Java Virtual Machine) 프로세스의 설정을 관리할 수 있는 화면이 표시됩니다.</w:t>
      </w:r>
    </w:p>
    <w:p>
      <w:pPr>
        <w:pStyle w:val="BodyText"/>
      </w:pPr>
      <w:r>
        <w:drawing>
          <wp:inline>
            <wp:extent cx="5334000" cy="7259693"/>
            <wp:effectExtent b="0" l="0" r="0" t="0"/>
            <wp:docPr descr="프로세스 정의 설정 화면" title="" id="82" name="Picture"/>
            <a:graphic>
              <a:graphicData uri="http://schemas.openxmlformats.org/drawingml/2006/picture">
                <pic:pic>
                  <pic:nvPicPr>
                    <pic:cNvPr descr="images/app_server/process_definition.png" id="83" name="Picture"/>
                    <pic:cNvPicPr>
                      <a:picLocks noChangeArrowheads="1" noChangeAspect="1"/>
                    </pic:cNvPicPr>
                  </pic:nvPicPr>
                  <pic:blipFill>
                    <a:blip r:embed="rId81"/>
                    <a:stretch>
                      <a:fillRect/>
                    </a:stretch>
                  </pic:blipFill>
                  <pic:spPr bwMode="auto">
                    <a:xfrm>
                      <a:off x="0" y="0"/>
                      <a:ext cx="5334000" cy="7259693"/>
                    </a:xfrm>
                    <a:prstGeom prst="rect">
                      <a:avLst/>
                    </a:prstGeom>
                    <a:noFill/>
                    <a:ln w="9525">
                      <a:noFill/>
                      <a:headEnd/>
                      <a:tailEnd/>
                    </a:ln>
                  </pic:spPr>
                </pic:pic>
              </a:graphicData>
            </a:graphic>
          </wp:inline>
        </w:drawing>
      </w:r>
    </w:p>
    <w:p>
      <w:pPr>
        <w:pStyle w:val="BodyText"/>
      </w:pPr>
      <w:r>
        <w:rPr>
          <w:b/>
          <w:bCs/>
        </w:rPr>
        <w:t xml:space="preserve">일반 특성</w:t>
      </w:r>
    </w:p>
    <w:p>
      <w:pPr>
        <w:pStyle w:val="BodyText"/>
      </w:pPr>
      <w:r>
        <w:t xml:space="preserve">JVM 프로세스의 주요 설정을 구성할 수 있습니다:</w:t>
      </w:r>
    </w:p>
    <w:p>
      <w:pPr>
        <w:pStyle w:val="BodyText"/>
      </w:pPr>
      <w:r>
        <w:rPr>
          <w:b/>
          <w:bCs/>
        </w:rPr>
        <w:t xml:space="preserve">클래스 경로</w:t>
      </w:r>
    </w:p>
    <w:p>
      <w:pPr>
        <w:pStyle w:val="BodyText"/>
      </w:pPr>
      <w:r>
        <w:t xml:space="preserve">애플리케이션에서 사용할 추가 클래스 경로를 지정하는 텍스트 영역입니다. 여러 경로를 입력할 수 있으며, 각 경로는 줄바꿈이나 세미콜론으로 구분합니다.</w:t>
      </w:r>
    </w:p>
    <w:p>
      <w:pPr>
        <w:pStyle w:val="BodyText"/>
      </w:pPr>
      <w:r>
        <w:rPr>
          <w:b/>
          <w:bCs/>
        </w:rPr>
        <w:t xml:space="preserve">부트클래스 경로</w:t>
      </w:r>
    </w:p>
    <w:p>
      <w:pPr>
        <w:pStyle w:val="BodyText"/>
      </w:pPr>
      <w:r>
        <w:t xml:space="preserve">JVM 부트스트랩 클래스 로더가 사용할 클래스 경로를 지정하는 텍스트 영역입니다. 시스템 클래스보다 먼저 로드되어야 하는 클래스들을 이 경로에 지정합니다.</w:t>
      </w:r>
    </w:p>
    <w:p>
      <w:pPr>
        <w:pStyle w:val="BodyText"/>
      </w:pPr>
      <w:r>
        <w:rPr>
          <w:b/>
          <w:bCs/>
        </w:rPr>
        <w:t xml:space="preserve">JVM 옵션</w:t>
      </w:r>
    </w:p>
    <w:p>
      <w:pPr>
        <w:pStyle w:val="BodyText"/>
      </w:pPr>
      <w:r>
        <w:t xml:space="preserve">다음과 같은 JVM 관련 옵션을 체크박스로 설정할 수 있습니다:</w:t>
      </w:r>
    </w:p>
    <w:p>
      <w:pPr>
        <w:numPr>
          <w:ilvl w:val="0"/>
          <w:numId w:val="1050"/>
        </w:numPr>
      </w:pPr>
      <w:r>
        <w:rPr>
          <w:b/>
          <w:bCs/>
        </w:rPr>
        <w:t xml:space="preserve">상세한 클래스 로딩</w:t>
      </w:r>
      <w:r>
        <w:t xml:space="preserve">: 체크박스를 선택하면 클래스 로딩 과정에 대한 상세 정보를 출력합니다 (-verbose:class). 클래스 로딩 문제를 디버깅할 때 유용합니다.</w:t>
      </w:r>
    </w:p>
    <w:p>
      <w:pPr>
        <w:numPr>
          <w:ilvl w:val="0"/>
          <w:numId w:val="1050"/>
        </w:numPr>
      </w:pPr>
      <w:r>
        <w:rPr>
          <w:b/>
          <w:bCs/>
        </w:rPr>
        <w:t xml:space="preserve">상세한 가비지 콜렉션</w:t>
      </w:r>
      <w:r>
        <w:t xml:space="preserve">: 체크박스를 선택하면 가비지 컬렉션 활동에 대한 상세 정보를 출력합니다 (-verbose:gc). 메모리 관리와 성능 튜닝에 도움이 됩니다.</w:t>
      </w:r>
    </w:p>
    <w:p>
      <w:pPr>
        <w:numPr>
          <w:ilvl w:val="0"/>
          <w:numId w:val="1050"/>
        </w:numPr>
      </w:pPr>
      <w:r>
        <w:rPr>
          <w:b/>
          <w:bCs/>
        </w:rPr>
        <w:t xml:space="preserve">상세한 JNI</w:t>
      </w:r>
      <w:r>
        <w:t xml:space="preserve">: 체크박스를 선택하면 JNI(Java Native Interface) 호출에 대한 상세 정보를 출력합니다 (-verbose:jni).</w:t>
      </w:r>
    </w:p>
    <w:p>
      <w:pPr>
        <w:pStyle w:val="FirstParagraph"/>
      </w:pPr>
      <w:r>
        <w:rPr>
          <w:b/>
          <w:bCs/>
        </w:rPr>
        <w:t xml:space="preserve">메모리 설정</w:t>
      </w:r>
    </w:p>
    <w:p>
      <w:pPr>
        <w:pStyle w:val="BodyText"/>
      </w:pPr>
      <w:r>
        <w:t xml:space="preserve">JVM 힙 메모리 크기를 설정합니다:</w:t>
      </w:r>
    </w:p>
    <w:p>
      <w:pPr>
        <w:numPr>
          <w:ilvl w:val="0"/>
          <w:numId w:val="1051"/>
        </w:numPr>
      </w:pPr>
      <w:r>
        <w:rPr>
          <w:b/>
          <w:bCs/>
        </w:rPr>
        <w:t xml:space="preserve">초기 힙 크기</w:t>
      </w:r>
      <w:r>
        <w:t xml:space="preserve">: JVM 시작 시 할당되는 초기 힙 메모리 크기를 MB 단위로 지정합니다 (-Xms 옵션). 예: 512 입력 시 -Xms512m</w:t>
      </w:r>
    </w:p>
    <w:p>
      <w:pPr>
        <w:numPr>
          <w:ilvl w:val="0"/>
          <w:numId w:val="1051"/>
        </w:numPr>
      </w:pPr>
      <w:r>
        <w:rPr>
          <w:b/>
          <w:bCs/>
        </w:rPr>
        <w:t xml:space="preserve">최대 힙 크기</w:t>
      </w:r>
      <w:r>
        <w:t xml:space="preserve">: JVM이 사용할 수 있는 최대 힙 메모리 크기를 MB 단위로 지정합니다 (-Xmx 옵션). 예: 2048 입력 시 -Xmx2048m</w:t>
      </w:r>
    </w:p>
    <w:p>
      <w:pPr>
        <w:pStyle w:val="FirstParagraph"/>
      </w:pPr>
      <w:r>
        <w:t xml:space="preserve">적절한 힙 크기 설정은 애플리케이션의 성능과 안정성에 중요한 영향을 미칩니다. 초기 힙 크기와 최대 힙 크기를 동일하게 설정하면 힙 크기 조정에 따른 오버헤드를 줄일 수 있습니다.</w:t>
      </w:r>
    </w:p>
    <w:p>
      <w:pPr>
        <w:pStyle w:val="BodyText"/>
      </w:pPr>
      <w:r>
        <w:rPr>
          <w:b/>
          <w:bCs/>
        </w:rPr>
        <w:t xml:space="preserve">일반 JVM 인수</w:t>
      </w:r>
    </w:p>
    <w:p>
      <w:pPr>
        <w:pStyle w:val="BodyText"/>
      </w:pPr>
      <w:r>
        <w:t xml:space="preserve">추가적인 JVM 인수를 지정하는 텍스트 영역입니다. 표준 JVM 옵션이나 벤더별 옵션을 직접 입력할 수 있습니다.</w:t>
      </w:r>
    </w:p>
    <w:p>
      <w:pPr>
        <w:pStyle w:val="BodyText"/>
      </w:pPr>
      <w:r>
        <w:t xml:space="preserve">예시:</w:t>
      </w:r>
    </w:p>
    <w:p>
      <w:pPr>
        <w:pStyle w:val="Compact"/>
        <w:numPr>
          <w:ilvl w:val="0"/>
          <w:numId w:val="1052"/>
        </w:numPr>
      </w:pPr>
      <w:r>
        <w:rPr>
          <w:rStyle w:val="VerbatimChar"/>
        </w:rPr>
        <w:t xml:space="preserve">-XX:+UseG1GC</w:t>
      </w:r>
      <w:r>
        <w:t xml:space="preserve"> </w:t>
      </w:r>
      <w:r>
        <w:t xml:space="preserve">(G1 가비지 컬렉터 사용)</w:t>
      </w:r>
    </w:p>
    <w:p>
      <w:pPr>
        <w:pStyle w:val="Compact"/>
        <w:numPr>
          <w:ilvl w:val="0"/>
          <w:numId w:val="1052"/>
        </w:numPr>
      </w:pPr>
      <w:r>
        <w:rPr>
          <w:rStyle w:val="VerbatimChar"/>
        </w:rPr>
        <w:t xml:space="preserve">-XX:MaxMetaspaceSize=256m</w:t>
      </w:r>
      <w:r>
        <w:t xml:space="preserve"> </w:t>
      </w:r>
      <w:r>
        <w:t xml:space="preserve">(최대 메타스페이스 크기)</w:t>
      </w:r>
    </w:p>
    <w:p>
      <w:pPr>
        <w:pStyle w:val="Compact"/>
        <w:numPr>
          <w:ilvl w:val="0"/>
          <w:numId w:val="1052"/>
        </w:numPr>
      </w:pPr>
      <w:r>
        <w:rPr>
          <w:rStyle w:val="VerbatimChar"/>
        </w:rPr>
        <w:t xml:space="preserve">-Duser.timezone=Asia/Seoul</w:t>
      </w:r>
      <w:r>
        <w:t xml:space="preserve"> </w:t>
      </w:r>
      <w:r>
        <w:t xml:space="preserve">(시스템 속성 설정)</w:t>
      </w:r>
    </w:p>
    <w:p>
      <w:pPr>
        <w:pStyle w:val="FirstParagraph"/>
      </w:pPr>
      <w:r>
        <w:rPr>
          <w:b/>
          <w:bCs/>
        </w:rPr>
        <w:t xml:space="preserve">JIT 옵션</w:t>
      </w:r>
    </w:p>
    <w:p>
      <w:pPr>
        <w:pStyle w:val="Compact"/>
        <w:numPr>
          <w:ilvl w:val="0"/>
          <w:numId w:val="1053"/>
        </w:numPr>
      </w:pPr>
      <w:r>
        <w:rPr>
          <w:b/>
          <w:bCs/>
        </w:rPr>
        <w:t xml:space="preserve">JIT 사용 안함</w:t>
      </w:r>
      <w:r>
        <w:t xml:space="preserve">: 체크박스를 선택하면 JIT(Just-In-Time) 컴파일러를 비활성화합니다 (-Xint 옵션). 일반적으로 JIT 컴파일러는 성능 향상을 위해 활성화 상태로 유지하는 것이 권장됩니다.</w:t>
      </w:r>
    </w:p>
    <w:p>
      <w:pPr>
        <w:pStyle w:val="FirstParagraph"/>
      </w:pPr>
      <w:r>
        <w:rPr>
          <w:b/>
          <w:bCs/>
        </w:rPr>
        <w:t xml:space="preserve">운영 체제 정보</w:t>
      </w:r>
    </w:p>
    <w:p>
      <w:pPr>
        <w:pStyle w:val="Compact"/>
        <w:numPr>
          <w:ilvl w:val="0"/>
          <w:numId w:val="1054"/>
        </w:numPr>
      </w:pPr>
      <w:r>
        <w:rPr>
          <w:b/>
          <w:bCs/>
        </w:rPr>
        <w:t xml:space="preserve">운영 체제 이름</w:t>
      </w:r>
      <w:r>
        <w:t xml:space="preserve">: 서버가 실행 중인 운영 체제를 표시합니다 (예: Linux). 이 필드는 읽기 전용입니다.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55"/>
        </w:numPr>
      </w:pPr>
      <w:r>
        <w:rPr>
          <w:b/>
          <w:bCs/>
        </w:rPr>
        <w:t xml:space="preserve">적용</w:t>
      </w:r>
      <w:r>
        <w:t xml:space="preserve">: 변경사항을 저장합니다. JVM 프로세스 설정 변경 사항은 서버 재시작 후에 적용됩니다.</w:t>
      </w:r>
    </w:p>
    <w:p>
      <w:pPr>
        <w:pStyle w:val="Compact"/>
        <w:numPr>
          <w:ilvl w:val="0"/>
          <w:numId w:val="1055"/>
        </w:numPr>
      </w:pPr>
      <w:r>
        <w:rPr>
          <w:b/>
          <w:bCs/>
        </w:rPr>
        <w:t xml:space="preserve">이전</w:t>
      </w:r>
      <w:r>
        <w:t xml:space="preserve">: 변경사항을 저장하지 않고 이전 화면으로 돌아갑니다.</w:t>
      </w:r>
    </w:p>
    <w:p>
      <w:pPr>
        <w:pStyle w:val="FirstParagraph"/>
      </w:pPr>
      <w:r>
        <w:t xml:space="preserve">프로세스 정의 설정을 통해 JVM의 동작을 세밀하게 제어하고, 애플리케이션의 성능을 최적화할 수 있습니다.</w:t>
      </w:r>
    </w:p>
    <w:bookmarkEnd w:id="84"/>
    <w:bookmarkEnd w:id="85"/>
    <w:bookmarkStart w:id="90" w:name="통신"/>
    <w:p>
      <w:pPr>
        <w:pStyle w:val="Heading4"/>
      </w:pPr>
      <w:r>
        <w:t xml:space="preserve">통신</w:t>
      </w:r>
    </w:p>
    <w:p>
      <w:pPr>
        <w:pStyle w:val="Compact"/>
        <w:numPr>
          <w:ilvl w:val="0"/>
          <w:numId w:val="1056"/>
        </w:numPr>
      </w:pPr>
      <w:r>
        <w:rPr>
          <w:b/>
          <w:bCs/>
        </w:rPr>
        <w:t xml:space="preserve">포트 설정</w:t>
      </w:r>
      <w:r>
        <w:t xml:space="preserve">: 서버가 사용하는 포트 설정을 관리합니다.</w:t>
      </w:r>
    </w:p>
    <w:p>
      <w:pPr>
        <w:pStyle w:val="Compact"/>
        <w:numPr>
          <w:ilvl w:val="0"/>
          <w:numId w:val="1056"/>
        </w:numPr>
      </w:pPr>
      <w:r>
        <w:rPr>
          <w:b/>
          <w:bCs/>
        </w:rPr>
        <w:t xml:space="preserve">포트</w:t>
      </w:r>
      <w:r>
        <w:t xml:space="preserve">: 개별 포트의 상세 설정을 조회하고 변경합니다.</w:t>
      </w:r>
    </w:p>
    <w:bookmarkStart w:id="89" w:name="포트-설정-관리"/>
    <w:p>
      <w:pPr>
        <w:pStyle w:val="Heading5"/>
      </w:pPr>
      <w:r>
        <w:t xml:space="preserve">포트 설정 관리</w:t>
      </w:r>
    </w:p>
    <w:p>
      <w:pPr>
        <w:pStyle w:val="FirstParagraph"/>
      </w:pPr>
      <w:r>
        <w:t xml:space="preserve">"포트 설정" 링크를 클릭하면 서버가 사용하는 모든 포트의 설정을 관리할 수 있는 화면이 표시됩니다.</w:t>
      </w:r>
    </w:p>
    <w:p>
      <w:pPr>
        <w:pStyle w:val="BodyText"/>
      </w:pPr>
      <w:r>
        <w:drawing>
          <wp:inline>
            <wp:extent cx="5334000" cy="1882117"/>
            <wp:effectExtent b="0" l="0" r="0" t="0"/>
            <wp:docPr descr="포트 설정 화면" title="" id="87" name="Picture"/>
            <a:graphic>
              <a:graphicData uri="http://schemas.openxmlformats.org/drawingml/2006/picture">
                <pic:pic>
                  <pic:nvPicPr>
                    <pic:cNvPr descr="images/app_server/port_settings.png" id="88" name="Picture"/>
                    <pic:cNvPicPr>
                      <a:picLocks noChangeArrowheads="1" noChangeAspect="1"/>
                    </pic:cNvPicPr>
                  </pic:nvPicPr>
                  <pic:blipFill>
                    <a:blip r:embed="rId86"/>
                    <a:stretch>
                      <a:fillRect/>
                    </a:stretch>
                  </pic:blipFill>
                  <pic:spPr bwMode="auto">
                    <a:xfrm>
                      <a:off x="0" y="0"/>
                      <a:ext cx="5334000" cy="1882117"/>
                    </a:xfrm>
                    <a:prstGeom prst="rect">
                      <a:avLst/>
                    </a:prstGeom>
                    <a:noFill/>
                    <a:ln w="9525">
                      <a:noFill/>
                      <a:headEnd/>
                      <a:tailEnd/>
                    </a:ln>
                  </pic:spPr>
                </pic:pic>
              </a:graphicData>
            </a:graphic>
          </wp:inline>
        </w:drawing>
      </w:r>
    </w:p>
    <w:p>
      <w:pPr>
        <w:pStyle w:val="BodyText"/>
      </w:pPr>
      <w:r>
        <w:rPr>
          <w:b/>
          <w:bCs/>
        </w:rPr>
        <w:t xml:space="preserve">포트 설정 목록</w:t>
      </w:r>
    </w:p>
    <w:p>
      <w:pPr>
        <w:pStyle w:val="BodyText"/>
      </w:pPr>
      <w:r>
        <w:t xml:space="preserve">서버에서 사용하는 포트들이 테이블 형태로 표시됩니다. 각 행은 다음 정보를 포함합니다:</w:t>
      </w:r>
    </w:p>
    <w:p>
      <w:pPr>
        <w:pStyle w:val="Compact"/>
        <w:numPr>
          <w:ilvl w:val="0"/>
          <w:numId w:val="1057"/>
        </w:numPr>
      </w:pPr>
      <w:r>
        <w:rPr>
          <w:b/>
          <w:bCs/>
        </w:rPr>
        <w:t xml:space="preserve">포트 이름</w:t>
      </w:r>
      <w:r>
        <w:t xml:space="preserve">: 포트의 용도를 나타내는 식별자입니다</w:t>
      </w:r>
    </w:p>
    <w:p>
      <w:pPr>
        <w:pStyle w:val="Compact"/>
        <w:numPr>
          <w:ilvl w:val="0"/>
          <w:numId w:val="1057"/>
        </w:numPr>
      </w:pPr>
      <w:r>
        <w:rPr>
          <w:b/>
          <w:bCs/>
        </w:rPr>
        <w:t xml:space="preserve">호스트</w:t>
      </w:r>
      <w:r>
        <w:t xml:space="preserve">: 포트가 바인딩될 호스트 주소입니다. 별표(*)는 모든 네트워크 인터페이스를 의미합니다</w:t>
      </w:r>
    </w:p>
    <w:p>
      <w:pPr>
        <w:pStyle w:val="Compact"/>
        <w:numPr>
          <w:ilvl w:val="0"/>
          <w:numId w:val="1057"/>
        </w:numPr>
      </w:pPr>
      <w:r>
        <w:rPr>
          <w:b/>
          <w:bCs/>
        </w:rPr>
        <w:t xml:space="preserve">포트</w:t>
      </w:r>
      <w:r>
        <w:t xml:space="preserve">: 실제 포트 번호입니다</w:t>
      </w:r>
    </w:p>
    <w:p>
      <w:pPr>
        <w:pStyle w:val="FirstParagraph"/>
      </w:pPr>
      <w:r>
        <w:rPr>
          <w:b/>
          <w:bCs/>
        </w:rPr>
        <w:t xml:space="preserve">주요 포트 설정 항목</w:t>
      </w:r>
    </w:p>
    <w:p>
      <w:pPr>
        <w:pStyle w:val="BodyText"/>
      </w:pPr>
      <w:r>
        <w:t xml:space="preserve">서버는 다음과 같은 포트들을 사용합니다: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포트 이름</w:t>
            </w:r>
          </w:p>
        </w:tc>
        <w:tc>
          <w:tcPr/>
          <w:p>
            <w:pPr>
              <w:pStyle w:val="Compact"/>
            </w:pPr>
            <w:r>
              <w:t xml:space="preserve">설명</w:t>
            </w:r>
          </w:p>
        </w:tc>
        <w:tc>
          <w:tcPr/>
          <w:p>
            <w:pPr>
              <w:pStyle w:val="Compact"/>
            </w:pPr>
            <w:r>
              <w:t xml:space="preserve">기본 호스트</w:t>
            </w:r>
          </w:p>
        </w:tc>
        <w:tc>
          <w:tcPr/>
          <w:p>
            <w:pPr>
              <w:pStyle w:val="Compact"/>
            </w:pPr>
            <w:r>
              <w:t xml:space="preserve">기본 포트</w:t>
            </w:r>
          </w:p>
        </w:tc>
      </w:tr>
      <w:tr>
        <w:tc>
          <w:tcPr/>
          <w:p>
            <w:pPr>
              <w:pStyle w:val="Compact"/>
            </w:pPr>
            <w:r>
              <w:rPr>
                <w:b/>
                <w:bCs/>
              </w:rPr>
              <w:t xml:space="preserve">JMX_ENDPOINT_ADDRESS</w:t>
            </w:r>
          </w:p>
        </w:tc>
        <w:tc>
          <w:tcPr/>
          <w:p>
            <w:pPr>
              <w:pStyle w:val="Compact"/>
            </w:pPr>
            <w:r>
              <w:t xml:space="preserve">JMX(Java Management Extensions) 관리 연결을 위한 포트</w:t>
            </w:r>
          </w:p>
        </w:tc>
        <w:tc>
          <w:tcPr/>
          <w:p>
            <w:pPr>
              <w:pStyle w:val="Compact"/>
            </w:pPr>
            <w:r>
              <w:t xml:space="preserve">*</w:t>
            </w:r>
          </w:p>
        </w:tc>
        <w:tc>
          <w:tcPr/>
          <w:p>
            <w:pPr>
              <w:pStyle w:val="Compact"/>
            </w:pPr>
            <w:r>
              <w:t xml:space="preserve">28014</w:t>
            </w:r>
          </w:p>
        </w:tc>
      </w:tr>
      <w:tr>
        <w:tc>
          <w:tcPr/>
          <w:p>
            <w:pPr>
              <w:pStyle w:val="Compact"/>
            </w:pPr>
            <w:r>
              <w:rPr>
                <w:b/>
                <w:bCs/>
              </w:rPr>
              <w:t xml:space="preserve">JMX_ENDPOINT_SECURE_ADDRESS</w:t>
            </w:r>
          </w:p>
        </w:tc>
        <w:tc>
          <w:tcPr/>
          <w:p>
            <w:pPr>
              <w:pStyle w:val="Compact"/>
            </w:pPr>
            <w:r>
              <w:t xml:space="preserve">보안 JMX 연결을 위한 포트</w:t>
            </w:r>
          </w:p>
        </w:tc>
        <w:tc>
          <w:tcPr/>
          <w:p>
            <w:pPr>
              <w:pStyle w:val="Compact"/>
            </w:pPr>
            <w:r>
              <w:t xml:space="preserve">*</w:t>
            </w:r>
          </w:p>
        </w:tc>
        <w:tc>
          <w:tcPr/>
          <w:p>
            <w:pPr>
              <w:pStyle w:val="Compact"/>
            </w:pPr>
            <w:r>
              <w:t xml:space="preserve">28015</w:t>
            </w:r>
          </w:p>
        </w:tc>
      </w:tr>
      <w:tr>
        <w:tc>
          <w:tcPr/>
          <w:p>
            <w:pPr>
              <w:pStyle w:val="Compact"/>
            </w:pPr>
            <w:r>
              <w:rPr>
                <w:b/>
                <w:bCs/>
              </w:rPr>
              <w:t xml:space="preserve">WC_DEFAULTHOST</w:t>
            </w:r>
          </w:p>
        </w:tc>
        <w:tc>
          <w:tcPr/>
          <w:p>
            <w:pPr>
              <w:pStyle w:val="Compact"/>
            </w:pPr>
            <w:r>
              <w:t xml:space="preserve">기본 HTTP 웹 컨테이너 포트</w:t>
            </w:r>
          </w:p>
        </w:tc>
        <w:tc>
          <w:tcPr/>
          <w:p>
            <w:pPr>
              <w:pStyle w:val="Compact"/>
            </w:pPr>
            <w:r>
              <w:t xml:space="preserve">*</w:t>
            </w:r>
          </w:p>
        </w:tc>
        <w:tc>
          <w:tcPr/>
          <w:p>
            <w:pPr>
              <w:pStyle w:val="Compact"/>
            </w:pPr>
            <w:r>
              <w:t xml:space="preserve">29080</w:t>
            </w:r>
          </w:p>
        </w:tc>
      </w:tr>
      <w:tr>
        <w:tc>
          <w:tcPr/>
          <w:p>
            <w:pPr>
              <w:pStyle w:val="Compact"/>
            </w:pPr>
            <w:r>
              <w:rPr>
                <w:b/>
                <w:bCs/>
              </w:rPr>
              <w:t xml:space="preserve">WC_DEFAULTHOST_SECURE</w:t>
            </w:r>
          </w:p>
        </w:tc>
        <w:tc>
          <w:tcPr/>
          <w:p>
            <w:pPr>
              <w:pStyle w:val="Compact"/>
            </w:pPr>
            <w:r>
              <w:t xml:space="preserve">기본 HTTPS 웹 컨테이너 보안 포트</w:t>
            </w:r>
          </w:p>
        </w:tc>
        <w:tc>
          <w:tcPr/>
          <w:p>
            <w:pPr>
              <w:pStyle w:val="Compact"/>
            </w:pPr>
            <w:r>
              <w:t xml:space="preserve">*</w:t>
            </w:r>
          </w:p>
        </w:tc>
        <w:tc>
          <w:tcPr/>
          <w:p>
            <w:pPr>
              <w:pStyle w:val="Compact"/>
            </w:pPr>
            <w:r>
              <w:t xml:space="preserve">29443</w:t>
            </w:r>
          </w:p>
        </w:tc>
      </w:tr>
      <w:tr>
        <w:tc>
          <w:tcPr/>
          <w:p>
            <w:pPr>
              <w:pStyle w:val="Compact"/>
            </w:pPr>
            <w:r>
              <w:rPr>
                <w:b/>
                <w:bCs/>
              </w:rPr>
              <w:t xml:space="preserve">SIB_ENDPOINT_ADDRESS</w:t>
            </w:r>
          </w:p>
        </w:tc>
        <w:tc>
          <w:tcPr/>
          <w:p>
            <w:pPr>
              <w:pStyle w:val="Compact"/>
            </w:pPr>
            <w:r>
              <w:t xml:space="preserve">SIB(Service Integration Bus) 엔드포인트 주소</w:t>
            </w:r>
          </w:p>
        </w:tc>
        <w:tc>
          <w:tcPr/>
          <w:p>
            <w:pPr>
              <w:pStyle w:val="Compact"/>
            </w:pPr>
            <w:r>
              <w:t xml:space="preserve">localhost.localdomain</w:t>
            </w:r>
          </w:p>
        </w:tc>
        <w:tc>
          <w:tcPr/>
          <w:p>
            <w:pPr>
              <w:pStyle w:val="Compact"/>
            </w:pPr>
            <w:r>
              <w:t xml:space="preserve">27277</w:t>
            </w:r>
          </w:p>
        </w:tc>
      </w:tr>
      <w:tr>
        <w:tc>
          <w:tcPr/>
          <w:p>
            <w:pPr>
              <w:pStyle w:val="Compact"/>
            </w:pPr>
            <w:r>
              <w:rPr>
                <w:b/>
                <w:bCs/>
              </w:rPr>
              <w:t xml:space="preserve">SIB_ENDPOINT_SECURE_ADDRESS</w:t>
            </w:r>
          </w:p>
        </w:tc>
        <w:tc>
          <w:tcPr/>
          <w:p>
            <w:pPr>
              <w:pStyle w:val="Compact"/>
            </w:pPr>
            <w:r>
              <w:t xml:space="preserve">보안 SIB 엔드포인트 주소</w:t>
            </w:r>
          </w:p>
        </w:tc>
        <w:tc>
          <w:tcPr/>
          <w:p>
            <w:pPr>
              <w:pStyle w:val="Compact"/>
            </w:pPr>
            <w:r>
              <w:t xml:space="preserve">localhost.localdomain</w:t>
            </w:r>
          </w:p>
        </w:tc>
        <w:tc>
          <w:tcPr/>
          <w:p>
            <w:pPr>
              <w:pStyle w:val="Compact"/>
            </w:pPr>
            <w:r>
              <w:t xml:space="preserve">27278</w:t>
            </w:r>
          </w:p>
        </w:tc>
      </w:tr>
      <w:tr>
        <w:tc>
          <w:tcPr/>
          <w:p>
            <w:pPr>
              <w:pStyle w:val="Compact"/>
            </w:pPr>
            <w:r>
              <w:rPr>
                <w:b/>
                <w:bCs/>
              </w:rPr>
              <w:t xml:space="preserve">ORB_LISTENER_ADDRESS</w:t>
            </w:r>
          </w:p>
        </w:tc>
        <w:tc>
          <w:tcPr/>
          <w:p>
            <w:pPr>
              <w:pStyle w:val="Compact"/>
            </w:pPr>
            <w:r>
              <w:t xml:space="preserve">ORB(Object Request Broker) 리스너 주소</w:t>
            </w:r>
          </w:p>
        </w:tc>
        <w:tc>
          <w:tcPr/>
          <w:p>
            <w:pPr>
              <w:pStyle w:val="Compact"/>
            </w:pPr>
            <w:r>
              <w:t xml:space="preserve">localhost.localdomain</w:t>
            </w:r>
          </w:p>
        </w:tc>
        <w:tc>
          <w:tcPr/>
          <w:p>
            <w:pPr>
              <w:pStyle w:val="Compact"/>
            </w:pPr>
            <w:r>
              <w:t xml:space="preserve">22812</w:t>
            </w:r>
          </w:p>
        </w:tc>
      </w:tr>
      <w:tr>
        <w:tc>
          <w:tcPr/>
          <w:p>
            <w:pPr>
              <w:pStyle w:val="Compact"/>
            </w:pPr>
            <w:r>
              <w:rPr>
                <w:b/>
                <w:bCs/>
              </w:rPr>
              <w:t xml:space="preserve">ORB_LISTENER_SECURE_ADDRESS</w:t>
            </w:r>
          </w:p>
        </w:tc>
        <w:tc>
          <w:tcPr/>
          <w:p>
            <w:pPr>
              <w:pStyle w:val="Compact"/>
            </w:pPr>
            <w:r>
              <w:t xml:space="preserve">보안 ORB 리스너 주소</w:t>
            </w:r>
          </w:p>
        </w:tc>
        <w:tc>
          <w:tcPr/>
          <w:p>
            <w:pPr>
              <w:pStyle w:val="Compact"/>
            </w:pPr>
            <w:r>
              <w:t xml:space="preserve">localhost.localdomain</w:t>
            </w:r>
          </w:p>
        </w:tc>
        <w:tc>
          <w:tcPr/>
          <w:p>
            <w:pPr>
              <w:pStyle w:val="Compact"/>
            </w:pPr>
            <w:r>
              <w:t xml:space="preserve">22813</w:t>
            </w:r>
          </w:p>
        </w:tc>
      </w:tr>
    </w:tbl>
    <w:p>
      <w:pPr>
        <w:pStyle w:val="BodyText"/>
      </w:pPr>
      <w:r>
        <w:rPr>
          <w:b/>
          <w:bCs/>
        </w:rPr>
        <w:t xml:space="preserve">포트 설정 편집</w:t>
      </w:r>
    </w:p>
    <w:p>
      <w:pPr>
        <w:pStyle w:val="BodyText"/>
      </w:pPr>
      <w:r>
        <w:t xml:space="preserve">각 포트의 호스트 주소와 포트 번호를 직접 수정할 수 있습니다:</w:t>
      </w:r>
    </w:p>
    <w:p>
      <w:pPr>
        <w:pStyle w:val="Compact"/>
        <w:numPr>
          <w:ilvl w:val="0"/>
          <w:numId w:val="1058"/>
        </w:numPr>
      </w:pPr>
      <w:r>
        <w:rPr>
          <w:b/>
          <w:bCs/>
        </w:rPr>
        <w:t xml:space="preserve">호스트 필드</w:t>
      </w:r>
      <w:r>
        <w:t xml:space="preserve">: 특정 IP 주소나 호스트 이름을 입력하거나, 별표(*)를 입력하여 모든 네트워크 인터페이스에 바인딩할 수 있습니다</w:t>
      </w:r>
    </w:p>
    <w:p>
      <w:pPr>
        <w:pStyle w:val="Compact"/>
        <w:numPr>
          <w:ilvl w:val="0"/>
          <w:numId w:val="1058"/>
        </w:numPr>
      </w:pPr>
      <w:r>
        <w:rPr>
          <w:b/>
          <w:bCs/>
        </w:rPr>
        <w:t xml:space="preserve">포트 필드</w:t>
      </w:r>
      <w:r>
        <w:t xml:space="preserve">: 사용할 포트 번호를 입력합니다. 포트 번호는 1024 이상의 값을 사용하는 것이 권장되며, 다른 애플리케이션과 충돌하지 않도록 주의해야 합니다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59"/>
        </w:numPr>
      </w:pPr>
      <w:r>
        <w:rPr>
          <w:b/>
          <w:bCs/>
        </w:rPr>
        <w:t xml:space="preserve">적용</w:t>
      </w:r>
      <w:r>
        <w:t xml:space="preserve">: 변경사항을 저장합니다. 포트 설정 변경은 서버 재시작 후에 적용됩니다</w:t>
      </w:r>
    </w:p>
    <w:p>
      <w:pPr>
        <w:pStyle w:val="Compact"/>
        <w:numPr>
          <w:ilvl w:val="0"/>
          <w:numId w:val="1059"/>
        </w:numPr>
      </w:pPr>
      <w:r>
        <w:rPr>
          <w:b/>
          <w:bCs/>
        </w:rPr>
        <w:t xml:space="preserve">이전</w:t>
      </w:r>
      <w:r>
        <w:t xml:space="preserve">: 변경사항을 저장하지 않고 이전 화면으로 돌아갑니다</w:t>
      </w:r>
    </w:p>
    <w:p>
      <w:pPr>
        <w:pStyle w:val="FirstParagraph"/>
      </w:pPr>
      <w:r>
        <w:rPr>
          <w:b/>
          <w:bCs/>
        </w:rPr>
        <w:t xml:space="preserve">주의사항</w:t>
      </w:r>
    </w:p>
    <w:p>
      <w:pPr>
        <w:pStyle w:val="Compact"/>
        <w:numPr>
          <w:ilvl w:val="0"/>
          <w:numId w:val="1060"/>
        </w:numPr>
      </w:pPr>
      <w:r>
        <w:t xml:space="preserve">포트를 변경할 때는 방화벽 규칙도 함께 업데이트해야 합니다</w:t>
      </w:r>
    </w:p>
    <w:p>
      <w:pPr>
        <w:pStyle w:val="Compact"/>
        <w:numPr>
          <w:ilvl w:val="0"/>
          <w:numId w:val="1060"/>
        </w:numPr>
      </w:pPr>
      <w:r>
        <w:t xml:space="preserve">이미 사용 중인 포트 번호를 지정하면 서버 시작이 실패할 수 있습니다</w:t>
      </w:r>
    </w:p>
    <w:p>
      <w:pPr>
        <w:pStyle w:val="Compact"/>
        <w:numPr>
          <w:ilvl w:val="0"/>
          <w:numId w:val="1060"/>
        </w:numPr>
      </w:pPr>
      <w:r>
        <w:t xml:space="preserve">1024 미만의 포트를 사용하려면 관리자 권한이 필요합니다</w:t>
      </w:r>
    </w:p>
    <w:p>
      <w:pPr>
        <w:pStyle w:val="Compact"/>
        <w:numPr>
          <w:ilvl w:val="0"/>
          <w:numId w:val="1060"/>
        </w:numPr>
      </w:pPr>
      <w:r>
        <w:t xml:space="preserve">포트 변경 후에는 반드시 서버를 재시작해야 새로운 설정이 적용됩니다</w:t>
      </w:r>
    </w:p>
    <w:bookmarkEnd w:id="89"/>
    <w:bookmarkEnd w:id="90"/>
    <w:bookmarkStart w:id="96" w:name="문제점-해결"/>
    <w:p>
      <w:pPr>
        <w:pStyle w:val="Heading4"/>
      </w:pPr>
      <w:r>
        <w:t xml:space="preserve">문제점 해결</w:t>
      </w:r>
    </w:p>
    <w:p>
      <w:pPr>
        <w:pStyle w:val="Compact"/>
        <w:numPr>
          <w:ilvl w:val="0"/>
          <w:numId w:val="1061"/>
        </w:numPr>
      </w:pPr>
      <w:r>
        <w:rPr>
          <w:b/>
          <w:bCs/>
        </w:rPr>
        <w:t xml:space="preserve">진단 추적 서비스</w:t>
      </w:r>
      <w:r>
        <w:t xml:space="preserve">: 서버의 진단 및 추적 기능을 설정합니다.</w:t>
      </w:r>
    </w:p>
    <w:p>
      <w:pPr>
        <w:pStyle w:val="Compact"/>
        <w:numPr>
          <w:ilvl w:val="0"/>
          <w:numId w:val="1061"/>
        </w:numPr>
      </w:pPr>
      <w:r>
        <w:rPr>
          <w:b/>
          <w:bCs/>
        </w:rPr>
        <w:t xml:space="preserve">로그 설정</w:t>
      </w:r>
      <w:r>
        <w:t xml:space="preserve">: 서버 로그의 레벨, 출력 형식, 위치 등을 구성합니다.</w:t>
      </w:r>
    </w:p>
    <w:bookmarkStart w:id="94" w:name="진단-추적-서비스-설정-상세"/>
    <w:p>
      <w:pPr>
        <w:pStyle w:val="Heading5"/>
      </w:pPr>
      <w:r>
        <w:t xml:space="preserve">진단 추적 서비스 설정 상세</w:t>
      </w:r>
    </w:p>
    <w:p>
      <w:pPr>
        <w:pStyle w:val="FirstParagraph"/>
      </w:pPr>
      <w:r>
        <w:t xml:space="preserve">"진단 추적 서비스" 링크를 클릭하면 서버의 진단 및 추적 기능을 설정할 수 있는 화면이 표시됩니다.</w:t>
      </w:r>
    </w:p>
    <w:p>
      <w:pPr>
        <w:pStyle w:val="BodyText"/>
      </w:pPr>
      <w:r>
        <w:drawing>
          <wp:inline>
            <wp:extent cx="5334000" cy="3646598"/>
            <wp:effectExtent b="0" l="0" r="0" t="0"/>
            <wp:docPr descr="진단 추적 서비스 설정 화면" title="" id="92" name="Picture"/>
            <a:graphic>
              <a:graphicData uri="http://schemas.openxmlformats.org/drawingml/2006/picture">
                <pic:pic>
                  <pic:nvPicPr>
                    <pic:cNvPr descr="images/app_server/diagnostic_trace.png" id="93" name="Picture"/>
                    <pic:cNvPicPr>
                      <a:picLocks noChangeArrowheads="1" noChangeAspect="1"/>
                    </pic:cNvPicPr>
                  </pic:nvPicPr>
                  <pic:blipFill>
                    <a:blip r:embed="rId91"/>
                    <a:stretch>
                      <a:fillRect/>
                    </a:stretch>
                  </pic:blipFill>
                  <pic:spPr bwMode="auto">
                    <a:xfrm>
                      <a:off x="0" y="0"/>
                      <a:ext cx="5334000" cy="3646598"/>
                    </a:xfrm>
                    <a:prstGeom prst="rect">
                      <a:avLst/>
                    </a:prstGeom>
                    <a:noFill/>
                    <a:ln w="9525">
                      <a:noFill/>
                      <a:headEnd/>
                      <a:tailEnd/>
                    </a:ln>
                  </pic:spPr>
                </pic:pic>
              </a:graphicData>
            </a:graphic>
          </wp:inline>
        </w:drawing>
      </w:r>
    </w:p>
    <w:p>
      <w:pPr>
        <w:pStyle w:val="BodyText"/>
      </w:pPr>
      <w:r>
        <w:rPr>
          <w:b/>
          <w:bCs/>
        </w:rPr>
        <w:t xml:space="preserve">일반 특성</w:t>
      </w:r>
    </w:p>
    <w:p>
      <w:pPr>
        <w:pStyle w:val="BodyText"/>
      </w:pPr>
      <w:r>
        <w:rPr>
          <w:b/>
          <w:bCs/>
        </w:rPr>
        <w:t xml:space="preserve">추적 출력</w:t>
      </w:r>
    </w:p>
    <w:p>
      <w:pPr>
        <w:pStyle w:val="BodyText"/>
      </w:pPr>
      <w:r>
        <w:t xml:space="preserve">진단 추적 기능에 대한 설명이 표시됩니다: "로그 디렉토리 / 보관 갯수 / 파일 사이즈 등의 설정은 JVM 로그 설정을 가져옵니다."</w:t>
      </w:r>
    </w:p>
    <w:p>
      <w:pPr>
        <w:pStyle w:val="BodyText"/>
      </w:pPr>
      <w:r>
        <w:t xml:space="preserve">이는 추적 로그가 JVM 로그 설정을 따른다는 것을 의미합니다.</w:t>
      </w:r>
    </w:p>
    <w:p>
      <w:pPr>
        <w:pStyle w:val="BodyText"/>
      </w:pPr>
      <w:r>
        <w:rPr>
          <w:b/>
          <w:bCs/>
        </w:rPr>
        <w:t xml:space="preserve">로그 파일명</w:t>
      </w:r>
    </w:p>
    <w:p>
      <w:pPr>
        <w:pStyle w:val="BodyText"/>
      </w:pPr>
      <w:r>
        <w:t xml:space="preserve">추적 로그가 기록될 파일 이름을 지정합니다 (기본값: trace.log). 이 파일은 서버의 로그 디렉토리에 생성됩니다.</w:t>
      </w:r>
    </w:p>
    <w:p>
      <w:pPr>
        <w:pStyle w:val="BodyText"/>
      </w:pPr>
      <w:r>
        <w:t xml:space="preserve">예시:</w:t>
      </w:r>
    </w:p>
    <w:p>
      <w:pPr>
        <w:pStyle w:val="Compact"/>
        <w:numPr>
          <w:ilvl w:val="0"/>
          <w:numId w:val="1062"/>
        </w:numPr>
      </w:pPr>
      <w:r>
        <w:rPr>
          <w:rStyle w:val="VerbatimChar"/>
        </w:rPr>
        <w:t xml:space="preserve">trace.log</w:t>
      </w:r>
      <w:r>
        <w:t xml:space="preserve"> </w:t>
      </w:r>
      <w:r>
        <w:t xml:space="preserve">(기본값)</w:t>
      </w:r>
    </w:p>
    <w:p>
      <w:pPr>
        <w:pStyle w:val="Compact"/>
        <w:numPr>
          <w:ilvl w:val="0"/>
          <w:numId w:val="1062"/>
        </w:numPr>
      </w:pPr>
      <w:r>
        <w:rPr>
          <w:rStyle w:val="VerbatimChar"/>
        </w:rPr>
        <w:t xml:space="preserve">diagnostic.log</w:t>
      </w:r>
    </w:p>
    <w:p>
      <w:pPr>
        <w:pStyle w:val="Compact"/>
        <w:numPr>
          <w:ilvl w:val="0"/>
          <w:numId w:val="1062"/>
        </w:numPr>
      </w:pPr>
      <w:r>
        <w:rPr>
          <w:rStyle w:val="VerbatimChar"/>
        </w:rPr>
        <w:t xml:space="preserve">debug.log</w:t>
      </w:r>
    </w:p>
    <w:p>
      <w:pPr>
        <w:pStyle w:val="FirstParagraph"/>
      </w:pPr>
      <w:r>
        <w:rPr>
          <w:b/>
          <w:bCs/>
        </w:rPr>
        <w:t xml:space="preserve">로그 세부사항 레벨 변경</w:t>
      </w:r>
    </w:p>
    <w:p>
      <w:pPr>
        <w:pStyle w:val="BodyText"/>
      </w:pPr>
      <w:r>
        <w:t xml:space="preserve">추적할 로그의 세부 수준을 지정하는 텍스트 영역입니다 (기본값: *=info).</w:t>
      </w:r>
    </w:p>
    <w:p>
      <w:pPr>
        <w:pStyle w:val="BodyText"/>
      </w:pPr>
      <w:r>
        <w:t xml:space="preserve">추적 문자열 형식은</w:t>
      </w:r>
      <w:r>
        <w:t xml:space="preserve"> </w:t>
      </w:r>
      <w:r>
        <w:rPr>
          <w:rStyle w:val="VerbatimChar"/>
        </w:rPr>
        <w:t xml:space="preserve">component=level</w:t>
      </w:r>
      <w:r>
        <w:t xml:space="preserve"> </w:t>
      </w:r>
      <w:r>
        <w:t xml:space="preserve">형태로 입력하며, 여러 항목을 쉼표나 줄바꿈으로 구분할 수 있습니다.</w:t>
      </w:r>
    </w:p>
    <w:p>
      <w:pPr>
        <w:pStyle w:val="BodyText"/>
      </w:pPr>
      <w:r>
        <w:t xml:space="preserve">로그 레벨 옵션:</w:t>
      </w:r>
    </w:p>
    <w:p>
      <w:pPr>
        <w:pStyle w:val="Compact"/>
        <w:numPr>
          <w:ilvl w:val="0"/>
          <w:numId w:val="1063"/>
        </w:numPr>
      </w:pPr>
      <w:r>
        <w:rPr>
          <w:b/>
          <w:bCs/>
        </w:rPr>
        <w:t xml:space="preserve">off</w:t>
      </w:r>
      <w:r>
        <w:t xml:space="preserve">: 로그를 기록하지 않습니다</w:t>
      </w:r>
    </w:p>
    <w:p>
      <w:pPr>
        <w:pStyle w:val="Compact"/>
        <w:numPr>
          <w:ilvl w:val="0"/>
          <w:numId w:val="1063"/>
        </w:numPr>
      </w:pPr>
      <w:r>
        <w:rPr>
          <w:b/>
          <w:bCs/>
        </w:rPr>
        <w:t xml:space="preserve">fatal</w:t>
      </w:r>
      <w:r>
        <w:t xml:space="preserve">: 치명적인 오류만 기록합니다</w:t>
      </w:r>
    </w:p>
    <w:p>
      <w:pPr>
        <w:pStyle w:val="Compact"/>
        <w:numPr>
          <w:ilvl w:val="0"/>
          <w:numId w:val="1063"/>
        </w:numPr>
      </w:pPr>
      <w:r>
        <w:rPr>
          <w:b/>
          <w:bCs/>
        </w:rPr>
        <w:t xml:space="preserve">severe</w:t>
      </w:r>
      <w:r>
        <w:t xml:space="preserve">: 심각한 오류를 기록합니다</w:t>
      </w:r>
    </w:p>
    <w:p>
      <w:pPr>
        <w:pStyle w:val="Compact"/>
        <w:numPr>
          <w:ilvl w:val="0"/>
          <w:numId w:val="1063"/>
        </w:numPr>
      </w:pPr>
      <w:r>
        <w:rPr>
          <w:b/>
          <w:bCs/>
        </w:rPr>
        <w:t xml:space="preserve">warning</w:t>
      </w:r>
      <w:r>
        <w:t xml:space="preserve">: 경고 메시지를 기록합니다</w:t>
      </w:r>
    </w:p>
    <w:p>
      <w:pPr>
        <w:pStyle w:val="Compact"/>
        <w:numPr>
          <w:ilvl w:val="0"/>
          <w:numId w:val="1063"/>
        </w:numPr>
      </w:pPr>
      <w:r>
        <w:rPr>
          <w:b/>
          <w:bCs/>
        </w:rPr>
        <w:t xml:space="preserve">audit</w:t>
      </w:r>
      <w:r>
        <w:t xml:space="preserve">: 감사 이벤트를 기록합니다</w:t>
      </w:r>
    </w:p>
    <w:p>
      <w:pPr>
        <w:pStyle w:val="Compact"/>
        <w:numPr>
          <w:ilvl w:val="0"/>
          <w:numId w:val="1063"/>
        </w:numPr>
      </w:pPr>
      <w:r>
        <w:rPr>
          <w:b/>
          <w:bCs/>
        </w:rPr>
        <w:t xml:space="preserve">info</w:t>
      </w:r>
      <w:r>
        <w:t xml:space="preserve">: 정보성 메시지를 기록합니다 (기본값)</w:t>
      </w:r>
    </w:p>
    <w:p>
      <w:pPr>
        <w:pStyle w:val="Compact"/>
        <w:numPr>
          <w:ilvl w:val="0"/>
          <w:numId w:val="1063"/>
        </w:numPr>
      </w:pPr>
      <w:r>
        <w:rPr>
          <w:b/>
          <w:bCs/>
        </w:rPr>
        <w:t xml:space="preserve">config</w:t>
      </w:r>
      <w:r>
        <w:t xml:space="preserve">: 구성 정보를 기록합니다</w:t>
      </w:r>
    </w:p>
    <w:p>
      <w:pPr>
        <w:pStyle w:val="Compact"/>
        <w:numPr>
          <w:ilvl w:val="0"/>
          <w:numId w:val="1063"/>
        </w:numPr>
      </w:pPr>
      <w:r>
        <w:rPr>
          <w:b/>
          <w:bCs/>
        </w:rPr>
        <w:t xml:space="preserve">detail</w:t>
      </w:r>
      <w:r>
        <w:t xml:space="preserve">: 상세 정보를 기록합니다</w:t>
      </w:r>
    </w:p>
    <w:p>
      <w:pPr>
        <w:pStyle w:val="Compact"/>
        <w:numPr>
          <w:ilvl w:val="0"/>
          <w:numId w:val="1063"/>
        </w:numPr>
      </w:pPr>
      <w:r>
        <w:rPr>
          <w:b/>
          <w:bCs/>
        </w:rPr>
        <w:t xml:space="preserve">fine</w:t>
      </w:r>
      <w:r>
        <w:t xml:space="preserve">: 세밀한 디버그 정보를 기록합니다</w:t>
      </w:r>
    </w:p>
    <w:p>
      <w:pPr>
        <w:pStyle w:val="Compact"/>
        <w:numPr>
          <w:ilvl w:val="0"/>
          <w:numId w:val="1063"/>
        </w:numPr>
      </w:pPr>
      <w:r>
        <w:rPr>
          <w:b/>
          <w:bCs/>
        </w:rPr>
        <w:t xml:space="preserve">finer</w:t>
      </w:r>
      <w:r>
        <w:t xml:space="preserve">: 더 세밀한 디버그 정보를 기록합니다</w:t>
      </w:r>
    </w:p>
    <w:p>
      <w:pPr>
        <w:pStyle w:val="Compact"/>
        <w:numPr>
          <w:ilvl w:val="0"/>
          <w:numId w:val="1063"/>
        </w:numPr>
      </w:pPr>
      <w:r>
        <w:rPr>
          <w:b/>
          <w:bCs/>
        </w:rPr>
        <w:t xml:space="preserve">finest</w:t>
      </w:r>
      <w:r>
        <w:t xml:space="preserve">: 가장 상세한 디버그 정보를 기록합니다</w:t>
      </w:r>
    </w:p>
    <w:p>
      <w:pPr>
        <w:pStyle w:val="Compact"/>
        <w:numPr>
          <w:ilvl w:val="0"/>
          <w:numId w:val="1063"/>
        </w:numPr>
      </w:pPr>
      <w:r>
        <w:rPr>
          <w:b/>
          <w:bCs/>
        </w:rPr>
        <w:t xml:space="preserve">all</w:t>
      </w:r>
      <w:r>
        <w:t xml:space="preserve">: 모든 메시지를 기록합니다</w:t>
      </w:r>
    </w:p>
    <w:p>
      <w:pPr>
        <w:pStyle w:val="FirstParagraph"/>
      </w:pPr>
      <w:r>
        <w:t xml:space="preserve">예시:</w:t>
      </w:r>
    </w:p>
    <w:p>
      <w:pPr>
        <w:pStyle w:val="SourceCode"/>
      </w:pPr>
      <w:r>
        <w:rPr>
          <w:rStyle w:val="VerbatimChar"/>
        </w:rPr>
        <w:t xml:space="preserve">*=info</w:t>
      </w:r>
      <w:r>
        <w:br/>
      </w:r>
      <w:r>
        <w:rPr>
          <w:rStyle w:val="VerbatimChar"/>
        </w:rPr>
        <w:t xml:space="preserve">com.ibm.ws.webcontainer=all</w:t>
      </w:r>
      <w:r>
        <w:br/>
      </w:r>
      <w:r>
        <w:rPr>
          <w:rStyle w:val="VerbatimChar"/>
        </w:rPr>
        <w:t xml:space="preserve">com.ibm.ws.session=fine</w:t>
      </w:r>
    </w:p>
    <w:p>
      <w:pPr>
        <w:pStyle w:val="FirstParagraph"/>
      </w:pPr>
      <w:r>
        <w:rPr>
          <w:b/>
          <w:bCs/>
        </w:rPr>
        <w:t xml:space="preserve">콘솔 로그 레벨</w:t>
      </w:r>
    </w:p>
    <w:p>
      <w:pPr>
        <w:pStyle w:val="BodyText"/>
      </w:pPr>
      <w:r>
        <w:t xml:space="preserve">콘솔에 출력되는 로그의 형식을 드롭다운 메뉴에서 선택합니다 (기본값: ENHANCED).</w:t>
      </w:r>
    </w:p>
    <w:p>
      <w:pPr>
        <w:pStyle w:val="BodyText"/>
      </w:pPr>
      <w:r>
        <w:t xml:space="preserve">선택 가능한 옵션:</w:t>
      </w:r>
    </w:p>
    <w:p>
      <w:pPr>
        <w:pStyle w:val="Compact"/>
        <w:numPr>
          <w:ilvl w:val="0"/>
          <w:numId w:val="1064"/>
        </w:numPr>
      </w:pPr>
      <w:r>
        <w:rPr>
          <w:b/>
          <w:bCs/>
        </w:rPr>
        <w:t xml:space="preserve">ADVANCED</w:t>
      </w:r>
      <w:r>
        <w:t xml:space="preserve">: 가장 상세한 형식으로 로그를 출력합니다</w:t>
      </w:r>
    </w:p>
    <w:p>
      <w:pPr>
        <w:pStyle w:val="Compact"/>
        <w:numPr>
          <w:ilvl w:val="0"/>
          <w:numId w:val="1064"/>
        </w:numPr>
      </w:pPr>
      <w:r>
        <w:rPr>
          <w:b/>
          <w:bCs/>
        </w:rPr>
        <w:t xml:space="preserve">BASIC</w:t>
      </w:r>
      <w:r>
        <w:t xml:space="preserve">: 기본적인 정보만 포함하는 간단한 형식입니다</w:t>
      </w:r>
    </w:p>
    <w:p>
      <w:pPr>
        <w:pStyle w:val="Compact"/>
        <w:numPr>
          <w:ilvl w:val="0"/>
          <w:numId w:val="1064"/>
        </w:numPr>
      </w:pPr>
      <w:r>
        <w:rPr>
          <w:b/>
          <w:bCs/>
        </w:rPr>
        <w:t xml:space="preserve">ENHANCED</w:t>
      </w:r>
      <w:r>
        <w:t xml:space="preserve">: 향상된 형식으로 로그를 출력합니다 (기본값, 권장)</w:t>
      </w:r>
    </w:p>
    <w:p>
      <w:pPr>
        <w:pStyle w:val="Compact"/>
        <w:numPr>
          <w:ilvl w:val="0"/>
          <w:numId w:val="1064"/>
        </w:numPr>
      </w:pPr>
      <w:r>
        <w:rPr>
          <w:b/>
          <w:bCs/>
        </w:rPr>
        <w:t xml:space="preserve">TBASIC</w:t>
      </w:r>
      <w:r>
        <w:t xml:space="preserve">: 타임스탬프가 포함된 기본 형식입니다</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65"/>
        </w:numPr>
      </w:pPr>
      <w:r>
        <w:rPr>
          <w:b/>
          <w:bCs/>
        </w:rPr>
        <w:t xml:space="preserve">적용</w:t>
      </w:r>
      <w:r>
        <w:t xml:space="preserve">: 변경사항을 저장하고 진단 추적 설정에 적용합니다. 대부분의 추적 설정은 서버 재시작 없이 즉시 적용됩니다</w:t>
      </w:r>
    </w:p>
    <w:p>
      <w:pPr>
        <w:pStyle w:val="Compact"/>
        <w:numPr>
          <w:ilvl w:val="0"/>
          <w:numId w:val="1065"/>
        </w:numPr>
      </w:pPr>
      <w:r>
        <w:rPr>
          <w:b/>
          <w:bCs/>
        </w:rPr>
        <w:t xml:space="preserve">이전</w:t>
      </w:r>
      <w:r>
        <w:t xml:space="preserve">: 변경사항을 저장하지 않고 이전 화면으로 돌아갑니다</w:t>
      </w:r>
    </w:p>
    <w:p>
      <w:pPr>
        <w:pStyle w:val="FirstParagraph"/>
      </w:pPr>
      <w:r>
        <w:rPr>
          <w:b/>
          <w:bCs/>
        </w:rPr>
        <w:t xml:space="preserve">사용 팁</w:t>
      </w:r>
    </w:p>
    <w:p>
      <w:pPr>
        <w:pStyle w:val="Compact"/>
        <w:numPr>
          <w:ilvl w:val="0"/>
          <w:numId w:val="1066"/>
        </w:numPr>
      </w:pPr>
      <w:r>
        <w:t xml:space="preserve">프로덕션 환경에서는 *=info 수준을 유지하여 성능 영향을 최소화하십시오</w:t>
      </w:r>
    </w:p>
    <w:p>
      <w:pPr>
        <w:pStyle w:val="Compact"/>
        <w:numPr>
          <w:ilvl w:val="0"/>
          <w:numId w:val="1066"/>
        </w:numPr>
      </w:pPr>
      <w:r>
        <w:t xml:space="preserve">문제 해결 시에는 특정 컴포넌트의 로그 레벨만 상세하게 설정하십시오</w:t>
      </w:r>
    </w:p>
    <w:p>
      <w:pPr>
        <w:pStyle w:val="Compact"/>
        <w:numPr>
          <w:ilvl w:val="0"/>
          <w:numId w:val="1066"/>
        </w:numPr>
      </w:pPr>
      <w:r>
        <w:t xml:space="preserve">모든 컴포넌트를 all이나 finest로 설정하면 로그 파일이 빠르게 증가하고 성능이 저하될 수 있습니다</w:t>
      </w:r>
    </w:p>
    <w:p>
      <w:pPr>
        <w:pStyle w:val="Compact"/>
        <w:numPr>
          <w:ilvl w:val="0"/>
          <w:numId w:val="1066"/>
        </w:numPr>
      </w:pPr>
      <w:r>
        <w:t xml:space="preserve">디버깅이 완료되면 로그 레벨을 다시 info로 되돌리십시오</w:t>
      </w:r>
    </w:p>
    <w:bookmarkEnd w:id="94"/>
    <w:bookmarkStart w:id="95" w:name="로그-설정-상세"/>
    <w:p>
      <w:pPr>
        <w:pStyle w:val="Heading5"/>
      </w:pPr>
      <w:r>
        <w:t xml:space="preserve">로그 설정 상세</w:t>
      </w:r>
    </w:p>
    <w:p>
      <w:pPr>
        <w:pStyle w:val="FirstParagraph"/>
      </w:pPr>
      <w:r>
        <w:t xml:space="preserve">"로그 설정" 링크를 클릭하면 JVM 로그의 상세 설정을 관리할 수 있는 화면이 표시됩니다.</w:t>
      </w:r>
    </w:p>
    <w:p>
      <w:pPr>
        <w:pStyle w:val="BodyText"/>
      </w:pPr>
      <w:r>
        <w:rPr>
          <w:b/>
          <w:bCs/>
        </w:rPr>
        <w:t xml:space="preserve">일반 특성</w:t>
      </w:r>
    </w:p>
    <w:p>
      <w:pPr>
        <w:pStyle w:val="BodyText"/>
      </w:pPr>
      <w:r>
        <w:rPr>
          <w:b/>
          <w:bCs/>
        </w:rPr>
        <w:t xml:space="preserve">콘솔 로그</w:t>
      </w:r>
    </w:p>
    <w:p>
      <w:pPr>
        <w:pStyle w:val="BodyText"/>
      </w:pPr>
      <w:r>
        <w:t xml:space="preserve">콘솔에 출력되는 로그 설정을 구성합니다.</w:t>
      </w:r>
    </w:p>
    <w:p>
      <w:pPr>
        <w:pStyle w:val="BodyText"/>
      </w:pPr>
      <w:r>
        <w:rPr>
          <w:b/>
          <w:bCs/>
        </w:rPr>
        <w:t xml:space="preserve">콘솔 로그 레벨</w:t>
      </w:r>
    </w:p>
    <w:p>
      <w:pPr>
        <w:pStyle w:val="BodyText"/>
      </w:pPr>
      <w:r>
        <w:t xml:space="preserve">콘솔에 출력할 로그의 최소 레벨을 드롭다운 메뉴에서 선택합니다 (기본값: OFF).</w:t>
      </w:r>
    </w:p>
    <w:p>
      <w:pPr>
        <w:pStyle w:val="BodyText"/>
      </w:pPr>
      <w:r>
        <w:t xml:space="preserve">선택 가능한 옵션:</w:t>
      </w:r>
    </w:p>
    <w:p>
      <w:pPr>
        <w:pStyle w:val="Compact"/>
        <w:numPr>
          <w:ilvl w:val="0"/>
          <w:numId w:val="1067"/>
        </w:numPr>
      </w:pPr>
      <w:r>
        <w:rPr>
          <w:b/>
          <w:bCs/>
        </w:rPr>
        <w:t xml:space="preserve">OFF</w:t>
      </w:r>
      <w:r>
        <w:t xml:space="preserve">: 콘솔에 로그를 출력하지 않습니다 (기본값)</w:t>
      </w:r>
    </w:p>
    <w:p>
      <w:pPr>
        <w:pStyle w:val="Compact"/>
        <w:numPr>
          <w:ilvl w:val="0"/>
          <w:numId w:val="1067"/>
        </w:numPr>
      </w:pPr>
      <w:r>
        <w:rPr>
          <w:b/>
          <w:bCs/>
        </w:rPr>
        <w:t xml:space="preserve">AUDIT</w:t>
      </w:r>
      <w:r>
        <w:t xml:space="preserve">: 감사 이벤트만 출력합니다</w:t>
      </w:r>
    </w:p>
    <w:p>
      <w:pPr>
        <w:pStyle w:val="Compact"/>
        <w:numPr>
          <w:ilvl w:val="0"/>
          <w:numId w:val="1067"/>
        </w:numPr>
      </w:pPr>
      <w:r>
        <w:rPr>
          <w:b/>
          <w:bCs/>
        </w:rPr>
        <w:t xml:space="preserve">ERROR</w:t>
      </w:r>
      <w:r>
        <w:t xml:space="preserve">: 오류 메시지만 출력합니다</w:t>
      </w:r>
    </w:p>
    <w:p>
      <w:pPr>
        <w:pStyle w:val="Compact"/>
        <w:numPr>
          <w:ilvl w:val="0"/>
          <w:numId w:val="1067"/>
        </w:numPr>
      </w:pPr>
      <w:r>
        <w:rPr>
          <w:b/>
          <w:bCs/>
        </w:rPr>
        <w:t xml:space="preserve">WARNING</w:t>
      </w:r>
      <w:r>
        <w:t xml:space="preserve">: 경고 이상의 메시지를 출력합니다</w:t>
      </w:r>
    </w:p>
    <w:p>
      <w:pPr>
        <w:pStyle w:val="Compact"/>
        <w:numPr>
          <w:ilvl w:val="0"/>
          <w:numId w:val="1067"/>
        </w:numPr>
      </w:pPr>
      <w:r>
        <w:rPr>
          <w:b/>
          <w:bCs/>
        </w:rPr>
        <w:t xml:space="preserve">INFO</w:t>
      </w:r>
      <w:r>
        <w:t xml:space="preserve">: 정보성 메시지 이상을 출력합니다</w:t>
      </w:r>
    </w:p>
    <w:p>
      <w:pPr>
        <w:pStyle w:val="FirstParagraph"/>
      </w:pPr>
      <w:r>
        <w:rPr>
          <w:b/>
          <w:bCs/>
        </w:rPr>
        <w:t xml:space="preserve">System.out / System.err 출력</w:t>
      </w:r>
    </w:p>
    <w:p>
      <w:pPr>
        <w:pStyle w:val="BodyText"/>
      </w:pPr>
      <w:r>
        <w:t xml:space="preserve">체크박스를 선택하면 애플리케이션의 System.out과 System.err 출력을 콘솔 로그에 포함시킵니다. 콘솔 로그 레벨이 OFF인 경우에도 System.out/System.err 출력은 콘솔에 표시됩니다.</w:t>
      </w:r>
    </w:p>
    <w:p>
      <w:pPr>
        <w:pStyle w:val="BodyText"/>
      </w:pPr>
      <w:r>
        <w:rPr>
          <w:b/>
          <w:bCs/>
        </w:rPr>
        <w:t xml:space="preserve">시스템 로그</w:t>
      </w:r>
    </w:p>
    <w:p>
      <w:pPr>
        <w:pStyle w:val="BodyText"/>
      </w:pPr>
      <w:r>
        <w:t xml:space="preserve">파일로 기록되는 시스템 로그 설정을 구성합니다.</w:t>
      </w:r>
    </w:p>
    <w:p>
      <w:pPr>
        <w:pStyle w:val="BodyText"/>
      </w:pPr>
      <w:r>
        <w:rPr>
          <w:b/>
          <w:bCs/>
        </w:rPr>
        <w:t xml:space="preserve">로그 디렉토리</w:t>
      </w:r>
    </w:p>
    <w:p>
      <w:pPr>
        <w:pStyle w:val="BodyText"/>
      </w:pPr>
      <w:r>
        <w:t xml:space="preserve">로그 파일이 저장될 디렉토리 경로를 지정합니다 (기본값:</w:t>
      </w:r>
      <w:r>
        <w:t xml:space="preserve"> </w:t>
      </w:r>
      <m:oMath>
        <m:r>
          <m:t>L</m:t>
        </m:r>
        <m:r>
          <m:t>O</m:t>
        </m:r>
        <m:sSub>
          <m:e>
            <m:r>
              <m:t>G</m:t>
            </m:r>
          </m:e>
          <m:sub>
            <m:r>
              <m:t>R</m:t>
            </m:r>
          </m:sub>
        </m:sSub>
        <m:r>
          <m:t>O</m:t>
        </m:r>
        <m:r>
          <m:t>O</m:t>
        </m:r>
        <m:r>
          <m:t>T</m:t>
        </m:r>
        <m:r>
          <m:rPr>
            <m:sty m:val="p"/>
          </m:rPr>
          <m:t>/</m:t>
        </m:r>
      </m:oMath>
      <w:r>
        <w:t xml:space="preserve">{SERVER_NAME}).</w:t>
      </w:r>
    </w:p>
    <w:p>
      <w:pPr>
        <w:pStyle w:val="BodyText"/>
      </w:pPr>
      <w:r>
        <w:t xml:space="preserve">변수 사용 예시:</w:t>
      </w:r>
    </w:p>
    <w:p>
      <w:pPr>
        <w:pStyle w:val="Compact"/>
        <w:numPr>
          <w:ilvl w:val="0"/>
          <w:numId w:val="1068"/>
        </w:numPr>
      </w:pPr>
      <w:r>
        <w:rPr>
          <w:rStyle w:val="VerbatimChar"/>
        </w:rPr>
        <w:t xml:space="preserve">${LOG_ROOT}</w:t>
      </w:r>
      <w:r>
        <w:t xml:space="preserve">: 로그 루트 디렉토리</w:t>
      </w:r>
    </w:p>
    <w:p>
      <w:pPr>
        <w:pStyle w:val="Compact"/>
        <w:numPr>
          <w:ilvl w:val="0"/>
          <w:numId w:val="1068"/>
        </w:numPr>
      </w:pPr>
      <w:r>
        <w:rPr>
          <w:rStyle w:val="VerbatimChar"/>
        </w:rPr>
        <w:t xml:space="preserve">${SERVER_NAME}</w:t>
      </w:r>
      <w:r>
        <w:t xml:space="preserve">: 서버 이름</w:t>
      </w:r>
    </w:p>
    <w:p>
      <w:pPr>
        <w:pStyle w:val="Compact"/>
        <w:numPr>
          <w:ilvl w:val="0"/>
          <w:numId w:val="1068"/>
        </w:numPr>
      </w:pPr>
      <w:r>
        <w:rPr>
          <w:rStyle w:val="VerbatimChar"/>
        </w:rPr>
        <w:t xml:space="preserve">/var/log/liberty</w:t>
      </w:r>
      <w:r>
        <w:t xml:space="preserve">: 절대 경로</w:t>
      </w:r>
    </w:p>
    <w:p>
      <w:pPr>
        <w:pStyle w:val="FirstParagraph"/>
      </w:pPr>
      <w:r>
        <w:rPr>
          <w:b/>
          <w:bCs/>
        </w:rPr>
        <w:t xml:space="preserve">로그 파일명</w:t>
      </w:r>
    </w:p>
    <w:p>
      <w:pPr>
        <w:pStyle w:val="BodyText"/>
      </w:pPr>
      <w:r>
        <w:t xml:space="preserve">시스템 로그 파일의 이름을 지정합니다 (기본값: messages.log).</w:t>
      </w:r>
    </w:p>
    <w:p>
      <w:pPr>
        <w:pStyle w:val="BodyText"/>
      </w:pPr>
      <w:r>
        <w:rPr>
          <w:b/>
          <w:bCs/>
        </w:rPr>
        <w:t xml:space="preserve">보관 갯수</w:t>
      </w:r>
    </w:p>
    <w:p>
      <w:pPr>
        <w:pStyle w:val="BodyText"/>
      </w:pPr>
      <w:r>
        <w:t xml:space="preserve">로그 파일 롤오버 시 보관할 최대 파일 개수를 지정합니다 (기본값: 30). 이 개수를 초과하면 가장 오래된 로그 파일부터 삭제됩니다.</w:t>
      </w:r>
    </w:p>
    <w:p>
      <w:pPr>
        <w:pStyle w:val="BodyText"/>
      </w:pPr>
      <w:r>
        <w:rPr>
          <w:b/>
          <w:bCs/>
        </w:rPr>
        <w:t xml:space="preserve">파일 크기</w:t>
      </w:r>
    </w:p>
    <w:p>
      <w:pPr>
        <w:pStyle w:val="BodyText"/>
      </w:pPr>
      <w:r>
        <w:t xml:space="preserve">체크박스를 선택하면 로그 파일 크기 기반의 롤오버를 활성화합니다.</w:t>
      </w:r>
    </w:p>
    <w:p>
      <w:pPr>
        <w:pStyle w:val="BodyText"/>
      </w:pPr>
      <w:r>
        <w:rPr>
          <w:b/>
          <w:bCs/>
        </w:rPr>
        <w:t xml:space="preserve">최대 크기</w:t>
      </w:r>
    </w:p>
    <w:p>
      <w:pPr>
        <w:pStyle w:val="BodyText"/>
      </w:pPr>
      <w:r>
        <w:t xml:space="preserve">개별 로그 파일의 최대 크기를 MB 단위로 지정합니다 (기본값: 0, 무제한). 이 크기에 도달하면 새로운 로그 파일이 생성됩니다.</w:t>
      </w:r>
    </w:p>
    <w:p>
      <w:pPr>
        <w:pStyle w:val="BodyText"/>
      </w:pPr>
      <w:r>
        <w:t xml:space="preserve">예: 20 입력 시 로그 파일이 20MB에 도달하면 롤오버됩니다.</w:t>
      </w:r>
    </w:p>
    <w:p>
      <w:pPr>
        <w:pStyle w:val="BodyText"/>
      </w:pPr>
      <w:r>
        <w:rPr>
          <w:b/>
          <w:bCs/>
        </w:rPr>
        <w:t xml:space="preserve">시간</w:t>
      </w:r>
    </w:p>
    <w:p>
      <w:pPr>
        <w:pStyle w:val="BodyText"/>
      </w:pPr>
      <w:r>
        <w:t xml:space="preserve">체크박스를 선택하면 시간 기반의 로그 롤오버를 활성화합니다 (기본 활성화).</w:t>
      </w:r>
    </w:p>
    <w:p>
      <w:pPr>
        <w:pStyle w:val="BodyText"/>
      </w:pPr>
      <w:r>
        <w:rPr>
          <w:b/>
          <w:bCs/>
        </w:rPr>
        <w:t xml:space="preserve">시작 시간</w:t>
      </w:r>
    </w:p>
    <w:p>
      <w:pPr>
        <w:pStyle w:val="BodyText"/>
      </w:pPr>
      <w:r>
        <w:t xml:space="preserve">일일 로그 롤오버가 시작되는 시간을 HH:MM 형식으로 지정합니다 (기본값: 00:00, 자정).</w:t>
      </w:r>
    </w:p>
    <w:p>
      <w:pPr>
        <w:pStyle w:val="BodyText"/>
      </w:pPr>
      <w:r>
        <w:t xml:space="preserve">예시:</w:t>
      </w:r>
    </w:p>
    <w:p>
      <w:pPr>
        <w:pStyle w:val="Compact"/>
        <w:numPr>
          <w:ilvl w:val="0"/>
          <w:numId w:val="1069"/>
        </w:numPr>
      </w:pPr>
      <w:r>
        <w:rPr>
          <w:rStyle w:val="VerbatimChar"/>
        </w:rPr>
        <w:t xml:space="preserve">00:00</w:t>
      </w:r>
      <w:r>
        <w:t xml:space="preserve">: 자정</w:t>
      </w:r>
    </w:p>
    <w:p>
      <w:pPr>
        <w:pStyle w:val="Compact"/>
        <w:numPr>
          <w:ilvl w:val="0"/>
          <w:numId w:val="1069"/>
        </w:numPr>
      </w:pPr>
      <w:r>
        <w:rPr>
          <w:rStyle w:val="VerbatimChar"/>
        </w:rPr>
        <w:t xml:space="preserve">01:00</w:t>
      </w:r>
      <w:r>
        <w:t xml:space="preserve">: 새벽 1시</w:t>
      </w:r>
    </w:p>
    <w:p>
      <w:pPr>
        <w:pStyle w:val="Compact"/>
        <w:numPr>
          <w:ilvl w:val="0"/>
          <w:numId w:val="1069"/>
        </w:numPr>
      </w:pPr>
      <w:r>
        <w:rPr>
          <w:rStyle w:val="VerbatimChar"/>
        </w:rPr>
        <w:t xml:space="preserve">23:00</w:t>
      </w:r>
      <w:r>
        <w:t xml:space="preserve">: 밤 11시</w:t>
      </w:r>
    </w:p>
    <w:p>
      <w:pPr>
        <w:pStyle w:val="FirstParagraph"/>
      </w:pPr>
      <w:r>
        <w:rPr>
          <w:b/>
          <w:bCs/>
        </w:rPr>
        <w:t xml:space="preserve">반복 시간</w:t>
      </w:r>
    </w:p>
    <w:p>
      <w:pPr>
        <w:pStyle w:val="BodyText"/>
      </w:pPr>
      <w:r>
        <w:t xml:space="preserve">로그 롤오버가 반복되는 주기를 시간 단위로 지정합니다 (기본값: 24, 즉 매일).</w:t>
      </w:r>
    </w:p>
    <w:p>
      <w:pPr>
        <w:pStyle w:val="BodyText"/>
      </w:pPr>
      <w:r>
        <w:t xml:space="preserve">예시:</w:t>
      </w:r>
    </w:p>
    <w:p>
      <w:pPr>
        <w:pStyle w:val="Compact"/>
        <w:numPr>
          <w:ilvl w:val="0"/>
          <w:numId w:val="1070"/>
        </w:numPr>
      </w:pPr>
      <w:r>
        <w:rPr>
          <w:rStyle w:val="VerbatimChar"/>
        </w:rPr>
        <w:t xml:space="preserve">24</w:t>
      </w:r>
      <w:r>
        <w:t xml:space="preserve">: 매일 롤오버</w:t>
      </w:r>
    </w:p>
    <w:p>
      <w:pPr>
        <w:pStyle w:val="Compact"/>
        <w:numPr>
          <w:ilvl w:val="0"/>
          <w:numId w:val="1070"/>
        </w:numPr>
      </w:pPr>
      <w:r>
        <w:rPr>
          <w:rStyle w:val="VerbatimChar"/>
        </w:rPr>
        <w:t xml:space="preserve">12</w:t>
      </w:r>
      <w:r>
        <w:t xml:space="preserve">: 12시간마다 롤오버</w:t>
      </w:r>
    </w:p>
    <w:p>
      <w:pPr>
        <w:pStyle w:val="Compact"/>
        <w:numPr>
          <w:ilvl w:val="0"/>
          <w:numId w:val="1070"/>
        </w:numPr>
      </w:pPr>
      <w:r>
        <w:rPr>
          <w:rStyle w:val="VerbatimChar"/>
        </w:rPr>
        <w:t xml:space="preserve">168</w:t>
      </w:r>
      <w:r>
        <w:t xml:space="preserve">: 매주 롤오버</w:t>
      </w:r>
    </w:p>
    <w:p>
      <w:pPr>
        <w:pStyle w:val="FirstParagraph"/>
      </w:pPr>
      <w:r>
        <w:rPr>
          <w:b/>
          <w:bCs/>
        </w:rPr>
        <w:t xml:space="preserve">설정 저장</w:t>
      </w:r>
    </w:p>
    <w:p>
      <w:pPr>
        <w:pStyle w:val="BodyText"/>
      </w:pPr>
      <w:r>
        <w:t xml:space="preserve">화면 하단의 버튼을 사용하여 변경사항을 처리할 수 있습니다:</w:t>
      </w:r>
    </w:p>
    <w:p>
      <w:pPr>
        <w:pStyle w:val="Compact"/>
        <w:numPr>
          <w:ilvl w:val="0"/>
          <w:numId w:val="1071"/>
        </w:numPr>
      </w:pPr>
      <w:r>
        <w:rPr>
          <w:b/>
          <w:bCs/>
        </w:rPr>
        <w:t xml:space="preserve">적용</w:t>
      </w:r>
      <w:r>
        <w:t xml:space="preserve">: 변경사항을 저장하고 로그 설정에 적용합니다. 대부분의 로그 설정은 서버 재시작 없이 즉시 적용됩니다</w:t>
      </w:r>
    </w:p>
    <w:p>
      <w:pPr>
        <w:pStyle w:val="Compact"/>
        <w:numPr>
          <w:ilvl w:val="0"/>
          <w:numId w:val="1071"/>
        </w:numPr>
      </w:pPr>
      <w:r>
        <w:rPr>
          <w:b/>
          <w:bCs/>
        </w:rPr>
        <w:t xml:space="preserve">이전</w:t>
      </w:r>
      <w:r>
        <w:t xml:space="preserve">: 변경사항을 저장하지 않고 이전 화면으로 돌아갑니다</w:t>
      </w:r>
    </w:p>
    <w:p>
      <w:pPr>
        <w:pStyle w:val="FirstParagraph"/>
      </w:pPr>
      <w:r>
        <w:rPr>
          <w:b/>
          <w:bCs/>
        </w:rPr>
        <w:t xml:space="preserve">권장 설정</w:t>
      </w:r>
    </w:p>
    <w:p>
      <w:pPr>
        <w:pStyle w:val="BodyText"/>
      </w:pPr>
      <w:r>
        <w:t xml:space="preserve">프로덕션 환경:</w:t>
      </w:r>
    </w:p>
    <w:p>
      <w:pPr>
        <w:pStyle w:val="Compact"/>
        <w:numPr>
          <w:ilvl w:val="0"/>
          <w:numId w:val="1072"/>
        </w:numPr>
      </w:pPr>
      <w:r>
        <w:t xml:space="preserve">콘솔 로그 레벨: OFF 또는 WARNING</w:t>
      </w:r>
    </w:p>
    <w:p>
      <w:pPr>
        <w:pStyle w:val="Compact"/>
        <w:numPr>
          <w:ilvl w:val="0"/>
          <w:numId w:val="1072"/>
        </w:numPr>
      </w:pPr>
      <w:r>
        <w:t xml:space="preserve">보관 갯수: 30일 이상</w:t>
      </w:r>
    </w:p>
    <w:p>
      <w:pPr>
        <w:pStyle w:val="Compact"/>
        <w:numPr>
          <w:ilvl w:val="0"/>
          <w:numId w:val="1072"/>
        </w:numPr>
      </w:pPr>
      <w:r>
        <w:t xml:space="preserve">시간 기반 롤오버: 활성화 (매일 자정)</w:t>
      </w:r>
    </w:p>
    <w:p>
      <w:pPr>
        <w:pStyle w:val="Compact"/>
        <w:numPr>
          <w:ilvl w:val="0"/>
          <w:numId w:val="1072"/>
        </w:numPr>
      </w:pPr>
      <w:r>
        <w:t xml:space="preserve">파일 크기 제한: 20-50MB</w:t>
      </w:r>
    </w:p>
    <w:p>
      <w:pPr>
        <w:pStyle w:val="FirstParagraph"/>
      </w:pPr>
      <w:r>
        <w:t xml:space="preserve">개발 환경:</w:t>
      </w:r>
    </w:p>
    <w:p>
      <w:pPr>
        <w:pStyle w:val="Compact"/>
        <w:numPr>
          <w:ilvl w:val="0"/>
          <w:numId w:val="1073"/>
        </w:numPr>
      </w:pPr>
      <w:r>
        <w:t xml:space="preserve">콘솔 로그 레벨: INFO</w:t>
      </w:r>
    </w:p>
    <w:p>
      <w:pPr>
        <w:pStyle w:val="Compact"/>
        <w:numPr>
          <w:ilvl w:val="0"/>
          <w:numId w:val="1073"/>
        </w:numPr>
      </w:pPr>
      <w:r>
        <w:t xml:space="preserve">System.out/System.err 출력: 활성화</w:t>
      </w:r>
    </w:p>
    <w:p>
      <w:pPr>
        <w:pStyle w:val="Compact"/>
        <w:numPr>
          <w:ilvl w:val="0"/>
          <w:numId w:val="1073"/>
        </w:numPr>
      </w:pPr>
      <w:r>
        <w:t xml:space="preserve">보관 갯수: 7-14일</w:t>
      </w:r>
    </w:p>
    <w:p>
      <w:pPr>
        <w:pStyle w:val="Compact"/>
        <w:numPr>
          <w:ilvl w:val="0"/>
          <w:numId w:val="1073"/>
        </w:numPr>
      </w:pPr>
      <w:r>
        <w:t xml:space="preserve">파일 크기 제한: 10MB</w:t>
      </w:r>
    </w:p>
    <w:p>
      <w:pPr>
        <w:pStyle w:val="FirstParagraph"/>
      </w:pPr>
      <w:r>
        <w:t xml:space="preserve">로그 설정을 통해 시스템 로그를 효율적으로 관리하고, 문제 발생 시 필요한 정보를 확보할 수 있습니다.</w:t>
      </w:r>
    </w:p>
    <w:bookmarkEnd w:id="95"/>
    <w:bookmarkEnd w:id="96"/>
    <w:bookmarkStart w:id="102" w:name="기타"/>
    <w:p>
      <w:pPr>
        <w:pStyle w:val="Heading4"/>
      </w:pPr>
      <w:r>
        <w:t xml:space="preserve">기타</w:t>
      </w:r>
    </w:p>
    <w:p>
      <w:pPr>
        <w:pStyle w:val="Compact"/>
        <w:numPr>
          <w:ilvl w:val="0"/>
          <w:numId w:val="1074"/>
        </w:numPr>
      </w:pPr>
      <w:r>
        <w:rPr>
          <w:b/>
          <w:bCs/>
        </w:rPr>
        <w:t xml:space="preserve">XML 편집기</w:t>
      </w:r>
      <w:r>
        <w:t xml:space="preserve">: 서버의 server.xml 구성 파일을 직접 편집합니다.</w:t>
      </w:r>
    </w:p>
    <w:bookmarkStart w:id="101" w:name="xml-편집기"/>
    <w:p>
      <w:pPr>
        <w:pStyle w:val="Heading5"/>
      </w:pPr>
      <w:r>
        <w:t xml:space="preserve">XML 편집기</w:t>
      </w:r>
    </w:p>
    <w:p>
      <w:pPr>
        <w:pStyle w:val="FirstParagraph"/>
      </w:pPr>
      <w:r>
        <w:t xml:space="preserve">"XML 편집기" 링크를 클릭하면 서버의 server.xml 구성 파일을 직접 편집할 수 있는 화면이 표시됩니다.</w:t>
      </w:r>
    </w:p>
    <w:p>
      <w:pPr>
        <w:pStyle w:val="BodyText"/>
      </w:pPr>
      <w:r>
        <w:drawing>
          <wp:inline>
            <wp:extent cx="5334000" cy="4504853"/>
            <wp:effectExtent b="0" l="0" r="0" t="0"/>
            <wp:docPr descr="XML 편집기 화면" title="" id="98" name="Picture"/>
            <a:graphic>
              <a:graphicData uri="http://schemas.openxmlformats.org/drawingml/2006/picture">
                <pic:pic>
                  <pic:nvPicPr>
                    <pic:cNvPr descr="images/app_server/xml_editor.png" id="99" name="Picture"/>
                    <pic:cNvPicPr>
                      <a:picLocks noChangeArrowheads="1" noChangeAspect="1"/>
                    </pic:cNvPicPr>
                  </pic:nvPicPr>
                  <pic:blipFill>
                    <a:blip r:embed="rId97"/>
                    <a:stretch>
                      <a:fillRect/>
                    </a:stretch>
                  </pic:blipFill>
                  <pic:spPr bwMode="auto">
                    <a:xfrm>
                      <a:off x="0" y="0"/>
                      <a:ext cx="5334000" cy="4504853"/>
                    </a:xfrm>
                    <a:prstGeom prst="rect">
                      <a:avLst/>
                    </a:prstGeom>
                    <a:noFill/>
                    <a:ln w="9525">
                      <a:noFill/>
                      <a:headEnd/>
                      <a:tailEnd/>
                    </a:ln>
                  </pic:spPr>
                </pic:pic>
              </a:graphicData>
            </a:graphic>
          </wp:inline>
        </w:drawing>
      </w:r>
    </w:p>
    <w:p>
      <w:pPr>
        <w:pStyle w:val="BodyText"/>
      </w:pPr>
      <w:r>
        <w:t xml:space="preserve">Open Liberty 서버는 server.xml 파일을 통해 모든 구성을 관리합니다. LibriX는 대부분의 설정을 GUI를 통해 편집할 수 있도록 제공하지만, XML 편집기를 사용하면 server.xml 파일을 직접 편집하여 더욱 세밀한 제어와 고급 설정이 가능합니다.</w:t>
      </w:r>
    </w:p>
    <w:p>
      <w:pPr>
        <w:pStyle w:val="BodyText"/>
      </w:pPr>
      <w:r>
        <w:rPr>
          <w:b/>
          <w:bCs/>
        </w:rPr>
        <w:t xml:space="preserve">XML 편집기 화면 구성</w:t>
      </w:r>
    </w:p>
    <w:p>
      <w:pPr>
        <w:pStyle w:val="BodyText"/>
      </w:pPr>
      <w:r>
        <w:t xml:space="preserve">XML 편집기 화면은 다음과 같은 요소로 구성됩니다:</w:t>
      </w:r>
    </w:p>
    <w:p>
      <w:pPr>
        <w:pStyle w:val="BodyText"/>
      </w:pPr>
      <w:r>
        <w:rPr>
          <w:b/>
          <w:bCs/>
        </w:rPr>
        <w:t xml:space="preserve">범위</w:t>
      </w:r>
    </w:p>
    <w:p>
      <w:pPr>
        <w:pStyle w:val="BodyText"/>
      </w:pPr>
      <w:r>
        <w:t xml:space="preserve">현재 편집 중인 서버의 식별 정보가 표시됩니다 (예: 호스트=localhost.localdomain, 서버=MyTestServer).</w:t>
      </w:r>
    </w:p>
    <w:p>
      <w:pPr>
        <w:pStyle w:val="BodyText"/>
      </w:pPr>
      <w:r>
        <w:rPr>
          <w:b/>
          <w:bCs/>
        </w:rPr>
        <w:t xml:space="preserve">상태</w:t>
      </w:r>
    </w:p>
    <w:p>
      <w:pPr>
        <w:pStyle w:val="BodyText"/>
      </w:pPr>
      <w:r>
        <w:t xml:space="preserve">서버의 현재 상태가 표시됩니다:</w:t>
      </w:r>
    </w:p>
    <w:p>
      <w:pPr>
        <w:pStyle w:val="Compact"/>
        <w:numPr>
          <w:ilvl w:val="0"/>
          <w:numId w:val="1075"/>
        </w:numPr>
      </w:pPr>
      <w:r>
        <w:rPr>
          <w:b/>
          <w:bCs/>
        </w:rPr>
        <w:t xml:space="preserve">LOADED</w:t>
      </w:r>
      <w:r>
        <w:t xml:space="preserve">: 서버 구성이 로드된 상태</w:t>
      </w:r>
    </w:p>
    <w:p>
      <w:pPr>
        <w:pStyle w:val="Compact"/>
        <w:numPr>
          <w:ilvl w:val="0"/>
          <w:numId w:val="1075"/>
        </w:numPr>
      </w:pPr>
      <w:r>
        <w:rPr>
          <w:b/>
          <w:bCs/>
        </w:rPr>
        <w:t xml:space="preserve">RUNNING</w:t>
      </w:r>
      <w:r>
        <w:t xml:space="preserve">: 서버가 실행 중인 상태</w:t>
      </w:r>
    </w:p>
    <w:p>
      <w:pPr>
        <w:pStyle w:val="Compact"/>
        <w:numPr>
          <w:ilvl w:val="0"/>
          <w:numId w:val="1075"/>
        </w:numPr>
      </w:pPr>
      <w:r>
        <w:rPr>
          <w:b/>
          <w:bCs/>
        </w:rPr>
        <w:t xml:space="preserve">STOPPED</w:t>
      </w:r>
      <w:r>
        <w:t xml:space="preserve">: 서버가 중지된 상태</w:t>
      </w:r>
    </w:p>
    <w:p>
      <w:pPr>
        <w:pStyle w:val="FirstParagraph"/>
      </w:pPr>
      <w:r>
        <w:rPr>
          <w:b/>
          <w:bCs/>
        </w:rPr>
        <w:t xml:space="preserve">XML 편집 영역</w:t>
      </w:r>
    </w:p>
    <w:p>
      <w:pPr>
        <w:pStyle w:val="BodyText"/>
      </w:pPr>
      <w:r>
        <w:t xml:space="preserve">server.xml 파일의 전체 내용이 라인 번호와 함께 표시되는 텍스트 편집기입니다. XML 편집기는 다음과 같은 기능을 제공합니다:</w:t>
      </w:r>
    </w:p>
    <w:p>
      <w:pPr>
        <w:pStyle w:val="Compact"/>
        <w:numPr>
          <w:ilvl w:val="0"/>
          <w:numId w:val="1076"/>
        </w:numPr>
      </w:pPr>
      <w:r>
        <w:rPr>
          <w:b/>
          <w:bCs/>
        </w:rPr>
        <w:t xml:space="preserve">라인 번호 표시</w:t>
      </w:r>
      <w:r>
        <w:t xml:space="preserve">: 각 라인의 번호가 왼쪽에 표시되어 코드 위치를 쉽게 파악할 수 있습니다</w:t>
      </w:r>
    </w:p>
    <w:p>
      <w:pPr>
        <w:pStyle w:val="Compact"/>
        <w:numPr>
          <w:ilvl w:val="0"/>
          <w:numId w:val="1076"/>
        </w:numPr>
      </w:pPr>
      <w:r>
        <w:rPr>
          <w:b/>
          <w:bCs/>
        </w:rPr>
        <w:t xml:space="preserve">XML 구문 강조</w:t>
      </w:r>
      <w:r>
        <w:t xml:space="preserve">: XML 요소, 속성, 값이 색상으로 구분되어 가독성이 향상됩니다</w:t>
      </w:r>
    </w:p>
    <w:p>
      <w:pPr>
        <w:pStyle w:val="Compact"/>
        <w:numPr>
          <w:ilvl w:val="1"/>
          <w:numId w:val="1077"/>
        </w:numPr>
      </w:pPr>
      <w:r>
        <w:t xml:space="preserve">요소 이름: 녹색으로 표시 (예:</w:t>
      </w:r>
      <w:r>
        <w:t xml:space="preserve"> </w:t>
      </w:r>
      <w:r>
        <w:rPr>
          <w:rStyle w:val="VerbatimChar"/>
        </w:rPr>
        <w:t xml:space="preserve">&lt;featureManager&gt;</w:t>
      </w:r>
      <w:r>
        <w:t xml:space="preserve">,</w:t>
      </w:r>
      <w:r>
        <w:t xml:space="preserve"> </w:t>
      </w:r>
      <w:r>
        <w:rPr>
          <w:rStyle w:val="VerbatimChar"/>
        </w:rPr>
        <w:t xml:space="preserve">&lt;httpEndpoint&gt;</w:t>
      </w:r>
      <w:r>
        <w:t xml:space="preserve">)</w:t>
      </w:r>
    </w:p>
    <w:p>
      <w:pPr>
        <w:pStyle w:val="Compact"/>
        <w:numPr>
          <w:ilvl w:val="1"/>
          <w:numId w:val="1077"/>
        </w:numPr>
      </w:pPr>
      <w:r>
        <w:t xml:space="preserve">속성 이름: 검은색으로 표시 (예:</w:t>
      </w:r>
      <w:r>
        <w:t xml:space="preserve"> </w:t>
      </w:r>
      <w:r>
        <w:rPr>
          <w:rStyle w:val="VerbatimChar"/>
        </w:rPr>
        <w:t xml:space="preserve">host</w:t>
      </w:r>
      <w:r>
        <w:t xml:space="preserve">,</w:t>
      </w:r>
      <w:r>
        <w:t xml:space="preserve"> </w:t>
      </w:r>
      <w:r>
        <w:rPr>
          <w:rStyle w:val="VerbatimChar"/>
        </w:rPr>
        <w:t xml:space="preserve">httpPort</w:t>
      </w:r>
      <w:r>
        <w:t xml:space="preserve">)</w:t>
      </w:r>
    </w:p>
    <w:p>
      <w:pPr>
        <w:pStyle w:val="Compact"/>
        <w:numPr>
          <w:ilvl w:val="1"/>
          <w:numId w:val="1077"/>
        </w:numPr>
      </w:pPr>
      <w:r>
        <w:t xml:space="preserve">속성 값: 빨간색으로 표시 (예:</w:t>
      </w:r>
      <w:r>
        <w:t xml:space="preserve"> </w:t>
      </w:r>
      <w:r>
        <w:rPr>
          <w:rStyle w:val="VerbatimChar"/>
        </w:rPr>
        <w:t xml:space="preserve">"28016"</w:t>
      </w:r>
      <w:r>
        <w:t xml:space="preserve">,</w:t>
      </w:r>
      <w:r>
        <w:t xml:space="preserve"> </w:t>
      </w:r>
      <w:r>
        <w:rPr>
          <w:rStyle w:val="VerbatimChar"/>
        </w:rPr>
        <w:t xml:space="preserve">"29080"</w:t>
      </w:r>
      <w:r>
        <w:t xml:space="preserve">)</w:t>
      </w:r>
    </w:p>
    <w:p>
      <w:pPr>
        <w:pStyle w:val="Compact"/>
        <w:numPr>
          <w:ilvl w:val="0"/>
          <w:numId w:val="1076"/>
        </w:numPr>
      </w:pPr>
      <w:r>
        <w:rPr>
          <w:b/>
          <w:bCs/>
        </w:rPr>
        <w:t xml:space="preserve">들여쓰기</w:t>
      </w:r>
      <w:r>
        <w:t xml:space="preserve">: XML 구조에 따라 자동으로 들여쓰기가 적용되어 계층 구조를 쉽게 파악할 수 있습니다</w:t>
      </w:r>
    </w:p>
    <w:p>
      <w:pPr>
        <w:pStyle w:val="Compact"/>
        <w:numPr>
          <w:ilvl w:val="0"/>
          <w:numId w:val="1076"/>
        </w:numPr>
      </w:pPr>
      <w:r>
        <w:rPr>
          <w:b/>
          <w:bCs/>
        </w:rPr>
        <w:t xml:space="preserve">스크롤</w:t>
      </w:r>
      <w:r>
        <w:t xml:space="preserve">: 긴 XML 파일의 경우 스크롤을 통해 전체 내용을 확인할 수 있습니다</w:t>
      </w:r>
    </w:p>
    <w:p>
      <w:pPr>
        <w:pStyle w:val="FirstParagraph"/>
      </w:pPr>
      <w:r>
        <w:rPr>
          <w:b/>
          <w:bCs/>
        </w:rPr>
        <w:t xml:space="preserve">server.xml 파일의 주요 구조</w:t>
      </w:r>
    </w:p>
    <w:p>
      <w:pPr>
        <w:pStyle w:val="BodyText"/>
      </w:pPr>
      <w:r>
        <w:t xml:space="preserve">XML 편집기에 표시되는 server.xml 파일은 다음과 같은 주요 섹션으로 구성됩니다:</w:t>
      </w:r>
    </w:p>
    <w:p>
      <w:pPr>
        <w:numPr>
          <w:ilvl w:val="0"/>
          <w:numId w:val="1078"/>
        </w:numPr>
      </w:pPr>
      <w:r>
        <w:rPr>
          <w:b/>
          <w:bCs/>
        </w:rPr>
        <w:t xml:space="preserve">XML 선언</w:t>
      </w:r>
    </w:p>
    <w:p>
      <w:pPr>
        <w:pStyle w:val="SourceCode"/>
        <w:numPr>
          <w:ilvl w:val="0"/>
          <w:numId w:val="1000"/>
        </w:numPr>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NormalTok"/>
        </w:rPr>
        <w:t xml:space="preserve"> </w:t>
      </w:r>
      <w:r>
        <w:rPr>
          <w:rStyle w:val="OtherTok"/>
        </w:rPr>
        <w:t xml:space="preserve">standalone=</w:t>
      </w:r>
      <w:r>
        <w:rPr>
          <w:rStyle w:val="StringTok"/>
        </w:rPr>
        <w:t xml:space="preserve">"no"</w:t>
      </w:r>
      <w:r>
        <w:rPr>
          <w:rStyle w:val="FunctionTok"/>
        </w:rPr>
        <w:t xml:space="preserve">?&gt;</w:t>
      </w:r>
    </w:p>
    <w:p>
      <w:pPr>
        <w:numPr>
          <w:ilvl w:val="0"/>
          <w:numId w:val="1078"/>
        </w:numPr>
      </w:pPr>
      <w:r>
        <w:rPr>
          <w:b/>
          <w:bCs/>
        </w:rPr>
        <w:t xml:space="preserve">server 루트 요소</w:t>
      </w:r>
    </w:p>
    <w:p>
      <w:pPr>
        <w:pStyle w:val="SourceCode"/>
        <w:numPr>
          <w:ilvl w:val="0"/>
          <w:numId w:val="1000"/>
        </w:numPr>
      </w:pPr>
      <w:r>
        <w:rPr>
          <w:rStyle w:val="NormalTok"/>
        </w:rPr>
        <w:t xml:space="preserve">&lt;</w:t>
      </w:r>
      <w:r>
        <w:rPr>
          <w:rStyle w:val="KeywordTok"/>
        </w:rPr>
        <w:t xml:space="preserve">server</w:t>
      </w:r>
      <w:r>
        <w:rPr>
          <w:rStyle w:val="NormalTok"/>
        </w:rPr>
        <w:t xml:space="preserve"> </w:t>
      </w:r>
      <w:r>
        <w:rPr>
          <w:rStyle w:val="OtherTok"/>
        </w:rPr>
        <w:t xml:space="preserve">description=</w:t>
      </w:r>
      <w:r>
        <w:rPr>
          <w:rStyle w:val="StringTok"/>
        </w:rPr>
        <w:t xml:space="preserve">"new server"</w:t>
      </w:r>
      <w:r>
        <w:rPr>
          <w:rStyle w:val="NormalTok"/>
        </w:rPr>
        <w:t xml:space="preserve">&gt;</w:t>
      </w:r>
    </w:p>
    <w:p>
      <w:pPr>
        <w:numPr>
          <w:ilvl w:val="0"/>
          <w:numId w:val="1078"/>
        </w:numPr>
      </w:pPr>
      <w:r>
        <w:rPr>
          <w:b/>
          <w:bCs/>
        </w:rPr>
        <w:t xml:space="preserve">featureManager</w:t>
      </w:r>
      <w:r>
        <w:t xml:space="preserve">: Liberty 서버에서 사용할 기능(Feature)들을 정의합니다</w:t>
      </w:r>
    </w:p>
    <w:p>
      <w:pPr>
        <w:pStyle w:val="SourceCode"/>
        <w:numPr>
          <w:ilvl w:val="0"/>
          <w:numId w:val="1000"/>
        </w:numPr>
      </w:pPr>
      <w:r>
        <w:rPr>
          <w:rStyle w:val="NormalTok"/>
        </w:rPr>
        <w:t xml:space="preserve">&lt;</w:t>
      </w:r>
      <w:r>
        <w:rPr>
          <w:rStyle w:val="KeywordTok"/>
        </w:rPr>
        <w:t xml:space="preserve">featureManager</w:t>
      </w:r>
      <w:r>
        <w:rPr>
          <w:rStyle w:val="NormalTok"/>
        </w:rPr>
        <w:t xml:space="preserve">&gt;</w:t>
      </w:r>
      <w:r>
        <w:br/>
      </w:r>
      <w:r>
        <w:rPr>
          <w:rStyle w:val="NormalTok"/>
        </w:rPr>
        <w:t xml:space="preserve">    &lt;</w:t>
      </w:r>
      <w:r>
        <w:rPr>
          <w:rStyle w:val="KeywordTok"/>
        </w:rPr>
        <w:t xml:space="preserve">feature</w:t>
      </w:r>
      <w:r>
        <w:rPr>
          <w:rStyle w:val="NormalTok"/>
        </w:rPr>
        <w:t xml:space="preserve">&gt;restConnector-2.0&lt;/</w:t>
      </w:r>
      <w:r>
        <w:rPr>
          <w:rStyle w:val="KeywordTok"/>
        </w:rPr>
        <w:t xml:space="preserve">feature</w:t>
      </w:r>
      <w:r>
        <w:rPr>
          <w:rStyle w:val="NormalTok"/>
        </w:rPr>
        <w:t xml:space="preserve">&gt;</w:t>
      </w:r>
      <w:r>
        <w:br/>
      </w:r>
      <w:r>
        <w:rPr>
          <w:rStyle w:val="NormalTok"/>
        </w:rPr>
        <w:t xml:space="preserve">    &lt;</w:t>
      </w:r>
      <w:r>
        <w:rPr>
          <w:rStyle w:val="KeywordTok"/>
        </w:rPr>
        <w:t xml:space="preserve">feature</w:t>
      </w:r>
      <w:r>
        <w:rPr>
          <w:rStyle w:val="NormalTok"/>
        </w:rPr>
        <w:t xml:space="preserve">&gt;localConnector-1.0&lt;/</w:t>
      </w:r>
      <w:r>
        <w:rPr>
          <w:rStyle w:val="KeywordTok"/>
        </w:rPr>
        <w:t xml:space="preserve">feature</w:t>
      </w:r>
      <w:r>
        <w:rPr>
          <w:rStyle w:val="NormalTok"/>
        </w:rPr>
        <w:t xml:space="preserve">&gt;</w:t>
      </w:r>
      <w:r>
        <w:br/>
      </w:r>
      <w:r>
        <w:rPr>
          <w:rStyle w:val="NormalTok"/>
        </w:rPr>
        <w:t xml:space="preserve">    &lt;</w:t>
      </w:r>
      <w:r>
        <w:rPr>
          <w:rStyle w:val="KeywordTok"/>
        </w:rPr>
        <w:t xml:space="preserve">feature</w:t>
      </w:r>
      <w:r>
        <w:rPr>
          <w:rStyle w:val="NormalTok"/>
        </w:rPr>
        <w:t xml:space="preserve">&gt;monitor-1.0&lt;/</w:t>
      </w:r>
      <w:r>
        <w:rPr>
          <w:rStyle w:val="KeywordTok"/>
        </w:rPr>
        <w:t xml:space="preserve">feature</w:t>
      </w:r>
      <w:r>
        <w:rPr>
          <w:rStyle w:val="NormalTok"/>
        </w:rPr>
        <w:t xml:space="preserve">&gt;</w:t>
      </w:r>
      <w:r>
        <w:br/>
      </w:r>
      <w:r>
        <w:rPr>
          <w:rStyle w:val="NormalTok"/>
        </w:rPr>
        <w:t xml:space="preserve">    &lt;</w:t>
      </w:r>
      <w:r>
        <w:rPr>
          <w:rStyle w:val="KeywordTok"/>
        </w:rPr>
        <w:t xml:space="preserve">feature</w:t>
      </w:r>
      <w:r>
        <w:rPr>
          <w:rStyle w:val="NormalTok"/>
        </w:rPr>
        <w:t xml:space="preserve">&gt;requestTiming-1.0&lt;/</w:t>
      </w:r>
      <w:r>
        <w:rPr>
          <w:rStyle w:val="KeywordTok"/>
        </w:rPr>
        <w:t xml:space="preserve">feature</w:t>
      </w:r>
      <w:r>
        <w:rPr>
          <w:rStyle w:val="NormalTok"/>
        </w:rPr>
        <w:t xml:space="preserve">&gt;</w:t>
      </w:r>
      <w:r>
        <w:br/>
      </w:r>
      <w:r>
        <w:rPr>
          <w:rStyle w:val="NormalTok"/>
        </w:rPr>
        <w:t xml:space="preserve">    &lt;</w:t>
      </w:r>
      <w:r>
        <w:rPr>
          <w:rStyle w:val="KeywordTok"/>
        </w:rPr>
        <w:t xml:space="preserve">feature</w:t>
      </w:r>
      <w:r>
        <w:rPr>
          <w:rStyle w:val="NormalTok"/>
        </w:rPr>
        <w:t xml:space="preserve">&gt;jakartaee-8.0&lt;/</w:t>
      </w:r>
      <w:r>
        <w:rPr>
          <w:rStyle w:val="KeywordTok"/>
        </w:rPr>
        <w:t xml:space="preserve">feature</w:t>
      </w:r>
      <w:r>
        <w:rPr>
          <w:rStyle w:val="NormalTok"/>
        </w:rPr>
        <w:t xml:space="preserve">&gt;</w:t>
      </w:r>
      <w:r>
        <w:br/>
      </w:r>
      <w:r>
        <w:rPr>
          <w:rStyle w:val="NormalTok"/>
        </w:rPr>
        <w:t xml:space="preserve">&lt;/</w:t>
      </w:r>
      <w:r>
        <w:rPr>
          <w:rStyle w:val="KeywordTok"/>
        </w:rPr>
        <w:t xml:space="preserve">featureManager</w:t>
      </w:r>
      <w:r>
        <w:rPr>
          <w:rStyle w:val="NormalTok"/>
        </w:rPr>
        <w:t xml:space="preserve">&gt;</w:t>
      </w:r>
    </w:p>
    <w:p>
      <w:pPr>
        <w:numPr>
          <w:ilvl w:val="0"/>
          <w:numId w:val="1078"/>
        </w:numPr>
      </w:pPr>
      <w:r>
        <w:rPr>
          <w:b/>
          <w:bCs/>
        </w:rPr>
        <w:t xml:space="preserve">httpEndpoint</w:t>
      </w:r>
      <w:r>
        <w:t xml:space="preserve">: HTTP/HTTPS 엔드포인트 설정</w:t>
      </w:r>
    </w:p>
    <w:p>
      <w:pPr>
        <w:pStyle w:val="SourceCode"/>
        <w:numPr>
          <w:ilvl w:val="0"/>
          <w:numId w:val="1000"/>
        </w:numPr>
      </w:pPr>
      <w:r>
        <w:rPr>
          <w:rStyle w:val="NormalTok"/>
        </w:rPr>
        <w:t xml:space="preserve">&lt;</w:t>
      </w:r>
      <w:r>
        <w:rPr>
          <w:rStyle w:val="KeywordTok"/>
        </w:rPr>
        <w:t xml:space="preserve">httpEndpoint</w:t>
      </w:r>
      <w:r>
        <w:rPr>
          <w:rStyle w:val="NormalTok"/>
        </w:rPr>
        <w:t xml:space="preserve"> </w:t>
      </w:r>
      <w:r>
        <w:rPr>
          <w:rStyle w:val="OtherTok"/>
        </w:rPr>
        <w:t xml:space="preserve">host=</w:t>
      </w:r>
      <w:r>
        <w:rPr>
          <w:rStyle w:val="StringTok"/>
        </w:rPr>
        <w:t xml:space="preserve">"*"</w:t>
      </w:r>
      <w:r>
        <w:rPr>
          <w:rStyle w:val="NormalTok"/>
        </w:rPr>
        <w:t xml:space="preserve"> </w:t>
      </w:r>
      <w:r>
        <w:rPr>
          <w:rStyle w:val="OtherTok"/>
        </w:rPr>
        <w:t xml:space="preserve">httpPort=</w:t>
      </w:r>
      <w:r>
        <w:rPr>
          <w:rStyle w:val="StringTok"/>
        </w:rPr>
        <w:t xml:space="preserve">"28016"</w:t>
      </w:r>
      <w:r>
        <w:rPr>
          <w:rStyle w:val="NormalTok"/>
        </w:rPr>
        <w:t xml:space="preserve"> </w:t>
      </w:r>
      <w:r>
        <w:rPr>
          <w:rStyle w:val="OtherTok"/>
        </w:rPr>
        <w:t xml:space="preserve">httpsPort=</w:t>
      </w:r>
      <w:r>
        <w:rPr>
          <w:rStyle w:val="StringTok"/>
        </w:rPr>
        <w:t xml:space="preserve">"28017"</w:t>
      </w:r>
      <w:r>
        <w:rPr>
          <w:rStyle w:val="NormalTok"/>
        </w:rPr>
        <w:t xml:space="preserve"> </w:t>
      </w:r>
      <w:r>
        <w:rPr>
          <w:rStyle w:val="OtherTok"/>
        </w:rPr>
        <w:t xml:space="preserve">id=</w:t>
      </w:r>
      <w:r>
        <w:rPr>
          <w:rStyle w:val="StringTok"/>
        </w:rPr>
        <w:t xml:space="preserve">"defaultHttpEndpoint"</w:t>
      </w:r>
      <w:r>
        <w:rPr>
          <w:rStyle w:val="NormalTok"/>
        </w:rPr>
        <w:t xml:space="preserve">/&gt;</w:t>
      </w:r>
    </w:p>
    <w:p>
      <w:pPr>
        <w:numPr>
          <w:ilvl w:val="0"/>
          <w:numId w:val="1078"/>
        </w:numPr>
      </w:pPr>
      <w:r>
        <w:rPr>
          <w:b/>
          <w:bCs/>
        </w:rPr>
        <w:t xml:space="preserve">iiopsOptions</w:t>
      </w:r>
      <w:r>
        <w:t xml:space="preserve">: IIOP 통신 설정</w:t>
      </w:r>
    </w:p>
    <w:p>
      <w:pPr>
        <w:pStyle w:val="SourceCode"/>
        <w:numPr>
          <w:ilvl w:val="0"/>
          <w:numId w:val="1000"/>
        </w:numPr>
      </w:pPr>
      <w:r>
        <w:rPr>
          <w:rStyle w:val="NormalTok"/>
        </w:rPr>
        <w:t xml:space="preserve">&lt;</w:t>
      </w:r>
      <w:r>
        <w:rPr>
          <w:rStyle w:val="KeywordTok"/>
        </w:rPr>
        <w:t xml:space="preserve">iiopsOptions</w:t>
      </w:r>
      <w:r>
        <w:rPr>
          <w:rStyle w:val="NormalTok"/>
        </w:rPr>
        <w:t xml:space="preserve"> </w:t>
      </w:r>
      <w:r>
        <w:rPr>
          <w:rStyle w:val="OtherTok"/>
        </w:rPr>
        <w:t xml:space="preserve">host=</w:t>
      </w:r>
      <w:r>
        <w:rPr>
          <w:rStyle w:val="StringTok"/>
        </w:rPr>
        <w:t xml:space="preserve">"localhost.localdomain"</w:t>
      </w:r>
      <w:r>
        <w:rPr>
          <w:rStyle w:val="NormalTok"/>
        </w:rPr>
        <w:t xml:space="preserve"> </w:t>
      </w:r>
      <w:r>
        <w:rPr>
          <w:rStyle w:val="OtherTok"/>
        </w:rPr>
        <w:t xml:space="preserve">id=</w:t>
      </w:r>
      <w:r>
        <w:rPr>
          <w:rStyle w:val="StringTok"/>
        </w:rPr>
        <w:t xml:space="preserve">"defaultIiopEndpoint"</w:t>
      </w:r>
      <w:r>
        <w:rPr>
          <w:rStyle w:val="NormalTok"/>
        </w:rPr>
        <w:t xml:space="preserve"> </w:t>
      </w:r>
      <w:r>
        <w:rPr>
          <w:rStyle w:val="OtherTok"/>
        </w:rPr>
        <w:t xml:space="preserve">iiopPort=</w:t>
      </w:r>
      <w:r>
        <w:rPr>
          <w:rStyle w:val="StringTok"/>
        </w:rPr>
        <w:t xml:space="preserve">"22814"</w:t>
      </w:r>
      <w:r>
        <w:rPr>
          <w:rStyle w:val="NormalTok"/>
        </w:rPr>
        <w:t xml:space="preserve">/&gt;</w:t>
      </w:r>
    </w:p>
    <w:p>
      <w:pPr>
        <w:numPr>
          <w:ilvl w:val="0"/>
          <w:numId w:val="1078"/>
        </w:numPr>
      </w:pPr>
      <w:r>
        <w:rPr>
          <w:b/>
          <w:bCs/>
        </w:rPr>
        <w:t xml:space="preserve">applicationManager</w:t>
      </w:r>
      <w:r>
        <w:t xml:space="preserve">: 애플리케이션 관리 설정</w:t>
      </w:r>
    </w:p>
    <w:p>
      <w:pPr>
        <w:pStyle w:val="SourceCode"/>
        <w:numPr>
          <w:ilvl w:val="0"/>
          <w:numId w:val="1000"/>
        </w:numPr>
      </w:pPr>
      <w:r>
        <w:rPr>
          <w:rStyle w:val="NormalTok"/>
        </w:rPr>
        <w:t xml:space="preserve">&lt;</w:t>
      </w:r>
      <w:r>
        <w:rPr>
          <w:rStyle w:val="KeywordTok"/>
        </w:rPr>
        <w:t xml:space="preserve">applicationManager</w:t>
      </w:r>
      <w:r>
        <w:rPr>
          <w:rStyle w:val="NormalTok"/>
        </w:rPr>
        <w:t xml:space="preserve"> </w:t>
      </w:r>
      <w:r>
        <w:rPr>
          <w:rStyle w:val="OtherTok"/>
        </w:rPr>
        <w:t xml:space="preserve">autoExpand=</w:t>
      </w:r>
      <w:r>
        <w:rPr>
          <w:rStyle w:val="StringTok"/>
        </w:rPr>
        <w:t xml:space="preserve">"true"</w:t>
      </w:r>
      <w:r>
        <w:rPr>
          <w:rStyle w:val="NormalTok"/>
        </w:rPr>
        <w:t xml:space="preserve">/&gt;</w:t>
      </w:r>
    </w:p>
    <w:p>
      <w:pPr>
        <w:numPr>
          <w:ilvl w:val="0"/>
          <w:numId w:val="1078"/>
        </w:numPr>
      </w:pPr>
      <w:r>
        <w:rPr>
          <w:b/>
          <w:bCs/>
        </w:rPr>
        <w:t xml:space="preserve">logging</w:t>
      </w:r>
      <w:r>
        <w:t xml:space="preserve">: 로깅 설정</w:t>
      </w:r>
    </w:p>
    <w:p>
      <w:pPr>
        <w:pStyle w:val="SourceCode"/>
        <w:numPr>
          <w:ilvl w:val="0"/>
          <w:numId w:val="1000"/>
        </w:numPr>
      </w:pPr>
      <w:r>
        <w:rPr>
          <w:rStyle w:val="NormalTok"/>
        </w:rPr>
        <w:t xml:space="preserve">&lt;</w:t>
      </w:r>
      <w:r>
        <w:rPr>
          <w:rStyle w:val="KeywordTok"/>
        </w:rPr>
        <w:t xml:space="preserve">logging</w:t>
      </w:r>
      <w:r>
        <w:rPr>
          <w:rStyle w:val="NormalTok"/>
        </w:rPr>
        <w:t xml:space="preserve"> </w:t>
      </w:r>
      <w:r>
        <w:rPr>
          <w:rStyle w:val="OtherTok"/>
        </w:rPr>
        <w:t xml:space="preserve">consoleLogLevel=</w:t>
      </w:r>
      <w:r>
        <w:rPr>
          <w:rStyle w:val="StringTok"/>
        </w:rPr>
        <w:t xml:space="preserve">"off"</w:t>
      </w:r>
      <w:r>
        <w:rPr>
          <w:rStyle w:val="NormalTok"/>
        </w:rPr>
        <w:t xml:space="preserve"> </w:t>
      </w:r>
      <w:r>
        <w:rPr>
          <w:rStyle w:val="OtherTok"/>
        </w:rPr>
        <w:t xml:space="preserve">copySystemStreams=</w:t>
      </w:r>
      <w:r>
        <w:rPr>
          <w:rStyle w:val="StringTok"/>
        </w:rPr>
        <w:t xml:space="preserve">"false"</w:t>
      </w:r>
      <w:r>
        <w:rPr>
          <w:rStyle w:val="NormalTok"/>
        </w:rPr>
        <w:t xml:space="preserve"> </w:t>
      </w:r>
      <w:r>
        <w:rPr>
          <w:rStyle w:val="OtherTok"/>
        </w:rPr>
        <w:t xml:space="preserve">logDirectory=</w:t>
      </w:r>
      <w:r>
        <w:rPr>
          <w:rStyle w:val="StringTok"/>
        </w:rPr>
        <w:t xml:space="preserve">"${LOG_ROOT}/${SERVER_NAME}"</w:t>
      </w:r>
      <w:r>
        <w:rPr>
          <w:rStyle w:val="NormalTok"/>
        </w:rPr>
        <w:t xml:space="preserve"> </w:t>
      </w:r>
      <w:r>
        <w:rPr>
          <w:rStyle w:val="OtherTok"/>
        </w:rPr>
        <w:t xml:space="preserve">maxFiles=</w:t>
      </w:r>
      <w:r>
        <w:rPr>
          <w:rStyle w:val="StringTok"/>
        </w:rPr>
        <w:t xml:space="preserve">"30"</w:t>
      </w:r>
      <w:r>
        <w:rPr>
          <w:rStyle w:val="NormalTok"/>
        </w:rPr>
        <w:t xml:space="preserve"> </w:t>
      </w:r>
      <w:r>
        <w:rPr>
          <w:rStyle w:val="OtherTok"/>
        </w:rPr>
        <w:t xml:space="preserve">messageFileName=</w:t>
      </w:r>
      <w:r>
        <w:rPr>
          <w:rStyle w:val="StringTok"/>
        </w:rPr>
        <w:t xml:space="preserve">"messages.log"</w:t>
      </w:r>
      <w:r>
        <w:rPr>
          <w:rStyle w:val="NormalTok"/>
        </w:rPr>
        <w:t xml:space="preserve">/&gt;</w:t>
      </w:r>
    </w:p>
    <w:p>
      <w:pPr>
        <w:numPr>
          <w:ilvl w:val="0"/>
          <w:numId w:val="1078"/>
        </w:numPr>
      </w:pPr>
      <w:r>
        <w:rPr>
          <w:b/>
          <w:bCs/>
        </w:rPr>
        <w:t xml:space="preserve">include 요소</w:t>
      </w:r>
      <w:r>
        <w:t xml:space="preserve">: 외부 구성 파일을 포함합니다</w:t>
      </w:r>
    </w:p>
    <w:p>
      <w:pPr>
        <w:pStyle w:val="SourceCode"/>
        <w:numPr>
          <w:ilvl w:val="0"/>
          <w:numId w:val="1000"/>
        </w:numPr>
      </w:pPr>
      <w:r>
        <w:rPr>
          <w:rStyle w:val="NormalTok"/>
        </w:rPr>
        <w:t xml:space="preserve">&lt;</w:t>
      </w:r>
      <w:r>
        <w:rPr>
          <w:rStyle w:val="KeywordTok"/>
        </w:rPr>
        <w:t xml:space="preserve">include</w:t>
      </w:r>
      <w:r>
        <w:rPr>
          <w:rStyle w:val="NormalTok"/>
        </w:rPr>
        <w:t xml:space="preserve"> </w:t>
      </w:r>
      <w:r>
        <w:rPr>
          <w:rStyle w:val="OtherTok"/>
        </w:rPr>
        <w:t xml:space="preserve">location=</w:t>
      </w:r>
      <w:r>
        <w:rPr>
          <w:rStyle w:val="StringTok"/>
        </w:rPr>
        <w:t xml:space="preserve">"${shared.resource.dir}/environments/virtualhost.xml"</w:t>
      </w:r>
      <w:r>
        <w:rPr>
          <w:rStyle w:val="NormalTok"/>
        </w:rPr>
        <w:t xml:space="preserve">/&gt;</w:t>
      </w:r>
      <w:r>
        <w:br/>
      </w:r>
      <w:r>
        <w:rPr>
          <w:rStyle w:val="NormalTok"/>
        </w:rPr>
        <w:t xml:space="preserve">&lt;</w:t>
      </w:r>
      <w:r>
        <w:rPr>
          <w:rStyle w:val="KeywordTok"/>
        </w:rPr>
        <w:t xml:space="preserve">include</w:t>
      </w:r>
      <w:r>
        <w:rPr>
          <w:rStyle w:val="NormalTok"/>
        </w:rPr>
        <w:t xml:space="preserve"> </w:t>
      </w:r>
      <w:r>
        <w:rPr>
          <w:rStyle w:val="OtherTok"/>
        </w:rPr>
        <w:t xml:space="preserve">location=</w:t>
      </w:r>
      <w:r>
        <w:rPr>
          <w:rStyle w:val="StringTok"/>
        </w:rPr>
        <w:t xml:space="preserve">"${shared.resource.dir}/environments/sharedlibrary.xml"</w:t>
      </w:r>
      <w:r>
        <w:rPr>
          <w:rStyle w:val="NormalTok"/>
        </w:rPr>
        <w:t xml:space="preserve">/&gt;</w:t>
      </w:r>
      <w:r>
        <w:br/>
      </w:r>
      <w:r>
        <w:rPr>
          <w:rStyle w:val="NormalTok"/>
        </w:rPr>
        <w:t xml:space="preserve">&lt;</w:t>
      </w:r>
      <w:r>
        <w:rPr>
          <w:rStyle w:val="KeywordTok"/>
        </w:rPr>
        <w:t xml:space="preserve">include</w:t>
      </w:r>
      <w:r>
        <w:rPr>
          <w:rStyle w:val="NormalTok"/>
        </w:rPr>
        <w:t xml:space="preserve"> </w:t>
      </w:r>
      <w:r>
        <w:rPr>
          <w:rStyle w:val="OtherTok"/>
        </w:rPr>
        <w:t xml:space="preserve">location=</w:t>
      </w:r>
      <w:r>
        <w:rPr>
          <w:rStyle w:val="StringTok"/>
        </w:rPr>
        <w:t xml:space="preserve">"${shared.resource.dir}/security/userRegistry.xml"</w:t>
      </w:r>
      <w:r>
        <w:rPr>
          <w:rStyle w:val="NormalTok"/>
        </w:rPr>
        <w:t xml:space="preserve">/&gt;</w:t>
      </w:r>
      <w:r>
        <w:br/>
      </w:r>
      <w:r>
        <w:rPr>
          <w:rStyle w:val="NormalTok"/>
        </w:rPr>
        <w:t xml:space="preserve">&lt;</w:t>
      </w:r>
      <w:r>
        <w:rPr>
          <w:rStyle w:val="KeywordTok"/>
        </w:rPr>
        <w:t xml:space="preserve">include</w:t>
      </w:r>
      <w:r>
        <w:rPr>
          <w:rStyle w:val="NormalTok"/>
        </w:rPr>
        <w:t xml:space="preserve"> </w:t>
      </w:r>
      <w:r>
        <w:rPr>
          <w:rStyle w:val="OtherTok"/>
        </w:rPr>
        <w:t xml:space="preserve">location=</w:t>
      </w:r>
      <w:r>
        <w:rPr>
          <w:rStyle w:val="StringTok"/>
        </w:rPr>
        <w:t xml:space="preserve">"${server.config.dir}/MyTestServer.xml"</w:t>
      </w:r>
      <w:r>
        <w:rPr>
          <w:rStyle w:val="NormalTok"/>
        </w:rPr>
        <w:t xml:space="preserve">/&gt;</w:t>
      </w:r>
      <w:r>
        <w:br/>
      </w:r>
      <w:r>
        <w:rPr>
          <w:rStyle w:val="NormalTok"/>
        </w:rPr>
        <w:t xml:space="preserve">&lt;</w:t>
      </w:r>
      <w:r>
        <w:rPr>
          <w:rStyle w:val="KeywordTok"/>
        </w:rPr>
        <w:t xml:space="preserve">include</w:t>
      </w:r>
      <w:r>
        <w:rPr>
          <w:rStyle w:val="NormalTok"/>
        </w:rPr>
        <w:t xml:space="preserve"> </w:t>
      </w:r>
      <w:r>
        <w:rPr>
          <w:rStyle w:val="OtherTok"/>
        </w:rPr>
        <w:t xml:space="preserve">location=</w:t>
      </w:r>
      <w:r>
        <w:rPr>
          <w:rStyle w:val="StringTok"/>
        </w:rPr>
        <w:t xml:space="preserve">"${shared.resource.dir}/security/security.xml"</w:t>
      </w:r>
      <w:r>
        <w:rPr>
          <w:rStyle w:val="NormalTok"/>
        </w:rPr>
        <w:t xml:space="preserve">/&gt;</w:t>
      </w:r>
    </w:p>
    <w:p>
      <w:pPr>
        <w:pStyle w:val="FirstParagraph"/>
      </w:pPr>
      <w:r>
        <w:rPr>
          <w:b/>
          <w:bCs/>
        </w:rPr>
        <w:t xml:space="preserve">XML 편집 작업</w:t>
      </w:r>
    </w:p>
    <w:p>
      <w:pPr>
        <w:pStyle w:val="BodyText"/>
      </w:pPr>
      <w:r>
        <w:t xml:space="preserve">XML 편집기에서 server.xml 파일을 수정할 때 다음 사항에 유의하십시오:</w:t>
      </w:r>
    </w:p>
    <w:p>
      <w:pPr>
        <w:numPr>
          <w:ilvl w:val="0"/>
          <w:numId w:val="1079"/>
        </w:numPr>
      </w:pPr>
      <w:r>
        <w:rPr>
          <w:b/>
          <w:bCs/>
        </w:rPr>
        <w:t xml:space="preserve">XML 문법 준수</w:t>
      </w:r>
      <w:r>
        <w:t xml:space="preserve">: XML 파일의 기본 문법 규칙을 따라야 합니다</w:t>
      </w:r>
    </w:p>
    <w:p>
      <w:pPr>
        <w:pStyle w:val="Compact"/>
        <w:numPr>
          <w:ilvl w:val="1"/>
          <w:numId w:val="1080"/>
        </w:numPr>
      </w:pPr>
      <w:r>
        <w:t xml:space="preserve">모든 여는 태그는 닫는 태그가 있어야 합니다</w:t>
      </w:r>
    </w:p>
    <w:p>
      <w:pPr>
        <w:pStyle w:val="Compact"/>
        <w:numPr>
          <w:ilvl w:val="1"/>
          <w:numId w:val="1080"/>
        </w:numPr>
      </w:pPr>
      <w:r>
        <w:t xml:space="preserve">속성 값은 따옴표로 묶어야 합니다</w:t>
      </w:r>
    </w:p>
    <w:p>
      <w:pPr>
        <w:pStyle w:val="Compact"/>
        <w:numPr>
          <w:ilvl w:val="1"/>
          <w:numId w:val="1080"/>
        </w:numPr>
      </w:pPr>
      <w:r>
        <w:t xml:space="preserve">태그는 대소문자를 구분합니다</w:t>
      </w:r>
    </w:p>
    <w:p>
      <w:pPr>
        <w:numPr>
          <w:ilvl w:val="0"/>
          <w:numId w:val="1079"/>
        </w:numPr>
      </w:pPr>
      <w:r>
        <w:rPr>
          <w:b/>
          <w:bCs/>
        </w:rPr>
        <w:t xml:space="preserve">Liberty 구성 요소 이해</w:t>
      </w:r>
      <w:r>
        <w:t xml:space="preserve">: 수정하려는 요소의 의미와 영향을 정확히 이해하고 편집하십시오</w:t>
      </w:r>
    </w:p>
    <w:p>
      <w:pPr>
        <w:pStyle w:val="Compact"/>
        <w:numPr>
          <w:ilvl w:val="1"/>
          <w:numId w:val="1081"/>
        </w:numPr>
      </w:pPr>
      <w:r>
        <w:t xml:space="preserve">Liberty 공식 문서를 참조하여 각 요소와 속성의 의미를 확인하십시오</w:t>
      </w:r>
    </w:p>
    <w:p>
      <w:pPr>
        <w:pStyle w:val="Compact"/>
        <w:numPr>
          <w:ilvl w:val="1"/>
          <w:numId w:val="1081"/>
        </w:numPr>
      </w:pPr>
      <w:r>
        <w:t xml:space="preserve">잘못된 설정은 서버 시작 실패나 오작동을 유발할 수 있습니다</w:t>
      </w:r>
    </w:p>
    <w:p>
      <w:pPr>
        <w:numPr>
          <w:ilvl w:val="0"/>
          <w:numId w:val="1079"/>
        </w:numPr>
      </w:pPr>
      <w:r>
        <w:rPr>
          <w:b/>
          <w:bCs/>
        </w:rPr>
        <w:t xml:space="preserve">백업</w:t>
      </w:r>
      <w:r>
        <w:t xml:space="preserve">: 중요한 변경 전에는 현재 설정을 백업하십시오</w:t>
      </w:r>
    </w:p>
    <w:p>
      <w:pPr>
        <w:pStyle w:val="FirstParagraph"/>
      </w:pPr>
      <w:r>
        <w:rPr>
          <w:b/>
          <w:bCs/>
        </w:rPr>
        <w:t xml:space="preserve">XML 편집 버튼</w:t>
      </w:r>
    </w:p>
    <w:p>
      <w:pPr>
        <w:pStyle w:val="BodyText"/>
      </w:pPr>
      <w:r>
        <w:t xml:space="preserve">화면 하단에는 다음과 같은 버튼들이 제공됩니다:</w:t>
      </w:r>
    </w:p>
    <w:p>
      <w:pPr>
        <w:pStyle w:val="Compact"/>
        <w:numPr>
          <w:ilvl w:val="0"/>
          <w:numId w:val="1082"/>
        </w:numPr>
      </w:pPr>
      <w:r>
        <w:rPr>
          <w:b/>
          <w:bCs/>
        </w:rPr>
        <w:t xml:space="preserve">새로고침</w:t>
      </w:r>
      <w:r>
        <w:t xml:space="preserve">: 파일의 최신 내용을 다시 로드합니다. 편집 중인 내용은 손실됩니다.</w:t>
      </w:r>
    </w:p>
    <w:p>
      <w:pPr>
        <w:pStyle w:val="Compact"/>
        <w:numPr>
          <w:ilvl w:val="0"/>
          <w:numId w:val="1082"/>
        </w:numPr>
      </w:pPr>
      <w:r>
        <w:rPr>
          <w:b/>
          <w:bCs/>
        </w:rPr>
        <w:t xml:space="preserve">포맷</w:t>
      </w:r>
      <w:r>
        <w:t xml:space="preserve">: XML 파일의 들여쓰기와 형식을 자동으로 정리합니다.</w:t>
      </w:r>
    </w:p>
    <w:p>
      <w:pPr>
        <w:pStyle w:val="Compact"/>
        <w:numPr>
          <w:ilvl w:val="0"/>
          <w:numId w:val="1082"/>
        </w:numPr>
      </w:pPr>
      <w:r>
        <w:rPr>
          <w:b/>
          <w:bCs/>
        </w:rPr>
        <w:t xml:space="preserve">검증</w:t>
      </w:r>
      <w:r>
        <w:t xml:space="preserve">: XML 문법의 유효성을 검사합니다.</w:t>
      </w:r>
    </w:p>
    <w:p>
      <w:pPr>
        <w:pStyle w:val="Compact"/>
        <w:numPr>
          <w:ilvl w:val="0"/>
          <w:numId w:val="1082"/>
        </w:numPr>
      </w:pPr>
      <w:r>
        <w:rPr>
          <w:b/>
          <w:bCs/>
        </w:rPr>
        <w:t xml:space="preserve">저장</w:t>
      </w:r>
      <w:r>
        <w:t xml:space="preserve">: 변경사항을 server.xml 파일에 저장합니다.</w:t>
      </w:r>
    </w:p>
    <w:p>
      <w:pPr>
        <w:pStyle w:val="Compact"/>
        <w:numPr>
          <w:ilvl w:val="0"/>
          <w:numId w:val="1082"/>
        </w:numPr>
      </w:pPr>
      <w:r>
        <w:rPr>
          <w:b/>
          <w:bCs/>
        </w:rPr>
        <w:t xml:space="preserve">이전</w:t>
      </w:r>
      <w:r>
        <w:t xml:space="preserve">: 변경사항을 저장하지 않고 이전 화면으로 돌아갑니다.</w:t>
      </w:r>
    </w:p>
    <w:p>
      <w:pPr>
        <w:pStyle w:val="FirstParagraph"/>
      </w:pPr>
      <w:r>
        <w:rPr>
          <w:b/>
          <w:bCs/>
        </w:rPr>
        <w:t xml:space="preserve">XML 편집 워크플로우</w:t>
      </w:r>
    </w:p>
    <w:p>
      <w:pPr>
        <w:numPr>
          <w:ilvl w:val="0"/>
          <w:numId w:val="1083"/>
        </w:numPr>
      </w:pPr>
      <w:r>
        <w:rPr>
          <w:b/>
          <w:bCs/>
        </w:rPr>
        <w:t xml:space="preserve">현재 설정 확인</w:t>
      </w:r>
      <w:r>
        <w:t xml:space="preserve">: XML 편집기를 열면 현재 server.xml 파일의 내용을 확인할 수 있습니다</w:t>
      </w:r>
    </w:p>
    <w:p>
      <w:pPr>
        <w:numPr>
          <w:ilvl w:val="0"/>
          <w:numId w:val="1083"/>
        </w:numPr>
      </w:pPr>
      <w:r>
        <w:rPr>
          <w:b/>
          <w:bCs/>
        </w:rPr>
        <w:t xml:space="preserve">필요한 부분 수정</w:t>
      </w:r>
      <w:r>
        <w:t xml:space="preserve">: 스크롤을 이용하여 수정이 필요한 섹션을 찾아 직접 편집합니다</w:t>
      </w:r>
    </w:p>
    <w:p>
      <w:pPr>
        <w:pStyle w:val="Compact"/>
        <w:numPr>
          <w:ilvl w:val="1"/>
          <w:numId w:val="1084"/>
        </w:numPr>
      </w:pPr>
      <w:r>
        <w:t xml:space="preserve">새로운 요소 추가</w:t>
      </w:r>
    </w:p>
    <w:p>
      <w:pPr>
        <w:pStyle w:val="Compact"/>
        <w:numPr>
          <w:ilvl w:val="1"/>
          <w:numId w:val="1084"/>
        </w:numPr>
      </w:pPr>
      <w:r>
        <w:t xml:space="preserve">기존 속성 값 변경</w:t>
      </w:r>
    </w:p>
    <w:p>
      <w:pPr>
        <w:pStyle w:val="Compact"/>
        <w:numPr>
          <w:ilvl w:val="1"/>
          <w:numId w:val="1084"/>
        </w:numPr>
      </w:pPr>
      <w:r>
        <w:t xml:space="preserve">불필요한 요소 제거</w:t>
      </w:r>
    </w:p>
    <w:p>
      <w:pPr>
        <w:numPr>
          <w:ilvl w:val="0"/>
          <w:numId w:val="1083"/>
        </w:numPr>
      </w:pPr>
      <w:r>
        <w:rPr>
          <w:b/>
          <w:bCs/>
        </w:rPr>
        <w:t xml:space="preserve">검증</w:t>
      </w:r>
      <w:r>
        <w:t xml:space="preserve">: "검증" 버튼을 클릭하여 XML 문법 오류가 없는지 확인합니다</w:t>
      </w:r>
    </w:p>
    <w:p>
      <w:pPr>
        <w:numPr>
          <w:ilvl w:val="0"/>
          <w:numId w:val="1083"/>
        </w:numPr>
      </w:pPr>
      <w:r>
        <w:rPr>
          <w:b/>
          <w:bCs/>
        </w:rPr>
        <w:t xml:space="preserve">포맷 정리</w:t>
      </w:r>
      <w:r>
        <w:t xml:space="preserve"> </w:t>
      </w:r>
      <w:r>
        <w:t xml:space="preserve">(선택): "포맷" 버튼을 클릭하여 들여쓰기와 형식을 자동으로 정리합니다</w:t>
      </w:r>
    </w:p>
    <w:p>
      <w:pPr>
        <w:numPr>
          <w:ilvl w:val="0"/>
          <w:numId w:val="1083"/>
        </w:numPr>
      </w:pPr>
      <w:r>
        <w:rPr>
          <w:b/>
          <w:bCs/>
        </w:rPr>
        <w:t xml:space="preserve">저장</w:t>
      </w:r>
      <w:r>
        <w:t xml:space="preserve">: "저장" 버튼을 클릭하여 변경사항을 적용합니다</w:t>
      </w:r>
    </w:p>
    <w:p>
      <w:pPr>
        <w:numPr>
          <w:ilvl w:val="0"/>
          <w:numId w:val="1083"/>
        </w:numPr>
      </w:pPr>
      <w:r>
        <w:rPr>
          <w:b/>
          <w:bCs/>
        </w:rPr>
        <w:t xml:space="preserve">서버 반영</w:t>
      </w:r>
      <w:r>
        <w:t xml:space="preserve">:</w:t>
      </w:r>
    </w:p>
    <w:p>
      <w:pPr>
        <w:pStyle w:val="Compact"/>
        <w:numPr>
          <w:ilvl w:val="1"/>
          <w:numId w:val="1085"/>
        </w:numPr>
      </w:pPr>
      <w:r>
        <w:rPr>
          <w:rStyle w:val="VerbatimChar"/>
        </w:rPr>
        <w:t xml:space="preserve">서버 설정 실시간 반영</w:t>
      </w:r>
      <w:r>
        <w:t xml:space="preserve"> </w:t>
      </w:r>
      <w:r>
        <w:t xml:space="preserve">옵션이 활성화된 경우: 변경사항이 자동으로 서버에 반영됩니다</w:t>
      </w:r>
    </w:p>
    <w:p>
      <w:pPr>
        <w:pStyle w:val="Compact"/>
        <w:numPr>
          <w:ilvl w:val="1"/>
          <w:numId w:val="1085"/>
        </w:numPr>
      </w:pPr>
      <w:r>
        <w:t xml:space="preserve">실시간 반영이 비활성화된 경우: 서버를 재시작해야 변경사항이 적용됩니다</w:t>
      </w:r>
    </w:p>
    <w:p>
      <w:pPr>
        <w:pStyle w:val="FirstParagraph"/>
      </w:pPr>
      <w:r>
        <w:rPr>
          <w:b/>
          <w:bCs/>
        </w:rPr>
        <w:t xml:space="preserve">주의사항</w:t>
      </w:r>
    </w:p>
    <w:p>
      <w:pPr>
        <w:pStyle w:val="Compact"/>
        <w:numPr>
          <w:ilvl w:val="0"/>
          <w:numId w:val="1086"/>
        </w:numPr>
      </w:pPr>
      <w:r>
        <w:rPr>
          <w:b/>
          <w:bCs/>
        </w:rPr>
        <w:t xml:space="preserve">실시간 반영 옵션 확인</w:t>
      </w:r>
      <w:r>
        <w:t xml:space="preserve">: 서버의 "서버 설정 실시간 반영" 옵션이 활성화되어 있으면 XML 파일 저장 시 자동으로 서버에 반영됩니다</w:t>
      </w:r>
    </w:p>
    <w:p>
      <w:pPr>
        <w:pStyle w:val="Compact"/>
        <w:numPr>
          <w:ilvl w:val="0"/>
          <w:numId w:val="1086"/>
        </w:numPr>
      </w:pPr>
      <w:r>
        <w:rPr>
          <w:b/>
          <w:bCs/>
        </w:rPr>
        <w:t xml:space="preserve">서버 재시작 필요 여부</w:t>
      </w:r>
      <w:r>
        <w:t xml:space="preserve">: 일부 설정은 서버 재시작이 필요할 수 있습니다</w:t>
      </w:r>
    </w:p>
    <w:p>
      <w:pPr>
        <w:pStyle w:val="Compact"/>
        <w:numPr>
          <w:ilvl w:val="0"/>
          <w:numId w:val="1086"/>
        </w:numPr>
      </w:pPr>
      <w:r>
        <w:rPr>
          <w:b/>
          <w:bCs/>
        </w:rPr>
        <w:t xml:space="preserve">변경 영향 범위</w:t>
      </w:r>
      <w:r>
        <w:t xml:space="preserve">: server.xml 파일의 변경은 전체 서버에 영향을 미칠 수 있으므로 신중하게 편집하십시오</w:t>
      </w:r>
    </w:p>
    <w:p>
      <w:pPr>
        <w:pStyle w:val="Compact"/>
        <w:numPr>
          <w:ilvl w:val="0"/>
          <w:numId w:val="1086"/>
        </w:numPr>
      </w:pPr>
      <w:r>
        <w:rPr>
          <w:b/>
          <w:bCs/>
        </w:rPr>
        <w:t xml:space="preserve">백업 필수</w:t>
      </w:r>
      <w:r>
        <w:t xml:space="preserve">: 중요한 변경 전에는 반드시 현재 설정을 백업하십시오</w:t>
      </w:r>
    </w:p>
    <w:p>
      <w:pPr>
        <w:pStyle w:val="Compact"/>
        <w:numPr>
          <w:ilvl w:val="0"/>
          <w:numId w:val="1086"/>
        </w:numPr>
      </w:pPr>
      <w:r>
        <w:rPr>
          <w:b/>
          <w:bCs/>
        </w:rPr>
        <w:t xml:space="preserve">문법 오류 주의</w:t>
      </w:r>
      <w:r>
        <w:t xml:space="preserve">: XML 문법 오류가 있으면 서버가 시작되지 않을 수 있습니다</w:t>
      </w:r>
    </w:p>
    <w:p>
      <w:pPr>
        <w:pStyle w:val="FirstParagraph"/>
      </w:pPr>
      <w:r>
        <w:rPr>
          <w:b/>
          <w:bCs/>
        </w:rPr>
        <w:t xml:space="preserve">XML 편집기 사용 시나리오</w:t>
      </w:r>
    </w:p>
    <w:p>
      <w:pPr>
        <w:pStyle w:val="BodyText"/>
      </w:pPr>
      <w:r>
        <w:t xml:space="preserve">다음과 같은 경우에 XML 편집기를 사용하는 것이 유용합니다:</w:t>
      </w:r>
    </w:p>
    <w:p>
      <w:pPr>
        <w:pStyle w:val="Compact"/>
        <w:numPr>
          <w:ilvl w:val="0"/>
          <w:numId w:val="1087"/>
        </w:numPr>
      </w:pPr>
      <w:r>
        <w:rPr>
          <w:b/>
          <w:bCs/>
        </w:rPr>
        <w:t xml:space="preserve">GUI에서 제공하지 않는 고급 설정</w:t>
      </w:r>
      <w:r>
        <w:t xml:space="preserve">: LibriX GUI에 없는 Liberty 기능을 설정해야 할 때</w:t>
      </w:r>
    </w:p>
    <w:p>
      <w:pPr>
        <w:pStyle w:val="Compact"/>
        <w:numPr>
          <w:ilvl w:val="0"/>
          <w:numId w:val="1087"/>
        </w:numPr>
      </w:pPr>
      <w:r>
        <w:rPr>
          <w:b/>
          <w:bCs/>
        </w:rPr>
        <w:t xml:space="preserve">대량 설정 변경</w:t>
      </w:r>
      <w:r>
        <w:t xml:space="preserve">: 여러 설정을 한 번에 변경해야 할 때</w:t>
      </w:r>
    </w:p>
    <w:p>
      <w:pPr>
        <w:pStyle w:val="Compact"/>
        <w:numPr>
          <w:ilvl w:val="0"/>
          <w:numId w:val="1087"/>
        </w:numPr>
      </w:pPr>
      <w:r>
        <w:rPr>
          <w:b/>
          <w:bCs/>
        </w:rPr>
        <w:t xml:space="preserve">복잡한 구성</w:t>
      </w:r>
      <w:r>
        <w:t xml:space="preserve">: 여러 요소가 연관된 복잡한 구성을 설정할 때</w:t>
      </w:r>
    </w:p>
    <w:p>
      <w:pPr>
        <w:pStyle w:val="Compact"/>
        <w:numPr>
          <w:ilvl w:val="0"/>
          <w:numId w:val="1087"/>
        </w:numPr>
      </w:pPr>
      <w:r>
        <w:rPr>
          <w:b/>
          <w:bCs/>
        </w:rPr>
        <w:t xml:space="preserve">기존 설정 복사</w:t>
      </w:r>
      <w:r>
        <w:t xml:space="preserve">: 다른 서버의 설정을 복사하여 적용할 때</w:t>
      </w:r>
    </w:p>
    <w:p>
      <w:pPr>
        <w:pStyle w:val="Compact"/>
        <w:numPr>
          <w:ilvl w:val="0"/>
          <w:numId w:val="1087"/>
        </w:numPr>
      </w:pPr>
      <w:r>
        <w:rPr>
          <w:b/>
          <w:bCs/>
        </w:rPr>
        <w:t xml:space="preserve">문제 해결</w:t>
      </w:r>
      <w:r>
        <w:t xml:space="preserve">: 특정 문제를 해결하기 위해 구성 파일을 직접 확인하고 수정해야 할 때</w:t>
      </w:r>
    </w:p>
    <w:p>
      <w:pPr>
        <w:pStyle w:val="FirstParagraph"/>
      </w:pPr>
      <w:r>
        <w:rPr>
          <w:b/>
          <w:bCs/>
        </w:rPr>
        <w:t xml:space="preserve">Liberty 구성 요소 참고 자료</w:t>
      </w:r>
    </w:p>
    <w:p>
      <w:pPr>
        <w:pStyle w:val="BodyText"/>
      </w:pPr>
      <w:r>
        <w:t xml:space="preserve">server.xml 파일에서 사용할 수 있는 주요 구성 요소들:</w:t>
      </w:r>
    </w:p>
    <w:p>
      <w:pPr>
        <w:pStyle w:val="Compact"/>
        <w:numPr>
          <w:ilvl w:val="0"/>
          <w:numId w:val="1088"/>
        </w:numPr>
      </w:pPr>
      <w:r>
        <w:rPr>
          <w:b/>
          <w:bCs/>
        </w:rPr>
        <w:t xml:space="preserve">featureManager</w:t>
      </w:r>
      <w:r>
        <w:t xml:space="preserve">: 서버 기능 관리</w:t>
      </w:r>
    </w:p>
    <w:p>
      <w:pPr>
        <w:pStyle w:val="Compact"/>
        <w:numPr>
          <w:ilvl w:val="0"/>
          <w:numId w:val="1088"/>
        </w:numPr>
      </w:pPr>
      <w:r>
        <w:rPr>
          <w:b/>
          <w:bCs/>
        </w:rPr>
        <w:t xml:space="preserve">httpEndpoint</w:t>
      </w:r>
      <w:r>
        <w:t xml:space="preserve">: HTTP/HTTPS 엔드포인트</w:t>
      </w:r>
    </w:p>
    <w:p>
      <w:pPr>
        <w:pStyle w:val="Compact"/>
        <w:numPr>
          <w:ilvl w:val="0"/>
          <w:numId w:val="1088"/>
        </w:numPr>
      </w:pPr>
      <w:r>
        <w:rPr>
          <w:b/>
          <w:bCs/>
        </w:rPr>
        <w:t xml:space="preserve">applicationManager</w:t>
      </w:r>
      <w:r>
        <w:t xml:space="preserve">: 애플리케이션 관리</w:t>
      </w:r>
    </w:p>
    <w:p>
      <w:pPr>
        <w:pStyle w:val="Compact"/>
        <w:numPr>
          <w:ilvl w:val="0"/>
          <w:numId w:val="1088"/>
        </w:numPr>
      </w:pPr>
      <w:r>
        <w:rPr>
          <w:b/>
          <w:bCs/>
        </w:rPr>
        <w:t xml:space="preserve">logging</w:t>
      </w:r>
      <w:r>
        <w:t xml:space="preserve">: 로깅 설정</w:t>
      </w:r>
    </w:p>
    <w:p>
      <w:pPr>
        <w:pStyle w:val="Compact"/>
        <w:numPr>
          <w:ilvl w:val="0"/>
          <w:numId w:val="1088"/>
        </w:numPr>
      </w:pPr>
      <w:r>
        <w:rPr>
          <w:b/>
          <w:bCs/>
        </w:rPr>
        <w:t xml:space="preserve">dataSource</w:t>
      </w:r>
      <w:r>
        <w:t xml:space="preserve">: 데이터소스 정의</w:t>
      </w:r>
    </w:p>
    <w:p>
      <w:pPr>
        <w:pStyle w:val="Compact"/>
        <w:numPr>
          <w:ilvl w:val="0"/>
          <w:numId w:val="1088"/>
        </w:numPr>
      </w:pPr>
      <w:r>
        <w:rPr>
          <w:b/>
          <w:bCs/>
        </w:rPr>
        <w:t xml:space="preserve">jdbcDriver</w:t>
      </w:r>
      <w:r>
        <w:t xml:space="preserve">: JDBC 드라이버 정의</w:t>
      </w:r>
    </w:p>
    <w:p>
      <w:pPr>
        <w:pStyle w:val="Compact"/>
        <w:numPr>
          <w:ilvl w:val="0"/>
          <w:numId w:val="1088"/>
        </w:numPr>
      </w:pPr>
      <w:r>
        <w:rPr>
          <w:b/>
          <w:bCs/>
        </w:rPr>
        <w:t xml:space="preserve">transaction</w:t>
      </w:r>
      <w:r>
        <w:t xml:space="preserve">: 트랜잭션 관리</w:t>
      </w:r>
    </w:p>
    <w:p>
      <w:pPr>
        <w:pStyle w:val="Compact"/>
        <w:numPr>
          <w:ilvl w:val="0"/>
          <w:numId w:val="1088"/>
        </w:numPr>
      </w:pPr>
      <w:r>
        <w:rPr>
          <w:b/>
          <w:bCs/>
        </w:rPr>
        <w:t xml:space="preserve">orb</w:t>
      </w:r>
      <w:r>
        <w:t xml:space="preserve">: ORB 서비스</w:t>
      </w:r>
    </w:p>
    <w:p>
      <w:pPr>
        <w:pStyle w:val="Compact"/>
        <w:numPr>
          <w:ilvl w:val="0"/>
          <w:numId w:val="1088"/>
        </w:numPr>
      </w:pPr>
      <w:r>
        <w:rPr>
          <w:b/>
          <w:bCs/>
        </w:rPr>
        <w:t xml:space="preserve">webContainer</w:t>
      </w:r>
      <w:r>
        <w:t xml:space="preserve">: 웹 컨테이너 설정</w:t>
      </w:r>
    </w:p>
    <w:p>
      <w:pPr>
        <w:pStyle w:val="Compact"/>
        <w:numPr>
          <w:ilvl w:val="0"/>
          <w:numId w:val="1088"/>
        </w:numPr>
      </w:pPr>
      <w:r>
        <w:rPr>
          <w:b/>
          <w:bCs/>
        </w:rPr>
        <w:t xml:space="preserve">sessionManagement</w:t>
      </w:r>
      <w:r>
        <w:t xml:space="preserve">: 세션 관리</w:t>
      </w:r>
    </w:p>
    <w:p>
      <w:pPr>
        <w:pStyle w:val="Compact"/>
        <w:numPr>
          <w:ilvl w:val="0"/>
          <w:numId w:val="1088"/>
        </w:numPr>
      </w:pPr>
      <w:r>
        <w:rPr>
          <w:b/>
          <w:bCs/>
        </w:rPr>
        <w:t xml:space="preserve">ejbContainer</w:t>
      </w:r>
      <w:r>
        <w:t xml:space="preserve">: EJB 컨테이너 설정</w:t>
      </w:r>
    </w:p>
    <w:p>
      <w:pPr>
        <w:pStyle w:val="FirstParagraph"/>
      </w:pPr>
      <w:r>
        <w:t xml:space="preserve">자세한 정보는 Open Liberty 공식 문서의</w:t>
      </w:r>
      <w:r>
        <w:t xml:space="preserve"> </w:t>
      </w:r>
      <w:hyperlink r:id="rId100">
        <w:r>
          <w:rPr>
            <w:rStyle w:val="Hyperlink"/>
          </w:rPr>
          <w:t xml:space="preserve">Server Configuration Overview</w:t>
        </w:r>
      </w:hyperlink>
      <w:r>
        <w:t xml:space="preserve">를 참조하십시오.</w:t>
      </w:r>
    </w:p>
    <w:p>
      <w:pPr>
        <w:pStyle w:val="BodyText"/>
      </w:pPr>
      <w:r>
        <w:rPr>
          <w:b/>
          <w:bCs/>
        </w:rPr>
        <w:t xml:space="preserve">WebSphere Application Server ISC와의 비교</w:t>
      </w:r>
    </w:p>
    <w:p>
      <w:pPr>
        <w:pStyle w:val="BodyText"/>
      </w:pPr>
      <w:r>
        <w:t xml:space="preserve">WebSphere Application Server의 ISC(Integrated Solutions Console)에서는 XML 파일을 직접 편집하는 기능이 제한적이었으나, LibriX는 Open Liberty의 XML 기반 구성 방식을 활용하여 유연한 XML 편집 기능을 제공합니다. 이를 통해 관리자는 GUI의 편의성과 XML 편집의 유연성을 모두 활용할 수 있습니다.</w:t>
      </w:r>
    </w:p>
    <w:bookmarkEnd w:id="101"/>
    <w:bookmarkEnd w:id="102"/>
    <w:bookmarkEnd w:id="103"/>
    <w:bookmarkStart w:id="104" w:name="런타임-탭"/>
    <w:p>
      <w:pPr>
        <w:pStyle w:val="Heading3"/>
      </w:pPr>
      <w:r>
        <w:t xml:space="preserve">런타임 탭</w:t>
      </w:r>
    </w:p>
    <w:p>
      <w:pPr>
        <w:pStyle w:val="FirstParagraph"/>
      </w:pPr>
      <w:r>
        <w:t xml:space="preserve">"런타임" 탭에서는 서버의 현재 실행 상태와 성능 정보를 실시간으로 모니터링할 수 있습니다. (이 탭의 상세 내용은 추후 제공됩니다.)</w:t>
      </w:r>
    </w:p>
    <w:bookmarkEnd w:id="104"/>
    <w:bookmarkEnd w:id="105"/>
    <w:bookmarkStart w:id="106" w:name="다음-단계"/>
    <w:p>
      <w:pPr>
        <w:pStyle w:val="Heading2"/>
      </w:pPr>
      <w:r>
        <w:t xml:space="preserve">다음 단계</w:t>
      </w:r>
    </w:p>
    <w:p>
      <w:pPr>
        <w:pStyle w:val="Compact"/>
        <w:numPr>
          <w:ilvl w:val="0"/>
          <w:numId w:val="1089"/>
        </w:numPr>
      </w:pPr>
      <w:r>
        <w:t xml:space="preserve">새로운 서버를 추가하려면 "생성" 버튼을 사용하여 서버 등록 프로세스를 시작하십시오.</w:t>
      </w:r>
    </w:p>
    <w:p>
      <w:pPr>
        <w:pStyle w:val="Compact"/>
        <w:numPr>
          <w:ilvl w:val="0"/>
          <w:numId w:val="1089"/>
        </w:numPr>
      </w:pPr>
      <w:r>
        <w:t xml:space="preserve">서버의 상세 정보를 보려면 서버 이름을 클릭하십시오.</w:t>
      </w:r>
    </w:p>
    <w:p>
      <w:pPr>
        <w:pStyle w:val="Compact"/>
        <w:numPr>
          <w:ilvl w:val="0"/>
          <w:numId w:val="1089"/>
        </w:numPr>
      </w:pPr>
      <w:r>
        <w:t xml:space="preserve">서버 설정을 변경하려면 서버 상세 페이지로 이동하십시오.</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11" Target="media/rId11.png" /><Relationship Type="http://schemas.openxmlformats.org/officeDocument/2006/relationships/image" Id="rId37" Target="media/rId37.png" /><Relationship Type="http://schemas.openxmlformats.org/officeDocument/2006/relationships/image" Id="rId91" Target="media/rId91.png" /><Relationship Type="http://schemas.openxmlformats.org/officeDocument/2006/relationships/image" Id="rId61" Target="media/rId61.png" /><Relationship Type="http://schemas.openxmlformats.org/officeDocument/2006/relationships/image" Id="rId76" Target="media/rId76.png" /><Relationship Type="http://schemas.openxmlformats.org/officeDocument/2006/relationships/image" Id="rId71" Target="media/rId71.png" /><Relationship Type="http://schemas.openxmlformats.org/officeDocument/2006/relationships/image" Id="rId86" Target="media/rId86.png" /><Relationship Type="http://schemas.openxmlformats.org/officeDocument/2006/relationships/image" Id="rId81" Target="media/rId81.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51" Target="media/rId51.png" /><Relationship Type="http://schemas.openxmlformats.org/officeDocument/2006/relationships/image" Id="rId97" Target="media/rId97.png" /><Relationship Type="http://schemas.openxmlformats.org/officeDocument/2006/relationships/hyperlink" Id="rId100" Target="https://openliberty.io/docs/latest/reference/config/server-configuration-overview.html" TargetMode="External" /></Relationships>
</file>

<file path=word/_rels/footnotes.xml.rels><?xml version="1.0" encoding="UTF-8"?><Relationships xmlns="http://schemas.openxmlformats.org/package/2006/relationships"><Relationship Type="http://schemas.openxmlformats.org/officeDocument/2006/relationships/hyperlink" Id="rId100" Target="https://openliberty.io/docs/latest/reference/config/server-configuration-overview.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2026-03-06T04:56:32Z</dcterms:created>
  <dcterms:modified xsi:type="dcterms:W3CDTF">2026-03-06T04:56:32Z</dcterms:modified>
</cp:coreProperties>
</file>

<file path=docProps/custom.xml><?xml version="1.0" encoding="utf-8"?>
<Properties xmlns="http://schemas.openxmlformats.org/officeDocument/2006/custom-properties" xmlns:vt="http://schemas.openxmlformats.org/officeDocument/2006/docPropsVTypes"/>
</file>