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35.png" ContentType="image/png"/>
  <Override PartName="/word/media/rId41.png" ContentType="image/png"/>
  <Override PartName="/word/media/rId47.png" ContentType="image/png"/>
  <Override PartName="/word/media/rId59.png" ContentType="image/png"/>
  <Override PartName="/word/media/rId11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웹서버-관리"/>
    <w:p>
      <w:pPr>
        <w:pStyle w:val="Heading1"/>
      </w:pPr>
      <w:r>
        <w:t xml:space="preserve">웹서버 관리</w:t>
      </w:r>
    </w:p>
    <w:p>
      <w:pPr>
        <w:pStyle w:val="FirstParagraph"/>
      </w:pPr>
      <w:r>
        <w:t xml:space="preserve">웹서버 관리는 LibriX에 등록된 웹서버들을 중앙에서 관리하는 기능입니다. 웹서버 등록, 삭제, 시작, 중지와 플러그인 생성 및 전파를 통해 애플리케이션 서버와의 연동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웹서버-목록">
        <w:r>
          <w:rPr>
            <w:rStyle w:val="Hyperlink"/>
          </w:rPr>
          <w:t xml:space="preserve">웹서버 목록</w:t>
        </w:r>
      </w:hyperlink>
    </w:p>
    <w:p>
      <w:pPr>
        <w:pStyle w:val="Compact"/>
        <w:numPr>
          <w:ilvl w:val="0"/>
          <w:numId w:val="1001"/>
        </w:numPr>
      </w:pPr>
      <w:hyperlink w:anchor="웹서버-상태-모니터링">
        <w:r>
          <w:rPr>
            <w:rStyle w:val="Hyperlink"/>
          </w:rPr>
          <w:t xml:space="preserve">웹서버 상태 모니터링</w:t>
        </w:r>
      </w:hyperlink>
    </w:p>
    <w:p>
      <w:pPr>
        <w:pStyle w:val="Compact"/>
        <w:numPr>
          <w:ilvl w:val="0"/>
          <w:numId w:val="1001"/>
        </w:numPr>
      </w:pPr>
      <w:hyperlink w:anchor="웹서버와-애플리케이션-서버-연동">
        <w:r>
          <w:rPr>
            <w:rStyle w:val="Hyperlink"/>
          </w:rPr>
          <w:t xml:space="preserve">웹서버와 애플리케이션 서버 연동</w:t>
        </w:r>
      </w:hyperlink>
    </w:p>
    <w:p>
      <w:pPr>
        <w:pStyle w:val="Compact"/>
        <w:numPr>
          <w:ilvl w:val="0"/>
          <w:numId w:val="1001"/>
        </w:numPr>
      </w:pPr>
      <w:hyperlink w:anchor="새-웹서버-작성">
        <w:r>
          <w:rPr>
            <w:rStyle w:val="Hyperlink"/>
          </w:rPr>
          <w:t xml:space="preserve">새 웹서버 작성</w:t>
        </w:r>
      </w:hyperlink>
    </w:p>
    <w:p>
      <w:pPr>
        <w:pStyle w:val="Compact"/>
        <w:numPr>
          <w:ilvl w:val="0"/>
          <w:numId w:val="1001"/>
        </w:numPr>
      </w:pPr>
      <w:hyperlink w:anchor="웹서버-상세-정보">
        <w:r>
          <w:rPr>
            <w:rStyle w:val="Hyperlink"/>
          </w:rPr>
          <w:t xml:space="preserve">웹서버 상세 정보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웹서버 메뉴는 LibriX 관리콘솔에 등록된 웹서버들을 중앙에서 관리할 수 있는 기능을 제공합니다. 웹서버는 클라이언트 요청을 받아 애플리케이션 서버로 전달하는 역할을 수행하며, IBM HTTP Server와 같은 웹서버를 관리할 수 있습니다.</w:t>
      </w:r>
    </w:p>
    <w:p>
      <w:pPr>
        <w:pStyle w:val="BodyText"/>
      </w:pPr>
      <w:r>
        <w:t xml:space="preserve">웹서버는 애플리케이션 서버 앞단에 위치하여 정적 컨텐츠를 제공하고, 로드 밸런싱, SSL 처리 등의 기능을 담당합니다. LibriX를 통해 웹서버의 시작, 중지, 구성 관리 등의 작업을 수행할 수 있습니다.</w:t>
      </w:r>
    </w:p>
    <w:bookmarkEnd w:id="10"/>
    <w:bookmarkStart w:id="28" w:name="웹서버-목록"/>
    <w:p>
      <w:pPr>
        <w:pStyle w:val="Heading2"/>
      </w:pPr>
      <w:r>
        <w:t xml:space="preserve">웹서버 목록</w:t>
      </w:r>
    </w:p>
    <w:p>
      <w:pPr>
        <w:pStyle w:val="FirstParagraph"/>
      </w:pPr>
      <w:r>
        <w:t xml:space="preserve">웹서버 메뉴를 선택하면 현재 LibriX에 등록된 모든 웹서버의 목록이 표시됩니다.</w:t>
      </w:r>
    </w:p>
    <w:p>
      <w:pPr>
        <w:pStyle w:val="BodyText"/>
      </w:pPr>
      <w:r>
        <w:drawing>
          <wp:inline>
            <wp:extent cx="5334000" cy="1156594"/>
            <wp:effectExtent b="0" l="0" r="0" t="0"/>
            <wp:docPr descr="웹서버 목록 화면" title="" id="12" name="Picture"/>
            <a:graphic>
              <a:graphicData uri="http://schemas.openxmlformats.org/drawingml/2006/picture">
                <pic:pic>
                  <pic:nvPicPr>
                    <pic:cNvPr descr="images/web_server/web_server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" w:name="웹서버-목록-화면-구성"/>
    <w:p>
      <w:pPr>
        <w:pStyle w:val="Heading3"/>
      </w:pPr>
      <w:r>
        <w:t xml:space="preserve">웹서버 목록 화면 구성</w:t>
      </w:r>
    </w:p>
    <w:p>
      <w:pPr>
        <w:pStyle w:val="FirstParagraph"/>
      </w:pPr>
      <w:r>
        <w:t xml:space="preserve">웹서버 목록 화면은 다음과 같은 정보를 테이블 형태로 제공합니다: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선택</w:t>
      </w:r>
      <w:r>
        <w:t xml:space="preserve">: 체크박스를 사용하여 작업을 수행할 웹서버를 선택할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이름</w:t>
      </w:r>
      <w:r>
        <w:t xml:space="preserve">: 웹서버의 이름입니다. 클릭하면 해당 웹서버의 상세 정보 페이지로 이동합니다.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웹 서버 유형</w:t>
      </w:r>
      <w:r>
        <w:t xml:space="preserve">: 웹서버의 종류를 표시합니다 (예: IBM HTTP Server).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호스트 이름</w:t>
      </w:r>
      <w:r>
        <w:t xml:space="preserve">: 웹서버가 실행되고 있는 호스트의 도메인 이름 또는 IP 주소입니다.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상태</w:t>
      </w:r>
      <w:r>
        <w:t xml:space="preserve">: 웹서버의 현재 실행 상태를 나타냅니다.</w:t>
      </w:r>
    </w:p>
    <w:p>
      <w:pPr>
        <w:pStyle w:val="Compact"/>
        <w:numPr>
          <w:ilvl w:val="1"/>
          <w:numId w:val="1003"/>
        </w:numPr>
      </w:pPr>
      <w:r>
        <w:t xml:space="preserve">녹색 원: 웹서버가 정상적으로 실행 중입니다.</w:t>
      </w:r>
    </w:p>
    <w:p>
      <w:pPr>
        <w:pStyle w:val="Compact"/>
        <w:numPr>
          <w:ilvl w:val="1"/>
          <w:numId w:val="1003"/>
        </w:numPr>
      </w:pPr>
      <w:r>
        <w:t xml:space="preserve">빨간 원: 웹서버가 중지된 상태입니다.</w:t>
      </w:r>
    </w:p>
    <w:p>
      <w:pPr>
        <w:pStyle w:val="FirstParagraph"/>
      </w:pPr>
      <w:r>
        <w:t xml:space="preserve">화면 하단에는 현재 등록된 웹서버의 총 개수가 표시됩니다.</w:t>
      </w:r>
    </w:p>
    <w:bookmarkEnd w:id="14"/>
    <w:bookmarkStart w:id="27" w:name="웹서버-관리-기능"/>
    <w:p>
      <w:pPr>
        <w:pStyle w:val="Heading3"/>
      </w:pPr>
      <w:r>
        <w:t xml:space="preserve">웹서버 관리 기능</w:t>
      </w:r>
    </w:p>
    <w:p>
      <w:pPr>
        <w:pStyle w:val="FirstParagraph"/>
      </w:pPr>
      <w:r>
        <w:t xml:space="preserve">화면 상단에는 웹서버를 관리하기 위한 다음과 같은 탭과 버튼들이 제공됩니다:</w:t>
      </w:r>
    </w:p>
    <w:bookmarkStart w:id="21" w:name="플러그인-생성"/>
    <w:p>
      <w:pPr>
        <w:pStyle w:val="Heading4"/>
      </w:pPr>
      <w:r>
        <w:t xml:space="preserve">플러그인 생성</w:t>
      </w:r>
    </w:p>
    <w:p>
      <w:pPr>
        <w:pStyle w:val="FirstParagraph"/>
      </w:pPr>
      <w:r>
        <w:t xml:space="preserve">선택한 웹서버의 플러그인 구성 파일을 생성합니다. 웹서버 플러그인은 웹서버와 애플리케이션 서버 간의 통신을 담당하는 모듈입니다.</w:t>
      </w:r>
    </w:p>
    <w:p>
      <w:pPr>
        <w:pStyle w:val="BodyText"/>
      </w:pPr>
      <w:r>
        <w:t xml:space="preserve">플러그인 구성 파일(plugin-cfg.xml)은 다음 정보를 포함합니다:</w:t>
      </w:r>
    </w:p>
    <w:p>
      <w:pPr>
        <w:pStyle w:val="Compact"/>
        <w:numPr>
          <w:ilvl w:val="0"/>
          <w:numId w:val="1004"/>
        </w:numPr>
      </w:pPr>
      <w:r>
        <w:t xml:space="preserve">애플리케이션 서버의 위치와 포트</w:t>
      </w:r>
    </w:p>
    <w:p>
      <w:pPr>
        <w:pStyle w:val="Compact"/>
        <w:numPr>
          <w:ilvl w:val="0"/>
          <w:numId w:val="1004"/>
        </w:numPr>
      </w:pPr>
      <w:r>
        <w:t xml:space="preserve">URI 매핑 규칙</w:t>
      </w:r>
    </w:p>
    <w:p>
      <w:pPr>
        <w:pStyle w:val="Compact"/>
        <w:numPr>
          <w:ilvl w:val="0"/>
          <w:numId w:val="1004"/>
        </w:numPr>
      </w:pPr>
      <w:r>
        <w:t xml:space="preserve">로드 밸런싱 정책</w:t>
      </w:r>
    </w:p>
    <w:p>
      <w:pPr>
        <w:pStyle w:val="Compact"/>
        <w:numPr>
          <w:ilvl w:val="0"/>
          <w:numId w:val="1004"/>
        </w:numPr>
      </w:pPr>
      <w:r>
        <w:t xml:space="preserve">세션 어피니티 설정</w:t>
      </w:r>
    </w:p>
    <w:p>
      <w:pPr>
        <w:pStyle w:val="FirstParagraph"/>
      </w:pPr>
      <w:r>
        <w:t xml:space="preserve">플러그인 생성 작업을 수행하려면:</w:t>
      </w:r>
    </w:p>
    <w:p>
      <w:pPr>
        <w:pStyle w:val="Compact"/>
        <w:numPr>
          <w:ilvl w:val="0"/>
          <w:numId w:val="1005"/>
        </w:numPr>
      </w:pPr>
      <w:r>
        <w:t xml:space="preserve">목록에서 플러그인을 생성할 웹서버의 체크박스를 선택합니다.</w:t>
      </w:r>
    </w:p>
    <w:p>
      <w:pPr>
        <w:pStyle w:val="Compact"/>
        <w:numPr>
          <w:ilvl w:val="0"/>
          <w:numId w:val="1005"/>
        </w:numPr>
      </w:pPr>
      <w:r>
        <w:t xml:space="preserve">"플러그인 생성" 탭을 클릭합니다.</w:t>
      </w:r>
    </w:p>
    <w:p>
      <w:pPr>
        <w:pStyle w:val="Compact"/>
        <w:numPr>
          <w:ilvl w:val="0"/>
          <w:numId w:val="1005"/>
        </w:numPr>
      </w:pPr>
      <w:r>
        <w:t xml:space="preserve">플러그인 구성 파일이 생성되며, 웹서버가 애플리케이션 서버와 통신할 수 있게 됩니다.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웹서버를 선택하지 않고 "플러그인 생성" 탭을 클릭하면 다음과 같은 오류 메시지가 표시됩니다:</w:t>
      </w:r>
    </w:p>
    <w:p>
      <w:pPr>
        <w:pStyle w:val="BodyText"/>
      </w:pPr>
      <w:r>
        <w:drawing>
          <wp:inline>
            <wp:extent cx="5334000" cy="1366930"/>
            <wp:effectExtent b="0" l="0" r="0" t="0"/>
            <wp:docPr descr="플러그인 생성 오류 메시지" title="" id="16" name="Picture"/>
            <a:graphic>
              <a:graphicData uri="http://schemas.openxmlformats.org/drawingml/2006/picture">
                <pic:pic>
                  <pic:nvPicPr>
                    <pic:cNvPr descr="images/web_server/web_server_plugin_erro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"플러그인 파일을 생성할 웹 서버를 선택하십시오."</w:t>
      </w:r>
    </w:p>
    <w:p>
      <w:pPr>
        <w:pStyle w:val="BodyText"/>
      </w:pPr>
      <w:r>
        <w:t xml:space="preserve">이 경우 목록에서 하나 이상의 웹서버를 선택한 후 다시 시도해야 합니다. 여러 웹서버를 동시에 선택하여 일괄 처리할 수도 있습니다.</w:t>
      </w:r>
    </w:p>
    <w:p>
      <w:pPr>
        <w:pStyle w:val="BodyText"/>
      </w:pPr>
      <w:r>
        <w:rPr>
          <w:b/>
          <w:bCs/>
        </w:rPr>
        <w:t xml:space="preserve">플러그인 생성 성공</w:t>
      </w:r>
    </w:p>
    <w:p>
      <w:pPr>
        <w:pStyle w:val="BodyText"/>
      </w:pPr>
      <w:r>
        <w:t xml:space="preserve">플러그인 생성이 성공적으로 완료되면 화면 상단에 다음과 같은 메시지가 표시됩니다:</w:t>
      </w:r>
    </w:p>
    <w:p>
      <w:pPr>
        <w:pStyle w:val="BodyText"/>
      </w:pPr>
      <w:r>
        <w:drawing>
          <wp:inline>
            <wp:extent cx="5334000" cy="1652320"/>
            <wp:effectExtent b="0" l="0" r="0" t="0"/>
            <wp:docPr descr="플러그인 생성 성공 메시지" title="" id="19" name="Picture"/>
            <a:graphic>
              <a:graphicData uri="http://schemas.openxmlformats.org/drawingml/2006/picture">
                <pic:pic>
                  <pic:nvPicPr>
                    <pic:cNvPr descr="images/web_server/web_server_plugin_succes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"[웹서버이름]의 플러그인 파일이 [파일경로] 위치에 생성되었습니다."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WebServer001의 플러그인 파일이</w:t>
      </w:r>
      <w:r>
        <w:br/>
      </w:r>
      <w:r>
        <w:rPr>
          <w:rStyle w:val="VerbatimChar"/>
        </w:rPr>
        <w:t xml:space="preserve">/home/userid/libriX_home/wlp/usr/servers/dmgr/config/hosts/localhost.localdomain/webservers/WebServer001/plugin-cfg.xml </w:t>
      </w:r>
      <w:r>
        <w:br/>
      </w:r>
      <w:r>
        <w:rPr>
          <w:rStyle w:val="VerbatimChar"/>
        </w:rPr>
        <w:t xml:space="preserve">위치에 생성되었습니다.</w:t>
      </w:r>
    </w:p>
    <w:p>
      <w:pPr>
        <w:pStyle w:val="FirstParagraph"/>
      </w:pPr>
      <w:r>
        <w:t xml:space="preserve">이 메시지는 plugin-cfg.xml 파일이 생성된 정확한 경로를 보여줍니다. 생성된 플러그인 구성 파일은 다음 단계에서 "플러그인 전파"를 통해 실제 웹서버로 배포되어야 합니다.</w:t>
      </w:r>
    </w:p>
    <w:p>
      <w:pPr>
        <w:pStyle w:val="BodyText"/>
      </w:pPr>
      <w:r>
        <w:t xml:space="preserve">여러 웹서버를 선택한 경우, 각 웹서버별로 별도의 성공 메시지가 표시됩니다.</w:t>
      </w:r>
    </w:p>
    <w:bookmarkEnd w:id="21"/>
    <w:bookmarkStart w:id="22" w:name="플러그인-전파"/>
    <w:p>
      <w:pPr>
        <w:pStyle w:val="Heading4"/>
      </w:pPr>
      <w:r>
        <w:t xml:space="preserve">플러그인 전파</w:t>
      </w:r>
    </w:p>
    <w:p>
      <w:pPr>
        <w:pStyle w:val="FirstParagraph"/>
      </w:pPr>
      <w:r>
        <w:t xml:space="preserve">생성된 플러그인 구성 파일을 웹서버에 배포합니다. 플러그인 전파는 LibriX에서 생성된 plugin-cfg.xml 파일을 실제 웹서버의 플러그인 디렉토리로 복사하는 프로세스입니다.</w:t>
      </w:r>
    </w:p>
    <w:p>
      <w:pPr>
        <w:pStyle w:val="BodyText"/>
      </w:pPr>
      <w:r>
        <w:rPr>
          <w:b/>
          <w:bCs/>
        </w:rPr>
        <w:t xml:space="preserve">플러그인 전파의 필요성</w:t>
      </w:r>
    </w:p>
    <w:p>
      <w:pPr>
        <w:pStyle w:val="BodyText"/>
      </w:pPr>
      <w:r>
        <w:t xml:space="preserve">플러그인 구성 파일은 다음과 같은 경우에 업데이트되므로, 변경사항을 웹서버에 전파해야 합니다:</w:t>
      </w:r>
    </w:p>
    <w:p>
      <w:pPr>
        <w:pStyle w:val="Compact"/>
        <w:numPr>
          <w:ilvl w:val="0"/>
          <w:numId w:val="1006"/>
        </w:numPr>
      </w:pPr>
      <w:r>
        <w:t xml:space="preserve">새로운 애플리케이션이 배포된 경우</w:t>
      </w:r>
    </w:p>
    <w:p>
      <w:pPr>
        <w:pStyle w:val="Compact"/>
        <w:numPr>
          <w:ilvl w:val="0"/>
          <w:numId w:val="1006"/>
        </w:numPr>
      </w:pPr>
      <w:r>
        <w:t xml:space="preserve">애플리케이션이 제거되거나 업데이트된 경우</w:t>
      </w:r>
    </w:p>
    <w:p>
      <w:pPr>
        <w:pStyle w:val="Compact"/>
        <w:numPr>
          <w:ilvl w:val="0"/>
          <w:numId w:val="1006"/>
        </w:numPr>
      </w:pPr>
      <w:r>
        <w:t xml:space="preserve">애플리케이션 서버가 추가되거나 제거된 경우</w:t>
      </w:r>
    </w:p>
    <w:p>
      <w:pPr>
        <w:pStyle w:val="Compact"/>
        <w:numPr>
          <w:ilvl w:val="0"/>
          <w:numId w:val="1006"/>
        </w:numPr>
      </w:pPr>
      <w:r>
        <w:t xml:space="preserve">클러스터 구성이 변경된 경우</w:t>
      </w:r>
    </w:p>
    <w:p>
      <w:pPr>
        <w:pStyle w:val="Compact"/>
        <w:numPr>
          <w:ilvl w:val="0"/>
          <w:numId w:val="1006"/>
        </w:numPr>
      </w:pPr>
      <w:r>
        <w:t xml:space="preserve">URI 매핑 규칙이 변경된 경우</w:t>
      </w:r>
    </w:p>
    <w:p>
      <w:pPr>
        <w:pStyle w:val="Compact"/>
        <w:numPr>
          <w:ilvl w:val="0"/>
          <w:numId w:val="1006"/>
        </w:numPr>
      </w:pPr>
      <w:r>
        <w:t xml:space="preserve">가상 호스트 구성이 변경된 경우</w:t>
      </w:r>
    </w:p>
    <w:p>
      <w:pPr>
        <w:pStyle w:val="FirstParagraph"/>
      </w:pPr>
      <w:r>
        <w:rPr>
          <w:b/>
          <w:bCs/>
        </w:rPr>
        <w:t xml:space="preserve">플러그인 전파 프로세스</w:t>
      </w:r>
    </w:p>
    <w:p>
      <w:pPr>
        <w:pStyle w:val="BodyText"/>
      </w:pPr>
      <w:r>
        <w:t xml:space="preserve">플러그인 전파 작업을 수행하려면:</w:t>
      </w:r>
    </w:p>
    <w:p>
      <w:pPr>
        <w:pStyle w:val="Compact"/>
        <w:numPr>
          <w:ilvl w:val="0"/>
          <w:numId w:val="1007"/>
        </w:numPr>
      </w:pPr>
      <w:r>
        <w:t xml:space="preserve">목록에서 플러그인을 전파할 웹서버의 체크박스를 선택합니다.</w:t>
      </w:r>
    </w:p>
    <w:p>
      <w:pPr>
        <w:pStyle w:val="Compact"/>
        <w:numPr>
          <w:ilvl w:val="0"/>
          <w:numId w:val="1007"/>
        </w:numPr>
      </w:pPr>
      <w:r>
        <w:t xml:space="preserve">"플러그인 전파" 탭을 클릭합니다.</w:t>
      </w:r>
    </w:p>
    <w:p>
      <w:pPr>
        <w:pStyle w:val="Compact"/>
        <w:numPr>
          <w:ilvl w:val="0"/>
          <w:numId w:val="1007"/>
        </w:numPr>
      </w:pPr>
      <w:r>
        <w:t xml:space="preserve">업데이트된 플러그인 구성 파일이 웹서버의 플러그인 디렉토리로 전송됩니다.</w:t>
      </w:r>
    </w:p>
    <w:p>
      <w:pPr>
        <w:pStyle w:val="FirstParagraph"/>
      </w:pPr>
      <w:r>
        <w:rPr>
          <w:b/>
          <w:bCs/>
        </w:rPr>
        <w:t xml:space="preserve">플러그인 전파 대상 위치</w:t>
      </w:r>
    </w:p>
    <w:p>
      <w:pPr>
        <w:pStyle w:val="BodyText"/>
      </w:pPr>
      <w:r>
        <w:t xml:space="preserve">플러그인 구성 파일은 웹서버의 플러그인 설치 디렉토리 아래의 특정 웹서버 이름 디렉토리에 전파됩니다:</w:t>
      </w:r>
    </w:p>
    <w:p>
      <w:pPr>
        <w:pStyle w:val="SourceCode"/>
      </w:pPr>
      <w:r>
        <w:rPr>
          <w:rStyle w:val="VerbatimChar"/>
        </w:rPr>
        <w:t xml:space="preserve">&lt;플러그인 설치 위치&gt;/config/&lt;웹서버 이름&gt;/plugin-cfg.xml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/opt/IBM/WebSphere/Plugins/config/WebServer001/plugin-cfg.xml</w:t>
      </w:r>
      <w:r>
        <w:br/>
      </w:r>
      <w:r>
        <w:rPr>
          <w:rStyle w:val="VerbatimChar"/>
        </w:rPr>
        <w:t xml:space="preserve">/usr/HttpServer/Plugins/config/WebServer001/plugin-cfg.xml</w:t>
      </w:r>
    </w:p>
    <w:p>
      <w:pPr>
        <w:pStyle w:val="FirstParagraph"/>
      </w:pPr>
      <w:r>
        <w:rPr>
          <w:b/>
          <w:bCs/>
        </w:rPr>
        <w:t xml:space="preserve">관리형 노드와 비관리형 노드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관리형 노드</w:t>
      </w:r>
      <w:r>
        <w:t xml:space="preserve">: LibriX가 직접 제어할 수 있는 노드입니다. 플러그인 전파가 자동으로 수행되며, 웹서버의 시작/중지도 관리콘솔에서 가능합니다 (계정권한에 따라 가능함).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비관리형 노드</w:t>
      </w:r>
      <w:r>
        <w:t xml:space="preserve">: LibriX에서 직접 제어할 수 없는 노드입니다. 이 경우 플러그인 구성 파일을 수동으로 복사 해야 합니다.</w:t>
      </w:r>
    </w:p>
    <w:p>
      <w:pPr>
        <w:pStyle w:val="FirstParagraph"/>
      </w:pPr>
      <w:r>
        <w:rPr>
          <w:b/>
          <w:bCs/>
        </w:rPr>
        <w:t xml:space="preserve">플러그인 전파 확인</w:t>
      </w:r>
    </w:p>
    <w:p>
      <w:pPr>
        <w:pStyle w:val="BodyText"/>
      </w:pPr>
      <w:r>
        <w:t xml:space="preserve">플러그인 전파가 성공적으로 완료되었는지 확인하려면:</w:t>
      </w:r>
    </w:p>
    <w:p>
      <w:pPr>
        <w:pStyle w:val="Compact"/>
        <w:numPr>
          <w:ilvl w:val="0"/>
          <w:numId w:val="1009"/>
        </w:numPr>
      </w:pPr>
      <w:r>
        <w:t xml:space="preserve">웹서버의 플러그인 디렉토리에서 plugin-cfg.xml 파일의 타임스탬프를 확인합니다.</w:t>
      </w:r>
    </w:p>
    <w:p>
      <w:pPr>
        <w:pStyle w:val="Compact"/>
        <w:numPr>
          <w:ilvl w:val="0"/>
          <w:numId w:val="1009"/>
        </w:numPr>
      </w:pPr>
      <w:r>
        <w:t xml:space="preserve">파일 내용을 열어 최신 애플리케이션 정보가 포함되어 있는지 확인합니다.</w:t>
      </w:r>
    </w:p>
    <w:p>
      <w:pPr>
        <w:pStyle w:val="Compact"/>
        <w:numPr>
          <w:ilvl w:val="0"/>
          <w:numId w:val="1009"/>
        </w:numPr>
      </w:pPr>
      <w:r>
        <w:t xml:space="preserve">웹서버 로그에서 플러그인 로딩 메시지를 확인합니다.</w:t>
      </w:r>
    </w:p>
    <w:p>
      <w:pPr>
        <w:pStyle w:val="FirstParagraph"/>
      </w:pPr>
      <w:r>
        <w:rPr>
          <w:b/>
          <w:bCs/>
        </w:rPr>
        <w:t xml:space="preserve">참고</w:t>
      </w:r>
      <w:r>
        <w:t xml:space="preserve">: 대부분의 경우 플러그인 전파 후 웹서버를 재시작할 필요는 없습니다. 웹서버 플러그인은 주기적으로 plugin-cfg.xml 파일의 변경사항을 감지하여 자동으로 다시 로드합니다. 그러나 일부 중요한 구성 변경(예: 새로운 가상 호스트 추가)은 웹서버 재시작이 필요할 수 있습니다.</w:t>
      </w:r>
    </w:p>
    <w:p>
      <w:pPr>
        <w:pStyle w:val="BodyText"/>
      </w:pPr>
      <w:r>
        <w:rPr>
          <w:b/>
          <w:bCs/>
        </w:rPr>
        <w:t xml:space="preserve">자동 플러그인 전파</w:t>
      </w:r>
    </w:p>
    <w:p>
      <w:pPr>
        <w:pStyle w:val="BodyText"/>
      </w:pPr>
      <w:r>
        <w:t xml:space="preserve">LibriX에서는 플러그인 구성 파일이 변경될 때마다 자동으로 웹서버에 전파되도록 설정할 수 있습니다. 이 설정은 각 웹서버의 상세 정보 페이지에서 "자동으로 플러그인 구성 파일 전파" 옵션을 활성화하여 구성할 수 있습니다.</w:t>
      </w:r>
    </w:p>
    <w:p>
      <w:pPr>
        <w:pStyle w:val="BodyText"/>
      </w:pPr>
      <w:r>
        <w:t xml:space="preserve">자동 전파를 사용하면 다음과 같은 이점이 있습니다:</w:t>
      </w:r>
    </w:p>
    <w:p>
      <w:pPr>
        <w:pStyle w:val="Compact"/>
        <w:numPr>
          <w:ilvl w:val="0"/>
          <w:numId w:val="1010"/>
        </w:numPr>
      </w:pPr>
      <w:r>
        <w:t xml:space="preserve">수동 작업 없이 최신 구성이 항상 유지됩니다</w:t>
      </w:r>
    </w:p>
    <w:p>
      <w:pPr>
        <w:pStyle w:val="Compact"/>
        <w:numPr>
          <w:ilvl w:val="0"/>
          <w:numId w:val="1010"/>
        </w:numPr>
      </w:pPr>
      <w:r>
        <w:t xml:space="preserve">애플리케이션 배포 후 즉시 웹서버에서 접근 가능합니다</w:t>
      </w:r>
    </w:p>
    <w:p>
      <w:pPr>
        <w:pStyle w:val="Compact"/>
        <w:numPr>
          <w:ilvl w:val="0"/>
          <w:numId w:val="1010"/>
        </w:numPr>
      </w:pPr>
      <w:r>
        <w:t xml:space="preserve">관리자의 실수로 인한 구성 불일치를 방지합니다</w:t>
      </w:r>
    </w:p>
    <w:bookmarkEnd w:id="22"/>
    <w:bookmarkStart w:id="23" w:name="작성"/>
    <w:p>
      <w:pPr>
        <w:pStyle w:val="Heading4"/>
      </w:pPr>
      <w:r>
        <w:t xml:space="preserve">작성</w:t>
      </w:r>
    </w:p>
    <w:p>
      <w:pPr>
        <w:pStyle w:val="FirstParagraph"/>
      </w:pPr>
      <w:r>
        <w:t xml:space="preserve">새로운 웹서버를 LibriX에 등록합니다. 이미 설치되어 있는 웹서버를 관리콘솔에 추가하여 중앙에서 관리할 수 있도록 합니다.</w:t>
      </w:r>
    </w:p>
    <w:bookmarkEnd w:id="23"/>
    <w:bookmarkStart w:id="24" w:name="삭제"/>
    <w:p>
      <w:pPr>
        <w:pStyle w:val="Heading4"/>
      </w:pPr>
      <w:r>
        <w:t xml:space="preserve">삭제</w:t>
      </w:r>
    </w:p>
    <w:p>
      <w:pPr>
        <w:pStyle w:val="FirstParagraph"/>
      </w:pPr>
      <w:r>
        <w:t xml:space="preserve">선택한 웹서버를 LibriX에서 제거합니다. 이 작업은 관리콘솔에서만 웹서버를 삭제하며, 실제 웹서버 파일이나 설정은 삭제되지 않습니다.</w:t>
      </w:r>
    </w:p>
    <w:p>
      <w:pPr>
        <w:pStyle w:val="BodyText"/>
      </w:pPr>
      <w:r>
        <w:t xml:space="preserve">삭제 작업을 수행하려면:</w:t>
      </w:r>
    </w:p>
    <w:p>
      <w:pPr>
        <w:pStyle w:val="Compact"/>
        <w:numPr>
          <w:ilvl w:val="0"/>
          <w:numId w:val="1011"/>
        </w:numPr>
      </w:pPr>
      <w:r>
        <w:t xml:space="preserve">목록에서 삭제할 웹서버의 체크박스를 선택합니다.</w:t>
      </w:r>
    </w:p>
    <w:p>
      <w:pPr>
        <w:pStyle w:val="Compact"/>
        <w:numPr>
          <w:ilvl w:val="0"/>
          <w:numId w:val="1011"/>
        </w:numPr>
      </w:pPr>
      <w:r>
        <w:t xml:space="preserve">"삭제" 탭을 클릭합니다.</w:t>
      </w:r>
    </w:p>
    <w:p>
      <w:pPr>
        <w:pStyle w:val="Compact"/>
        <w:numPr>
          <w:ilvl w:val="0"/>
          <w:numId w:val="1011"/>
        </w:numPr>
      </w:pPr>
      <w:r>
        <w:t xml:space="preserve">확인 대화상자가 나타나면 삭제를 확인합니다.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실행 중인 웹서버도 삭제할 수 있으나, 삭제 전에 웹서버를 중지하는 것이 권장됩니다.</w:t>
      </w:r>
    </w:p>
    <w:bookmarkEnd w:id="24"/>
    <w:bookmarkStart w:id="25" w:name="시작"/>
    <w:p>
      <w:pPr>
        <w:pStyle w:val="Heading4"/>
      </w:pPr>
      <w:r>
        <w:t xml:space="preserve">시작</w:t>
      </w:r>
    </w:p>
    <w:p>
      <w:pPr>
        <w:pStyle w:val="FirstParagraph"/>
      </w:pPr>
      <w:r>
        <w:t xml:space="preserve">선택한 웹서버를 시작합니다. 중지된 상태의 웹서버를 정상적으로 기동시킵니다.</w:t>
      </w:r>
    </w:p>
    <w:p>
      <w:pPr>
        <w:pStyle w:val="BodyText"/>
      </w:pPr>
      <w:r>
        <w:t xml:space="preserve">시작 작업을 수행하려면:</w:t>
      </w:r>
    </w:p>
    <w:p>
      <w:pPr>
        <w:pStyle w:val="Compact"/>
        <w:numPr>
          <w:ilvl w:val="0"/>
          <w:numId w:val="1012"/>
        </w:numPr>
      </w:pPr>
      <w:r>
        <w:t xml:space="preserve">목록에서 시작할 웹서버의 체크박스를 선택합니다.</w:t>
      </w:r>
    </w:p>
    <w:p>
      <w:pPr>
        <w:pStyle w:val="Compact"/>
        <w:numPr>
          <w:ilvl w:val="0"/>
          <w:numId w:val="1012"/>
        </w:numPr>
      </w:pPr>
      <w:r>
        <w:t xml:space="preserve">"시작" 탭을 클릭합니다.</w:t>
      </w:r>
    </w:p>
    <w:p>
      <w:pPr>
        <w:pStyle w:val="Compact"/>
        <w:numPr>
          <w:ilvl w:val="0"/>
          <w:numId w:val="1012"/>
        </w:numPr>
      </w:pPr>
      <w:r>
        <w:t xml:space="preserve">웹서버가 시작되면 상태 표시등이 녹색으로 변경됩니다.</w:t>
      </w:r>
    </w:p>
    <w:p>
      <w:pPr>
        <w:pStyle w:val="FirstParagraph"/>
      </w:pPr>
      <w:r>
        <w:rPr>
          <w:b/>
          <w:bCs/>
        </w:rPr>
        <w:t xml:space="preserve">참고</w:t>
      </w:r>
      <w:r>
        <w:t xml:space="preserve">: 여러 웹서버를 동시에 선택하여 일괄 시작할 수 있습니다.</w:t>
      </w:r>
    </w:p>
    <w:bookmarkEnd w:id="25"/>
    <w:bookmarkStart w:id="26" w:name="중지"/>
    <w:p>
      <w:pPr>
        <w:pStyle w:val="Heading4"/>
      </w:pPr>
      <w:r>
        <w:t xml:space="preserve">중지</w:t>
      </w:r>
    </w:p>
    <w:p>
      <w:pPr>
        <w:pStyle w:val="FirstParagraph"/>
      </w:pPr>
      <w:r>
        <w:t xml:space="preserve">선택한 웹서버를 정상적으로 종료합니다. 웹서버는 현재 처리 중인 요청을 완료한 후 종료됩니다.</w:t>
      </w:r>
    </w:p>
    <w:p>
      <w:pPr>
        <w:pStyle w:val="BodyText"/>
      </w:pPr>
      <w:r>
        <w:t xml:space="preserve">중지 작업을 수행하려면:</w:t>
      </w:r>
    </w:p>
    <w:p>
      <w:pPr>
        <w:pStyle w:val="Compact"/>
        <w:numPr>
          <w:ilvl w:val="0"/>
          <w:numId w:val="1013"/>
        </w:numPr>
      </w:pPr>
      <w:r>
        <w:t xml:space="preserve">목록에서 중지할 웹서버의 체크박스를 선택합니다.</w:t>
      </w:r>
    </w:p>
    <w:p>
      <w:pPr>
        <w:pStyle w:val="Compact"/>
        <w:numPr>
          <w:ilvl w:val="0"/>
          <w:numId w:val="1013"/>
        </w:numPr>
      </w:pPr>
      <w:r>
        <w:t xml:space="preserve">"중지" 탭을 클릭합니다.</w:t>
      </w:r>
    </w:p>
    <w:p>
      <w:pPr>
        <w:pStyle w:val="Compact"/>
        <w:numPr>
          <w:ilvl w:val="0"/>
          <w:numId w:val="1013"/>
        </w:numPr>
      </w:pPr>
      <w:r>
        <w:t xml:space="preserve">웹서버가 종료되면 상태 표시등이 빨간색으로 변경됩니다.</w:t>
      </w:r>
    </w:p>
    <w:bookmarkEnd w:id="26"/>
    <w:bookmarkEnd w:id="27"/>
    <w:bookmarkEnd w:id="28"/>
    <w:bookmarkStart w:id="29" w:name="웹서버-상태-모니터링"/>
    <w:p>
      <w:pPr>
        <w:pStyle w:val="Heading2"/>
      </w:pPr>
      <w:r>
        <w:t xml:space="preserve">웹서버 상태 모니터링</w:t>
      </w:r>
    </w:p>
    <w:p>
      <w:pPr>
        <w:pStyle w:val="FirstParagraph"/>
      </w:pPr>
      <w:r>
        <w:t xml:space="preserve">웹서버 목록 화면은 각 웹서버의 현재 상태를 실시간으로 표시합니다. 상태 표시등의 색상을 통해 웹서버의 운영 상태를 한눈에 파악할 수 있습니다.</w:t>
      </w:r>
    </w:p>
    <w:p>
      <w:pPr>
        <w:pStyle w:val="BodyText"/>
      </w:pPr>
      <w:r>
        <w:t xml:space="preserve">상태 정보는 주기적으로 갱신되며, 웹서버에 문제가 발생한 경우 상태 표시가 변경됩니다.</w:t>
      </w:r>
    </w:p>
    <w:bookmarkEnd w:id="29"/>
    <w:bookmarkStart w:id="34" w:name="웹서버와-애플리케이션-서버-연동"/>
    <w:p>
      <w:pPr>
        <w:pStyle w:val="Heading2"/>
      </w:pPr>
      <w:r>
        <w:t xml:space="preserve">웹서버와 애플리케이션 서버 연동</w:t>
      </w:r>
    </w:p>
    <w:p>
      <w:pPr>
        <w:pStyle w:val="FirstParagraph"/>
      </w:pPr>
      <w:r>
        <w:t xml:space="preserve">웹서버는 웹서버 플러그인을 통해 애플리케이션 서버와 통신합니다. 웹서버 플러그인의 주요 기능은 다음과 같습니다:</w:t>
      </w:r>
    </w:p>
    <w:bookmarkStart w:id="30" w:name="요청-라우팅"/>
    <w:p>
      <w:pPr>
        <w:pStyle w:val="Heading3"/>
      </w:pPr>
      <w:r>
        <w:t xml:space="preserve">요청 라우팅</w:t>
      </w:r>
    </w:p>
    <w:p>
      <w:pPr>
        <w:pStyle w:val="FirstParagraph"/>
      </w:pPr>
      <w:r>
        <w:t xml:space="preserve">클라이언트로부터 받은 HTTP 요청을 적절한 애플리케이션 서버로 전달합니다. URI 패턴에 따라 정적 컨텐츠는 웹서버에서 직접 처리하고, 동적 컨텐츠는 애플리케이션 서버로 전달합니다.</w:t>
      </w:r>
    </w:p>
    <w:bookmarkEnd w:id="30"/>
    <w:bookmarkStart w:id="31" w:name="로드-밸런싱"/>
    <w:p>
      <w:pPr>
        <w:pStyle w:val="Heading3"/>
      </w:pPr>
      <w:r>
        <w:t xml:space="preserve">로드 밸런싱</w:t>
      </w:r>
    </w:p>
    <w:p>
      <w:pPr>
        <w:pStyle w:val="FirstParagraph"/>
      </w:pPr>
      <w:r>
        <w:t xml:space="preserve">여러 애플리케이션 서버가 구성된 경우, 요청을 각 서버에 분산하여 부하를 균등하게 배분합니다. 다음과 같은 로드 밸런싱 알고리즘을 지원합니다: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라운드 로빈</w:t>
      </w:r>
      <w:r>
        <w:t xml:space="preserve">: 요청을 순차적으로 각 서버에 분배합니다.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가중치 기반 라운드 로빈</w:t>
      </w:r>
      <w:r>
        <w:t xml:space="preserve">: 서버의 처리 능력에 따라 가중치를 부여하여 분배합니다.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랜덤</w:t>
      </w:r>
      <w:r>
        <w:t xml:space="preserve">: 무작위로 서버를 선택합니다.</w:t>
      </w:r>
    </w:p>
    <w:bookmarkEnd w:id="31"/>
    <w:bookmarkStart w:id="32" w:name="세션-어피니티"/>
    <w:p>
      <w:pPr>
        <w:pStyle w:val="Heading3"/>
      </w:pPr>
      <w:r>
        <w:t xml:space="preserve">세션 어피니티</w:t>
      </w:r>
    </w:p>
    <w:p>
      <w:pPr>
        <w:pStyle w:val="FirstParagraph"/>
      </w:pPr>
      <w:r>
        <w:t xml:space="preserve">사용자 세션을 특정 애플리케이션 서버에 고정시켜, 동일한 사용자의 요청이 항상 같은 서버로 전달되도록 합니다. 이를 통해 세션 상태를 유지하고 성능을 향상시킬 수 있습니다.</w:t>
      </w:r>
    </w:p>
    <w:bookmarkEnd w:id="32"/>
    <w:bookmarkStart w:id="33" w:name="장애-조치"/>
    <w:p>
      <w:pPr>
        <w:pStyle w:val="Heading3"/>
      </w:pPr>
      <w:r>
        <w:t xml:space="preserve">장애 조치</w:t>
      </w:r>
    </w:p>
    <w:p>
      <w:pPr>
        <w:pStyle w:val="FirstParagraph"/>
      </w:pPr>
      <w:r>
        <w:t xml:space="preserve">애플리케이션 서버에 장애가 발생한 경우, 자동으로 정상 작동하는 다른 서버로 요청을 전달합니다. 플러그인은 주기적으로 서버의 상태를 확인하여 장애를 감지합니다.</w:t>
      </w:r>
    </w:p>
    <w:bookmarkEnd w:id="33"/>
    <w:bookmarkEnd w:id="34"/>
    <w:bookmarkStart w:id="58" w:name="새-웹서버-작성"/>
    <w:p>
      <w:pPr>
        <w:pStyle w:val="Heading2"/>
      </w:pPr>
      <w:r>
        <w:t xml:space="preserve">새 웹서버 작성</w:t>
      </w:r>
    </w:p>
    <w:p>
      <w:pPr>
        <w:pStyle w:val="FirstParagraph"/>
      </w:pPr>
      <w:r>
        <w:t xml:space="preserve">"작성" 탭을 클릭하면 새로운 웹서버를 LibriX에 등록하는 마법사가 시작됩니다. 웹서버 작성 프로세스는 3단계로 구성되어 있습니다.</w:t>
      </w:r>
    </w:p>
    <w:bookmarkStart w:id="40" w:name="단계-1-웹-서버의-노드-선택-후-웹-서버-유형-선택"/>
    <w:p>
      <w:pPr>
        <w:pStyle w:val="Heading3"/>
      </w:pPr>
      <w:r>
        <w:t xml:space="preserve">단계 1: 웹 서버의 노드 선택 후 웹 서버 유형 선택</w:t>
      </w:r>
    </w:p>
    <w:p>
      <w:pPr>
        <w:pStyle w:val="FirstParagraph"/>
      </w:pPr>
      <w:r>
        <w:t xml:space="preserve">첫 번째 단계에서는 작성할 웹서버가 실행될 노드를 선택하고, 웹서버의 유형을 지정합니다.</w:t>
      </w:r>
    </w:p>
    <w:p>
      <w:pPr>
        <w:pStyle w:val="BodyText"/>
      </w:pPr>
      <w:r>
        <w:drawing>
          <wp:inline>
            <wp:extent cx="5334000" cy="2798739"/>
            <wp:effectExtent b="0" l="0" r="0" t="0"/>
            <wp:docPr descr="웹서버 생성 1단계 화면" title="" id="36" name="Picture"/>
            <a:graphic>
              <a:graphicData uri="http://schemas.openxmlformats.org/drawingml/2006/picture">
                <pic:pic>
                  <pic:nvPicPr>
                    <pic:cNvPr descr="images/web_server/web_server_create_step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웹-서버의-노드-선택-후-웹-서버-유형-선택"/>
    <w:p>
      <w:pPr>
        <w:pStyle w:val="Heading4"/>
      </w:pPr>
      <w:r>
        <w:t xml:space="preserve">웹 서버의 노드 선택 후 웹 서버 유형 선택</w:t>
      </w:r>
    </w:p>
    <w:p>
      <w:pPr>
        <w:pStyle w:val="FirstParagraph"/>
      </w:pPr>
      <w:r>
        <w:rPr>
          <w:b/>
          <w:bCs/>
        </w:rPr>
        <w:t xml:space="preserve">호스트 선택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드롭다운 메뉴에서 웹서버가 실행될 호스트를 선택합니다. 목록에는 시스템에 정의된 노드들이 표시됩니다 (예: localhost.localdomain).</w:t>
      </w:r>
    </w:p>
    <w:p>
      <w:pPr>
        <w:pStyle w:val="BodyText"/>
      </w:pPr>
      <w:r>
        <w:t xml:space="preserve">미리 등록된 노드 목록 중에서 새로운 웹서버를 작성할 대상 호스트를 선택해야 합니다. 노드가 목록에 없는 경우, 먼저 노드를 등록해야 합니다.</w:t>
      </w:r>
    </w:p>
    <w:p>
      <w:pPr>
        <w:pStyle w:val="BodyText"/>
      </w:pPr>
      <w:r>
        <w:rPr>
          <w:b/>
          <w:bCs/>
        </w:rPr>
        <w:t xml:space="preserve">비관리 노드 추가</w:t>
      </w:r>
    </w:p>
    <w:p>
      <w:pPr>
        <w:pStyle w:val="BodyText"/>
      </w:pPr>
      <w:r>
        <w:t xml:space="preserve">체크박스를 선택하면 LibriX에서 관리하지 않는 노드에 웹서버를 등록할 수 있습니다. 이 옵션을 선택하면 "비관리 노드 호스트명" 필드가 활성화됩니다.</w:t>
      </w:r>
    </w:p>
    <w:p>
      <w:pPr>
        <w:pStyle w:val="BodyText"/>
      </w:pPr>
      <w:r>
        <w:rPr>
          <w:b/>
          <w:bCs/>
        </w:rPr>
        <w:t xml:space="preserve">비관리 노드 호스트명</w:t>
      </w:r>
    </w:p>
    <w:p>
      <w:pPr>
        <w:pStyle w:val="BodyText"/>
      </w:pPr>
      <w:r>
        <w:t xml:space="preserve">비관리 노드를 추가하는 경우, 해당 노드의 호스트 이름을 직접 입력합니다 (예: unmanaged.host).</w:t>
      </w:r>
    </w:p>
    <w:p>
      <w:pPr>
        <w:pStyle w:val="BodyText"/>
      </w:pPr>
      <w:r>
        <w:t xml:space="preserve">비관리 노드는 LibriX에서 직접 제어할 수 없으며, 웹서버의 시작/중지 등의 작업은 해당 호스트에서 수동으로 수행해야 합니다. 비관리 노드는 주로 DMZ 영역에 위치한 웹서버나 외부에서 관리하는 웹서버를 등록할 때 사용됩니다.</w:t>
      </w:r>
    </w:p>
    <w:p>
      <w:pPr>
        <w:pStyle w:val="BodyText"/>
      </w:pPr>
      <w:r>
        <w:rPr>
          <w:b/>
          <w:bCs/>
        </w:rPr>
        <w:t xml:space="preserve">서버 이름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새로 작성할 웹서버의 고유한 이름을 입력합니다 (예: WebServer001). 웹서버 이름은 관리콘솔 내에서 웹서버를 식별하는 데 사용되므로 의미 있고 구분 가능한 이름을 사용하는 것이 좋습니다.</w:t>
      </w:r>
    </w:p>
    <w:p>
      <w:pPr>
        <w:pStyle w:val="Body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ProductionWebServer01</w:t>
      </w:r>
      <w:r>
        <w:t xml:space="preserve">,</w:t>
      </w:r>
      <w:r>
        <w:t xml:space="preserve"> </w:t>
      </w:r>
      <w:r>
        <w:rPr>
          <w:rStyle w:val="VerbatimChar"/>
        </w:rPr>
        <w:t xml:space="preserve">DevWebServer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FrontWebServer</w:t>
      </w:r>
      <w:r>
        <w:t xml:space="preserve"> </w:t>
      </w:r>
      <w:r>
        <w:t xml:space="preserve">등</w:t>
      </w:r>
    </w:p>
    <w:p>
      <w:pPr>
        <w:pStyle w:val="BodyText"/>
      </w:pPr>
      <w:r>
        <w:rPr>
          <w:b/>
          <w:bCs/>
        </w:rPr>
        <w:t xml:space="preserve">웹 서버 유형</w:t>
      </w:r>
    </w:p>
    <w:p>
      <w:pPr>
        <w:pStyle w:val="BodyText"/>
      </w:pPr>
      <w:r>
        <w:t xml:space="preserve">드롭다운 메뉴에서 사용할 웹서버의 종류를 선택합니다. 선택 가능한 옵션은 다음과 같습니다: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IBM HTTP Server</w:t>
      </w:r>
      <w:r>
        <w:t xml:space="preserve">: IBM에서 제공하는 엔터프라이즈급 웹서버입니다. Apache HTTP Server를 기반으로 하며, 추가적인 관리 기능과 보안 기능을 제공합니다. WebSphere Application Server와의 통합이 우수합니다.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Apache WebServer</w:t>
      </w:r>
      <w:r>
        <w:t xml:space="preserve">: 오픈소스 Apache HTTP Server입니다. 표준 Apache 웹서버를 사용하는 경우 이 옵션을 선택합니다.</w:t>
      </w:r>
    </w:p>
    <w:p>
      <w:pPr>
        <w:pStyle w:val="FirstParagraph"/>
      </w:pPr>
      <w:r>
        <w:t xml:space="preserve">웹서버 유형에 따라 사용 가능한 기능과 관리 방법이 다를 수 있습니다.</w:t>
      </w:r>
    </w:p>
    <w:bookmarkEnd w:id="38"/>
    <w:bookmarkStart w:id="39" w:name="다음-단계로-이동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모든 필수 필드를 입력한 후 화면 하단의 "다음" 버튼을 클릭하여 2단계로 이동합니다. "취소" 버튼을 클릭하면 웹서버 작성 프로세스가 취소되고 웹서버 목록 화면으로 돌아갑니다.</w:t>
      </w:r>
    </w:p>
    <w:bookmarkEnd w:id="39"/>
    <w:bookmarkEnd w:id="40"/>
    <w:bookmarkStart w:id="46" w:name="단계-2-새-웹-서버의-특성-입력"/>
    <w:p>
      <w:pPr>
        <w:pStyle w:val="Heading3"/>
      </w:pPr>
      <w:r>
        <w:t xml:space="preserve">단계 2: 새 웹 서버의 특성 입력</w:t>
      </w:r>
    </w:p>
    <w:p>
      <w:pPr>
        <w:pStyle w:val="FirstParagraph"/>
      </w:pPr>
      <w:r>
        <w:t xml:space="preserve">두 번째 단계에서는 웹서버의 상세 특성을 입력합니다.</w:t>
      </w:r>
    </w:p>
    <w:p>
      <w:pPr>
        <w:pStyle w:val="BodyText"/>
      </w:pPr>
      <w:r>
        <w:drawing>
          <wp:inline>
            <wp:extent cx="5334000" cy="2896658"/>
            <wp:effectExtent b="0" l="0" r="0" t="0"/>
            <wp:docPr descr="웹서버 생성 2단계 화면" title="" id="42" name="Picture"/>
            <a:graphic>
              <a:graphicData uri="http://schemas.openxmlformats.org/drawingml/2006/picture">
                <pic:pic>
                  <pic:nvPicPr>
                    <pic:cNvPr descr="images/web_server/web_server_create_step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새-웹-서버의-특성-입력"/>
    <w:p>
      <w:pPr>
        <w:pStyle w:val="Heading4"/>
      </w:pPr>
      <w:r>
        <w:t xml:space="preserve">새 웹 서버의 특성 입력</w:t>
      </w:r>
    </w:p>
    <w:p>
      <w:pPr>
        <w:pStyle w:val="FirstParagraph"/>
      </w:pPr>
      <w:r>
        <w:t xml:space="preserve">이 단계에서는 웹서버의 포트 번호와 설치 경로를 지정합니다.</w:t>
      </w:r>
    </w:p>
    <w:p>
      <w:pPr>
        <w:pStyle w:val="BodyText"/>
      </w:pPr>
      <w:r>
        <w:rPr>
          <w:b/>
          <w:bCs/>
        </w:rPr>
        <w:t xml:space="preserve">포트</w:t>
      </w:r>
    </w:p>
    <w:p>
      <w:pPr>
        <w:pStyle w:val="BodyText"/>
      </w:pPr>
      <w:r>
        <w:t xml:space="preserve">웹서버가 HTTP 요청을 수신할 포트 번호를 입력합니다 (기본값: 80).</w:t>
      </w:r>
    </w:p>
    <w:p>
      <w:pPr>
        <w:pStyle w:val="BodyText"/>
      </w:pPr>
      <w:r>
        <w:t xml:space="preserve">일반적으로 HTTP 기본 포트는 80, HTTPS 기본 포트는 443입니다. 운영 환경에서는 표준 포트를 사용하는 것이 권장되지만, 개발 환경이나 테스트 환경에서는 다른 포트를 사용할 수 있습니다 (예: 8080, 8443 등).</w:t>
      </w:r>
    </w:p>
    <w:p>
      <w:pPr>
        <w:pStyle w:val="BodyText"/>
      </w:pPr>
      <w:r>
        <w:rPr>
          <w:b/>
          <w:bCs/>
        </w:rPr>
        <w:t xml:space="preserve">참고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1024 미만의 포트를 사용하려면 관리자(root) 권한이 필요합니다</w:t>
      </w:r>
    </w:p>
    <w:p>
      <w:pPr>
        <w:pStyle w:val="Compact"/>
        <w:numPr>
          <w:ilvl w:val="0"/>
          <w:numId w:val="1016"/>
        </w:numPr>
      </w:pPr>
      <w:r>
        <w:t xml:space="preserve">이미 사용 중인 포트를 지정하면 웹서버 시작이 실패할 수 있습니다</w:t>
      </w:r>
    </w:p>
    <w:p>
      <w:pPr>
        <w:pStyle w:val="FirstParagraph"/>
      </w:pPr>
      <w:r>
        <w:rPr>
          <w:b/>
          <w:bCs/>
        </w:rPr>
        <w:t xml:space="preserve">웹 서버 설치 위치</w:t>
      </w:r>
    </w:p>
    <w:p>
      <w:pPr>
        <w:pStyle w:val="BodyText"/>
      </w:pPr>
      <w:r>
        <w:t xml:space="preserve">웹서버가 설치된 루트 디렉토리의 전체 경로를 입력합니다 (예: /usr/HttpServer).</w:t>
      </w:r>
    </w:p>
    <w:p>
      <w:pPr>
        <w:pStyle w:val="BodyText"/>
      </w:pPr>
      <w:r>
        <w:t xml:space="preserve">이 경로는 웹서버 실행 파일과 구성 파일이 위치한 디렉토리입니다. IBM HTTP Server의 경우 일반적으로 다음과 같은 경로가 사용됩니다:</w:t>
      </w:r>
    </w:p>
    <w:p>
      <w:pPr>
        <w:pStyle w:val="Compact"/>
        <w:numPr>
          <w:ilvl w:val="0"/>
          <w:numId w:val="1017"/>
        </w:numPr>
      </w:pPr>
      <w:r>
        <w:t xml:space="preserve">Linux/Unix:</w:t>
      </w:r>
      <w:r>
        <w:t xml:space="preserve"> </w:t>
      </w:r>
      <w:r>
        <w:rPr>
          <w:rStyle w:val="VerbatimChar"/>
        </w:rPr>
        <w:t xml:space="preserve">/opt/IBM/HTTPServer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/usr/local/HTTPServer</w:t>
      </w:r>
    </w:p>
    <w:p>
      <w:pPr>
        <w:pStyle w:val="Compact"/>
        <w:numPr>
          <w:ilvl w:val="0"/>
          <w:numId w:val="1017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C:\Program Files\IBM\HTTPServer</w:t>
      </w:r>
    </w:p>
    <w:p>
      <w:pPr>
        <w:pStyle w:val="FirstParagraph"/>
      </w:pPr>
      <w:r>
        <w:rPr>
          <w:b/>
          <w:bCs/>
        </w:rPr>
        <w:t xml:space="preserve">플러그인 설치 위치</w:t>
      </w:r>
    </w:p>
    <w:p>
      <w:pPr>
        <w:pStyle w:val="BodyText"/>
      </w:pPr>
      <w:r>
        <w:t xml:space="preserve">웹서버 플러그인이 설치된 디렉토리의 전체 경로를 입력합니다 (예: /usr/HttpServer/Plugins).</w:t>
      </w:r>
    </w:p>
    <w:p>
      <w:pPr>
        <w:pStyle w:val="BodyText"/>
      </w:pPr>
      <w:r>
        <w:t xml:space="preserve">웹서버 플러그인은 웹서버와 애플리케이션 서버 간의 통신을 담당하는 모듈입니다. 플러그인 디렉토리에는 다음과 같은 파일들이 포함됩니다:</w:t>
      </w:r>
    </w:p>
    <w:p>
      <w:pPr>
        <w:pStyle w:val="Compact"/>
        <w:numPr>
          <w:ilvl w:val="0"/>
          <w:numId w:val="1018"/>
        </w:numPr>
      </w:pPr>
      <w:r>
        <w:t xml:space="preserve">플러그인 바이너리 파일 (mod_was_ap*.so 또는 mod_was_ap*.dll)</w:t>
      </w:r>
    </w:p>
    <w:p>
      <w:pPr>
        <w:pStyle w:val="Compact"/>
        <w:numPr>
          <w:ilvl w:val="0"/>
          <w:numId w:val="1018"/>
        </w:numPr>
      </w:pPr>
      <w:r>
        <w:t xml:space="preserve">플러그인 구성 파일 (plugin-cfg.xml)</w:t>
      </w:r>
    </w:p>
    <w:p>
      <w:pPr>
        <w:pStyle w:val="Compact"/>
        <w:numPr>
          <w:ilvl w:val="0"/>
          <w:numId w:val="1018"/>
        </w:numPr>
      </w:pPr>
      <w:r>
        <w:t xml:space="preserve">플러그인 로그 파일</w:t>
      </w:r>
    </w:p>
    <w:p>
      <w:pPr>
        <w:pStyle w:val="FirstParagraph"/>
      </w:pPr>
      <w:r>
        <w:t xml:space="preserve">일반적인 플러그인 설치 경로:</w:t>
      </w:r>
    </w:p>
    <w:p>
      <w:pPr>
        <w:pStyle w:val="Compact"/>
        <w:numPr>
          <w:ilvl w:val="0"/>
          <w:numId w:val="1019"/>
        </w:numPr>
      </w:pPr>
      <w:r>
        <w:t xml:space="preserve">Linux/Unix:</w:t>
      </w:r>
      <w:r>
        <w:t xml:space="preserve"> </w:t>
      </w:r>
      <w:r>
        <w:rPr>
          <w:rStyle w:val="VerbatimChar"/>
        </w:rPr>
        <w:t xml:space="preserve">/opt/IBM/WebSphere/Plugins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/usr/local/WebSphere/Plugins</w:t>
      </w:r>
    </w:p>
    <w:p>
      <w:pPr>
        <w:pStyle w:val="Compact"/>
        <w:numPr>
          <w:ilvl w:val="0"/>
          <w:numId w:val="1019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C:\Program Files\IBM\WebSphere\Plugins</w:t>
      </w:r>
    </w:p>
    <w:p>
      <w:pPr>
        <w:pStyle w:val="FirstParagraph"/>
      </w:pPr>
      <w:r>
        <w:rPr>
          <w:b/>
          <w:bCs/>
        </w:rPr>
        <w:t xml:space="preserve">중요</w:t>
      </w:r>
      <w:r>
        <w:t xml:space="preserve">: 웹서버 설치 위치와 플러그인 설치 위치는 실제 설치된 경로와 정확히 일치해야 합니다. 경로가 잘못 지정되면 LibriX에서 웹서버를 제어할 수 없습니다.</w:t>
      </w:r>
    </w:p>
    <w:bookmarkEnd w:id="44"/>
    <w:bookmarkStart w:id="45" w:name="다음-단계로-이동-1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모든 필드를 입력한 후: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이전</w:t>
      </w:r>
      <w:r>
        <w:t xml:space="preserve">: 1단계로 돌아가서 입력한 정보를 수정합니다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다음</w:t>
      </w:r>
      <w:r>
        <w:t xml:space="preserve">: 3단계로 이동하여 입력한 정보를 최종 확인합니다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취소</w:t>
      </w:r>
      <w:r>
        <w:t xml:space="preserve">: 웹서버 작성 프로세스를 취소하고 웹서버 목록 화면으로 돌아갑니다</w:t>
      </w:r>
    </w:p>
    <w:bookmarkEnd w:id="45"/>
    <w:bookmarkEnd w:id="46"/>
    <w:bookmarkStart w:id="57" w:name="단계-3-새-웹-서버-확인"/>
    <w:p>
      <w:pPr>
        <w:pStyle w:val="Heading3"/>
      </w:pPr>
      <w:r>
        <w:t xml:space="preserve">단계 3: 새 웹 서버 확인</w:t>
      </w:r>
    </w:p>
    <w:p>
      <w:pPr>
        <w:pStyle w:val="FirstParagraph"/>
      </w:pPr>
      <w:r>
        <w:t xml:space="preserve">세 번째 단계에서는 입력한 정보를 최종 확인하고 웹서버 작성을 완료합니다.</w:t>
      </w:r>
    </w:p>
    <w:p>
      <w:pPr>
        <w:pStyle w:val="BodyText"/>
      </w:pPr>
      <w:r>
        <w:drawing>
          <wp:inline>
            <wp:extent cx="5334000" cy="2865279"/>
            <wp:effectExtent b="0" l="0" r="0" t="0"/>
            <wp:docPr descr="웹서버 생성 3단계 화면" title="" id="48" name="Picture"/>
            <a:graphic>
              <a:graphicData uri="http://schemas.openxmlformats.org/drawingml/2006/picture">
                <pic:pic>
                  <pic:nvPicPr>
                    <pic:cNvPr descr="images/web_server/web_server_create_step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새-웹-서버-확인"/>
    <w:p>
      <w:pPr>
        <w:pStyle w:val="Heading4"/>
      </w:pPr>
      <w:r>
        <w:t xml:space="preserve">새 웹 서버 확인</w:t>
      </w:r>
    </w:p>
    <w:p>
      <w:pPr>
        <w:pStyle w:val="FirstParagraph"/>
      </w:pPr>
      <w:r>
        <w:t xml:space="preserve">이 단계에서는 이전 단계들에서 입력한 모든 정보가 요약 테이블 형식으로 표시됩니다. 다음 정보들을 최종 확인할 수 있습니다:</w:t>
      </w:r>
    </w:p>
    <w:p>
      <w:pPr>
        <w:pStyle w:val="BodyText"/>
      </w:pPr>
      <w:r>
        <w:t xml:space="preserve">화면 상단에는 "다음은 선택사항에 대한 요약입니다. 새 웹 서버 작성을(를) 완료하려면 확인을 선택해 주십시오."라는 안내 메시지가 표시됩니다.</w:t>
      </w:r>
    </w:p>
    <w:p>
      <w:pPr>
        <w:pStyle w:val="BodyText"/>
      </w:pPr>
      <w:r>
        <w:rPr>
          <w:b/>
          <w:bCs/>
        </w:rPr>
        <w:t xml:space="preserve">요약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웹서버가 실행될 호스트 (예: localhost.localdomain)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이름</w:t>
            </w:r>
          </w:p>
        </w:tc>
        <w:tc>
          <w:tcPr/>
          <w:p>
            <w:pPr>
              <w:pStyle w:val="Compact"/>
            </w:pPr>
            <w:r>
              <w:t xml:space="preserve">새로 작성할 웹서버의 고유 이름 (예: WebServer001)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서버 유형</w:t>
            </w:r>
          </w:p>
        </w:tc>
        <w:tc>
          <w:tcPr/>
          <w:p>
            <w:pPr>
              <w:pStyle w:val="Compact"/>
            </w:pPr>
            <w:r>
              <w:t xml:space="preserve">선택한 웹서버 종류 (예: IBM HTTP 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웹서버가 사용할 HTTP 포트 번호 (예: 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서버 설치 위치</w:t>
            </w:r>
          </w:p>
        </w:tc>
        <w:tc>
          <w:tcPr/>
          <w:p>
            <w:pPr>
              <w:pStyle w:val="Compact"/>
            </w:pPr>
            <w:r>
              <w:t xml:space="preserve">웹서버 설치 루트 디렉토리 (예: /usr/HttpServer)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플러그인 설치 위치</w:t>
            </w:r>
          </w:p>
        </w:tc>
        <w:tc>
          <w:tcPr/>
          <w:p>
            <w:pPr>
              <w:pStyle w:val="Compact"/>
            </w:pPr>
            <w:r>
              <w:t xml:space="preserve">웹서버 플러그인 설치 디렉토리 (예: /usr/HttpServer/Plugins)</w:t>
            </w:r>
          </w:p>
        </w:tc>
      </w:tr>
    </w:tbl>
    <w:bookmarkEnd w:id="50"/>
    <w:bookmarkStart w:id="51" w:name="웹서버-작성-완료"/>
    <w:p>
      <w:pPr>
        <w:pStyle w:val="Heading4"/>
      </w:pPr>
      <w:r>
        <w:t xml:space="preserve">웹서버 작성 완료</w:t>
      </w:r>
    </w:p>
    <w:p>
      <w:pPr>
        <w:pStyle w:val="FirstParagraph"/>
      </w:pPr>
      <w:r>
        <w:t xml:space="preserve">확인 후 다음 작업을 수행할 수 있습니다: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이전</w:t>
      </w:r>
      <w:r>
        <w:t xml:space="preserve">: 이전 단계로 돌아가서 입력한 정보를 수정합니다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완료</w:t>
      </w:r>
      <w:r>
        <w:t xml:space="preserve">: 입력한 정보로 웹서버 작성을 완료합니다. 웹서버가 성공적으로 등록되면 웹서버 목록 화면으로 이동하며, 새로 등록된 웹서버가 목록에 표시됩니다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취소</w:t>
      </w:r>
      <w:r>
        <w:t xml:space="preserve">: 웹서버 작성 프로세스를 취소하고 웹서버 목록 화면으로 돌아갑니다</w:t>
      </w:r>
    </w:p>
    <w:p>
      <w:pPr>
        <w:pStyle w:val="FirstParagraph"/>
      </w:pPr>
      <w:r>
        <w:t xml:space="preserve">"완료" 버튼을 클릭하면 LibriX는 지정된 호스트에 웹서버를 등록하고, 이후 해당 웹서버를 관리콘솔에서 관리할 수 있게 됩니다.</w:t>
      </w:r>
    </w:p>
    <w:p>
      <w:pPr>
        <w:pStyle w:val="BodyText"/>
      </w:pPr>
      <w:r>
        <w:t xml:space="preserve">"완료" 버튼을 클릭하면 LibriX는 지정된 호스트에 웹서버를 등록하고, 이후 해당 웹서버를 관리콘솔에서 관리할 수 있게 됩니다.</w:t>
      </w:r>
    </w:p>
    <w:bookmarkEnd w:id="51"/>
    <w:bookmarkStart w:id="55" w:name="웹서버-작성-완료-후-변경사항-확인"/>
    <w:p>
      <w:pPr>
        <w:pStyle w:val="Heading4"/>
      </w:pPr>
      <w:r>
        <w:t xml:space="preserve">웹서버 작성 완료 후 변경사항 확인</w:t>
      </w:r>
    </w:p>
    <w:p>
      <w:pPr>
        <w:pStyle w:val="FirstParagraph"/>
      </w:pPr>
      <w:r>
        <w:t xml:space="preserve">웹서버 작성이 완료되면 화면 상단에 다음과 같은 메시지 박스가 표시됩니다:</w:t>
      </w:r>
    </w:p>
    <w:p>
      <w:pPr>
        <w:pStyle w:val="BodyText"/>
      </w:pPr>
      <w:r>
        <w:drawing>
          <wp:inline>
            <wp:extent cx="5334000" cy="1754750"/>
            <wp:effectExtent b="0" l="0" r="0" t="0"/>
            <wp:docPr descr="웹서버 생성 완료 화면" title="" id="53" name="Picture"/>
            <a:graphic>
              <a:graphicData uri="http://schemas.openxmlformats.org/drawingml/2006/picture">
                <pic:pic>
                  <pic:nvPicPr>
                    <pic:cNvPr descr="images/web_server/web_server_create_complet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메시지</w:t>
      </w:r>
    </w:p>
    <w:p>
      <w:pPr>
        <w:pStyle w:val="BodyText"/>
      </w:pPr>
      <w:r>
        <w:t xml:space="preserve">"로컬 구성에 변경 사항이 적용되었습니다. 다음을 수행할 수 있습니다."</w:t>
      </w:r>
    </w:p>
    <w:p>
      <w:pPr>
        <w:pStyle w:val="BodyText"/>
      </w:pPr>
      <w:r>
        <w:t xml:space="preserve">이 메시지는 웹서버 구성이 로컬에 저장되었으며, 아직 서버에 반영되지 않았음을 나타냅니다. 다음 두 가지 옵션을 선택할 수 있습니다: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저장</w:t>
      </w:r>
      <w:r>
        <w:t xml:space="preserve">: 변경사항을 즉시 서버에 적용합니다.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저장하거나 버리기 전 변경사항 검토</w:t>
      </w:r>
      <w:r>
        <w:t xml:space="preserve">: 변경된 내용을 먼저 검토한 후 저장 또는 취소를 결정합니다.</w:t>
      </w:r>
    </w:p>
    <w:p>
      <w:pPr>
        <w:pStyle w:val="FirstParagraph"/>
      </w:pPr>
      <w:r>
        <w:rPr>
          <w:b/>
          <w:bCs/>
        </w:rPr>
        <w:t xml:space="preserve">중요</w:t>
      </w:r>
      <w:r>
        <w:t xml:space="preserve">: "이 변경사항을 적용하려면, 서버를 다시 시작해야 합니다."라는 안내 메시지가 함께 표시될 수 있습니다. 변경사항을 저장한 후에는 웹서버를 시작하거나 재시작해야 새로운 구성이 적용됩니다.</w:t>
      </w:r>
    </w:p>
    <w:p>
      <w:pPr>
        <w:pStyle w:val="BodyText"/>
      </w:pPr>
      <w:r>
        <w:t xml:space="preserve">새로 등록된 웹서버는 웹서버 목록에 추가되며, 빨간색 상태 표시등으로 표시됩니다 (아직 시작되지 않은 상태).</w:t>
      </w:r>
    </w:p>
    <w:p>
      <w:pPr>
        <w:pStyle w:val="BodyText"/>
      </w:pPr>
      <w:r>
        <w:rPr>
          <w:b/>
          <w:bCs/>
        </w:rPr>
        <w:t xml:space="preserve">변경사항 검토</w:t>
      </w:r>
    </w:p>
    <w:p>
      <w:pPr>
        <w:pStyle w:val="BodyText"/>
      </w:pPr>
      <w:r>
        <w:t xml:space="preserve">"저장하거나 버리기 전 변경사항 검토" 링크를 클릭하면 변경사항 검토 화면이 표시됩니다.</w:t>
      </w:r>
    </w:p>
    <w:p>
      <w:pPr>
        <w:pStyle w:val="BodyText"/>
      </w:pPr>
      <w:r>
        <w:t xml:space="preserve">검토 화면에서는 웹서버 작성으로 인해 추가되거나 수정된 파일 목록을 확인할 수 있습니다. 화면 상단에는 다음과 같은 안내 메시지가 표시됩니다:</w:t>
      </w:r>
    </w:p>
    <w:p>
      <w:pPr>
        <w:pStyle w:val="BodyText"/>
      </w:pPr>
      <w:r>
        <w:t xml:space="preserve">"변경사항을 실제 서버에 적용하려면 저장을 클릭하십시오. 변경사항을 추가하려면 계속을, 변경사항을 버리고 다시 구성하려면 버리기를 클릭하십시오."</w:t>
      </w:r>
    </w:p>
    <w:p>
      <w:pPr>
        <w:pStyle w:val="BodyText"/>
      </w:pPr>
      <w:r>
        <w:t xml:space="preserve">변경된 파일들이 테이블 형식으로 표시되며, 각 파일의 상태(추가됨/수정됨)를 확인할 수 있습니다.</w:t>
      </w:r>
    </w:p>
    <w:p>
      <w:pPr>
        <w:pStyle w:val="BodyText"/>
      </w:pPr>
      <w:r>
        <w:t xml:space="preserve">다음 버튼을 사용하여 변경사항을 처리할 수 있습니다: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저장</w:t>
      </w:r>
      <w:r>
        <w:t xml:space="preserve">: 변경사항을 서버에 적용하고 저장합니다.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버리기</w:t>
      </w:r>
      <w:r>
        <w:t xml:space="preserve">: 변경사항을 취소하고 이전 상태로 되돌립니다. 새로 등록된 웹서버가 삭제됩니다.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이전</w:t>
      </w:r>
      <w:r>
        <w:t xml:space="preserve">: 웹서버 목록 화면으로 돌아갑니다. 변경사항은 저장되지 않은 상태로 유지됩니다.</w:t>
      </w:r>
    </w:p>
    <w:bookmarkEnd w:id="55"/>
    <w:bookmarkStart w:id="56" w:name="웹서버-등록-후-작업"/>
    <w:p>
      <w:pPr>
        <w:pStyle w:val="Heading4"/>
      </w:pPr>
      <w:r>
        <w:t xml:space="preserve">웹서버 등록 후 작업</w:t>
      </w:r>
    </w:p>
    <w:p>
      <w:pPr>
        <w:pStyle w:val="FirstParagraph"/>
      </w:pPr>
      <w:r>
        <w:t xml:space="preserve">웹서버가 성공적으로 등록된 후에는 다음 작업을 수행해야 합니다: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플러그인 구성 파일 생성</w:t>
      </w:r>
      <w:r>
        <w:t xml:space="preserve">: 웹서버 목록에서 등록된 웹서버를 선택하고 "플러그인 생성" 탭을 클릭하여 plugin-cfg.xml 파일을 생성합니다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플러그인 전파</w:t>
      </w:r>
      <w:r>
        <w:t xml:space="preserve">: "플러그인 전파" 탭을 클릭하여 생성된 플러그인 구성 파일을 웹서버에 배포합니다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웹서버 시작</w:t>
      </w:r>
      <w:r>
        <w:t xml:space="preserve">: "시작" 탭을 클릭하여 웹서버를 시작합니다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연동 확인</w:t>
      </w:r>
      <w:r>
        <w:t xml:space="preserve">: 웹 브라우저에서 웹서버 URL에 접속하여 애플리케이션 서버와의 연동이 정상적으로 작동하는지 확인합니다</w:t>
      </w:r>
    </w:p>
    <w:bookmarkEnd w:id="56"/>
    <w:bookmarkEnd w:id="57"/>
    <w:bookmarkEnd w:id="58"/>
    <w:bookmarkStart w:id="68" w:name="웹서버-상세-정보"/>
    <w:p>
      <w:pPr>
        <w:pStyle w:val="Heading2"/>
      </w:pPr>
      <w:r>
        <w:t xml:space="preserve">웹서버 상세 정보</w:t>
      </w:r>
    </w:p>
    <w:p>
      <w:pPr>
        <w:pStyle w:val="FirstParagraph"/>
      </w:pPr>
      <w:r>
        <w:t xml:space="preserve">웹서버 목록에서 웹서버 이름을 클릭하면 해당 웹서버의 상세 정보 페이지로 이동합니다. 웹서버 상세 페이지에서는 웹서버의 기본 설정을 조회하고 변경할 수 있습니다.</w:t>
      </w:r>
    </w:p>
    <w:p>
      <w:pPr>
        <w:pStyle w:val="BodyText"/>
      </w:pPr>
      <w:r>
        <w:drawing>
          <wp:inline>
            <wp:extent cx="5334000" cy="4043249"/>
            <wp:effectExtent b="0" l="0" r="0" t="0"/>
            <wp:docPr descr="웹서버 상세 정보 화면" title="" id="60" name="Picture"/>
            <a:graphic>
              <a:graphicData uri="http://schemas.openxmlformats.org/drawingml/2006/picture">
                <pic:pic>
                  <pic:nvPicPr>
                    <pic:cNvPr descr="images/web_server/web_server_detai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구성-탭"/>
    <w:p>
      <w:pPr>
        <w:pStyle w:val="Heading3"/>
      </w:pPr>
      <w:r>
        <w:t xml:space="preserve">구성 탭</w:t>
      </w:r>
    </w:p>
    <w:p>
      <w:pPr>
        <w:pStyle w:val="FirstParagraph"/>
      </w:pPr>
      <w:r>
        <w:t xml:space="preserve">웹서버 상세 페이지의 "구성" 탭에서는 웹서버의 기본 속성을 관리할 수 있습니다.</w:t>
      </w:r>
    </w:p>
    <w:bookmarkStart w:id="62" w:name="일반-특성"/>
    <w:p>
      <w:pPr>
        <w:pStyle w:val="Heading4"/>
      </w:pPr>
      <w:r>
        <w:t xml:space="preserve">일반 특성</w:t>
      </w:r>
    </w:p>
    <w:p>
      <w:pPr>
        <w:pStyle w:val="FirstParagraph"/>
      </w:pPr>
      <w:r>
        <w:t xml:space="preserve">웹서버의 기본 정보와 설정을 확인하고 수정할 수 있습니다:</w:t>
      </w:r>
    </w:p>
    <w:p>
      <w:pPr>
        <w:pStyle w:val="BodyText"/>
      </w:pPr>
      <w:r>
        <w:rPr>
          <w:b/>
          <w:bCs/>
        </w:rPr>
        <w:t xml:space="preserve">웹 서버 명</w:t>
      </w:r>
    </w:p>
    <w:p>
      <w:pPr>
        <w:pStyle w:val="BodyText"/>
      </w:pPr>
      <w:r>
        <w:t xml:space="preserve">웹서버의 이름을 표시하고 수정할 수 있습니다 (예: WebServer001). 웹서버 이름은 관리콘솔 내에서 웹서버를 식별하는 고유한 값입니다.</w:t>
      </w:r>
    </w:p>
    <w:p>
      <w:pPr>
        <w:pStyle w:val="BodyText"/>
      </w:pPr>
      <w:r>
        <w:rPr>
          <w:b/>
          <w:bCs/>
        </w:rPr>
        <w:t xml:space="preserve">호스트 명</w:t>
      </w:r>
    </w:p>
    <w:p>
      <w:pPr>
        <w:pStyle w:val="BodyText"/>
      </w:pPr>
      <w:r>
        <w:t xml:space="preserve">웹서버가 실행되고 있는 호스트의 도메인 이름 또는 IP 주소를 표시합니다 (예: localhost.localdomain).</w:t>
      </w:r>
    </w:p>
    <w:p>
      <w:pPr>
        <w:pStyle w:val="BodyText"/>
      </w:pPr>
      <w:r>
        <w:rPr>
          <w:b/>
          <w:bCs/>
        </w:rPr>
        <w:t xml:space="preserve">포트</w:t>
      </w:r>
    </w:p>
    <w:p>
      <w:pPr>
        <w:pStyle w:val="BodyText"/>
      </w:pPr>
      <w:r>
        <w:t xml:space="preserve">웹서버가 HTTP 요청을 수신하는 포트 번호입니다 (예: 80). 이 값을 변경하면 웹서버 구성 파일도 함께 업데이트해야 합니다.</w:t>
      </w:r>
    </w:p>
    <w:p>
      <w:pPr>
        <w:pStyle w:val="BodyText"/>
      </w:pPr>
      <w:r>
        <w:rPr>
          <w:b/>
          <w:bCs/>
        </w:rPr>
        <w:t xml:space="preserve">웹 서버 디렉토리</w:t>
      </w:r>
    </w:p>
    <w:p>
      <w:pPr>
        <w:pStyle w:val="BodyText"/>
      </w:pPr>
      <w:r>
        <w:t xml:space="preserve">웹서버가 설치된 루트 디렉토리의 전체 경로입니다 (예: /usr/HttpServer). 이 경로에는 웹서버 실행 파일과 구성 파일이 포함되어 있습니다.</w:t>
      </w:r>
    </w:p>
    <w:p>
      <w:pPr>
        <w:pStyle w:val="BodyText"/>
      </w:pPr>
      <w:r>
        <w:rPr>
          <w:b/>
          <w:bCs/>
        </w:rPr>
        <w:t xml:space="preserve">웹 플러그인 디렉토리</w:t>
      </w:r>
    </w:p>
    <w:p>
      <w:pPr>
        <w:pStyle w:val="BodyText"/>
      </w:pPr>
      <w:r>
        <w:t xml:space="preserve">웹서버 플러그인이 설치된 디렉토리의 전체 경로입니다 (예: /usr/HttpServer/Plugins). 플러그인 구성 파일(plugin-cfg.xml)은 이 디렉토리에 배포됩니다.</w:t>
      </w:r>
    </w:p>
    <w:p>
      <w:pPr>
        <w:pStyle w:val="BodyText"/>
      </w:pPr>
      <w:r>
        <w:rPr>
          <w:b/>
          <w:bCs/>
        </w:rPr>
        <w:t xml:space="preserve">웹 서버 유형</w:t>
      </w:r>
    </w:p>
    <w:p>
      <w:pPr>
        <w:pStyle w:val="BodyText"/>
      </w:pPr>
      <w:r>
        <w:t xml:space="preserve">웹서버의 종류를 드롭다운 메뉴에서 선택합니다:</w:t>
      </w:r>
    </w:p>
    <w:p>
      <w:pPr>
        <w:pStyle w:val="Compact"/>
        <w:numPr>
          <w:ilvl w:val="0"/>
          <w:numId w:val="1025"/>
        </w:numPr>
      </w:pPr>
      <w:r>
        <w:t xml:space="preserve">IBM HTTP Server</w:t>
      </w:r>
    </w:p>
    <w:p>
      <w:pPr>
        <w:pStyle w:val="Compact"/>
        <w:numPr>
          <w:ilvl w:val="0"/>
          <w:numId w:val="1025"/>
        </w:numPr>
      </w:pPr>
      <w:r>
        <w:t xml:space="preserve">Apache WebServer</w:t>
      </w:r>
    </w:p>
    <w:p>
      <w:pPr>
        <w:pStyle w:val="FirstParagraph"/>
      </w:pPr>
      <w:r>
        <w:t xml:space="preserve">웹서버 유형은 웹서버의 제어 방법과 사용 가능한 기능을 결정합니다.</w:t>
      </w:r>
    </w:p>
    <w:bookmarkEnd w:id="62"/>
    <w:bookmarkStart w:id="63" w:name="애플리케이션-정보"/>
    <w:p>
      <w:pPr>
        <w:pStyle w:val="Heading4"/>
      </w:pPr>
      <w:r>
        <w:t xml:space="preserve">애플리케이션 정보</w:t>
      </w:r>
    </w:p>
    <w:p>
      <w:pPr>
        <w:pStyle w:val="FirstParagraph"/>
      </w:pPr>
      <w:r>
        <w:t xml:space="preserve">이 섹션에는 웹서버와 연결된 애플리케이션 서버 정보가 표시됩니다.</w:t>
      </w:r>
    </w:p>
    <w:p>
      <w:pPr>
        <w:pStyle w:val="BodyText"/>
      </w:pPr>
      <w:r>
        <w:rPr>
          <w:b/>
          <w:bCs/>
        </w:rPr>
        <w:t xml:space="preserve">애플리케이션 이름</w:t>
      </w:r>
    </w:p>
    <w:p>
      <w:pPr>
        <w:pStyle w:val="BodyText"/>
      </w:pPr>
      <w:r>
        <w:t xml:space="preserve">웹서버가 요청을 전달하는 애플리케이션 서버들의 목록이 테이블 형태로 표시됩니다. 현재 연결된 애플리케이션 서버가 없는 경우 "없음"으로 표시됩니다.</w:t>
      </w:r>
    </w:p>
    <w:p>
      <w:pPr>
        <w:pStyle w:val="BodyText"/>
      </w:pPr>
      <w:r>
        <w:t xml:space="preserve">웹서버가 플러그인을 통해 연동되는 애플리케이션 서버 목록을 확인할 수 있습니다. 이 정보는 플러그인 구성 파일(plugin-cfg.xml)을 기반으로 자동으로 수집됩니다.</w:t>
      </w:r>
    </w:p>
    <w:bookmarkEnd w:id="63"/>
    <w:bookmarkStart w:id="64" w:name="설정-변경-저장"/>
    <w:p>
      <w:pPr>
        <w:pStyle w:val="Heading4"/>
      </w:pPr>
      <w:r>
        <w:t xml:space="preserve">설정 변경 저장</w:t>
      </w:r>
    </w:p>
    <w:p>
      <w:pPr>
        <w:pStyle w:val="FirstParagraph"/>
      </w:pPr>
      <w:r>
        <w:t xml:space="preserve">화면 하단의 버튼을 사용하여 변경사항을 처리할 수 있습니다: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적용</w:t>
      </w:r>
      <w:r>
        <w:t xml:space="preserve">: 변경사항을 저장합니다. 일부 설정 변경은 웹서버 재시작 후에 적용됩니다.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이전</w:t>
      </w:r>
      <w:r>
        <w:t xml:space="preserve">: 변경사항을 저장하지 않고 이전 화면으로 돌아갑니다.</w:t>
      </w:r>
    </w:p>
    <w:bookmarkEnd w:id="64"/>
    <w:bookmarkEnd w:id="65"/>
    <w:bookmarkStart w:id="66" w:name="웹서버-구성-파일-관리"/>
    <w:p>
      <w:pPr>
        <w:pStyle w:val="Heading3"/>
      </w:pPr>
      <w:r>
        <w:t xml:space="preserve">웹서버 구성 파일 관리</w:t>
      </w:r>
    </w:p>
    <w:p>
      <w:pPr>
        <w:pStyle w:val="FirstParagraph"/>
      </w:pPr>
      <w:r>
        <w:t xml:space="preserve">웹서버의 상세 정보에서 설정을 변경한 경우, 실제 웹서버의 구성 파일도 직접 수정해야 할 수 있습니다:</w:t>
      </w:r>
    </w:p>
    <w:p>
      <w:pPr>
        <w:pStyle w:val="BodyText"/>
      </w:pPr>
      <w:r>
        <w:rPr>
          <w:b/>
          <w:bCs/>
        </w:rPr>
        <w:t xml:space="preserve">IBM HTTP Server의 경우</w:t>
      </w:r>
    </w:p>
    <w:p>
      <w:pPr>
        <w:pStyle w:val="Compact"/>
        <w:numPr>
          <w:ilvl w:val="0"/>
          <w:numId w:val="1027"/>
        </w:numPr>
      </w:pPr>
      <w:r>
        <w:t xml:space="preserve">주 구성 파일:</w:t>
      </w:r>
      <w:r>
        <w:t xml:space="preserve"> </w:t>
      </w:r>
      <w:r>
        <w:rPr>
          <w:rStyle w:val="VerbatimChar"/>
        </w:rPr>
        <w:t xml:space="preserve">&lt;웹서버 디렉토리&gt;/conf/httpd.conf</w:t>
      </w:r>
    </w:p>
    <w:p>
      <w:pPr>
        <w:pStyle w:val="Compact"/>
        <w:numPr>
          <w:ilvl w:val="0"/>
          <w:numId w:val="1027"/>
        </w:numPr>
      </w:pPr>
      <w:r>
        <w:t xml:space="preserve">플러그인 로드:</w:t>
      </w:r>
      <w:r>
        <w:t xml:space="preserve"> </w:t>
      </w:r>
      <w:r>
        <w:rPr>
          <w:rStyle w:val="VerbatimChar"/>
        </w:rPr>
        <w:t xml:space="preserve">LoadModule was_ap24_module &lt;플러그인 디렉토리&gt;/bin/mod_was_ap24_http.so</w:t>
      </w:r>
    </w:p>
    <w:p>
      <w:pPr>
        <w:pStyle w:val="Compact"/>
        <w:numPr>
          <w:ilvl w:val="0"/>
          <w:numId w:val="1027"/>
        </w:numPr>
      </w:pPr>
      <w:r>
        <w:t xml:space="preserve">플러그인 설정:</w:t>
      </w:r>
      <w:r>
        <w:t xml:space="preserve"> </w:t>
      </w:r>
      <w:r>
        <w:rPr>
          <w:rStyle w:val="VerbatimChar"/>
        </w:rPr>
        <w:t xml:space="preserve">WebSpherePluginConfig &lt;플러그인 디렉토리&gt;/config/&lt;웹서버이름&gt;/plugin-cfg.xml</w:t>
      </w:r>
    </w:p>
    <w:p>
      <w:pPr>
        <w:pStyle w:val="FirstParagraph"/>
      </w:pPr>
      <w:r>
        <w:rPr>
          <w:b/>
          <w:bCs/>
        </w:rPr>
        <w:t xml:space="preserve">Apache HTTP Server의 경우</w:t>
      </w:r>
    </w:p>
    <w:p>
      <w:pPr>
        <w:pStyle w:val="Compact"/>
        <w:numPr>
          <w:ilvl w:val="0"/>
          <w:numId w:val="1028"/>
        </w:numPr>
      </w:pPr>
      <w:r>
        <w:t xml:space="preserve">주 구성 파일:</w:t>
      </w:r>
      <w:r>
        <w:t xml:space="preserve"> </w:t>
      </w:r>
      <w:r>
        <w:rPr>
          <w:rStyle w:val="VerbatimChar"/>
        </w:rPr>
        <w:t xml:space="preserve">&lt;웹서버 디렉토리&gt;/conf/httpd.conf</w:t>
      </w:r>
    </w:p>
    <w:p>
      <w:pPr>
        <w:pStyle w:val="Compact"/>
        <w:numPr>
          <w:ilvl w:val="0"/>
          <w:numId w:val="1028"/>
        </w:numPr>
      </w:pPr>
      <w:r>
        <w:t xml:space="preserve">플러그인 모듈 로드 및 구성 설정이 필요합니다.</w:t>
      </w:r>
    </w:p>
    <w:p>
      <w:pPr>
        <w:pStyle w:val="FirstParagraph"/>
      </w:pPr>
      <w:r>
        <w:t xml:space="preserve">포트나 웹서버 디렉토리 경로를 변경한 경우, LibriX의 설정뿐만 아니라 실제 웹서버의 httpd.conf 파일도 함께 수정해야 합니다.</w:t>
      </w:r>
    </w:p>
    <w:bookmarkEnd w:id="66"/>
    <w:bookmarkStart w:id="67" w:name="웹서버-로그-확인"/>
    <w:p>
      <w:pPr>
        <w:pStyle w:val="Heading3"/>
      </w:pPr>
      <w:r>
        <w:t xml:space="preserve">웹서버 로그 확인</w:t>
      </w:r>
    </w:p>
    <w:p>
      <w:pPr>
        <w:pStyle w:val="FirstParagraph"/>
      </w:pPr>
      <w:r>
        <w:t xml:space="preserve">웹서버의 동작 상태와 문제를 진단하려면 다음 로그 파일을 확인할 수 있습니다: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웹서버 액세스 로그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&lt;웹서버 디렉토리&gt;/logs/access_log</w:t>
      </w:r>
    </w:p>
    <w:p>
      <w:pPr>
        <w:pStyle w:val="Compact"/>
        <w:numPr>
          <w:ilvl w:val="1"/>
          <w:numId w:val="1030"/>
        </w:numPr>
      </w:pPr>
      <w:r>
        <w:t xml:space="preserve">클라이언트 요청 내역을 기록합니다.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웹서버 오류 로그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&lt;웹서버 디렉토리&gt;/logs/error_log</w:t>
      </w:r>
    </w:p>
    <w:p>
      <w:pPr>
        <w:pStyle w:val="Compact"/>
        <w:numPr>
          <w:ilvl w:val="1"/>
          <w:numId w:val="1031"/>
        </w:numPr>
      </w:pPr>
      <w:r>
        <w:t xml:space="preserve">웹서버 오류와 경고 메시지를 기록합니다.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플러그인 로그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&lt;플러그인 디렉토리&gt;/logs/&lt;웹서버이름&gt;/http_plugin.log</w:t>
      </w:r>
    </w:p>
    <w:p>
      <w:pPr>
        <w:pStyle w:val="Compact"/>
        <w:numPr>
          <w:ilvl w:val="1"/>
          <w:numId w:val="1032"/>
        </w:numPr>
      </w:pPr>
      <w:r>
        <w:t xml:space="preserve">플러그인의 요청 라우팅 및 오류 정보를 기록합니다.</w:t>
      </w:r>
    </w:p>
    <w:p>
      <w:pPr>
        <w:pStyle w:val="Compact"/>
        <w:numPr>
          <w:ilvl w:val="1"/>
          <w:numId w:val="1032"/>
        </w:numPr>
      </w:pPr>
      <w:r>
        <w:t xml:space="preserve">애플리케이션 서버 연결 상태와 장애 조치 정보를 확인할 수 있습니다.</w:t>
      </w:r>
    </w:p>
    <w:bookmarkEnd w:id="67"/>
    <w:bookmarkEnd w:id="68"/>
    <w:bookmarkStart w:id="69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33"/>
        </w:numPr>
      </w:pPr>
      <w:r>
        <w:t xml:space="preserve">새로운 웹서버를 추가하려면 "작성" 탭을 사용하여 웹서버 등록 프로세스를 시작하십시오.</w:t>
      </w:r>
    </w:p>
    <w:p>
      <w:pPr>
        <w:pStyle w:val="Compact"/>
        <w:numPr>
          <w:ilvl w:val="0"/>
          <w:numId w:val="1033"/>
        </w:numPr>
      </w:pPr>
      <w:r>
        <w:t xml:space="preserve">웹서버의 상세 정보를 보려면 웹서버 이름을 클릭하십시오.</w:t>
      </w:r>
    </w:p>
    <w:p>
      <w:pPr>
        <w:pStyle w:val="Compact"/>
        <w:numPr>
          <w:ilvl w:val="0"/>
          <w:numId w:val="1033"/>
        </w:numPr>
      </w:pPr>
      <w:r>
        <w:t xml:space="preserve">플러그인 구성을 업데이트하려면 "플러그인 생성" 후 "플러그인 전파"를 수행하십시오.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2026-03-06T04:56:33Z</dcterms:created>
  <dcterms:modified xsi:type="dcterms:W3CDTF">2026-03-06T04:56:33Z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