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  <w:t xml:space="preserve">HTML 공부 정리</w:t>
      </w: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80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  <w:r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  <w:t xml:space="preserve">전채현</w:t>
      </w: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>
        <w:jc w:val="center"/>
        <w:rPr>
          <w:rFonts w:ascii="나눔고딕" w:eastAsia="나눔고딕"/>
          <w:b w:val="1"/>
          <w:bCs w:val="1"/>
          <w:i w:val="0"/>
          <w:iCs w:val="0"/>
          <w:color w:val="000000"/>
          <w:spacing w:val="0"/>
          <w:sz w:val="48"/>
          <w:u w:val="none"/>
          <w:bdr w:val="nil"/>
          <w:shd w:val="nil"/>
          <w:vertAlign w:val="baseline"/>
        </w:rPr>
      </w:pPr>
    </w:p>
    <w:p>
      <w:pPr/>
    </w:p>
    <w:p>
      <w:pPr>
        <w:jc w:val="left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r>
    </w:p>
    <w:p>
      <w:pPr>
        <w:jc w:val="left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jc w:val="left"/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b w:val="1"/>
          <w:bCs w:val="1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인터넷과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웹의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차이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제조사의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 network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국방부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산하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Arphabet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internet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부르기로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제공하는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표준화된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(FTP : file transfer protocol)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규약이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생겨난다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FTP, SMTP, TELNET, WWW(HTTP)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고속도로고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WWW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택배인것이다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web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HTTP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(get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Request)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웹서버에서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response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HTTP( Hyper Text Transfer Protocol 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하이퍼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전송하는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주고받는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보관했음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(information)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미디어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비디오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오디오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어떻게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오디오나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비디오를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필요해짐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오디오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비디오를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HTML( HyperText Markup Language)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객체화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초창기의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Static Web 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세션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ip,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쿠키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캐시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Dynamic Web 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Dynamic Web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(C, Perl, Java, Python)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개입하게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기반이며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익혀야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Internet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소규모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거대한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네트워크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주고받기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TCP, IP, UDP 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WWW ( World Wide Web 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IP ( Internet Protocol )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인터넷을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지켜야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약속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IP Address :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논리적인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기억하기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의미부여도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대체할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체계가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Domain Name System, DNS 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(IP : 8.8.8.8   Domain : google.com )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=&gt; System Server (Windows, Linux, Unix)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Web 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Web Client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보내준다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혹은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DNS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받는다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해석하여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표시할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Web Browser 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올려두면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엣지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올려둘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도서관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웹의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요소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구성하느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대요소로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HTML, HTTP,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HTTP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통신을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마지막으로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담긴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받으며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프로그램인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해석하여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구조화된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인터페이스를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출력시킨다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Markup Language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문서편집과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HyperText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무궁화를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누르면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HyperText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Markup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무궁화는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&lt;b&gt;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마크업하면서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우리나라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&lt;b&gt;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무궁화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삼천리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화려강산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(&lt;&gt;)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마크업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무궁화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 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무궁화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{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무궁화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괄호를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곳에서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줄어든다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Markup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Hyper :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안녕하세요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! &lt;b&gt;&lt;a herf="http://www.naver.com"&gt;newlec&lt;/a&gt;&lt;/b&gt;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&lt;font color ="blue"&gt;newlec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&lt;/font&gt;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단편적인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지식보다는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&lt;u&gt;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올바른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&lt;/u&gt;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올바른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&lt;i&gt;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알려주고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&lt;a&gt;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앵커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정박하듯이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닷을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내려서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href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정박용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하이퍼링크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쉬운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+ HyperText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&lt;html&gt; 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&lt;head&gt; &lt;!-- head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&lt;title&gt;first page&lt;/title&gt; &lt;!--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&lt;/head&gt;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&lt;body&gt;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&lt;h1&gt;Hello! HTML&lt;/h1&gt;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&lt;a href="www.naver.com"&gt;HTML&lt;/a&gt;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HyperText Markup Language.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&lt;/p&gt;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&lt;/body&gt;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&lt;/html&gt;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않을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태그에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대한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호환성을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지정하기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Document Type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DTD : Document Type Definition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렌더링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호환성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독자적인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W3C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탄생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W3C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Draft -&gt; Working Draft -&gt; Candidate Recommendation -&gt; Recommendation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Recommendation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강제성을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통일했다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&lt;!DOCTYPE html&gt;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렌더링할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해달라는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모바일용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웹과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PC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웹의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양분화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작업용으로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모바일에서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소비용으로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root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L_______ index.html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L_______ notice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L______list.html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L______dtail.html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L_______ member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L______ login.html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L______ signup-agree.html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L______ signup.html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Navigation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절대경로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./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../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상위폴더로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SGML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과의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관계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사용방법에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&lt;meta charset="UTF-8"&gt;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닫는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닫는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General Markup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저장하거나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전달힉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마크업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1960, IBM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범용적으로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마크업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만듦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SGML ( Standard Generalized Markup Language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SGML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문제점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(html.dtd)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심어져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만들어진다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시맨틱을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W3C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플랫폼으로의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WHATWG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시맨틱을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모양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데이터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문서로써의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온톨로지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지식표현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&lt;-&gt;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에이전트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소프트웨어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마크업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XML(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규칙만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마크업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), XHTML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XML( eXensible Markup Language)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XML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XHTML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버전의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SGML -&gt; XML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WHATWG( Web Hypertext Application Technology Working Group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프로그래밍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플랫폼으로써의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요구되어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올라가기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내려오기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쌓이면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경험이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올라가기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아웃라인을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잡아달라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달아달라는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시멘틱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 4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다음ㅇ과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설명하는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header, main, footer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사람들이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많이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표준화가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진행됨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의미론적으로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header, main, footer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아웃라인의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계층화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그룹핑되어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밖에서도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넘버링을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싶어서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Section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아웃라인을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아웃라인에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섹션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&lt;section/&gt; -&gt; &lt;article&gt; &lt;aside&gt; &lt;nav/&gt;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태그들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설명한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스스로가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감싸고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자신만의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꽉채우는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옆에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내려가는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적재되는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비교하여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목록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li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채우고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혼자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이해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&lt;div&gt;&lt;a&gt;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&lt;/a&gt;&lt;b&gt;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화이팅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&lt;/b&gt;&lt;u&gt;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응원합니다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&lt;/u&gt;&lt;/div&gt;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div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inline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&lt;div&gt;&lt;/div&gt;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감싸는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감싸는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밀접하며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인라인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스스로가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달라진다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CSS -&gt; 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꾸며주는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역할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style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집중화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&lt;style&gt;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h1{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color:blue;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&lt;/style&gt;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태그들을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그룹지어서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안써주면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콤마를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엘리먼트를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식별할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유일해야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(unique)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인식하려면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콤비네이션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연산자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Descendant selectors A B (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Child selectorA &gt; B(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Adjacent sibling selectorA + B(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이웃한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General sibling selectorA ~ B(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이웃한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동생들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적용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순서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집안을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대표하는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main-menu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대시와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언더바를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#main-menu h1{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main-menu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찾으라는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font-size:  20px;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main-menu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밖에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부모자식관계로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의인화하여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발생할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#main-menu &gt;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main-menu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자식중에서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손자나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증손자에서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하여도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Basic Selectors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Type selectors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엘리먼트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Class selectors.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 selectors#id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Universal selectors*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Attribute selectors[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#main-menu a[href="a.html"]{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font-size: 30px;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font-weight: bold;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main-menu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href="a.html"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갖는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[attr ~= value]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id="abcdefg"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abc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가능하게끔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[attr |="value"] -&gt; value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뒤에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하이픈이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a[href^="#"] -&gt; 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a[href$=".org"] -&gt; .org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정규식이랑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a[href*="example"] -&gt; example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a[href*="insensitive" i] -&gt; 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ignore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대소문자를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#main-menu .first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#main-menu li.first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명확하게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#main-menu&gt;ul&gt;li.first(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#main-menu&gt;ul&gt;li.first+.aa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#main-menu&gt;ul&gt;li.first ~.aa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first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rPr>
          <w:b w:val="1"/>
          <w:bCs w:val="1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우선순위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적용범위가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넒은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selectors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일수록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우선순위가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낮다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 &gt; class 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순위와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재정의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.h1{color : green;}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.h1{color : orange;}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.h1{color : red;}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덮어쓰기가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오버라이딩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순위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h1.h1 {color : green;}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section &gt; .h1 {color : orange;}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콤비네이션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연산자를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우선순위가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section &gt; h1 { color : blueviolet;}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.h1{color : red;}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h1[lang="ko"]{color : blue;}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우선순위가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.h1{color : red;}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h1{color : gray;}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링크하기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공통으로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style.css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추상화시키는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헤드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&lt;link rel="stylesheet" href="../css/style.css" type="text/css"&gt;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 rel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 type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텍스트형식의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리셋과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평준화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없애버리고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(reset.css: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완전히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리셋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normalize.css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리셋하고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조금만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수정해서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평준화를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 : Normalize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평준화를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 : Reset Css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구버전의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평준화를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 : Modernize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(HTML5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(HTML5Shiv -&gt; Check Enabled)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탬플릿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initializr.com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적용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순서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ol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테이블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table tr th(td)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순서로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꾸며야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꾸민다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블록이라고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먼저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꾸미고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꾸민다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과거에는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table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격자형으로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한방향으로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여러번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격자형은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중첩해서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나눠서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잘못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이어갈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힘들다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제일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block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나누어서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 footer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제외하고는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바람직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헷갈리는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설정해주지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높이만큼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줄어들었다고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없으니까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입혀보면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없애주려면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무효화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시키려면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live server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옆에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 : 8px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default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reset.css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body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덮어쓰기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오버라이딩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reset.css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링크하는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&lt;link ref="stylesheet" type="text/css" href="../css/reset.css"&gt;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style.css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@import url(reset.css);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import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읽어드리는데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link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들어가서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import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reset.css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느릴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길어질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요청시간이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길어지면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낫다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color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값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Color Keywords  vs.  Hex  vs.  Decimal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RGB hex values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#c0(red)c0(grenn)c0(blue)  -&gt; 24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비트로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맥시멈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(#ff0033 -&gt; #f03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줄여서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RGB decimal values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rgb(255, 0, 0);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퍼센트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but !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섞어서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소수점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안됨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Transparent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Alpha Channel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rgb(255, 0, 0); - alpha channel -&gt;  rgba(255, 0, 0, 0.2);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0~1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까지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나타낼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투명도를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가까울수록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투명해진다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#rgba =&gt; #ff000020;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HSL(Hue-saturation-lightness model)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hsl(0, 100% 50%) red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hsl(120,100%50%) green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system colors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ActiveBorder - Active window border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두번째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설정하기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(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박스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정렬과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최소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높이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class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content-box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쉽게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파일에서는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header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#header&gt;.content-box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#header&gt;.content-box{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height: 70px;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background: navy;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계속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바꿔줘야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height : inherit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상속받겠다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height : 100%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차이점은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줄여도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??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width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조절한다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widht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.content-box{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width:960px;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되어버린다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margin-left:auto;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margin-right:autp;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margin-left, margin-right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header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말고도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동일하게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싶다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세번째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방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section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제목을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감싸는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이야기하는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aside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(block)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static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포지션을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다음칸으로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넘어간다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줄였다고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올라갈까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?? NO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상하형식이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좌우형식으로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쌓고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FlOAT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left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좌우로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쌓인다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지금은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display : flex;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박스를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옮기거나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수평으로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절대위치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닮아가는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아이템을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WAHAWG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플랫폼으로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어플리케이션에서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적용되던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포함되어서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flex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가능해진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(Grid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블록의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정하기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(Absolute, Relative, fixed, sticky)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#s1 ul 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background: hotpink; 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안보인다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why?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자식이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height: 300px;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position: relative;  /*position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relative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움직인다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#s1 li:nth-child(2){/* nth-child(2) :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background: green;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position: absolute; /* position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absolute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지정해주면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움직여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 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번째는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빠지게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넓이는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콘텐츠의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크기만큼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absolute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하게되면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형제들끼리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겹치게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깔리는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올라오게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left: 100px;        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right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0px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top: 100px;         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부모가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relative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움직인다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상대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(position : relative)#s1 li:nth-child(1){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/* nth-child(1) :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적용하겠다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background: red;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position: relative; /*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이동한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left: 50px;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top: 30px;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rPr>
          <w:rStyle w:val="def_textrun"/>
          <w:rFonts w:ascii="맑은 고딕" w:hAnsi="맑은 고딕" w:eastAsia="맑은 고딕"/>
          <w:color w:val="000000"/>
          <w:sz w:val="20"/>
          <w:lang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고정위치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(position:fixed)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#s1 li:nth-child(3){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background: blue;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position: fixed; /*absolute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것이고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fixed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화면영역에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그래서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스크롤하면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보인다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도구바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유튜브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고정된거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fixed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사용한거네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        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모니터에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스티커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붙여놓고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고정시키는거랑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비슷하다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*/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left: 100px;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top: 100px;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붙임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위치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(position : sticky)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#header{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height : 70px;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 : black;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position : sticky;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width : 100%;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top : 0px; -&gt; sticky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top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0px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줘야지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상단에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내려온다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}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Flexible Box Model and Terminology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레이아웃을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Display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방식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display : (block, inline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옆으로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inline-block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옆으로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블럭배치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list-item, table, flex, grid)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flex-direction : row | row-reverse | column | column-reverse;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래핑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flex-wrap : nowrap | wrap | wrap-reverse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메인축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justify-content : flex-start | flex-end | center | space-between | space-around;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flex-start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flext-end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flex-center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space-between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space-around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1      2     3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수직축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align-item : stretch | flex-start | flex-end | center | space-between | space-around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stretch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숫자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길게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flex-start(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flex-end(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center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space-between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456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space-around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123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456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/>
    </w:p>
    <w:p>
      <w:pPr/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vscode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설정하기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ctrl + ,  (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zoom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theme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테마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asso 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(*.html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live 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127.0.0.1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편집중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하단의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Go live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클릭하면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방화벽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프로그램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Chrome, Edge..../src/img.gif)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ctrl + ,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ctrl + b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좌측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탐색기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숨김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ctrl + `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터미널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열기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F11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alt + shift +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↓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복사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&lt;!--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HTML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--&gt;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https://www.advancedwebranking.com/html/#doctype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h1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한번만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규약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 headline level1 )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절대경로, 상대경로</w:t>
      </w:r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href, src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특정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작성하는데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if, http:// https:// ftp://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프로토콜로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절대경로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대한민국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부산시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해운대구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센텀드림월드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1104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protocol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간단한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폴더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상대경로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(1104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어느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건물에서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가리키느냐에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대상을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현재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url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찾아갈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/>
    </w:p>
    <w:p>
      <w:pPr/>
    </w:p>
    <w:p>
      <w:pPr/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padding, margin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padding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바깥쪽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여백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상하좌우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padding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상하좌우값을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padding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외부</w:t>
      </w:r>
    </w:p>
    <w:p>
      <w:pPr>
        <w:widowControl w:val="0"/>
        <w:wordWrap w:val="0"/>
        <w:autoSpaceDE w:val="0"/>
        <w:autoSpaceDN w:val="0"/>
        <w:spacing w:after="0" w:line="259" w:lineRule="auto"/>
        <w:jc w:val="both"/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  <w:t xml:space="preserve">flex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 : wrap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배치하겠다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&lt;body style="display: flex;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flex-flow: wrap;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"&gt;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display 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요소는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요소이다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main axis(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cross axis(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교차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수행한다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-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justify-content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flex-start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시작지점쪽으로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flex-end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center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space-between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시작점과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끝점에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양긑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간격을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배치한다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교차시키거나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벗어날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row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이다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 : row     default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 : column  main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내려오는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방향으로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바뀐다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 : wrap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범위를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벗어나면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위치로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변경된다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flex-flow : column wrap-reverse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위에서부터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채운다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1px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선두께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solid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(solid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dashed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점선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쪽의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&lt;div style="border: 1px dashed black;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width: 100px;</w:t>
      </w:r>
      <w:r>
        <w:rPr>
          <w:rStyle w:val="def_textrun"/>
          <w:rFonts w:ascii="맑은 고딕" w:hAns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height: 100px;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margin: 10px;"&gt;&lt;/div&gt;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css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(selectors)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body {}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2) id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첫번째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(id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고유해야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#id{}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3) class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클래스를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문서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.class {}</w:t>
      </w:r>
    </w:p>
    <w:p>
      <w:pPr>
        <w:pStyle w:val="def_paragraph"/>
        <w:wordWrap w:val="0"/>
        <w:spacing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요소들에게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적용한다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--ul li 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ul&gt;li 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--ul+li {}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에게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--ul~li {} : ul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밑에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li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5)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띄워쓰기로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구분하고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단꼐가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멀어도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상관없음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속성을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   ul li {}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</w:t>
      </w: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알고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CSS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속성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border: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border-radius: px, %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width: px, em, rem, %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height: px, em, rem, %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padding: px, em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padding-top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padding-bottom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padding-left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padding-right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margin: px, em, auto(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div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정렬해준다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바깥쪽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여백을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알아서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margin-top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margin-bottom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margin-left: auto(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오른쪽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margin-right: auto(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가운데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정렬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배경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background-color: 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색상이름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], [RGB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코드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], rgba, hsl, rgb(255,255,255);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background-image: url();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background-size: 100%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background-position: center;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background-repeat: no-repeat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overflow: hidden 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벗어나는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컨텐츠를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숨겨준다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sroll, auto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]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color: px, pt, em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font-size: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컴퓨터에서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font-family: bolder(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굵게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font-weight: px, pt, em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font-height: px, pt, em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line-height: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차지하는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높이를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싶을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box-sizing: border-box;  /*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테두리를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포함하여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계산한다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fonts 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실행창에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글꼴을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검색할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===============================================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반응형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  <w:lang/>
        </w:rPr>
        <w:t xml:space="preserve">만들기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b w:val="1"/>
          <w:bCs w:val="1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viewport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사용법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반응형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(responsive web)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웹사이트로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데스크탑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PC,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스마트폰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태블릿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디스플레이의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종류에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따라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미디어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쿼리는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CSS3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기술로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미디어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이용해서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스타일을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바뀌도록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반응형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구현할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(viewport)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고려하게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말합니다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데스크탑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내용이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다보여지지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봐야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이때도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데스크탑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바꿔서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바꿀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휴대폰이나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태블릿의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브라우저의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요즘은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멀티뷰를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지원하는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워낙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기기들이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존재하기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다양합니다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휴대폰이나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태블릿이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나오기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데스크탑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PC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용으로만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만들었기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이렇게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휴대폰에서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다보이지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대부분의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휴대폰등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웹브라우저에서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그려지는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렌더링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사용자에게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보여지는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큽니다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1024 x 768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사이즈에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320 x 568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사이즈를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아이폰에서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스크롤해야만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모두를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/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HTML5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소개된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&lt;meta&gt;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태그를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기기에서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렌더링되는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조절할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레벨도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가장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일반적으로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ind w:firstLine="0"/>
        <w:jc w:val="both"/>
        <w:rPr>
          <w:rStyle w:val="def_textrun"/>
          <w:rFonts w:ascii="맑은 고딕" w:hAnsi="맑은 고딕" w:eastAsia="맑은 고딕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&lt;meta name="viewport" content="width=device-width, initial-scale=1.0"&gt;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width=device-width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스크린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즉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렌더링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영역을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기기의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뷰포트의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줍니다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initial-scale=1.0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축소가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0~10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가집니다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이것외에도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minimum-scale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0~10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가집니다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maximum-scale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늘릴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최대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0~10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사이의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가집니다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user-scalable : yes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값을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가지며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레벨은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원래크기이고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0.5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50%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축소를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뜻합니다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그러므로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페이지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너비를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휴대기기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화면너비에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맞추고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로딩시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줌을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적용한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결과는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모바일에서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처리가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pStyle w:val="def_paragraph"/>
        <w:wordWrap w:val="0"/>
        <w:spacing w:after="0" w:line="259" w:lineRule="auto"/>
        <w:jc w:val="left"/>
        <w:rPr>
          <w:rStyle w:val="def_textrun"/>
          <w:rFonts w:ascii="맑은 고딕" w:hAnsi="맑은 고딕" w:eastAsia="맑은 고딕"/>
          <w:color w:val="000000"/>
          <w:sz w:val="20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자신의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유지하고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이미지의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작아지면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화면크기에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맞춰서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줄어들도록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CSS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지정할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2022-02-13T20:40:28Z</dcterms:created>
  <dc:creator>사치이(sfdoa987)</dc:creator>
  <cp:lastModifiedBy>사치이(sfdoa987)</cp:lastModifiedBy>
  <dcterms:modified xsi:type="dcterms:W3CDTF">2022-02-14T07:33:42Z</dcterms:modified>
</cp:coreProperties>
</file>