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F52E88">
            <w:r w:rsidRPr="00F52E88">
              <w:t>Retour en stock des colis</w:t>
            </w:r>
          </w:p>
        </w:tc>
      </w:tr>
      <w:tr w:rsidR="00832E41" w:rsidTr="00400DA9">
        <w:trPr>
          <w:trHeight w:val="259"/>
        </w:trPr>
        <w:tc>
          <w:tcPr>
            <w:tcW w:w="5357" w:type="dxa"/>
          </w:tcPr>
          <w:p w:rsidR="00832E41" w:rsidRDefault="00832E41">
            <w:r>
              <w:t>Référence</w:t>
            </w:r>
          </w:p>
        </w:tc>
        <w:tc>
          <w:tcPr>
            <w:tcW w:w="5357" w:type="dxa"/>
          </w:tcPr>
          <w:p w:rsidR="00E3290F" w:rsidRDefault="00E3290F">
            <w:r>
              <w:t>PR.ST.04</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9B4A2F">
            <w:r>
              <w:t>Service stock</w:t>
            </w:r>
            <w:r w:rsidR="00596034">
              <w:t xml:space="preserv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1D7417" w:rsidRDefault="001D7417" w:rsidP="002D7BE9"/>
    <w:p w:rsidR="00221190" w:rsidRPr="00221190" w:rsidRDefault="00221190" w:rsidP="00221190">
      <w:pPr>
        <w:rPr>
          <w:b/>
          <w:sz w:val="24"/>
        </w:rPr>
      </w:pPr>
      <w:r w:rsidRPr="00221190">
        <w:rPr>
          <w:b/>
          <w:sz w:val="24"/>
        </w:rPr>
        <w:t>1. Objet</w:t>
      </w:r>
    </w:p>
    <w:p w:rsidR="00221190" w:rsidRDefault="00221190" w:rsidP="00221190">
      <w:r>
        <w:t>La présente procédure a pour objet de définir les étapes de traitement des colis retournés vers le stock, afin d’assurer la conformité des produits, la traçabilité dans le système et la bonne réintégration en stock.</w:t>
      </w:r>
    </w:p>
    <w:p w:rsidR="00221190" w:rsidRPr="00221190" w:rsidRDefault="00221190" w:rsidP="00221190">
      <w:pPr>
        <w:rPr>
          <w:b/>
          <w:sz w:val="24"/>
        </w:rPr>
      </w:pPr>
      <w:r w:rsidRPr="00221190">
        <w:rPr>
          <w:b/>
          <w:sz w:val="24"/>
        </w:rPr>
        <w:t>2. Champ d’application</w:t>
      </w:r>
    </w:p>
    <w:p w:rsidR="00221190" w:rsidRDefault="00221190" w:rsidP="00221190">
      <w:r>
        <w:t>Cette procédure s’applique à tous les colis retournés devant être réintégrés au stock et concerne :</w:t>
      </w:r>
    </w:p>
    <w:p w:rsidR="00221190" w:rsidRDefault="00221190" w:rsidP="007D7735">
      <w:pPr>
        <w:pStyle w:val="Paragraphedeliste"/>
        <w:numPr>
          <w:ilvl w:val="0"/>
          <w:numId w:val="19"/>
        </w:numPr>
      </w:pPr>
      <w:r>
        <w:t>Le Chef magasinier</w:t>
      </w:r>
    </w:p>
    <w:p w:rsidR="00221190" w:rsidRDefault="00221190" w:rsidP="007D7735">
      <w:pPr>
        <w:pStyle w:val="Paragraphedeliste"/>
        <w:numPr>
          <w:ilvl w:val="0"/>
          <w:numId w:val="19"/>
        </w:numPr>
      </w:pPr>
      <w:r>
        <w:t>Le Magasinier</w:t>
      </w:r>
    </w:p>
    <w:p w:rsidR="00221190" w:rsidRDefault="00221190" w:rsidP="007D7735">
      <w:pPr>
        <w:pStyle w:val="Paragraphedeliste"/>
        <w:numPr>
          <w:ilvl w:val="0"/>
          <w:numId w:val="19"/>
        </w:numPr>
      </w:pPr>
      <w:r>
        <w:t>Le Service Stock</w:t>
      </w:r>
    </w:p>
    <w:p w:rsidR="00221190" w:rsidRDefault="00221190" w:rsidP="007D7735">
      <w:pPr>
        <w:pStyle w:val="Paragraphedeliste"/>
        <w:numPr>
          <w:ilvl w:val="0"/>
          <w:numId w:val="19"/>
        </w:numPr>
      </w:pPr>
      <w:r>
        <w:t>Le Service Qualité</w:t>
      </w:r>
    </w:p>
    <w:p w:rsidR="00221190" w:rsidRPr="00221190" w:rsidRDefault="00221190" w:rsidP="00221190">
      <w:pPr>
        <w:rPr>
          <w:b/>
          <w:sz w:val="24"/>
        </w:rPr>
      </w:pPr>
      <w:r w:rsidRPr="00221190">
        <w:rPr>
          <w:b/>
          <w:sz w:val="24"/>
        </w:rPr>
        <w:t>3. Responsabilités</w:t>
      </w:r>
    </w:p>
    <w:p w:rsidR="00221190" w:rsidRDefault="00221190" w:rsidP="00221190">
      <w:r>
        <w:t>Magasinier</w:t>
      </w:r>
      <w:r w:rsidR="007D7735">
        <w:t> :</w:t>
      </w:r>
    </w:p>
    <w:p w:rsidR="00221190" w:rsidRDefault="00221190" w:rsidP="007D7735">
      <w:pPr>
        <w:pStyle w:val="Paragraphedeliste"/>
        <w:numPr>
          <w:ilvl w:val="0"/>
          <w:numId w:val="20"/>
        </w:numPr>
      </w:pPr>
      <w:r>
        <w:t>Accéder au module retour en stock</w:t>
      </w:r>
    </w:p>
    <w:p w:rsidR="00221190" w:rsidRDefault="00221190" w:rsidP="007D7735">
      <w:pPr>
        <w:pStyle w:val="Paragraphedeliste"/>
        <w:numPr>
          <w:ilvl w:val="0"/>
          <w:numId w:val="20"/>
        </w:numPr>
      </w:pPr>
      <w:r>
        <w:t>Scanner les QR codes requis</w:t>
      </w:r>
    </w:p>
    <w:p w:rsidR="00221190" w:rsidRDefault="00221190" w:rsidP="007D7735">
      <w:pPr>
        <w:pStyle w:val="Paragraphedeliste"/>
        <w:numPr>
          <w:ilvl w:val="0"/>
          <w:numId w:val="20"/>
        </w:numPr>
      </w:pPr>
      <w:r>
        <w:t>Vérifier la conformité des produits</w:t>
      </w:r>
    </w:p>
    <w:p w:rsidR="00221190" w:rsidRDefault="00221190" w:rsidP="007D7735">
      <w:pPr>
        <w:pStyle w:val="Paragraphedeliste"/>
        <w:numPr>
          <w:ilvl w:val="0"/>
          <w:numId w:val="20"/>
        </w:numPr>
      </w:pPr>
      <w:r>
        <w:t>Dispatcher les produits vers le chariot approprié</w:t>
      </w:r>
    </w:p>
    <w:p w:rsidR="00221190" w:rsidRDefault="00221190" w:rsidP="007D7735">
      <w:pPr>
        <w:pStyle w:val="Paragraphedeliste"/>
        <w:numPr>
          <w:ilvl w:val="0"/>
          <w:numId w:val="20"/>
        </w:numPr>
      </w:pPr>
      <w:r>
        <w:t>Signaler toute non-conformité</w:t>
      </w:r>
    </w:p>
    <w:p w:rsidR="00221190" w:rsidRDefault="00221190" w:rsidP="00221190">
      <w:r>
        <w:t>Chef magasinier</w:t>
      </w:r>
      <w:r w:rsidR="007D7735">
        <w:t> :</w:t>
      </w:r>
    </w:p>
    <w:p w:rsidR="00221190" w:rsidRDefault="00221190" w:rsidP="007D7735">
      <w:pPr>
        <w:pStyle w:val="Paragraphedeliste"/>
        <w:numPr>
          <w:ilvl w:val="0"/>
          <w:numId w:val="21"/>
        </w:numPr>
      </w:pPr>
      <w:r>
        <w:t>Superviser la vérification</w:t>
      </w:r>
    </w:p>
    <w:p w:rsidR="00221190" w:rsidRDefault="00221190" w:rsidP="007D7735">
      <w:pPr>
        <w:pStyle w:val="Paragraphedeliste"/>
        <w:numPr>
          <w:ilvl w:val="0"/>
          <w:numId w:val="21"/>
        </w:numPr>
      </w:pPr>
      <w:r>
        <w:t>Décider des actions à prendre en cas d’anomalie</w:t>
      </w:r>
    </w:p>
    <w:p w:rsidR="00221190" w:rsidRDefault="00221190" w:rsidP="00221190">
      <w:r>
        <w:t>Service Qualité</w:t>
      </w:r>
    </w:p>
    <w:p w:rsidR="00221190" w:rsidRDefault="00221190" w:rsidP="007D7735">
      <w:pPr>
        <w:pStyle w:val="Paragraphedeliste"/>
        <w:numPr>
          <w:ilvl w:val="0"/>
          <w:numId w:val="22"/>
        </w:numPr>
      </w:pPr>
      <w:r>
        <w:t>Traiter les non-conformités signalées</w:t>
      </w:r>
    </w:p>
    <w:p w:rsidR="00221190" w:rsidRPr="00221190" w:rsidRDefault="00221190" w:rsidP="00221190">
      <w:pPr>
        <w:rPr>
          <w:b/>
          <w:sz w:val="24"/>
        </w:rPr>
      </w:pPr>
      <w:r w:rsidRPr="00221190">
        <w:rPr>
          <w:b/>
          <w:sz w:val="24"/>
        </w:rPr>
        <w:t>4. Description de la procédure</w:t>
      </w:r>
    </w:p>
    <w:p w:rsidR="00221190" w:rsidRPr="00F52E88" w:rsidRDefault="00221190" w:rsidP="00221190">
      <w:pPr>
        <w:rPr>
          <w:b/>
          <w:color w:val="0070C0"/>
        </w:rPr>
      </w:pPr>
      <w:r w:rsidRPr="00F52E88">
        <w:rPr>
          <w:b/>
          <w:color w:val="0070C0"/>
        </w:rPr>
        <w:t>4.1 Connexion au système</w:t>
      </w:r>
    </w:p>
    <w:p w:rsidR="00221190" w:rsidRDefault="00221190" w:rsidP="00221190">
      <w:r>
        <w:t xml:space="preserve">Le chef magasinier ou le magasinier doit se connecter à l’interface du système en utilisant ses identifiants personnels (compte </w:t>
      </w:r>
      <w:proofErr w:type="spellStart"/>
      <w:r>
        <w:t>Sendit</w:t>
      </w:r>
      <w:proofErr w:type="spellEnd"/>
      <w:r>
        <w:t>).</w:t>
      </w:r>
    </w:p>
    <w:p w:rsidR="00221190" w:rsidRPr="00F52E88" w:rsidRDefault="00221190" w:rsidP="00221190">
      <w:pPr>
        <w:rPr>
          <w:b/>
          <w:color w:val="0070C0"/>
        </w:rPr>
      </w:pPr>
      <w:r w:rsidRPr="00F52E88">
        <w:rPr>
          <w:b/>
          <w:color w:val="0070C0"/>
        </w:rPr>
        <w:t>4.2 Accès au retour en stock des colis</w:t>
      </w:r>
    </w:p>
    <w:p w:rsidR="00221190" w:rsidRDefault="00221190" w:rsidP="00221190">
      <w:r>
        <w:t>Après connexion :</w:t>
      </w:r>
    </w:p>
    <w:p w:rsidR="00221190" w:rsidRDefault="00221190" w:rsidP="00261EEE">
      <w:pPr>
        <w:pStyle w:val="Paragraphedeliste"/>
        <w:numPr>
          <w:ilvl w:val="0"/>
          <w:numId w:val="22"/>
        </w:numPr>
      </w:pPr>
      <w:r>
        <w:t>Accéder à « Gestion de stock »</w:t>
      </w:r>
    </w:p>
    <w:p w:rsidR="00221190" w:rsidRDefault="00221190" w:rsidP="00261EEE">
      <w:pPr>
        <w:pStyle w:val="Paragraphedeliste"/>
        <w:numPr>
          <w:ilvl w:val="0"/>
          <w:numId w:val="22"/>
        </w:numPr>
      </w:pPr>
      <w:r>
        <w:lastRenderedPageBreak/>
        <w:t>Cliquer sur « Retour en stock des colis »</w:t>
      </w:r>
    </w:p>
    <w:p w:rsidR="00221190" w:rsidRDefault="00221190" w:rsidP="00261EEE">
      <w:pPr>
        <w:pStyle w:val="Paragraphedeliste"/>
        <w:numPr>
          <w:ilvl w:val="0"/>
          <w:numId w:val="22"/>
        </w:numPr>
      </w:pPr>
      <w:r>
        <w:t>Scanner le QR code du colis dans la barre « Code de colis »</w:t>
      </w:r>
    </w:p>
    <w:p w:rsidR="00221190" w:rsidRPr="00F52E88" w:rsidRDefault="00221190" w:rsidP="00221190">
      <w:pPr>
        <w:rPr>
          <w:b/>
          <w:color w:val="0070C0"/>
        </w:rPr>
      </w:pPr>
      <w:r w:rsidRPr="00F52E88">
        <w:rPr>
          <w:b/>
          <w:color w:val="0070C0"/>
        </w:rPr>
        <w:t>4.3 Vérification des produits</w:t>
      </w:r>
    </w:p>
    <w:p w:rsidR="00221190" w:rsidRDefault="00221190" w:rsidP="00221190">
      <w:r>
        <w:t>Le magasinier doit :</w:t>
      </w:r>
    </w:p>
    <w:p w:rsidR="00221190" w:rsidRDefault="00221190" w:rsidP="00261EEE">
      <w:pPr>
        <w:pStyle w:val="Paragraphedeliste"/>
        <w:numPr>
          <w:ilvl w:val="0"/>
          <w:numId w:val="23"/>
        </w:numPr>
      </w:pPr>
      <w:r>
        <w:t>Ouvrir l’emballage du colis</w:t>
      </w:r>
    </w:p>
    <w:p w:rsidR="00221190" w:rsidRDefault="00221190" w:rsidP="00261EEE">
      <w:pPr>
        <w:pStyle w:val="Paragraphedeliste"/>
        <w:numPr>
          <w:ilvl w:val="0"/>
          <w:numId w:val="23"/>
        </w:numPr>
      </w:pPr>
      <w:r>
        <w:t>Vérifier le produit présent à l’intérieur</w:t>
      </w:r>
    </w:p>
    <w:p w:rsidR="00221190" w:rsidRDefault="00221190" w:rsidP="00221190">
      <w:r>
        <w:t>Comparer le produit avec :</w:t>
      </w:r>
    </w:p>
    <w:p w:rsidR="00221190" w:rsidRDefault="00221190" w:rsidP="00261EEE">
      <w:pPr>
        <w:pStyle w:val="Paragraphedeliste"/>
        <w:numPr>
          <w:ilvl w:val="0"/>
          <w:numId w:val="24"/>
        </w:numPr>
      </w:pPr>
      <w:r>
        <w:t xml:space="preserve">Le code produit </w:t>
      </w:r>
      <w:proofErr w:type="gramStart"/>
      <w:r>
        <w:t>affiché</w:t>
      </w:r>
      <w:proofErr w:type="gramEnd"/>
      <w:r>
        <w:t xml:space="preserve"> dans le système</w:t>
      </w:r>
    </w:p>
    <w:p w:rsidR="00221190" w:rsidRDefault="00221190" w:rsidP="00261EEE">
      <w:pPr>
        <w:pStyle w:val="Paragraphedeliste"/>
        <w:numPr>
          <w:ilvl w:val="0"/>
          <w:numId w:val="24"/>
        </w:numPr>
      </w:pPr>
      <w:r>
        <w:t>L’image du produit</w:t>
      </w:r>
    </w:p>
    <w:p w:rsidR="00221190" w:rsidRDefault="00221190" w:rsidP="00221190">
      <w:r>
        <w:t>Scanner le code du produit</w:t>
      </w:r>
    </w:p>
    <w:p w:rsidR="00221190" w:rsidRDefault="00221190" w:rsidP="00221190">
      <w:r>
        <w:t>Scanner le QR code « Suivant »</w:t>
      </w:r>
    </w:p>
    <w:p w:rsidR="00221190" w:rsidRDefault="00221190" w:rsidP="00221190">
      <w:r>
        <w:t>Scanner le QR code « Validé »</w:t>
      </w:r>
    </w:p>
    <w:p w:rsidR="00FC5640" w:rsidRPr="00FC5640" w:rsidRDefault="00603FEB" w:rsidP="00FC5640">
      <w:pPr>
        <w:pStyle w:val="Paragraphedeliste"/>
        <w:numPr>
          <w:ilvl w:val="0"/>
          <w:numId w:val="26"/>
        </w:numPr>
        <w:rPr>
          <w:b/>
          <w:color w:val="FF0000"/>
        </w:rPr>
      </w:pPr>
      <w:r w:rsidRPr="00FC5640">
        <w:rPr>
          <w:b/>
          <w:color w:val="FF0000"/>
        </w:rPr>
        <w:t>En cas de non-conformités (</w:t>
      </w:r>
      <w:r w:rsidR="00221190" w:rsidRPr="00FC5640">
        <w:rPr>
          <w:b/>
          <w:color w:val="FF0000"/>
        </w:rPr>
        <w:t>Colis manquant un produit</w:t>
      </w:r>
      <w:r w:rsidRPr="00FC5640">
        <w:rPr>
          <w:b/>
          <w:color w:val="FF0000"/>
        </w:rPr>
        <w:t xml:space="preserve">, </w:t>
      </w:r>
      <w:r w:rsidR="00221190" w:rsidRPr="00FC5640">
        <w:rPr>
          <w:b/>
          <w:color w:val="FF0000"/>
        </w:rPr>
        <w:t>Colis vide</w:t>
      </w:r>
      <w:r w:rsidRPr="00FC5640">
        <w:rPr>
          <w:b/>
          <w:color w:val="FF0000"/>
        </w:rPr>
        <w:t xml:space="preserve">, Endommagé, </w:t>
      </w:r>
      <w:r w:rsidR="00221190" w:rsidRPr="00FC5640">
        <w:rPr>
          <w:b/>
          <w:color w:val="FF0000"/>
        </w:rPr>
        <w:t>Produit différent de celui</w:t>
      </w:r>
      <w:r w:rsidR="00FC5640" w:rsidRPr="00FC5640">
        <w:rPr>
          <w:b/>
          <w:color w:val="FF0000"/>
        </w:rPr>
        <w:t xml:space="preserve">     </w:t>
      </w:r>
    </w:p>
    <w:p w:rsidR="00221190" w:rsidRPr="00EC6EBD" w:rsidRDefault="00221190" w:rsidP="00221190">
      <w:pPr>
        <w:rPr>
          <w:b/>
          <w:color w:val="FF0000"/>
        </w:rPr>
      </w:pPr>
      <w:r w:rsidRPr="00EC6EBD">
        <w:rPr>
          <w:b/>
          <w:color w:val="FF0000"/>
        </w:rPr>
        <w:t xml:space="preserve"> </w:t>
      </w:r>
      <w:proofErr w:type="gramStart"/>
      <w:r w:rsidR="00FC5640">
        <w:rPr>
          <w:b/>
          <w:color w:val="FF0000"/>
        </w:rPr>
        <w:t>e</w:t>
      </w:r>
      <w:r w:rsidR="00FC5640" w:rsidRPr="00EC6EBD">
        <w:rPr>
          <w:b/>
          <w:color w:val="FF0000"/>
        </w:rPr>
        <w:t>nregistré</w:t>
      </w:r>
      <w:proofErr w:type="gramEnd"/>
      <w:r w:rsidRPr="00EC6EBD">
        <w:rPr>
          <w:b/>
          <w:color w:val="FF0000"/>
        </w:rPr>
        <w:t xml:space="preserve"> dans le système</w:t>
      </w:r>
      <w:r w:rsidR="00EC6EBD" w:rsidRPr="00EC6EBD">
        <w:rPr>
          <w:b/>
          <w:color w:val="FF0000"/>
        </w:rPr>
        <w:t>)</w:t>
      </w:r>
      <w:r w:rsidR="00EC6EBD">
        <w:rPr>
          <w:b/>
          <w:color w:val="FF0000"/>
        </w:rPr>
        <w:t xml:space="preserve">, </w:t>
      </w:r>
      <w:r w:rsidRPr="00EC6EBD">
        <w:rPr>
          <w:b/>
          <w:color w:val="FF0000"/>
        </w:rPr>
        <w:t>Le magasinier doit :</w:t>
      </w:r>
    </w:p>
    <w:p w:rsidR="00221190" w:rsidRPr="00EC6EBD" w:rsidRDefault="00221190" w:rsidP="00221190">
      <w:pPr>
        <w:rPr>
          <w:b/>
          <w:color w:val="FF0000"/>
        </w:rPr>
      </w:pPr>
      <w:r w:rsidRPr="00EC6EBD">
        <w:rPr>
          <w:b/>
          <w:color w:val="FF0000"/>
        </w:rPr>
        <w:t>Informer immédiatement le chef magasinier</w:t>
      </w:r>
      <w:r w:rsidR="00EC6EBD">
        <w:rPr>
          <w:b/>
          <w:color w:val="FF0000"/>
        </w:rPr>
        <w:t xml:space="preserve"> et le service qualité.</w:t>
      </w:r>
    </w:p>
    <w:p w:rsidR="00221190" w:rsidRPr="00F52E88" w:rsidRDefault="00221190" w:rsidP="00221190">
      <w:pPr>
        <w:rPr>
          <w:b/>
          <w:color w:val="0070C0"/>
        </w:rPr>
      </w:pPr>
      <w:r w:rsidRPr="00F52E88">
        <w:rPr>
          <w:b/>
          <w:color w:val="0070C0"/>
        </w:rPr>
        <w:t xml:space="preserve">4.5 </w:t>
      </w:r>
      <w:proofErr w:type="spellStart"/>
      <w:r w:rsidRPr="00F52E88">
        <w:rPr>
          <w:b/>
          <w:color w:val="0070C0"/>
        </w:rPr>
        <w:t>Dispatch</w:t>
      </w:r>
      <w:proofErr w:type="spellEnd"/>
      <w:r w:rsidRPr="00F52E88">
        <w:rPr>
          <w:b/>
          <w:color w:val="0070C0"/>
        </w:rPr>
        <w:t xml:space="preserve"> du produit</w:t>
      </w:r>
      <w:bookmarkStart w:id="0" w:name="_GoBack"/>
      <w:bookmarkEnd w:id="0"/>
    </w:p>
    <w:p w:rsidR="00221190" w:rsidRDefault="00221190" w:rsidP="00221190">
      <w:r>
        <w:t>Après validation conforme :</w:t>
      </w:r>
    </w:p>
    <w:p w:rsidR="00221190" w:rsidRDefault="00221190" w:rsidP="00D01C92">
      <w:pPr>
        <w:pStyle w:val="Paragraphedeliste"/>
        <w:numPr>
          <w:ilvl w:val="0"/>
          <w:numId w:val="25"/>
        </w:numPr>
      </w:pPr>
      <w:r>
        <w:t>Placer le produit dans le chariot correspondant</w:t>
      </w:r>
      <w:r w:rsidR="00D01C92">
        <w:t xml:space="preserve"> </w:t>
      </w:r>
      <w:r>
        <w:t>selon la première lettre du code produit</w:t>
      </w:r>
    </w:p>
    <w:p w:rsidR="00EB082B" w:rsidRDefault="00221190" w:rsidP="00D01C92">
      <w:pPr>
        <w:pStyle w:val="Paragraphedeliste"/>
        <w:numPr>
          <w:ilvl w:val="0"/>
          <w:numId w:val="25"/>
        </w:numPr>
      </w:pPr>
      <w:r>
        <w:t>Assurer une organisation stable et sécurisée</w:t>
      </w:r>
    </w:p>
    <w:p w:rsidR="00261EEE" w:rsidRDefault="00261EEE" w:rsidP="00221190"/>
    <w:p w:rsidR="00D01C92" w:rsidRDefault="00D01C92" w:rsidP="00221190"/>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8C2E7E" w:rsidP="00B2345A">
            <w:r>
              <w:t xml:space="preserve">     </w:t>
            </w:r>
            <w:proofErr w:type="spellStart"/>
            <w:r>
              <w:t>Baami</w:t>
            </w:r>
            <w:proofErr w:type="spellEnd"/>
            <w:r>
              <w:t xml:space="preserve"> </w:t>
            </w:r>
            <w:proofErr w:type="spellStart"/>
            <w:r>
              <w:t>ayoub</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868" w:rsidRDefault="00AA3868" w:rsidP="00832E41">
      <w:pPr>
        <w:spacing w:after="0" w:line="240" w:lineRule="auto"/>
      </w:pPr>
      <w:r>
        <w:separator/>
      </w:r>
    </w:p>
  </w:endnote>
  <w:endnote w:type="continuationSeparator" w:id="0">
    <w:p w:rsidR="00AA3868" w:rsidRDefault="00AA3868"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FC5640" w:rsidRPr="00FC5640">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868" w:rsidRDefault="00AA3868" w:rsidP="00832E41">
      <w:pPr>
        <w:spacing w:after="0" w:line="240" w:lineRule="auto"/>
      </w:pPr>
      <w:r>
        <w:separator/>
      </w:r>
    </w:p>
  </w:footnote>
  <w:footnote w:type="continuationSeparator" w:id="0">
    <w:p w:rsidR="00AA3868" w:rsidRDefault="00AA3868"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061"/>
    <w:multiLevelType w:val="hybridMultilevel"/>
    <w:tmpl w:val="5D40CF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8844E6"/>
    <w:multiLevelType w:val="hybridMultilevel"/>
    <w:tmpl w:val="96DC04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F017AD"/>
    <w:multiLevelType w:val="hybridMultilevel"/>
    <w:tmpl w:val="FC563A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1D216B"/>
    <w:multiLevelType w:val="hybridMultilevel"/>
    <w:tmpl w:val="8A5423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6E4295"/>
    <w:multiLevelType w:val="hybridMultilevel"/>
    <w:tmpl w:val="FE3271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4A2AFF"/>
    <w:multiLevelType w:val="hybridMultilevel"/>
    <w:tmpl w:val="8004C1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462A80"/>
    <w:multiLevelType w:val="hybridMultilevel"/>
    <w:tmpl w:val="37C4A4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167151"/>
    <w:multiLevelType w:val="hybridMultilevel"/>
    <w:tmpl w:val="F68E4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9F7A35"/>
    <w:multiLevelType w:val="hybridMultilevel"/>
    <w:tmpl w:val="11CABD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E17780"/>
    <w:multiLevelType w:val="hybridMultilevel"/>
    <w:tmpl w:val="529A3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E338CE"/>
    <w:multiLevelType w:val="hybridMultilevel"/>
    <w:tmpl w:val="11CC25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A9452D"/>
    <w:multiLevelType w:val="hybridMultilevel"/>
    <w:tmpl w:val="34888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3E373F"/>
    <w:multiLevelType w:val="hybridMultilevel"/>
    <w:tmpl w:val="6406A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AA6DFE"/>
    <w:multiLevelType w:val="hybridMultilevel"/>
    <w:tmpl w:val="E460BC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1E662C"/>
    <w:multiLevelType w:val="hybridMultilevel"/>
    <w:tmpl w:val="D840B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ABD0946"/>
    <w:multiLevelType w:val="hybridMultilevel"/>
    <w:tmpl w:val="D37862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EED2ECC"/>
    <w:multiLevelType w:val="hybridMultilevel"/>
    <w:tmpl w:val="E85A4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10628E2"/>
    <w:multiLevelType w:val="hybridMultilevel"/>
    <w:tmpl w:val="EC1EF9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98474B"/>
    <w:multiLevelType w:val="hybridMultilevel"/>
    <w:tmpl w:val="B35ECD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A718F4"/>
    <w:multiLevelType w:val="hybridMultilevel"/>
    <w:tmpl w:val="DD988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FB854F8"/>
    <w:multiLevelType w:val="hybridMultilevel"/>
    <w:tmpl w:val="0E2AE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4D91289"/>
    <w:multiLevelType w:val="hybridMultilevel"/>
    <w:tmpl w:val="A8ECE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FF76CE"/>
    <w:multiLevelType w:val="hybridMultilevel"/>
    <w:tmpl w:val="BE2292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C111E9"/>
    <w:multiLevelType w:val="hybridMultilevel"/>
    <w:tmpl w:val="B4C43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D3D601D"/>
    <w:multiLevelType w:val="hybridMultilevel"/>
    <w:tmpl w:val="E3B05C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21"/>
  </w:num>
  <w:num w:numId="4">
    <w:abstractNumId w:val="25"/>
  </w:num>
  <w:num w:numId="5">
    <w:abstractNumId w:val="18"/>
  </w:num>
  <w:num w:numId="6">
    <w:abstractNumId w:val="5"/>
  </w:num>
  <w:num w:numId="7">
    <w:abstractNumId w:val="9"/>
  </w:num>
  <w:num w:numId="8">
    <w:abstractNumId w:val="22"/>
  </w:num>
  <w:num w:numId="9">
    <w:abstractNumId w:val="14"/>
  </w:num>
  <w:num w:numId="10">
    <w:abstractNumId w:val="8"/>
  </w:num>
  <w:num w:numId="11">
    <w:abstractNumId w:val="17"/>
  </w:num>
  <w:num w:numId="12">
    <w:abstractNumId w:val="19"/>
  </w:num>
  <w:num w:numId="13">
    <w:abstractNumId w:val="7"/>
  </w:num>
  <w:num w:numId="14">
    <w:abstractNumId w:val="15"/>
  </w:num>
  <w:num w:numId="15">
    <w:abstractNumId w:val="12"/>
  </w:num>
  <w:num w:numId="16">
    <w:abstractNumId w:val="0"/>
  </w:num>
  <w:num w:numId="17">
    <w:abstractNumId w:val="24"/>
  </w:num>
  <w:num w:numId="18">
    <w:abstractNumId w:val="4"/>
  </w:num>
  <w:num w:numId="19">
    <w:abstractNumId w:val="2"/>
  </w:num>
  <w:num w:numId="20">
    <w:abstractNumId w:val="10"/>
  </w:num>
  <w:num w:numId="21">
    <w:abstractNumId w:val="11"/>
  </w:num>
  <w:num w:numId="22">
    <w:abstractNumId w:val="1"/>
  </w:num>
  <w:num w:numId="23">
    <w:abstractNumId w:val="20"/>
  </w:num>
  <w:num w:numId="24">
    <w:abstractNumId w:val="3"/>
  </w:num>
  <w:num w:numId="25">
    <w:abstractNumId w:val="16"/>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97696"/>
    <w:rsid w:val="000A6059"/>
    <w:rsid w:val="000E21A7"/>
    <w:rsid w:val="000F497C"/>
    <w:rsid w:val="000F7115"/>
    <w:rsid w:val="001157CA"/>
    <w:rsid w:val="00195035"/>
    <w:rsid w:val="001B4F9E"/>
    <w:rsid w:val="001D0742"/>
    <w:rsid w:val="001D5710"/>
    <w:rsid w:val="001D7417"/>
    <w:rsid w:val="00221190"/>
    <w:rsid w:val="002531A4"/>
    <w:rsid w:val="00261EEE"/>
    <w:rsid w:val="002B660C"/>
    <w:rsid w:val="002D7BE9"/>
    <w:rsid w:val="00313EB4"/>
    <w:rsid w:val="00314F96"/>
    <w:rsid w:val="003326AC"/>
    <w:rsid w:val="00336849"/>
    <w:rsid w:val="00347FAD"/>
    <w:rsid w:val="00372772"/>
    <w:rsid w:val="003962CC"/>
    <w:rsid w:val="00400DA9"/>
    <w:rsid w:val="0041141A"/>
    <w:rsid w:val="0044420B"/>
    <w:rsid w:val="0047505C"/>
    <w:rsid w:val="004B2B85"/>
    <w:rsid w:val="004F2517"/>
    <w:rsid w:val="00533E02"/>
    <w:rsid w:val="00596034"/>
    <w:rsid w:val="005B22A8"/>
    <w:rsid w:val="005B5935"/>
    <w:rsid w:val="00603FEB"/>
    <w:rsid w:val="00643A1A"/>
    <w:rsid w:val="00685898"/>
    <w:rsid w:val="006C057D"/>
    <w:rsid w:val="007620D9"/>
    <w:rsid w:val="007D7735"/>
    <w:rsid w:val="00832E41"/>
    <w:rsid w:val="0083539C"/>
    <w:rsid w:val="00854800"/>
    <w:rsid w:val="00886D30"/>
    <w:rsid w:val="008C2E7E"/>
    <w:rsid w:val="009B4A2F"/>
    <w:rsid w:val="009F6069"/>
    <w:rsid w:val="00A02AFA"/>
    <w:rsid w:val="00A75D79"/>
    <w:rsid w:val="00AA3868"/>
    <w:rsid w:val="00B2345A"/>
    <w:rsid w:val="00BA3DDE"/>
    <w:rsid w:val="00BF5BA9"/>
    <w:rsid w:val="00C76544"/>
    <w:rsid w:val="00C91F4B"/>
    <w:rsid w:val="00CC1F49"/>
    <w:rsid w:val="00D01C92"/>
    <w:rsid w:val="00D22565"/>
    <w:rsid w:val="00E3290F"/>
    <w:rsid w:val="00E512BE"/>
    <w:rsid w:val="00E91883"/>
    <w:rsid w:val="00EB082B"/>
    <w:rsid w:val="00EC6EBD"/>
    <w:rsid w:val="00F03188"/>
    <w:rsid w:val="00F51F9F"/>
    <w:rsid w:val="00F52E88"/>
    <w:rsid w:val="00F72CF9"/>
    <w:rsid w:val="00FC56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0F2C"/>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 w:type="paragraph" w:styleId="Textedebulles">
    <w:name w:val="Balloon Text"/>
    <w:basedOn w:val="Normal"/>
    <w:link w:val="TextedebullesCar"/>
    <w:uiPriority w:val="99"/>
    <w:semiHidden/>
    <w:unhideWhenUsed/>
    <w:rsid w:val="00603FE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03F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2</Pages>
  <Words>374</Words>
  <Characters>2061</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65</cp:revision>
  <cp:lastPrinted>2026-02-23T11:22:00Z</cp:lastPrinted>
  <dcterms:created xsi:type="dcterms:W3CDTF">2026-02-10T11:03:00Z</dcterms:created>
  <dcterms:modified xsi:type="dcterms:W3CDTF">2026-02-23T11:24:00Z</dcterms:modified>
</cp:coreProperties>
</file>