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5357"/>
        <w:gridCol w:w="5357"/>
      </w:tblGrid>
      <w:tr w:rsidR="00832E41" w:rsidTr="00400DA9">
        <w:trPr>
          <w:trHeight w:val="259"/>
        </w:trPr>
        <w:tc>
          <w:tcPr>
            <w:tcW w:w="5357" w:type="dxa"/>
          </w:tcPr>
          <w:p w:rsidR="00832E41" w:rsidRDefault="00832E41">
            <w:r>
              <w:t>Titre</w:t>
            </w:r>
          </w:p>
        </w:tc>
        <w:tc>
          <w:tcPr>
            <w:tcW w:w="5357" w:type="dxa"/>
          </w:tcPr>
          <w:p w:rsidR="00832E41" w:rsidRDefault="00F54D1B">
            <w:r w:rsidRPr="00F54D1B">
              <w:t>Traitement des demandes de sortie de stock</w:t>
            </w:r>
            <w:bookmarkStart w:id="0" w:name="_GoBack"/>
            <w:bookmarkEnd w:id="0"/>
          </w:p>
        </w:tc>
      </w:tr>
      <w:tr w:rsidR="00832E41" w:rsidTr="00400DA9">
        <w:trPr>
          <w:trHeight w:val="259"/>
        </w:trPr>
        <w:tc>
          <w:tcPr>
            <w:tcW w:w="5357" w:type="dxa"/>
          </w:tcPr>
          <w:p w:rsidR="00832E41" w:rsidRDefault="00832E41">
            <w:r>
              <w:t>Référence</w:t>
            </w:r>
          </w:p>
        </w:tc>
        <w:tc>
          <w:tcPr>
            <w:tcW w:w="5357" w:type="dxa"/>
          </w:tcPr>
          <w:p w:rsidR="00E3290F" w:rsidRDefault="006B0659">
            <w:r>
              <w:t>PR.ST.05</w:t>
            </w:r>
          </w:p>
        </w:tc>
      </w:tr>
      <w:tr w:rsidR="00832E41" w:rsidTr="00400DA9">
        <w:trPr>
          <w:trHeight w:val="270"/>
        </w:trPr>
        <w:tc>
          <w:tcPr>
            <w:tcW w:w="5357" w:type="dxa"/>
          </w:tcPr>
          <w:p w:rsidR="00832E41" w:rsidRDefault="00832E41">
            <w:r>
              <w:t>Version</w:t>
            </w:r>
          </w:p>
        </w:tc>
        <w:tc>
          <w:tcPr>
            <w:tcW w:w="5357" w:type="dxa"/>
          </w:tcPr>
          <w:p w:rsidR="00832E41" w:rsidRDefault="00596034">
            <w:r>
              <w:t>01</w:t>
            </w:r>
          </w:p>
        </w:tc>
      </w:tr>
      <w:tr w:rsidR="00832E41" w:rsidTr="00400DA9">
        <w:trPr>
          <w:trHeight w:val="259"/>
        </w:trPr>
        <w:tc>
          <w:tcPr>
            <w:tcW w:w="5357" w:type="dxa"/>
          </w:tcPr>
          <w:p w:rsidR="00832E41" w:rsidRDefault="00832E41">
            <w:r>
              <w:t>Date de création</w:t>
            </w:r>
          </w:p>
        </w:tc>
        <w:tc>
          <w:tcPr>
            <w:tcW w:w="5357" w:type="dxa"/>
          </w:tcPr>
          <w:p w:rsidR="00832E41" w:rsidRDefault="00832E41"/>
        </w:tc>
      </w:tr>
      <w:tr w:rsidR="00832E41" w:rsidTr="00400DA9">
        <w:trPr>
          <w:trHeight w:val="259"/>
        </w:trPr>
        <w:tc>
          <w:tcPr>
            <w:tcW w:w="5357" w:type="dxa"/>
          </w:tcPr>
          <w:p w:rsidR="00832E41" w:rsidRDefault="00832E41">
            <w:r>
              <w:t>Date de modification</w:t>
            </w:r>
          </w:p>
        </w:tc>
        <w:tc>
          <w:tcPr>
            <w:tcW w:w="5357" w:type="dxa"/>
          </w:tcPr>
          <w:p w:rsidR="00832E41" w:rsidRDefault="00832E41"/>
        </w:tc>
      </w:tr>
      <w:tr w:rsidR="00832E41" w:rsidTr="00400DA9">
        <w:trPr>
          <w:trHeight w:val="259"/>
        </w:trPr>
        <w:tc>
          <w:tcPr>
            <w:tcW w:w="5357" w:type="dxa"/>
          </w:tcPr>
          <w:p w:rsidR="00832E41" w:rsidRDefault="00832E41">
            <w:r>
              <w:t>Service d’application</w:t>
            </w:r>
          </w:p>
        </w:tc>
        <w:tc>
          <w:tcPr>
            <w:tcW w:w="5357" w:type="dxa"/>
          </w:tcPr>
          <w:p w:rsidR="00832E41" w:rsidRDefault="009B4A2F">
            <w:r>
              <w:t>Service stock</w:t>
            </w:r>
            <w:r w:rsidR="00596034">
              <w:t xml:space="preserve"> et service qualité</w:t>
            </w:r>
          </w:p>
        </w:tc>
      </w:tr>
      <w:tr w:rsidR="00832E41" w:rsidTr="00400DA9">
        <w:trPr>
          <w:trHeight w:val="259"/>
        </w:trPr>
        <w:tc>
          <w:tcPr>
            <w:tcW w:w="5357" w:type="dxa"/>
          </w:tcPr>
          <w:p w:rsidR="00832E41" w:rsidRDefault="00832E41">
            <w:r>
              <w:t>Responsable</w:t>
            </w:r>
          </w:p>
        </w:tc>
        <w:tc>
          <w:tcPr>
            <w:tcW w:w="5357" w:type="dxa"/>
          </w:tcPr>
          <w:p w:rsidR="00832E41" w:rsidRDefault="00596034">
            <w:r>
              <w:t>Coach qualité / Chef magasinier / Magasinier</w:t>
            </w:r>
          </w:p>
        </w:tc>
      </w:tr>
    </w:tbl>
    <w:p w:rsidR="001D7417" w:rsidRDefault="001D7417" w:rsidP="002D7BE9"/>
    <w:p w:rsidR="006345E5" w:rsidRPr="006345E5" w:rsidRDefault="006345E5" w:rsidP="006345E5">
      <w:pPr>
        <w:rPr>
          <w:b/>
          <w:sz w:val="24"/>
        </w:rPr>
      </w:pPr>
      <w:r w:rsidRPr="006345E5">
        <w:rPr>
          <w:b/>
          <w:sz w:val="24"/>
        </w:rPr>
        <w:t>1. Objet</w:t>
      </w:r>
    </w:p>
    <w:p w:rsidR="006345E5" w:rsidRDefault="006345E5" w:rsidP="006345E5">
      <w:r>
        <w:t>La présente procédure a pour objet de définir les étapes de traitement, de picking et de validation des demandes de sortie de stock, afin de garantir la conformité des quantités préparées, la traçabilité et la mise à jour correcte des statuts dans le système.</w:t>
      </w:r>
    </w:p>
    <w:p w:rsidR="006345E5" w:rsidRPr="006345E5" w:rsidRDefault="006345E5" w:rsidP="006345E5">
      <w:pPr>
        <w:rPr>
          <w:b/>
          <w:sz w:val="24"/>
        </w:rPr>
      </w:pPr>
      <w:r w:rsidRPr="006345E5">
        <w:rPr>
          <w:b/>
          <w:sz w:val="24"/>
        </w:rPr>
        <w:t>2. Champ d’application</w:t>
      </w:r>
    </w:p>
    <w:p w:rsidR="006345E5" w:rsidRDefault="006345E5" w:rsidP="006345E5">
      <w:r>
        <w:t>Cette procédure s’applique à toutes les demandes de sortie de stock enregistrées dans le système avec le statut « En attente » et concerne :</w:t>
      </w:r>
    </w:p>
    <w:p w:rsidR="006345E5" w:rsidRDefault="006345E5" w:rsidP="006345E5">
      <w:pPr>
        <w:pStyle w:val="Paragraphedeliste"/>
        <w:numPr>
          <w:ilvl w:val="0"/>
          <w:numId w:val="26"/>
        </w:numPr>
      </w:pPr>
      <w:r>
        <w:t>Le Chef magasinier</w:t>
      </w:r>
    </w:p>
    <w:p w:rsidR="006345E5" w:rsidRDefault="006345E5" w:rsidP="006345E5">
      <w:pPr>
        <w:pStyle w:val="Paragraphedeliste"/>
        <w:numPr>
          <w:ilvl w:val="0"/>
          <w:numId w:val="26"/>
        </w:numPr>
      </w:pPr>
      <w:r>
        <w:t>Le Magasinier</w:t>
      </w:r>
    </w:p>
    <w:p w:rsidR="006345E5" w:rsidRDefault="006345E5" w:rsidP="006345E5">
      <w:pPr>
        <w:pStyle w:val="Paragraphedeliste"/>
        <w:numPr>
          <w:ilvl w:val="0"/>
          <w:numId w:val="26"/>
        </w:numPr>
      </w:pPr>
      <w:r>
        <w:t>Le Service Stock</w:t>
      </w:r>
    </w:p>
    <w:p w:rsidR="006345E5" w:rsidRDefault="006345E5" w:rsidP="006345E5">
      <w:pPr>
        <w:pStyle w:val="Paragraphedeliste"/>
        <w:numPr>
          <w:ilvl w:val="0"/>
          <w:numId w:val="26"/>
        </w:numPr>
      </w:pPr>
      <w:r>
        <w:t>Le Service Qualité</w:t>
      </w:r>
    </w:p>
    <w:p w:rsidR="006345E5" w:rsidRPr="006345E5" w:rsidRDefault="006345E5" w:rsidP="006345E5">
      <w:pPr>
        <w:rPr>
          <w:b/>
          <w:sz w:val="24"/>
        </w:rPr>
      </w:pPr>
      <w:r w:rsidRPr="006345E5">
        <w:rPr>
          <w:b/>
          <w:sz w:val="24"/>
        </w:rPr>
        <w:t>3. Responsabilités</w:t>
      </w:r>
    </w:p>
    <w:p w:rsidR="006345E5" w:rsidRDefault="006345E5" w:rsidP="006345E5">
      <w:r>
        <w:t>Magasinier</w:t>
      </w:r>
    </w:p>
    <w:p w:rsidR="006345E5" w:rsidRDefault="006345E5" w:rsidP="006345E5">
      <w:pPr>
        <w:pStyle w:val="Paragraphedeliste"/>
        <w:numPr>
          <w:ilvl w:val="0"/>
          <w:numId w:val="27"/>
        </w:numPr>
      </w:pPr>
      <w:r>
        <w:t>Accéder aux demandes de sortie de stock</w:t>
      </w:r>
    </w:p>
    <w:p w:rsidR="006345E5" w:rsidRDefault="006345E5" w:rsidP="006345E5">
      <w:pPr>
        <w:pStyle w:val="Paragraphedeliste"/>
        <w:numPr>
          <w:ilvl w:val="0"/>
          <w:numId w:val="27"/>
        </w:numPr>
      </w:pPr>
      <w:r>
        <w:t>Effectuer le picking selon les quantités demandées</w:t>
      </w:r>
    </w:p>
    <w:p w:rsidR="006345E5" w:rsidRDefault="006345E5" w:rsidP="006345E5">
      <w:pPr>
        <w:pStyle w:val="Paragraphedeliste"/>
        <w:numPr>
          <w:ilvl w:val="0"/>
          <w:numId w:val="27"/>
        </w:numPr>
      </w:pPr>
      <w:r>
        <w:t>Saisir les quantités obtenues</w:t>
      </w:r>
    </w:p>
    <w:p w:rsidR="006345E5" w:rsidRDefault="006345E5" w:rsidP="006345E5">
      <w:pPr>
        <w:pStyle w:val="Paragraphedeliste"/>
        <w:numPr>
          <w:ilvl w:val="0"/>
          <w:numId w:val="27"/>
        </w:numPr>
      </w:pPr>
      <w:r>
        <w:t>Mettre à jour le statut de la demande</w:t>
      </w:r>
    </w:p>
    <w:p w:rsidR="006345E5" w:rsidRDefault="006345E5" w:rsidP="006345E5">
      <w:pPr>
        <w:pStyle w:val="Paragraphedeliste"/>
        <w:numPr>
          <w:ilvl w:val="0"/>
          <w:numId w:val="27"/>
        </w:numPr>
      </w:pPr>
      <w:r>
        <w:t>Signaler toute anomalie</w:t>
      </w:r>
    </w:p>
    <w:p w:rsidR="006345E5" w:rsidRDefault="006345E5" w:rsidP="006345E5">
      <w:r>
        <w:t>Chef magasinier</w:t>
      </w:r>
    </w:p>
    <w:p w:rsidR="006345E5" w:rsidRDefault="006345E5" w:rsidP="006345E5">
      <w:pPr>
        <w:pStyle w:val="Paragraphedeliste"/>
        <w:numPr>
          <w:ilvl w:val="0"/>
          <w:numId w:val="28"/>
        </w:numPr>
      </w:pPr>
      <w:r>
        <w:t>Superviser la préparation</w:t>
      </w:r>
    </w:p>
    <w:p w:rsidR="006345E5" w:rsidRDefault="006345E5" w:rsidP="006345E5">
      <w:pPr>
        <w:pStyle w:val="Paragraphedeliste"/>
        <w:numPr>
          <w:ilvl w:val="0"/>
          <w:numId w:val="28"/>
        </w:numPr>
      </w:pPr>
      <w:r>
        <w:t>Valider les écarts éventuels</w:t>
      </w:r>
    </w:p>
    <w:p w:rsidR="006345E5" w:rsidRDefault="006345E5" w:rsidP="006345E5">
      <w:pPr>
        <w:pStyle w:val="Paragraphedeliste"/>
        <w:numPr>
          <w:ilvl w:val="0"/>
          <w:numId w:val="28"/>
        </w:numPr>
      </w:pPr>
      <w:r>
        <w:t>Ajouter un commentaire explicatif si nécessaire</w:t>
      </w:r>
    </w:p>
    <w:p w:rsidR="006345E5" w:rsidRDefault="006345E5" w:rsidP="006345E5">
      <w:r>
        <w:t>Service Qualité</w:t>
      </w:r>
    </w:p>
    <w:p w:rsidR="006345E5" w:rsidRDefault="006345E5" w:rsidP="006345E5">
      <w:pPr>
        <w:pStyle w:val="Paragraphedeliste"/>
        <w:numPr>
          <w:ilvl w:val="0"/>
          <w:numId w:val="29"/>
        </w:numPr>
      </w:pPr>
      <w:r>
        <w:t>Traiter les non-conformités liées aux écarts de stock</w:t>
      </w:r>
    </w:p>
    <w:p w:rsidR="006345E5" w:rsidRPr="006345E5" w:rsidRDefault="006345E5" w:rsidP="006345E5">
      <w:pPr>
        <w:rPr>
          <w:b/>
          <w:sz w:val="24"/>
        </w:rPr>
      </w:pPr>
      <w:r w:rsidRPr="006345E5">
        <w:rPr>
          <w:b/>
          <w:sz w:val="24"/>
        </w:rPr>
        <w:t>4. Description de la procédure</w:t>
      </w:r>
    </w:p>
    <w:p w:rsidR="006345E5" w:rsidRPr="00D56020" w:rsidRDefault="006345E5" w:rsidP="006345E5">
      <w:pPr>
        <w:rPr>
          <w:b/>
          <w:color w:val="0070C0"/>
        </w:rPr>
      </w:pPr>
      <w:r w:rsidRPr="00D56020">
        <w:rPr>
          <w:b/>
          <w:color w:val="0070C0"/>
        </w:rPr>
        <w:t>4.1 Connexion au système</w:t>
      </w:r>
    </w:p>
    <w:p w:rsidR="006345E5" w:rsidRDefault="006345E5" w:rsidP="006345E5">
      <w:r>
        <w:t xml:space="preserve">Le chef magasinier ou le magasinier doit se connecter à l’interface du système en utilisant ses identifiants personnels (compte </w:t>
      </w:r>
      <w:proofErr w:type="spellStart"/>
      <w:r>
        <w:t>Sendit</w:t>
      </w:r>
      <w:proofErr w:type="spellEnd"/>
      <w:r>
        <w:t>).</w:t>
      </w:r>
    </w:p>
    <w:p w:rsidR="006345E5" w:rsidRPr="00D56020" w:rsidRDefault="006345E5" w:rsidP="006345E5">
      <w:pPr>
        <w:rPr>
          <w:b/>
          <w:color w:val="0070C0"/>
        </w:rPr>
      </w:pPr>
      <w:r w:rsidRPr="00D56020">
        <w:rPr>
          <w:b/>
          <w:color w:val="0070C0"/>
        </w:rPr>
        <w:t>4.2 Accès à la sortie de stock</w:t>
      </w:r>
    </w:p>
    <w:p w:rsidR="006345E5" w:rsidRDefault="006345E5" w:rsidP="006345E5">
      <w:r>
        <w:lastRenderedPageBreak/>
        <w:t>Après connexion :</w:t>
      </w:r>
    </w:p>
    <w:p w:rsidR="006345E5" w:rsidRDefault="006345E5" w:rsidP="006345E5">
      <w:pPr>
        <w:pStyle w:val="Paragraphedeliste"/>
        <w:numPr>
          <w:ilvl w:val="0"/>
          <w:numId w:val="29"/>
        </w:numPr>
      </w:pPr>
      <w:r>
        <w:t>Accéder à « Gestion de stock »</w:t>
      </w:r>
    </w:p>
    <w:p w:rsidR="006345E5" w:rsidRDefault="006345E5" w:rsidP="006345E5">
      <w:pPr>
        <w:pStyle w:val="Paragraphedeliste"/>
        <w:numPr>
          <w:ilvl w:val="0"/>
          <w:numId w:val="29"/>
        </w:numPr>
      </w:pPr>
      <w:r>
        <w:t>Cliquer sur « Sortie de stock »</w:t>
      </w:r>
    </w:p>
    <w:p w:rsidR="006345E5" w:rsidRDefault="006345E5" w:rsidP="006345E5">
      <w:pPr>
        <w:pStyle w:val="Paragraphedeliste"/>
        <w:numPr>
          <w:ilvl w:val="0"/>
          <w:numId w:val="29"/>
        </w:numPr>
      </w:pPr>
      <w:r>
        <w:t>Sélectionner « Filtrer par statut »</w:t>
      </w:r>
    </w:p>
    <w:p w:rsidR="006345E5" w:rsidRDefault="006345E5" w:rsidP="006345E5">
      <w:pPr>
        <w:pStyle w:val="Paragraphedeliste"/>
        <w:numPr>
          <w:ilvl w:val="0"/>
          <w:numId w:val="29"/>
        </w:numPr>
      </w:pPr>
      <w:r>
        <w:t>Choisir le statut « En attente »</w:t>
      </w:r>
    </w:p>
    <w:p w:rsidR="006345E5" w:rsidRDefault="006345E5" w:rsidP="006345E5">
      <w:pPr>
        <w:pStyle w:val="Paragraphedeliste"/>
        <w:numPr>
          <w:ilvl w:val="0"/>
          <w:numId w:val="29"/>
        </w:numPr>
      </w:pPr>
      <w:r>
        <w:t>Accéder à la liste des codes des sorties de stock en attente</w:t>
      </w:r>
    </w:p>
    <w:p w:rsidR="006345E5" w:rsidRPr="00D56020" w:rsidRDefault="006345E5" w:rsidP="006345E5">
      <w:pPr>
        <w:rPr>
          <w:b/>
          <w:color w:val="0070C0"/>
        </w:rPr>
      </w:pPr>
      <w:r w:rsidRPr="00D56020">
        <w:rPr>
          <w:b/>
          <w:color w:val="0070C0"/>
        </w:rPr>
        <w:t>4.3 Picking de la demande</w:t>
      </w:r>
    </w:p>
    <w:p w:rsidR="006345E5" w:rsidRDefault="006345E5" w:rsidP="006345E5">
      <w:r>
        <w:t>Le magasinier doit :</w:t>
      </w:r>
    </w:p>
    <w:p w:rsidR="006345E5" w:rsidRDefault="006345E5" w:rsidP="006345E5">
      <w:r>
        <w:t>Identifier les produits à préparer selon le code produit</w:t>
      </w:r>
    </w:p>
    <w:p w:rsidR="006345E5" w:rsidRDefault="006345E5" w:rsidP="006345E5">
      <w:r>
        <w:t>Effectuer le picking en respectant les quantités indiquées</w:t>
      </w:r>
    </w:p>
    <w:p w:rsidR="006345E5" w:rsidRDefault="006345E5" w:rsidP="006345E5">
      <w:r>
        <w:t>Saisir la quantité obtenue dans le champ « Quantité reçue »</w:t>
      </w:r>
    </w:p>
    <w:p w:rsidR="006345E5" w:rsidRDefault="006345E5" w:rsidP="006345E5">
      <w:r>
        <w:t>Si la quantité obtenue cor</w:t>
      </w:r>
      <w:r>
        <w:t>respond à la quantité demandée c</w:t>
      </w:r>
      <w:r>
        <w:t>liquer sur « Préparé »</w:t>
      </w:r>
    </w:p>
    <w:p w:rsidR="006345E5" w:rsidRPr="00D56020" w:rsidRDefault="00D23D6F" w:rsidP="00D56020">
      <w:pPr>
        <w:pStyle w:val="Paragraphedeliste"/>
        <w:numPr>
          <w:ilvl w:val="0"/>
          <w:numId w:val="30"/>
        </w:numPr>
        <w:rPr>
          <w:b/>
          <w:color w:val="FF0000"/>
        </w:rPr>
      </w:pPr>
      <w:r w:rsidRPr="00D56020">
        <w:rPr>
          <w:b/>
          <w:color w:val="FF0000"/>
        </w:rPr>
        <w:t>En cas de non-conformité (Produits manquants, Produits</w:t>
      </w:r>
      <w:r w:rsidR="006345E5" w:rsidRPr="00D56020">
        <w:rPr>
          <w:b/>
          <w:color w:val="FF0000"/>
        </w:rPr>
        <w:t xml:space="preserve"> en surplus</w:t>
      </w:r>
      <w:r w:rsidRPr="00D56020">
        <w:rPr>
          <w:b/>
          <w:color w:val="FF0000"/>
        </w:rPr>
        <w:t>)</w:t>
      </w:r>
    </w:p>
    <w:p w:rsidR="006345E5" w:rsidRPr="00FC7C73" w:rsidRDefault="006345E5" w:rsidP="006345E5">
      <w:pPr>
        <w:rPr>
          <w:b/>
          <w:color w:val="FF0000"/>
        </w:rPr>
      </w:pPr>
      <w:r w:rsidRPr="00FC7C73">
        <w:rPr>
          <w:b/>
          <w:color w:val="FF0000"/>
        </w:rPr>
        <w:t>Le magasinier doit :</w:t>
      </w:r>
    </w:p>
    <w:p w:rsidR="006345E5" w:rsidRPr="00FC7C73" w:rsidRDefault="006345E5" w:rsidP="006345E5">
      <w:pPr>
        <w:rPr>
          <w:b/>
          <w:color w:val="FF0000"/>
        </w:rPr>
      </w:pPr>
      <w:r w:rsidRPr="00FC7C73">
        <w:rPr>
          <w:b/>
          <w:color w:val="FF0000"/>
        </w:rPr>
        <w:t>Informer immédiatement le chef magasinier et le service Qualité</w:t>
      </w:r>
    </w:p>
    <w:p w:rsidR="006345E5" w:rsidRPr="00FC7C73" w:rsidRDefault="006345E5" w:rsidP="006345E5">
      <w:pPr>
        <w:rPr>
          <w:b/>
          <w:color w:val="FF0000"/>
        </w:rPr>
      </w:pPr>
      <w:r w:rsidRPr="00FC7C73">
        <w:rPr>
          <w:b/>
          <w:color w:val="FF0000"/>
        </w:rPr>
        <w:t>Pour préparer la demande avec la quantité disponible :</w:t>
      </w:r>
    </w:p>
    <w:p w:rsidR="006345E5" w:rsidRPr="00FC7C73" w:rsidRDefault="006345E5" w:rsidP="006345E5">
      <w:pPr>
        <w:rPr>
          <w:b/>
          <w:color w:val="FF0000"/>
        </w:rPr>
      </w:pPr>
      <w:r w:rsidRPr="00FC7C73">
        <w:rPr>
          <w:b/>
          <w:color w:val="FF0000"/>
        </w:rPr>
        <w:t>Cliquer sur « Confirmer la quantité des produits stockés »</w:t>
      </w:r>
    </w:p>
    <w:p w:rsidR="006345E5" w:rsidRPr="00FC7C73" w:rsidRDefault="006345E5" w:rsidP="006345E5">
      <w:pPr>
        <w:rPr>
          <w:b/>
          <w:color w:val="FF0000"/>
        </w:rPr>
      </w:pPr>
      <w:r w:rsidRPr="00FC7C73">
        <w:rPr>
          <w:b/>
          <w:color w:val="FF0000"/>
        </w:rPr>
        <w:t>Puis cliquer sur « Préparé »</w:t>
      </w:r>
    </w:p>
    <w:p w:rsidR="006345E5" w:rsidRPr="00FC7C73" w:rsidRDefault="006345E5" w:rsidP="006345E5">
      <w:pPr>
        <w:rPr>
          <w:b/>
          <w:color w:val="FF0000"/>
        </w:rPr>
      </w:pPr>
      <w:r w:rsidRPr="00FC7C73">
        <w:rPr>
          <w:b/>
          <w:color w:val="FF0000"/>
        </w:rPr>
        <w:t>Le chef magasinier doit ajouter un commentaire explicatif si nécessaire.</w:t>
      </w:r>
    </w:p>
    <w:p w:rsidR="006345E5" w:rsidRPr="00D56020" w:rsidRDefault="00D56020" w:rsidP="006345E5">
      <w:pPr>
        <w:rPr>
          <w:b/>
          <w:color w:val="0070C0"/>
        </w:rPr>
      </w:pPr>
      <w:r w:rsidRPr="00D56020">
        <w:rPr>
          <w:b/>
          <w:color w:val="0070C0"/>
        </w:rPr>
        <w:t>4.4</w:t>
      </w:r>
      <w:r w:rsidR="006345E5" w:rsidRPr="00D56020">
        <w:rPr>
          <w:b/>
          <w:color w:val="0070C0"/>
        </w:rPr>
        <w:t xml:space="preserve"> Changement de statut</w:t>
      </w:r>
    </w:p>
    <w:p w:rsidR="006345E5" w:rsidRDefault="006345E5" w:rsidP="006345E5">
      <w:r>
        <w:t>Après validation :</w:t>
      </w:r>
    </w:p>
    <w:p w:rsidR="00261EEE" w:rsidRDefault="006345E5" w:rsidP="006345E5">
      <w:r>
        <w:t>Le statut de la demande passe de « En attente » à « Préparé ».</w:t>
      </w:r>
    </w:p>
    <w:p w:rsidR="00D01C92" w:rsidRDefault="00D01C92" w:rsidP="00221190"/>
    <w:tbl>
      <w:tblPr>
        <w:tblStyle w:val="Grilledutableau"/>
        <w:tblW w:w="10910" w:type="dxa"/>
        <w:tblLook w:val="04A0" w:firstRow="1" w:lastRow="0" w:firstColumn="1" w:lastColumn="0" w:noHBand="0" w:noVBand="1"/>
      </w:tblPr>
      <w:tblGrid>
        <w:gridCol w:w="2152"/>
        <w:gridCol w:w="2152"/>
        <w:gridCol w:w="2152"/>
        <w:gridCol w:w="2470"/>
        <w:gridCol w:w="1984"/>
      </w:tblGrid>
      <w:tr w:rsidR="007620D9" w:rsidTr="006C057D">
        <w:tc>
          <w:tcPr>
            <w:tcW w:w="2152" w:type="dxa"/>
            <w:shd w:val="clear" w:color="auto" w:fill="D0CECE" w:themeFill="background2" w:themeFillShade="E6"/>
          </w:tcPr>
          <w:p w:rsidR="007620D9" w:rsidRDefault="007620D9" w:rsidP="00B2345A"/>
        </w:tc>
        <w:tc>
          <w:tcPr>
            <w:tcW w:w="2152" w:type="dxa"/>
            <w:shd w:val="clear" w:color="auto" w:fill="D0CECE" w:themeFill="background2" w:themeFillShade="E6"/>
          </w:tcPr>
          <w:p w:rsidR="007620D9" w:rsidRDefault="007620D9" w:rsidP="00B2345A">
            <w:r>
              <w:t xml:space="preserve">        Réalisé par</w:t>
            </w:r>
            <w:r w:rsidR="005B5935">
              <w:t> :</w:t>
            </w:r>
          </w:p>
        </w:tc>
        <w:tc>
          <w:tcPr>
            <w:tcW w:w="2152" w:type="dxa"/>
            <w:shd w:val="clear" w:color="auto" w:fill="D0CECE" w:themeFill="background2" w:themeFillShade="E6"/>
          </w:tcPr>
          <w:p w:rsidR="007620D9" w:rsidRDefault="007620D9" w:rsidP="00B2345A">
            <w:r>
              <w:t xml:space="preserve">       Vérifiée par :</w:t>
            </w:r>
          </w:p>
        </w:tc>
        <w:tc>
          <w:tcPr>
            <w:tcW w:w="2470" w:type="dxa"/>
            <w:shd w:val="clear" w:color="auto" w:fill="D0CECE" w:themeFill="background2" w:themeFillShade="E6"/>
          </w:tcPr>
          <w:p w:rsidR="007620D9" w:rsidRDefault="007620D9" w:rsidP="00B2345A">
            <w:r>
              <w:t xml:space="preserve">         Validé par :</w:t>
            </w:r>
          </w:p>
        </w:tc>
        <w:tc>
          <w:tcPr>
            <w:tcW w:w="1984" w:type="dxa"/>
            <w:shd w:val="clear" w:color="auto" w:fill="D0CECE" w:themeFill="background2" w:themeFillShade="E6"/>
          </w:tcPr>
          <w:p w:rsidR="007620D9" w:rsidRDefault="007620D9" w:rsidP="00B2345A">
            <w:r>
              <w:t xml:space="preserve">    Approuvée par :</w:t>
            </w:r>
          </w:p>
        </w:tc>
      </w:tr>
      <w:tr w:rsidR="007620D9" w:rsidTr="006C057D">
        <w:tc>
          <w:tcPr>
            <w:tcW w:w="2152" w:type="dxa"/>
            <w:shd w:val="clear" w:color="auto" w:fill="D0CECE" w:themeFill="background2" w:themeFillShade="E6"/>
          </w:tcPr>
          <w:p w:rsidR="007620D9" w:rsidRDefault="007620D9" w:rsidP="00B2345A">
            <w:r>
              <w:t xml:space="preserve">      Nom et prénom</w:t>
            </w:r>
            <w:r w:rsidR="005B5935">
              <w:t> :</w:t>
            </w:r>
          </w:p>
        </w:tc>
        <w:tc>
          <w:tcPr>
            <w:tcW w:w="2152" w:type="dxa"/>
          </w:tcPr>
          <w:p w:rsidR="007620D9" w:rsidRDefault="007620D9" w:rsidP="00B2345A">
            <w:r>
              <w:t xml:space="preserve">  </w:t>
            </w:r>
            <w:proofErr w:type="spellStart"/>
            <w:r>
              <w:t>Benlfatmi</w:t>
            </w:r>
            <w:proofErr w:type="spellEnd"/>
            <w:r>
              <w:t xml:space="preserve"> </w:t>
            </w:r>
            <w:proofErr w:type="spellStart"/>
            <w:r>
              <w:t>soufiane</w:t>
            </w:r>
            <w:proofErr w:type="spellEnd"/>
          </w:p>
        </w:tc>
        <w:tc>
          <w:tcPr>
            <w:tcW w:w="2152" w:type="dxa"/>
          </w:tcPr>
          <w:p w:rsidR="007620D9" w:rsidRDefault="008C2E7E" w:rsidP="00B2345A">
            <w:r>
              <w:t xml:space="preserve">     </w:t>
            </w:r>
            <w:proofErr w:type="spellStart"/>
            <w:r>
              <w:t>Baami</w:t>
            </w:r>
            <w:proofErr w:type="spellEnd"/>
            <w:r>
              <w:t xml:space="preserve"> </w:t>
            </w:r>
            <w:proofErr w:type="spellStart"/>
            <w:r>
              <w:t>ayoub</w:t>
            </w:r>
            <w:proofErr w:type="spellEnd"/>
          </w:p>
        </w:tc>
        <w:tc>
          <w:tcPr>
            <w:tcW w:w="2470" w:type="dxa"/>
          </w:tcPr>
          <w:p w:rsidR="007620D9" w:rsidRDefault="007620D9" w:rsidP="00B2345A">
            <w:r>
              <w:t xml:space="preserve">        </w:t>
            </w:r>
            <w:proofErr w:type="spellStart"/>
            <w:r>
              <w:t>Kounka</w:t>
            </w:r>
            <w:proofErr w:type="spellEnd"/>
            <w:r>
              <w:t xml:space="preserve"> </w:t>
            </w:r>
            <w:proofErr w:type="spellStart"/>
            <w:r>
              <w:t>yassine</w:t>
            </w:r>
            <w:proofErr w:type="spellEnd"/>
          </w:p>
        </w:tc>
        <w:tc>
          <w:tcPr>
            <w:tcW w:w="1984" w:type="dxa"/>
          </w:tcPr>
          <w:p w:rsidR="007620D9" w:rsidRDefault="007620D9" w:rsidP="00B2345A">
            <w:r>
              <w:t xml:space="preserve">        </w:t>
            </w:r>
            <w:proofErr w:type="spellStart"/>
            <w:r>
              <w:t>Jalil</w:t>
            </w:r>
            <w:proofErr w:type="spellEnd"/>
            <w:r>
              <w:t xml:space="preserve"> </w:t>
            </w:r>
            <w:proofErr w:type="spellStart"/>
            <w:r>
              <w:t>fadwa</w:t>
            </w:r>
            <w:proofErr w:type="spellEnd"/>
          </w:p>
        </w:tc>
      </w:tr>
      <w:tr w:rsidR="007620D9" w:rsidTr="006C057D">
        <w:tc>
          <w:tcPr>
            <w:tcW w:w="2152" w:type="dxa"/>
            <w:shd w:val="clear" w:color="auto" w:fill="D0CECE" w:themeFill="background2" w:themeFillShade="E6"/>
          </w:tcPr>
          <w:p w:rsidR="007620D9" w:rsidRDefault="007620D9" w:rsidP="00B2345A">
            <w:r>
              <w:t xml:space="preserve">           Fonction</w:t>
            </w:r>
            <w:r w:rsidR="005B5935">
              <w:t> :</w:t>
            </w:r>
          </w:p>
        </w:tc>
        <w:tc>
          <w:tcPr>
            <w:tcW w:w="2152" w:type="dxa"/>
          </w:tcPr>
          <w:p w:rsidR="007620D9" w:rsidRDefault="007620D9" w:rsidP="00B2345A">
            <w:r>
              <w:t xml:space="preserve">    Animateur QHSE</w:t>
            </w:r>
          </w:p>
        </w:tc>
        <w:tc>
          <w:tcPr>
            <w:tcW w:w="2152" w:type="dxa"/>
          </w:tcPr>
          <w:p w:rsidR="007620D9" w:rsidRDefault="007620D9" w:rsidP="00B2345A">
            <w:r>
              <w:t xml:space="preserve">      Coach Qualité</w:t>
            </w:r>
          </w:p>
        </w:tc>
        <w:tc>
          <w:tcPr>
            <w:tcW w:w="2470" w:type="dxa"/>
          </w:tcPr>
          <w:p w:rsidR="007620D9" w:rsidRDefault="007620D9" w:rsidP="00B2345A">
            <w:r>
              <w:t xml:space="preserve">Responsable </w:t>
            </w:r>
            <w:proofErr w:type="spellStart"/>
            <w:r>
              <w:t>Warehouse</w:t>
            </w:r>
            <w:proofErr w:type="spellEnd"/>
          </w:p>
        </w:tc>
        <w:tc>
          <w:tcPr>
            <w:tcW w:w="1984" w:type="dxa"/>
          </w:tcPr>
          <w:p w:rsidR="007620D9" w:rsidRDefault="007620D9" w:rsidP="00B2345A">
            <w:proofErr w:type="spellStart"/>
            <w:r>
              <w:t>Resposable</w:t>
            </w:r>
            <w:proofErr w:type="spellEnd"/>
            <w:r>
              <w:t xml:space="preserve"> </w:t>
            </w:r>
            <w:proofErr w:type="spellStart"/>
            <w:r>
              <w:t>Qualié</w:t>
            </w:r>
            <w:proofErr w:type="spellEnd"/>
          </w:p>
        </w:tc>
      </w:tr>
      <w:tr w:rsidR="007620D9" w:rsidTr="006C057D">
        <w:tc>
          <w:tcPr>
            <w:tcW w:w="2152" w:type="dxa"/>
            <w:shd w:val="clear" w:color="auto" w:fill="D0CECE" w:themeFill="background2" w:themeFillShade="E6"/>
          </w:tcPr>
          <w:p w:rsidR="007620D9" w:rsidRDefault="007620D9" w:rsidP="00B2345A">
            <w:r>
              <w:t xml:space="preserve">              Date</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r w:rsidR="007620D9" w:rsidTr="006C057D">
        <w:trPr>
          <w:trHeight w:val="339"/>
        </w:trPr>
        <w:tc>
          <w:tcPr>
            <w:tcW w:w="2152" w:type="dxa"/>
            <w:shd w:val="clear" w:color="auto" w:fill="D0CECE" w:themeFill="background2" w:themeFillShade="E6"/>
          </w:tcPr>
          <w:p w:rsidR="007620D9" w:rsidRDefault="007620D9" w:rsidP="00B2345A">
            <w:r>
              <w:t xml:space="preserve">               Visa</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bl>
    <w:p w:rsidR="007620D9" w:rsidRDefault="007620D9" w:rsidP="00B2345A"/>
    <w:sectPr w:rsidR="007620D9" w:rsidSect="00B2345A">
      <w:headerReference w:type="default" r:id="rId7"/>
      <w:footerReference w:type="default" r:id="rId8"/>
      <w:pgSz w:w="11906" w:h="16838"/>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E39" w:rsidRDefault="00137E39" w:rsidP="00832E41">
      <w:pPr>
        <w:spacing w:after="0" w:line="240" w:lineRule="auto"/>
      </w:pPr>
      <w:r>
        <w:separator/>
      </w:r>
    </w:p>
  </w:endnote>
  <w:endnote w:type="continuationSeparator" w:id="0">
    <w:p w:rsidR="00137E39" w:rsidRDefault="00137E39" w:rsidP="0083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60C" w:rsidRDefault="002B660C">
    <w:pPr>
      <w:pStyle w:val="Pieddepage"/>
    </w:pPr>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575A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F54D1B" w:rsidRPr="00F54D1B">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E39" w:rsidRDefault="00137E39" w:rsidP="00832E41">
      <w:pPr>
        <w:spacing w:after="0" w:line="240" w:lineRule="auto"/>
      </w:pPr>
      <w:r>
        <w:separator/>
      </w:r>
    </w:p>
  </w:footnote>
  <w:footnote w:type="continuationSeparator" w:id="0">
    <w:p w:rsidR="00137E39" w:rsidRDefault="00137E39" w:rsidP="00832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E41" w:rsidRDefault="00832E41">
    <w:pPr>
      <w:pStyle w:val="En-tte"/>
    </w:pPr>
    <w:r w:rsidRPr="00832E41">
      <w:rPr>
        <w:noProof/>
        <w:lang w:eastAsia="fr-FR"/>
      </w:rPr>
      <w:drawing>
        <wp:inline distT="0" distB="0" distL="0" distR="0" wp14:anchorId="1158B3BF" wp14:editId="4D591252">
          <wp:extent cx="1031875" cy="586579"/>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67113" cy="606610"/>
                  </a:xfrm>
                  <a:prstGeom prst="rect">
                    <a:avLst/>
                  </a:prstGeom>
                </pic:spPr>
              </pic:pic>
            </a:graphicData>
          </a:graphic>
        </wp:inline>
      </w:drawing>
    </w:r>
  </w:p>
  <w:p w:rsidR="00832E41" w:rsidRDefault="00832E4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6061"/>
    <w:multiLevelType w:val="hybridMultilevel"/>
    <w:tmpl w:val="5D40CF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8844E6"/>
    <w:multiLevelType w:val="hybridMultilevel"/>
    <w:tmpl w:val="96DC04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807A29"/>
    <w:multiLevelType w:val="hybridMultilevel"/>
    <w:tmpl w:val="863660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F017AD"/>
    <w:multiLevelType w:val="hybridMultilevel"/>
    <w:tmpl w:val="FC563A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1D216B"/>
    <w:multiLevelType w:val="hybridMultilevel"/>
    <w:tmpl w:val="8A5423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6E4295"/>
    <w:multiLevelType w:val="hybridMultilevel"/>
    <w:tmpl w:val="FE3271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4A2AFF"/>
    <w:multiLevelType w:val="hybridMultilevel"/>
    <w:tmpl w:val="8004C1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02251D"/>
    <w:multiLevelType w:val="hybridMultilevel"/>
    <w:tmpl w:val="F4E0FC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685B97"/>
    <w:multiLevelType w:val="hybridMultilevel"/>
    <w:tmpl w:val="001EF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462A80"/>
    <w:multiLevelType w:val="hybridMultilevel"/>
    <w:tmpl w:val="37C4A4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167151"/>
    <w:multiLevelType w:val="hybridMultilevel"/>
    <w:tmpl w:val="F68E4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59F7A35"/>
    <w:multiLevelType w:val="hybridMultilevel"/>
    <w:tmpl w:val="11CABD4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E17780"/>
    <w:multiLevelType w:val="hybridMultilevel"/>
    <w:tmpl w:val="529A3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E338CE"/>
    <w:multiLevelType w:val="hybridMultilevel"/>
    <w:tmpl w:val="11CC25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A9452D"/>
    <w:multiLevelType w:val="hybridMultilevel"/>
    <w:tmpl w:val="34888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53E373F"/>
    <w:multiLevelType w:val="hybridMultilevel"/>
    <w:tmpl w:val="6406A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AA6DFE"/>
    <w:multiLevelType w:val="hybridMultilevel"/>
    <w:tmpl w:val="E460BC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9681BE1"/>
    <w:multiLevelType w:val="hybridMultilevel"/>
    <w:tmpl w:val="9488C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11E662C"/>
    <w:multiLevelType w:val="hybridMultilevel"/>
    <w:tmpl w:val="D840B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BD0946"/>
    <w:multiLevelType w:val="hybridMultilevel"/>
    <w:tmpl w:val="D37862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EED2ECC"/>
    <w:multiLevelType w:val="hybridMultilevel"/>
    <w:tmpl w:val="E85A4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10628E2"/>
    <w:multiLevelType w:val="hybridMultilevel"/>
    <w:tmpl w:val="EC1EF9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698474B"/>
    <w:multiLevelType w:val="hybridMultilevel"/>
    <w:tmpl w:val="B35ECD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6A718F4"/>
    <w:multiLevelType w:val="hybridMultilevel"/>
    <w:tmpl w:val="DD988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E8D0A11"/>
    <w:multiLevelType w:val="hybridMultilevel"/>
    <w:tmpl w:val="02EA2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FB854F8"/>
    <w:multiLevelType w:val="hybridMultilevel"/>
    <w:tmpl w:val="0E2AE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4D91289"/>
    <w:multiLevelType w:val="hybridMultilevel"/>
    <w:tmpl w:val="A8ECED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3C111E9"/>
    <w:multiLevelType w:val="hybridMultilevel"/>
    <w:tmpl w:val="B4C43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9C8356E"/>
    <w:multiLevelType w:val="hybridMultilevel"/>
    <w:tmpl w:val="FF3AE3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D3D601D"/>
    <w:multiLevelType w:val="hybridMultilevel"/>
    <w:tmpl w:val="E3B05C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5"/>
  </w:num>
  <w:num w:numId="3">
    <w:abstractNumId w:val="25"/>
  </w:num>
  <w:num w:numId="4">
    <w:abstractNumId w:val="29"/>
  </w:num>
  <w:num w:numId="5">
    <w:abstractNumId w:val="21"/>
  </w:num>
  <w:num w:numId="6">
    <w:abstractNumId w:val="6"/>
  </w:num>
  <w:num w:numId="7">
    <w:abstractNumId w:val="11"/>
  </w:num>
  <w:num w:numId="8">
    <w:abstractNumId w:val="26"/>
  </w:num>
  <w:num w:numId="9">
    <w:abstractNumId w:val="16"/>
  </w:num>
  <w:num w:numId="10">
    <w:abstractNumId w:val="10"/>
  </w:num>
  <w:num w:numId="11">
    <w:abstractNumId w:val="20"/>
  </w:num>
  <w:num w:numId="12">
    <w:abstractNumId w:val="22"/>
  </w:num>
  <w:num w:numId="13">
    <w:abstractNumId w:val="9"/>
  </w:num>
  <w:num w:numId="14">
    <w:abstractNumId w:val="18"/>
  </w:num>
  <w:num w:numId="15">
    <w:abstractNumId w:val="14"/>
  </w:num>
  <w:num w:numId="16">
    <w:abstractNumId w:val="0"/>
  </w:num>
  <w:num w:numId="17">
    <w:abstractNumId w:val="27"/>
  </w:num>
  <w:num w:numId="18">
    <w:abstractNumId w:val="5"/>
  </w:num>
  <w:num w:numId="19">
    <w:abstractNumId w:val="3"/>
  </w:num>
  <w:num w:numId="20">
    <w:abstractNumId w:val="12"/>
  </w:num>
  <w:num w:numId="21">
    <w:abstractNumId w:val="13"/>
  </w:num>
  <w:num w:numId="22">
    <w:abstractNumId w:val="1"/>
  </w:num>
  <w:num w:numId="23">
    <w:abstractNumId w:val="23"/>
  </w:num>
  <w:num w:numId="24">
    <w:abstractNumId w:val="4"/>
  </w:num>
  <w:num w:numId="25">
    <w:abstractNumId w:val="19"/>
  </w:num>
  <w:num w:numId="26">
    <w:abstractNumId w:val="17"/>
  </w:num>
  <w:num w:numId="27">
    <w:abstractNumId w:val="7"/>
  </w:num>
  <w:num w:numId="28">
    <w:abstractNumId w:val="28"/>
  </w:num>
  <w:num w:numId="29">
    <w:abstractNumId w:val="24"/>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41"/>
    <w:rsid w:val="00097696"/>
    <w:rsid w:val="000A6059"/>
    <w:rsid w:val="000E21A7"/>
    <w:rsid w:val="000F497C"/>
    <w:rsid w:val="000F7115"/>
    <w:rsid w:val="001157CA"/>
    <w:rsid w:val="00137E39"/>
    <w:rsid w:val="00195035"/>
    <w:rsid w:val="001B4F9E"/>
    <w:rsid w:val="001D0742"/>
    <w:rsid w:val="001D5710"/>
    <w:rsid w:val="001D7417"/>
    <w:rsid w:val="00221190"/>
    <w:rsid w:val="002531A4"/>
    <w:rsid w:val="00261EEE"/>
    <w:rsid w:val="002B660C"/>
    <w:rsid w:val="002D7BE9"/>
    <w:rsid w:val="00313EB4"/>
    <w:rsid w:val="00314F96"/>
    <w:rsid w:val="003326AC"/>
    <w:rsid w:val="00336849"/>
    <w:rsid w:val="00347FAD"/>
    <w:rsid w:val="00372772"/>
    <w:rsid w:val="003962CC"/>
    <w:rsid w:val="00400DA9"/>
    <w:rsid w:val="0041141A"/>
    <w:rsid w:val="0044420B"/>
    <w:rsid w:val="0047505C"/>
    <w:rsid w:val="004B2B85"/>
    <w:rsid w:val="004F2517"/>
    <w:rsid w:val="00533E02"/>
    <w:rsid w:val="00596034"/>
    <w:rsid w:val="005B22A8"/>
    <w:rsid w:val="005B5935"/>
    <w:rsid w:val="00603FEB"/>
    <w:rsid w:val="006345E5"/>
    <w:rsid w:val="00643A1A"/>
    <w:rsid w:val="00685898"/>
    <w:rsid w:val="006B0659"/>
    <w:rsid w:val="006C057D"/>
    <w:rsid w:val="007620D9"/>
    <w:rsid w:val="007D7735"/>
    <w:rsid w:val="00832E41"/>
    <w:rsid w:val="0083539C"/>
    <w:rsid w:val="00854800"/>
    <w:rsid w:val="00886D30"/>
    <w:rsid w:val="008C2E7E"/>
    <w:rsid w:val="009B4A2F"/>
    <w:rsid w:val="009F6069"/>
    <w:rsid w:val="00A02AFA"/>
    <w:rsid w:val="00A75D79"/>
    <w:rsid w:val="00B2345A"/>
    <w:rsid w:val="00BA3DDE"/>
    <w:rsid w:val="00BF5BA9"/>
    <w:rsid w:val="00C76544"/>
    <w:rsid w:val="00C91F4B"/>
    <w:rsid w:val="00CC1F49"/>
    <w:rsid w:val="00D01C92"/>
    <w:rsid w:val="00D22565"/>
    <w:rsid w:val="00D23D6F"/>
    <w:rsid w:val="00D56020"/>
    <w:rsid w:val="00E3290F"/>
    <w:rsid w:val="00E512BE"/>
    <w:rsid w:val="00E91883"/>
    <w:rsid w:val="00EB082B"/>
    <w:rsid w:val="00EC6EBD"/>
    <w:rsid w:val="00F03188"/>
    <w:rsid w:val="00F51F9F"/>
    <w:rsid w:val="00F52E88"/>
    <w:rsid w:val="00F54D1B"/>
    <w:rsid w:val="00F72CF9"/>
    <w:rsid w:val="00FC7C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EEDE"/>
  <w15:chartTrackingRefBased/>
  <w15:docId w15:val="{02F6C79E-1286-4578-8FB0-DE5E7F4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2E41"/>
    <w:pPr>
      <w:tabs>
        <w:tab w:val="center" w:pos="4536"/>
        <w:tab w:val="right" w:pos="9072"/>
      </w:tabs>
      <w:spacing w:after="0" w:line="240" w:lineRule="auto"/>
    </w:pPr>
  </w:style>
  <w:style w:type="character" w:customStyle="1" w:styleId="En-tteCar">
    <w:name w:val="En-tête Car"/>
    <w:basedOn w:val="Policepardfaut"/>
    <w:link w:val="En-tte"/>
    <w:uiPriority w:val="99"/>
    <w:rsid w:val="00832E41"/>
  </w:style>
  <w:style w:type="paragraph" w:styleId="Pieddepage">
    <w:name w:val="footer"/>
    <w:basedOn w:val="Normal"/>
    <w:link w:val="PieddepageCar"/>
    <w:uiPriority w:val="99"/>
    <w:unhideWhenUsed/>
    <w:rsid w:val="00832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2E41"/>
  </w:style>
  <w:style w:type="table" w:styleId="Grilledutableau">
    <w:name w:val="Table Grid"/>
    <w:basedOn w:val="TableauNormal"/>
    <w:uiPriority w:val="39"/>
    <w:rsid w:val="0083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345A"/>
    <w:pPr>
      <w:ind w:left="720"/>
      <w:contextualSpacing/>
    </w:pPr>
  </w:style>
  <w:style w:type="paragraph" w:styleId="Textedebulles">
    <w:name w:val="Balloon Text"/>
    <w:basedOn w:val="Normal"/>
    <w:link w:val="TextedebullesCar"/>
    <w:uiPriority w:val="99"/>
    <w:semiHidden/>
    <w:unhideWhenUsed/>
    <w:rsid w:val="00603FE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03F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2</Pages>
  <Words>416</Words>
  <Characters>2290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69</cp:revision>
  <cp:lastPrinted>2026-02-23T10:05:00Z</cp:lastPrinted>
  <dcterms:created xsi:type="dcterms:W3CDTF">2026-02-10T11:03:00Z</dcterms:created>
  <dcterms:modified xsi:type="dcterms:W3CDTF">2026-02-23T11:13:00Z</dcterms:modified>
</cp:coreProperties>
</file>