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0"/>
        <w:gridCol w:w="1709"/>
        <w:gridCol w:w="2959"/>
        <w:gridCol w:w="1664"/>
      </w:tblGrid>
      <w:tr w:rsidR="000423AB" w:rsidRPr="00725040" w14:paraId="464CA649" w14:textId="77777777" w:rsidTr="00470C20">
        <w:trPr>
          <w:cantSplit/>
          <w:trHeight w:val="767"/>
        </w:trPr>
        <w:tc>
          <w:tcPr>
            <w:tcW w:w="4300" w:type="dxa"/>
          </w:tcPr>
          <w:p w14:paraId="0AFD34A2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 xml:space="preserve">PRONTUÁRIO  E </w:t>
            </w: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NOME DO(A) ALUNO(A)</w:t>
            </w:r>
          </w:p>
          <w:p w14:paraId="2ED8F1F6" w14:textId="1F1E2B74" w:rsidR="000423AB" w:rsidRPr="00725040" w:rsidRDefault="003958E6" w:rsidP="000423AB">
            <w:pPr>
              <w:spacing w:after="0" w:line="240" w:lineRule="auto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3958E6">
              <w:rPr>
                <w:sz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58E6">
              <w:rPr>
                <w:sz w:val="28"/>
              </w:rPr>
              <w:instrText xml:space="preserve"> FORMTEXT </w:instrText>
            </w:r>
            <w:r w:rsidRPr="003958E6">
              <w:rPr>
                <w:sz w:val="28"/>
              </w:rPr>
            </w:r>
            <w:r w:rsidRPr="003958E6">
              <w:rPr>
                <w:sz w:val="28"/>
              </w:rPr>
              <w:fldChar w:fldCharType="separate"/>
            </w:r>
            <w:r w:rsidRPr="003958E6">
              <w:rPr>
                <w:noProof/>
                <w:sz w:val="28"/>
              </w:rPr>
              <w:t> </w:t>
            </w:r>
            <w:r w:rsidRPr="003958E6">
              <w:rPr>
                <w:noProof/>
                <w:sz w:val="28"/>
              </w:rPr>
              <w:t> </w:t>
            </w:r>
            <w:r w:rsidRPr="003958E6">
              <w:rPr>
                <w:noProof/>
                <w:sz w:val="28"/>
              </w:rPr>
              <w:t> </w:t>
            </w:r>
            <w:r w:rsidRPr="003958E6">
              <w:rPr>
                <w:noProof/>
                <w:sz w:val="28"/>
              </w:rPr>
              <w:t> </w:t>
            </w:r>
            <w:r w:rsidRPr="003958E6">
              <w:rPr>
                <w:noProof/>
                <w:sz w:val="28"/>
              </w:rPr>
              <w:t> </w:t>
            </w:r>
            <w:r w:rsidRPr="003958E6">
              <w:rPr>
                <w:sz w:val="28"/>
              </w:rPr>
              <w:fldChar w:fldCharType="end"/>
            </w:r>
          </w:p>
        </w:tc>
        <w:tc>
          <w:tcPr>
            <w:tcW w:w="1709" w:type="dxa"/>
          </w:tcPr>
          <w:p w14:paraId="53C72C4E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TIPO PROVA</w:t>
            </w:r>
          </w:p>
          <w:p w14:paraId="1AFB802F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470C20">
              <w:rPr>
                <w:rFonts w:ascii="CopprplGoth Hv BT" w:hAnsi="CopprplGoth Hv BT"/>
                <w:b/>
                <w:spacing w:val="20"/>
                <w:sz w:val="26"/>
              </w:rPr>
              <w:t>Atividade</w:t>
            </w:r>
          </w:p>
        </w:tc>
        <w:tc>
          <w:tcPr>
            <w:tcW w:w="2959" w:type="dxa"/>
          </w:tcPr>
          <w:p w14:paraId="3D71485E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DATA</w:t>
            </w:r>
          </w:p>
          <w:p w14:paraId="3DF207F4" w14:textId="2E535AE1" w:rsidR="000423AB" w:rsidRPr="00725040" w:rsidRDefault="000423AB" w:rsidP="000423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20/10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Quinta-feira</w:t>
            </w:r>
          </w:p>
          <w:p w14:paraId="0927F243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Arial" w:hAnsi="Arial" w:cs="Arial"/>
                <w:b/>
              </w:rPr>
              <w:t>21:20</w:t>
            </w:r>
          </w:p>
        </w:tc>
        <w:tc>
          <w:tcPr>
            <w:tcW w:w="1664" w:type="dxa"/>
            <w:vMerge w:val="restart"/>
          </w:tcPr>
          <w:p w14:paraId="5C85A6EA" w14:textId="257DBCB7" w:rsidR="000423AB" w:rsidRPr="00725040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>Pontuação</w:t>
            </w:r>
          </w:p>
          <w:p w14:paraId="0E615027" w14:textId="77777777" w:rsidR="000423AB" w:rsidRPr="00725040" w:rsidRDefault="000423AB" w:rsidP="000423AB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0423AB" w:rsidRPr="00725040" w14:paraId="43D639CD" w14:textId="77777777" w:rsidTr="000423AB">
        <w:trPr>
          <w:cantSplit/>
        </w:trPr>
        <w:tc>
          <w:tcPr>
            <w:tcW w:w="8968" w:type="dxa"/>
            <w:gridSpan w:val="3"/>
          </w:tcPr>
          <w:p w14:paraId="4ED22FDF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ASSINATURA DO(A) ALUNO(A)</w:t>
            </w:r>
          </w:p>
          <w:p w14:paraId="70835873" w14:textId="77777777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  <w:p w14:paraId="79E516D4" w14:textId="6375B5D0" w:rsid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  <w:p w14:paraId="1B0D4EE7" w14:textId="65FFE14A" w:rsidR="000423AB" w:rsidRPr="000423AB" w:rsidRDefault="000423AB" w:rsidP="000423AB">
            <w:pPr>
              <w:spacing w:after="0" w:line="240" w:lineRule="auto"/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</w:p>
        </w:tc>
        <w:tc>
          <w:tcPr>
            <w:tcW w:w="1664" w:type="dxa"/>
            <w:vMerge/>
          </w:tcPr>
          <w:p w14:paraId="6898AA9D" w14:textId="77777777" w:rsidR="000423AB" w:rsidRPr="00725040" w:rsidRDefault="000423AB" w:rsidP="000423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056410" w14:textId="77777777" w:rsidR="003958E6" w:rsidRDefault="003958E6" w:rsidP="003958E6">
      <w:pPr>
        <w:pStyle w:val="PargrafodaLista"/>
        <w:spacing w:line="276" w:lineRule="auto"/>
        <w:ind w:left="357"/>
        <w:jc w:val="both"/>
      </w:pPr>
    </w:p>
    <w:p w14:paraId="4AA81238" w14:textId="21802FB6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os componentes internos e externos do roteador e a finalidade de cada um.</w:t>
      </w:r>
    </w:p>
    <w:p w14:paraId="76DCB345" w14:textId="4E0A577F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 w:rsidR="00207AB0">
        <w:rPr>
          <w:noProof/>
        </w:rPr>
        <w:t>CPU: Processador do roteador; Memória RAM: Armazenar tabelas de roteamento e variáveis temporarias; ROM: Armazena o bootstrap do roteador; Memória flash: Tem o Sistema Operacional nele, memória não voláitil; NVRAM: Armazena configurações do roteador</w:t>
      </w:r>
      <w:r>
        <w:fldChar w:fldCharType="end"/>
      </w:r>
      <w:bookmarkEnd w:id="0"/>
    </w:p>
    <w:p w14:paraId="52BA077B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o processo de inicialização do roteador desde o início até a configuração final.</w:t>
      </w:r>
    </w:p>
    <w:p w14:paraId="6A582F50" w14:textId="6EC01083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207AB0">
        <w:t xml:space="preserve">POST: Testa os principais componentes do roteador ao ligá-lo; </w:t>
      </w:r>
      <w:proofErr w:type="spellStart"/>
      <w:r w:rsidR="00207AB0">
        <w:t>Bootstrap</w:t>
      </w:r>
      <w:proofErr w:type="spellEnd"/>
      <w:r w:rsidR="00207AB0">
        <w:t xml:space="preserve">: Copia o programa de </w:t>
      </w:r>
      <w:proofErr w:type="spellStart"/>
      <w:r w:rsidR="00207AB0">
        <w:t>bootstrap</w:t>
      </w:r>
      <w:proofErr w:type="spellEnd"/>
      <w:r w:rsidR="00207AB0">
        <w:t xml:space="preserve"> da ROM para RAM. Sua tarefa é encontrar o Sistema Operacional e carregá-lo; Carregando o SO: Se não encontrado na memória flash, carrega o SO da ROM (usado apenas para diagnóstico); Localizando e carregando configurações: Carrega endereço de interfaces, informações de roteamento, senhas e outras configurações. É armazenado na NVRAM.</w:t>
      </w:r>
      <w:r>
        <w:fldChar w:fldCharType="end"/>
      </w:r>
    </w:p>
    <w:p w14:paraId="460E8292" w14:textId="517EA7AA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 xml:space="preserve">Que características importantes o roteador adiciona a </w:t>
      </w:r>
      <w:proofErr w:type="gramStart"/>
      <w:r>
        <w:t>rede?.</w:t>
      </w:r>
      <w:proofErr w:type="gramEnd"/>
    </w:p>
    <w:p w14:paraId="266E3775" w14:textId="352F7566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O roteamento de pacotes e a conexão de diferentes redes de diferentes classes (A,B,C). Diminui também ataques de worms, virus e outros pacotes maliciosos. Seleção do melhor caminho.</w:t>
      </w:r>
      <w:r>
        <w:fldChar w:fldCharType="end"/>
      </w:r>
    </w:p>
    <w:p w14:paraId="0B64A064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as etapas necessárias para aplicar uma configuração básica a um roteador.</w:t>
      </w:r>
    </w:p>
    <w:p w14:paraId="1CA0DFB8" w14:textId="6AEF180B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Mudar o nome do roteador; Mudar a senha do roteador; Configuração de interfaces; COnfiguração de Banner;</w:t>
      </w:r>
      <w:r>
        <w:fldChar w:fldCharType="end"/>
      </w:r>
    </w:p>
    <w:p w14:paraId="6AEF3016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Descreva a importância da tabela de roteamento. Quais são suas finalidades?</w:t>
      </w:r>
    </w:p>
    <w:p w14:paraId="1475106D" w14:textId="599556E0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t>A tabela de roteador é importante para uma rede para que os pacotes trafeguem entre diferentes redes, de diferentes classes/</w:t>
      </w:r>
      <w:proofErr w:type="spellStart"/>
      <w:r w:rsidR="00E03E6F">
        <w:t>IPs</w:t>
      </w:r>
      <w:proofErr w:type="spellEnd"/>
      <w:r w:rsidR="00E03E6F">
        <w:t xml:space="preserve"> de rede. Sua finalidade é computar dispositivos diretamente e remotamente conectados a ele, de forma que compute o número de saltos entre cada rede.</w:t>
      </w:r>
      <w:r>
        <w:fldChar w:fldCharType="end"/>
      </w:r>
    </w:p>
    <w:p w14:paraId="2EC63F65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Quais são as três formas básicas com que o roteador aprende redes?</w:t>
      </w:r>
    </w:p>
    <w:p w14:paraId="34829359" w14:textId="5BBFE3D7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>Rota dinâmica; Rota estática; Rotas diretamente conectadas.</w:t>
      </w:r>
      <w:r>
        <w:fldChar w:fldCharType="end"/>
      </w:r>
    </w:p>
    <w:p w14:paraId="1440DA4D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 xml:space="preserve">Quanto a seus estudos atuais, quais são os campos mais importantes no cabeçalho IP e por que eles são </w:t>
      </w:r>
      <w:proofErr w:type="gramStart"/>
      <w:r>
        <w:t>importantes?.</w:t>
      </w:r>
      <w:proofErr w:type="gramEnd"/>
    </w:p>
    <w:p w14:paraId="20737652" w14:textId="195CD66A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E03E6F">
        <w:rPr>
          <w:noProof/>
        </w:rPr>
        <w:t xml:space="preserve">Numeração do pacote: importante para ordenação dos pacotes ao receber todos os pacotes num buffer; IP de origem: determina o IP de origem para volta de outro pacote de resposta; IP de destino: determina o IP de destino do pacote; Checksum: usado para checagem de integridade do pacote; Tipo do pacote: determina tipo do pacote; Versão: determina a versão do pacote (IPv4); TTL: time to leave, tempo de vida de um pacote; </w:t>
      </w:r>
      <w:bookmarkStart w:id="1" w:name="_GoBack"/>
      <w:bookmarkEnd w:id="1"/>
      <w:r w:rsidR="00E03E6F">
        <w:rPr>
          <w:noProof/>
        </w:rPr>
        <w:t xml:space="preserve"> </w:t>
      </w:r>
      <w:r>
        <w:fldChar w:fldCharType="end"/>
      </w:r>
    </w:p>
    <w:p w14:paraId="55DE95DD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 xml:space="preserve">Quando você pensa na diferença entre hardware e o software de um PC e um roteador, o que você considera como pontos positivos e negativos de cada dispositivo? na sua opinião, qual é o dispositivo mais eficiente e por </w:t>
      </w:r>
      <w:proofErr w:type="gramStart"/>
      <w:r>
        <w:t>quê?.</w:t>
      </w:r>
      <w:proofErr w:type="gramEnd"/>
    </w:p>
    <w:p w14:paraId="6CDD4198" w14:textId="7F2A5FEC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CFE879F" w14:textId="77777777" w:rsidR="000423AB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t>Se você pudesse criar seu próprio protocolo IP para rotear pacotes, quais seriam seus principais recursos? como o seu protocolo decidiria a melhor rota?</w:t>
      </w:r>
    </w:p>
    <w:p w14:paraId="17AEDCBE" w14:textId="2A57302E" w:rsid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68D70A4" w14:textId="2AA1CE20" w:rsidR="003958E6" w:rsidRDefault="000423AB" w:rsidP="003958E6">
      <w:pPr>
        <w:pStyle w:val="PargrafodaLista"/>
        <w:numPr>
          <w:ilvl w:val="0"/>
          <w:numId w:val="33"/>
        </w:numPr>
        <w:spacing w:line="276" w:lineRule="auto"/>
        <w:ind w:left="357" w:hanging="357"/>
        <w:jc w:val="both"/>
      </w:pPr>
      <w:r>
        <w:lastRenderedPageBreak/>
        <w:t>O protocolo da camada 3 agora embora seja considerado o único a ser usado no endereçamento da camada 3, nem sempre é o caso. Pesquise algum outro protocolo de camada 3 que tenha a mesma finalidade .</w:t>
      </w:r>
    </w:p>
    <w:p w14:paraId="1C6D692F" w14:textId="2C68F576" w:rsidR="003958E6" w:rsidRPr="003958E6" w:rsidRDefault="003958E6" w:rsidP="003958E6">
      <w:pPr>
        <w:pStyle w:val="PargrafodaLista"/>
        <w:spacing w:line="276" w:lineRule="auto"/>
        <w:ind w:left="357"/>
        <w:jc w:val="both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sectPr w:rsidR="003958E6" w:rsidRPr="003958E6" w:rsidSect="00387F83">
      <w:headerReference w:type="default" r:id="rId7"/>
      <w:pgSz w:w="11900" w:h="16840"/>
      <w:pgMar w:top="1440" w:right="663" w:bottom="426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8C829" w14:textId="77777777" w:rsidR="005E2FD5" w:rsidRDefault="005E2FD5" w:rsidP="00387F83">
      <w:r>
        <w:separator/>
      </w:r>
    </w:p>
  </w:endnote>
  <w:endnote w:type="continuationSeparator" w:id="0">
    <w:p w14:paraId="15E5EC81" w14:textId="77777777" w:rsidR="005E2FD5" w:rsidRDefault="005E2FD5" w:rsidP="0038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pprplGoth Hv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ADE72" w14:textId="77777777" w:rsidR="005E2FD5" w:rsidRDefault="005E2FD5" w:rsidP="00387F83">
      <w:r>
        <w:separator/>
      </w:r>
    </w:p>
  </w:footnote>
  <w:footnote w:type="continuationSeparator" w:id="0">
    <w:p w14:paraId="6C0149B0" w14:textId="77777777" w:rsidR="005E2FD5" w:rsidRDefault="005E2FD5" w:rsidP="0038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07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5"/>
      <w:gridCol w:w="2685"/>
      <w:gridCol w:w="5369"/>
    </w:tblGrid>
    <w:tr w:rsidR="000423AB" w:rsidRPr="00387F83" w14:paraId="7DDCD107" w14:textId="77777777" w:rsidTr="000423AB">
      <w:trPr>
        <w:trHeight w:val="695"/>
      </w:trPr>
      <w:tc>
        <w:tcPr>
          <w:tcW w:w="2685" w:type="dxa"/>
        </w:tcPr>
        <w:p w14:paraId="10CA342E" w14:textId="77777777" w:rsidR="00E04C2F" w:rsidRDefault="00E04C2F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7E8A73F" wp14:editId="79DC0F30">
                <wp:extent cx="1436158" cy="584200"/>
                <wp:effectExtent l="0" t="0" r="1206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6158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5" w:type="dxa"/>
        </w:tcPr>
        <w:p w14:paraId="38407A64" w14:textId="77777777" w:rsidR="00E04C2F" w:rsidRDefault="00E04C2F">
          <w:pPr>
            <w:pStyle w:val="Cabealho"/>
          </w:pPr>
        </w:p>
      </w:tc>
      <w:tc>
        <w:tcPr>
          <w:tcW w:w="5369" w:type="dxa"/>
        </w:tcPr>
        <w:p w14:paraId="4781A8E1" w14:textId="77777777" w:rsidR="000423AB" w:rsidRDefault="000423AB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="Helvetica" w:hAnsi="Helvetica" w:cs="Helvetica"/>
              <w:color w:val="404040"/>
              <w:lang w:val="en-US"/>
            </w:rPr>
          </w:pPr>
        </w:p>
        <w:p w14:paraId="44B06F5D" w14:textId="77777777" w:rsidR="000423AB" w:rsidRPr="00207AB0" w:rsidRDefault="00F45F81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/>
            <w:jc w:val="right"/>
            <w:rPr>
              <w:rFonts w:asciiTheme="majorHAnsi" w:hAnsiTheme="majorHAnsi" w:cs="Helvetica"/>
              <w:color w:val="404040"/>
            </w:rPr>
          </w:pPr>
          <w:r w:rsidRPr="00207AB0">
            <w:rPr>
              <w:rFonts w:asciiTheme="majorHAnsi" w:hAnsiTheme="majorHAnsi" w:cs="Helvetica"/>
              <w:color w:val="404040"/>
            </w:rPr>
            <w:t>B1CT2</w:t>
          </w:r>
          <w:r w:rsidR="00E04C2F" w:rsidRPr="00207AB0">
            <w:rPr>
              <w:rFonts w:asciiTheme="majorHAnsi" w:hAnsiTheme="majorHAnsi" w:cs="Helvetica"/>
              <w:color w:val="404040"/>
            </w:rPr>
            <w:t xml:space="preserve"> – </w:t>
          </w:r>
          <w:r w:rsidRPr="00207AB0">
            <w:rPr>
              <w:rFonts w:asciiTheme="majorHAnsi" w:hAnsiTheme="majorHAnsi" w:cs="Helvetica"/>
              <w:color w:val="404040"/>
            </w:rPr>
            <w:t>Conectividade II</w:t>
          </w:r>
          <w:r w:rsidR="00E04C2F" w:rsidRPr="00207AB0">
            <w:rPr>
              <w:rFonts w:asciiTheme="majorHAnsi" w:hAnsiTheme="majorHAnsi" w:cs="Helvetica"/>
              <w:color w:val="404040"/>
            </w:rPr>
            <w:t xml:space="preserve">  </w:t>
          </w:r>
        </w:p>
        <w:p w14:paraId="1CDDA3AC" w14:textId="3FAD2A56" w:rsidR="00E04C2F" w:rsidRPr="00207AB0" w:rsidRDefault="00E04C2F" w:rsidP="000423A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/>
            <w:jc w:val="right"/>
            <w:rPr>
              <w:rFonts w:ascii="Helvetica" w:hAnsi="Helvetica" w:cs="Helvetica"/>
              <w:color w:val="404040"/>
            </w:rPr>
          </w:pPr>
          <w:r w:rsidRPr="00207AB0">
            <w:rPr>
              <w:rFonts w:asciiTheme="majorHAnsi" w:hAnsiTheme="majorHAnsi" w:cs="Helvetica"/>
              <w:color w:val="404040"/>
            </w:rPr>
            <w:t>Prof. Rodinei Cesar Pontelli</w:t>
          </w:r>
        </w:p>
      </w:tc>
    </w:tr>
  </w:tbl>
  <w:p w14:paraId="1B4BE7B1" w14:textId="77777777" w:rsidR="00E04C2F" w:rsidRDefault="00E04C2F">
    <w:pPr>
      <w:pStyle w:val="Cabealho"/>
      <w:pBdr>
        <w:bottom w:val="single" w:sz="6" w:space="1" w:color="auto"/>
      </w:pBdr>
    </w:pPr>
  </w:p>
  <w:p w14:paraId="1609F117" w14:textId="77777777" w:rsidR="00470C20" w:rsidRDefault="00470C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5D617C3"/>
    <w:multiLevelType w:val="hybridMultilevel"/>
    <w:tmpl w:val="3C32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652598"/>
    <w:multiLevelType w:val="hybridMultilevel"/>
    <w:tmpl w:val="9B64D692"/>
    <w:lvl w:ilvl="0" w:tplc="201AD0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86D76D0"/>
    <w:multiLevelType w:val="hybridMultilevel"/>
    <w:tmpl w:val="A7B0A4C8"/>
    <w:lvl w:ilvl="0" w:tplc="0409000F">
      <w:start w:val="1"/>
      <w:numFmt w:val="decimal"/>
      <w:lvlText w:val="%1."/>
      <w:lvlJc w:val="left"/>
      <w:pPr>
        <w:ind w:left="-351" w:hanging="360"/>
      </w:p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32">
    <w:nsid w:val="7C4A7084"/>
    <w:multiLevelType w:val="hybridMultilevel"/>
    <w:tmpl w:val="FFE0E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3"/>
    <w:rsid w:val="00001200"/>
    <w:rsid w:val="00033E6C"/>
    <w:rsid w:val="000423AB"/>
    <w:rsid w:val="001F669E"/>
    <w:rsid w:val="002064B8"/>
    <w:rsid w:val="00207AB0"/>
    <w:rsid w:val="00251BA5"/>
    <w:rsid w:val="002A15D3"/>
    <w:rsid w:val="002E3C5D"/>
    <w:rsid w:val="00362FBB"/>
    <w:rsid w:val="00387F83"/>
    <w:rsid w:val="00392147"/>
    <w:rsid w:val="003958E6"/>
    <w:rsid w:val="00461233"/>
    <w:rsid w:val="00470C20"/>
    <w:rsid w:val="005B39F8"/>
    <w:rsid w:val="005E2FD5"/>
    <w:rsid w:val="006773BB"/>
    <w:rsid w:val="006F56B3"/>
    <w:rsid w:val="00717A51"/>
    <w:rsid w:val="0072639D"/>
    <w:rsid w:val="00734EE8"/>
    <w:rsid w:val="007C1AF2"/>
    <w:rsid w:val="007E4F26"/>
    <w:rsid w:val="007E7597"/>
    <w:rsid w:val="008D56EE"/>
    <w:rsid w:val="00921A6D"/>
    <w:rsid w:val="00926A5F"/>
    <w:rsid w:val="009627B3"/>
    <w:rsid w:val="009D78A0"/>
    <w:rsid w:val="009E0136"/>
    <w:rsid w:val="00AB2967"/>
    <w:rsid w:val="00B413F6"/>
    <w:rsid w:val="00B85F81"/>
    <w:rsid w:val="00C35FA5"/>
    <w:rsid w:val="00D93F8B"/>
    <w:rsid w:val="00DB0561"/>
    <w:rsid w:val="00DF408A"/>
    <w:rsid w:val="00E03E6F"/>
    <w:rsid w:val="00E04C2F"/>
    <w:rsid w:val="00E1518E"/>
    <w:rsid w:val="00F351E1"/>
    <w:rsid w:val="00F36252"/>
    <w:rsid w:val="00F4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83C7D"/>
  <w14:defaultImageDpi w14:val="300"/>
  <w15:docId w15:val="{6117AD87-262D-4A09-B6E0-A34DE8A5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A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F83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87F83"/>
  </w:style>
  <w:style w:type="paragraph" w:styleId="Rodap">
    <w:name w:val="footer"/>
    <w:basedOn w:val="Normal"/>
    <w:link w:val="RodapChar"/>
    <w:uiPriority w:val="99"/>
    <w:unhideWhenUsed/>
    <w:rsid w:val="00387F83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F83"/>
  </w:style>
  <w:style w:type="paragraph" w:styleId="Textodebalo">
    <w:name w:val="Balloon Text"/>
    <w:basedOn w:val="Normal"/>
    <w:link w:val="TextodebaloChar"/>
    <w:uiPriority w:val="99"/>
    <w:semiHidden/>
    <w:unhideWhenUsed/>
    <w:rsid w:val="00387F83"/>
    <w:pPr>
      <w:spacing w:after="0" w:line="240" w:lineRule="auto"/>
    </w:pPr>
    <w:rPr>
      <w:rFonts w:ascii="Lucida Grande" w:eastAsiaTheme="minorEastAsia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F83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387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7F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Rodinei Cesar Pontelli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Rodinei Cesar Pontelli  </dc:creator>
  <cp:keywords/>
  <dc:description/>
  <cp:lastModifiedBy>aluno</cp:lastModifiedBy>
  <cp:revision>3</cp:revision>
  <cp:lastPrinted>2016-10-20T18:21:00Z</cp:lastPrinted>
  <dcterms:created xsi:type="dcterms:W3CDTF">2016-10-20T19:02:00Z</dcterms:created>
  <dcterms:modified xsi:type="dcterms:W3CDTF">2016-10-24T12:14:00Z</dcterms:modified>
</cp:coreProperties>
</file>