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1746" w14:textId="33BC6590" w:rsidR="001B0363" w:rsidRPr="00C25424" w:rsidRDefault="00E576B0">
      <w:pPr>
        <w:rPr>
          <w:b/>
          <w:bCs/>
          <w:sz w:val="44"/>
          <w:szCs w:val="44"/>
        </w:rPr>
      </w:pPr>
      <w:r w:rsidRPr="00C25424">
        <w:rPr>
          <w:b/>
          <w:bCs/>
          <w:sz w:val="44"/>
          <w:szCs w:val="44"/>
        </w:rPr>
        <w:t>Procedimento Cifra Endpoints - US - HIS-1_6-1</w:t>
      </w:r>
    </w:p>
    <w:p w14:paraId="5D9105E6" w14:textId="4B622DC7" w:rsidR="009F223A" w:rsidRPr="00B240BE" w:rsidRDefault="001D2818" w:rsidP="001D2818">
      <w:pPr>
        <w:pStyle w:val="ListParagraph"/>
        <w:numPr>
          <w:ilvl w:val="0"/>
          <w:numId w:val="1"/>
        </w:numPr>
        <w:rPr>
          <w:b/>
          <w:bCs/>
        </w:rPr>
      </w:pPr>
      <w:r w:rsidRPr="00B240BE">
        <w:rPr>
          <w:b/>
          <w:bCs/>
        </w:rPr>
        <w:t>Instalação da Solução - SERVER</w:t>
      </w:r>
    </w:p>
    <w:p w14:paraId="623F24C9" w14:textId="516D94E1" w:rsidR="006707BD" w:rsidRDefault="006707BD" w:rsidP="004F5AB4">
      <w:pPr>
        <w:ind w:left="720"/>
      </w:pPr>
      <w:r>
        <w:t xml:space="preserve">Descompactar o arquivo e e validar a estrutura de directórios </w:t>
      </w:r>
    </w:p>
    <w:p w14:paraId="73F55580" w14:textId="4D496A77" w:rsidR="006707BD" w:rsidRPr="006707BD" w:rsidRDefault="006707BD" w:rsidP="004F5AB4">
      <w:pPr>
        <w:ind w:left="720"/>
        <w:rPr>
          <w:b/>
          <w:bCs/>
          <w:lang w:val="pt-PT"/>
        </w:rPr>
      </w:pPr>
      <w:r w:rsidRPr="006707BD">
        <w:rPr>
          <w:lang w:val="pt-PT"/>
        </w:rPr>
        <w:t xml:space="preserve">Colocar o directorio </w:t>
      </w:r>
      <w:r>
        <w:t>nginx-ssl-server</w:t>
      </w:r>
      <w:r w:rsidRPr="006707BD">
        <w:rPr>
          <w:lang w:val="pt-PT"/>
        </w:rPr>
        <w:t xml:space="preserve"> </w:t>
      </w:r>
      <w:r>
        <w:rPr>
          <w:b/>
          <w:bCs/>
          <w:lang w:val="pt-PT"/>
        </w:rPr>
        <w:t>na raiz do docker</w:t>
      </w:r>
    </w:p>
    <w:p w14:paraId="7B1F7ECB" w14:textId="77777777" w:rsidR="006707BD" w:rsidRDefault="006707BD" w:rsidP="004F5AB4">
      <w:pPr>
        <w:ind w:left="720"/>
      </w:pPr>
      <w:r>
        <w:t xml:space="preserve">unzip ./nginx-ssl-server.zip </w:t>
      </w:r>
    </w:p>
    <w:p w14:paraId="583A58CD" w14:textId="77777777" w:rsidR="006707BD" w:rsidRDefault="006707BD" w:rsidP="004F5AB4">
      <w:pPr>
        <w:ind w:left="720"/>
      </w:pPr>
      <w:r>
        <w:t xml:space="preserve">cd ./nginx-ssl-server </w:t>
      </w:r>
    </w:p>
    <w:p w14:paraId="775237F9" w14:textId="6FBDE8F9" w:rsidR="0013696F" w:rsidRDefault="006707BD" w:rsidP="004F5AB4">
      <w:pPr>
        <w:ind w:left="720"/>
      </w:pPr>
      <w:r>
        <w:t>ls -R</w:t>
      </w:r>
    </w:p>
    <w:p w14:paraId="52522185" w14:textId="33DCC229" w:rsidR="00FB5479" w:rsidRDefault="00FB5479"/>
    <w:p w14:paraId="37116661" w14:textId="63AEEC95" w:rsidR="00FB5479" w:rsidRPr="00FB5479" w:rsidRDefault="00FB5479" w:rsidP="002423C0">
      <w:pPr>
        <w:ind w:left="720"/>
        <w:rPr>
          <w:lang w:val="pt-PT"/>
        </w:rPr>
      </w:pPr>
      <w:r w:rsidRPr="00FB5479">
        <w:rPr>
          <w:lang w:val="pt-PT"/>
        </w:rPr>
        <w:t>Entrar no directorio deploy n</w:t>
      </w:r>
      <w:r>
        <w:rPr>
          <w:lang w:val="pt-PT"/>
        </w:rPr>
        <w:t xml:space="preserve">o directorio </w:t>
      </w:r>
      <w:r w:rsidRPr="00FB5479">
        <w:rPr>
          <w:b/>
          <w:bCs/>
        </w:rPr>
        <w:t>nginx-ssl-server</w:t>
      </w:r>
    </w:p>
    <w:p w14:paraId="7A9CD02B" w14:textId="5E9494F7" w:rsidR="00FB5479" w:rsidRDefault="00FB5479" w:rsidP="002423C0">
      <w:pPr>
        <w:ind w:left="720"/>
      </w:pPr>
      <w:r>
        <w:t>cd deploy</w:t>
      </w:r>
    </w:p>
    <w:p w14:paraId="456CC46F" w14:textId="77777777" w:rsidR="005A134B" w:rsidRDefault="000E33D6" w:rsidP="002423C0">
      <w:pPr>
        <w:ind w:left="720"/>
      </w:pPr>
      <w:r>
        <w:t>Para obter instruções do deploy, use o comando</w:t>
      </w:r>
    </w:p>
    <w:p w14:paraId="1A5841B3" w14:textId="77777777" w:rsidR="005A134B" w:rsidRDefault="000E33D6" w:rsidP="002423C0">
      <w:pPr>
        <w:ind w:left="720"/>
      </w:pPr>
      <w:r>
        <w:t>./deploy_mdns.sh ou então</w:t>
      </w:r>
    </w:p>
    <w:p w14:paraId="0523A82B" w14:textId="4AAD8848" w:rsidR="000E33D6" w:rsidRDefault="000E33D6" w:rsidP="002423C0">
      <w:pPr>
        <w:ind w:left="720"/>
      </w:pPr>
      <w:r>
        <w:t xml:space="preserve"> ./deploy_mdns.sh –help</w:t>
      </w:r>
    </w:p>
    <w:p w14:paraId="7E520E77" w14:textId="544A67B1" w:rsidR="0057249A" w:rsidRDefault="0057249A">
      <w:pPr>
        <w:rPr>
          <w:lang w:val="pt-PT"/>
        </w:rPr>
      </w:pPr>
    </w:p>
    <w:p w14:paraId="6BD363B3" w14:textId="77777777" w:rsidR="0011354D" w:rsidRDefault="00EC7F5D" w:rsidP="0011354D">
      <w:pPr>
        <w:ind w:left="720"/>
      </w:pPr>
      <w:r w:rsidRPr="0011354D">
        <w:rPr>
          <w:b/>
          <w:bCs/>
        </w:rPr>
        <w:t>Para proceder com a instalação do mDNS, devemos entrar na pasta deploy e executar</w:t>
      </w:r>
      <w:r>
        <w:t xml:space="preserve"> </w:t>
      </w:r>
      <w:r w:rsidRPr="0011354D">
        <w:rPr>
          <w:b/>
          <w:bCs/>
        </w:rPr>
        <w:t>o comando abaixo</w:t>
      </w:r>
      <w:r>
        <w:t xml:space="preserve">. </w:t>
      </w:r>
    </w:p>
    <w:p w14:paraId="4578D76E" w14:textId="7E1E4F41" w:rsidR="00EC7F5D" w:rsidRDefault="00EC7F5D" w:rsidP="008C3B4A">
      <w:pPr>
        <w:ind w:left="720" w:firstLine="720"/>
      </w:pPr>
      <w:r>
        <w:t xml:space="preserve">./deploy_mdns.sh </w:t>
      </w:r>
      <w:r w:rsidR="00920FEB">
        <w:t>–</w:t>
      </w:r>
      <w:r>
        <w:t>install</w:t>
      </w:r>
    </w:p>
    <w:p w14:paraId="2F1E3FA5" w14:textId="0C454009" w:rsidR="00920FEB" w:rsidRDefault="00920FEB"/>
    <w:p w14:paraId="121C3BD1" w14:textId="77777777" w:rsidR="00A60C5C" w:rsidRPr="008C3B4A" w:rsidRDefault="002D4E0E" w:rsidP="00DF0DB3">
      <w:pPr>
        <w:ind w:left="720"/>
        <w:rPr>
          <w:b/>
          <w:bCs/>
        </w:rPr>
      </w:pPr>
      <w:r w:rsidRPr="008C3B4A">
        <w:rPr>
          <w:b/>
          <w:bCs/>
        </w:rPr>
        <w:t xml:space="preserve">Para criar os acessos aos demais serviços por nome devemos publicar esses serviços </w:t>
      </w:r>
    </w:p>
    <w:p w14:paraId="6C9317A2" w14:textId="77777777" w:rsidR="00A60C5C" w:rsidRDefault="002D4E0E" w:rsidP="00DF0DB3">
      <w:pPr>
        <w:ind w:left="720" w:firstLine="720"/>
      </w:pPr>
      <w:r>
        <w:t xml:space="preserve">ex: sudo ./deploy_mdns.sh --publish sesp idmed </w:t>
      </w:r>
    </w:p>
    <w:p w14:paraId="7CA5128E" w14:textId="77777777" w:rsidR="00A60C5C" w:rsidRDefault="00A60C5C"/>
    <w:p w14:paraId="3FA387BF" w14:textId="77777777" w:rsidR="00FF5D69" w:rsidRPr="00DF0DB3" w:rsidRDefault="002D4E0E" w:rsidP="00DF0DB3">
      <w:pPr>
        <w:ind w:left="720"/>
        <w:rPr>
          <w:b/>
          <w:bCs/>
        </w:rPr>
      </w:pPr>
      <w:r w:rsidRPr="00DF0DB3">
        <w:rPr>
          <w:b/>
          <w:bCs/>
        </w:rPr>
        <w:t xml:space="preserve">Para testar se todos os hosts publicados estão disponíveis (respondem a pings) </w:t>
      </w:r>
    </w:p>
    <w:p w14:paraId="57B65C1B" w14:textId="5A6A6B4E" w:rsidR="00920FEB" w:rsidRDefault="002D4E0E" w:rsidP="00DF0DB3">
      <w:pPr>
        <w:ind w:left="720" w:firstLine="360"/>
      </w:pPr>
      <w:r>
        <w:t xml:space="preserve">ex ./deploy_mdns.sh </w:t>
      </w:r>
      <w:r>
        <w:t>–</w:t>
      </w:r>
      <w:r>
        <w:t>test</w:t>
      </w:r>
    </w:p>
    <w:p w14:paraId="0025F196" w14:textId="77777777" w:rsidR="002D4E0E" w:rsidRPr="00A60C5C" w:rsidRDefault="002D4E0E">
      <w:pPr>
        <w:rPr>
          <w:lang w:val="pt-PT"/>
        </w:rPr>
      </w:pPr>
    </w:p>
    <w:p w14:paraId="3C6FE18E" w14:textId="7B94E3F0" w:rsidR="0057249A" w:rsidRPr="00331F9D" w:rsidRDefault="001D2818" w:rsidP="001D2818">
      <w:pPr>
        <w:pStyle w:val="ListParagraph"/>
        <w:numPr>
          <w:ilvl w:val="0"/>
          <w:numId w:val="1"/>
        </w:numPr>
        <w:rPr>
          <w:b/>
          <w:bCs/>
        </w:rPr>
      </w:pPr>
      <w:r w:rsidRPr="00331F9D">
        <w:rPr>
          <w:b/>
          <w:bCs/>
        </w:rPr>
        <w:t>Instalação do servidor HTTPS baseado em NGINX</w:t>
      </w:r>
    </w:p>
    <w:p w14:paraId="52A70D69" w14:textId="77777777" w:rsidR="00045909" w:rsidRDefault="001D2818" w:rsidP="00045909">
      <w:pPr>
        <w:pStyle w:val="ListParagraph"/>
        <w:numPr>
          <w:ilvl w:val="0"/>
          <w:numId w:val="2"/>
        </w:numPr>
      </w:pPr>
      <w:r>
        <w:t xml:space="preserve">Executar o comando docker compose up e validar que o processo termina sem erro algum; </w:t>
      </w:r>
    </w:p>
    <w:p w14:paraId="22DEC3E8" w14:textId="66024A96" w:rsidR="00045909" w:rsidRDefault="001D2818" w:rsidP="00045909">
      <w:pPr>
        <w:pStyle w:val="ListParagraph"/>
        <w:numPr>
          <w:ilvl w:val="0"/>
          <w:numId w:val="2"/>
        </w:numPr>
      </w:pPr>
      <w:r>
        <w:t xml:space="preserve">De seguida carregar em [CTRL+C] para abortar a execução; </w:t>
      </w:r>
    </w:p>
    <w:p w14:paraId="6C8F22A0" w14:textId="77777777" w:rsidR="00A67301" w:rsidRDefault="001D2818" w:rsidP="00045909">
      <w:pPr>
        <w:pStyle w:val="ListParagraph"/>
        <w:numPr>
          <w:ilvl w:val="0"/>
          <w:numId w:val="2"/>
        </w:numPr>
      </w:pPr>
      <w:r>
        <w:t>Entrar na pasta conf dentro da pasta nginx-ssl e editar o default.conf corrigindo os portos dos backends caso seja necessário;</w:t>
      </w:r>
    </w:p>
    <w:p w14:paraId="19F974D6" w14:textId="12F7211F" w:rsidR="001D2818" w:rsidRPr="003E36D0" w:rsidRDefault="001D2818" w:rsidP="00045909">
      <w:pPr>
        <w:pStyle w:val="ListParagraph"/>
        <w:numPr>
          <w:ilvl w:val="0"/>
          <w:numId w:val="2"/>
        </w:numPr>
      </w:pPr>
      <w:r>
        <w:t xml:space="preserve">Executar o comando </w:t>
      </w:r>
      <w:r w:rsidRPr="00241E36">
        <w:rPr>
          <w:b/>
          <w:bCs/>
        </w:rPr>
        <w:t>docker compose up -d</w:t>
      </w:r>
    </w:p>
    <w:p w14:paraId="2DBE5AAF" w14:textId="77777777" w:rsidR="003E36D0" w:rsidRPr="0079347E" w:rsidRDefault="003E36D0" w:rsidP="005310D1">
      <w:pPr>
        <w:pStyle w:val="ListParagraph"/>
        <w:ind w:left="1080"/>
      </w:pPr>
    </w:p>
    <w:p w14:paraId="349B7BAF" w14:textId="77777777" w:rsidR="002D0D24" w:rsidRDefault="00A125A9" w:rsidP="0079347E">
      <w:r>
        <w:rPr>
          <w:lang w:val="pt-PT"/>
        </w:rPr>
        <w:lastRenderedPageBreak/>
        <w:t>I</w:t>
      </w:r>
      <w:r w:rsidR="00F86613">
        <w:t xml:space="preserve">nstalar os certificados da Root CA nos clientes a acederem aos servidores, os scripts abaixo mencionados estão localizados em </w:t>
      </w:r>
    </w:p>
    <w:p w14:paraId="2195FF0B" w14:textId="5294E17E" w:rsidR="0079347E" w:rsidRDefault="00F86613" w:rsidP="002D0D24">
      <w:pPr>
        <w:ind w:firstLine="720"/>
      </w:pPr>
      <w:r>
        <w:t>nginx-ssl/deploy/rootca;</w:t>
      </w:r>
    </w:p>
    <w:p w14:paraId="4AAB7001" w14:textId="77777777" w:rsidR="002D0D24" w:rsidRDefault="001C6F50" w:rsidP="0079347E">
      <w:r>
        <w:t>Para postos de trabalho Linux (Ubuntu) executar o script:</w:t>
      </w:r>
    </w:p>
    <w:p w14:paraId="6156409B" w14:textId="2DF4A185" w:rsidR="001C6F50" w:rsidRDefault="001C6F50" w:rsidP="002D0D24">
      <w:pPr>
        <w:ind w:firstLine="720"/>
      </w:pPr>
      <w:r>
        <w:t>sudo ./deploy_rootca.sh</w:t>
      </w:r>
    </w:p>
    <w:p w14:paraId="3A407FB0" w14:textId="576F4EEA" w:rsidR="00EE7851" w:rsidRDefault="00EE7851" w:rsidP="0079347E"/>
    <w:p w14:paraId="7E4248A6" w14:textId="2054F361" w:rsidR="00125101" w:rsidRDefault="00EE7851" w:rsidP="0079347E">
      <w:r>
        <w:t xml:space="preserve">Nomes das aplicações da unidade sanitária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709"/>
      </w:tblGrid>
      <w:tr w:rsidR="00026774" w:rsidRPr="0044225A" w14:paraId="2E6635A7" w14:textId="77777777" w:rsidTr="00B071F0">
        <w:trPr>
          <w:trHeight w:val="346"/>
        </w:trPr>
        <w:tc>
          <w:tcPr>
            <w:tcW w:w="2785" w:type="dxa"/>
          </w:tcPr>
          <w:p w14:paraId="3CC2A5C1" w14:textId="10E03D58" w:rsidR="00026774" w:rsidRPr="0044225A" w:rsidRDefault="00026774" w:rsidP="0079347E">
            <w:pPr>
              <w:rPr>
                <w:b/>
                <w:bCs/>
              </w:rPr>
            </w:pPr>
            <w:r w:rsidRPr="0044225A">
              <w:rPr>
                <w:b/>
                <w:bCs/>
              </w:rPr>
              <w:t>Nome HTTPS Aplicação</w:t>
            </w:r>
          </w:p>
        </w:tc>
        <w:tc>
          <w:tcPr>
            <w:tcW w:w="5709" w:type="dxa"/>
          </w:tcPr>
          <w:p w14:paraId="125DAA98" w14:textId="4D5C92F8" w:rsidR="00026774" w:rsidRPr="0044225A" w:rsidRDefault="00BC5D0B" w:rsidP="0079347E">
            <w:pPr>
              <w:rPr>
                <w:b/>
                <w:bCs/>
              </w:rPr>
            </w:pPr>
            <w:r w:rsidRPr="0044225A">
              <w:rPr>
                <w:b/>
                <w:bCs/>
              </w:rPr>
              <w:t>Aplicação</w:t>
            </w:r>
          </w:p>
        </w:tc>
      </w:tr>
      <w:tr w:rsidR="00026774" w14:paraId="46480804" w14:textId="77777777" w:rsidTr="00B071F0">
        <w:tc>
          <w:tcPr>
            <w:tcW w:w="2785" w:type="dxa"/>
          </w:tcPr>
          <w:p w14:paraId="2225167F" w14:textId="15DE6BF4" w:rsidR="00026774" w:rsidRDefault="00026774" w:rsidP="0079347E">
            <w:r>
              <w:t>sesp.local</w:t>
            </w:r>
          </w:p>
        </w:tc>
        <w:tc>
          <w:tcPr>
            <w:tcW w:w="5709" w:type="dxa"/>
          </w:tcPr>
          <w:p w14:paraId="03DCBCEA" w14:textId="5137CC8B" w:rsidR="00026774" w:rsidRDefault="001879C8" w:rsidP="0079347E">
            <w:r>
              <w:t>SESP da Unidade Sanitária</w:t>
            </w:r>
          </w:p>
        </w:tc>
      </w:tr>
      <w:tr w:rsidR="00026774" w14:paraId="73FB071B" w14:textId="77777777" w:rsidTr="00B071F0">
        <w:tc>
          <w:tcPr>
            <w:tcW w:w="2785" w:type="dxa"/>
          </w:tcPr>
          <w:p w14:paraId="54686555" w14:textId="1830C787" w:rsidR="00026774" w:rsidRDefault="00026774" w:rsidP="00035971">
            <w:r>
              <w:t xml:space="preserve">idmed.local </w:t>
            </w:r>
          </w:p>
        </w:tc>
        <w:tc>
          <w:tcPr>
            <w:tcW w:w="5709" w:type="dxa"/>
          </w:tcPr>
          <w:p w14:paraId="44044C97" w14:textId="11704FB3" w:rsidR="00026774" w:rsidRDefault="00035971" w:rsidP="0079347E">
            <w:r>
              <w:t>Aplicação IDMED da Unidade Sanitária</w:t>
            </w:r>
          </w:p>
        </w:tc>
      </w:tr>
      <w:tr w:rsidR="00026774" w14:paraId="228A52A5" w14:textId="77777777" w:rsidTr="00B071F0">
        <w:tc>
          <w:tcPr>
            <w:tcW w:w="2785" w:type="dxa"/>
          </w:tcPr>
          <w:p w14:paraId="004C973D" w14:textId="4BCFA2D7" w:rsidR="00026774" w:rsidRPr="00026774" w:rsidRDefault="00026774" w:rsidP="00AB529E">
            <w:pPr>
              <w:rPr>
                <w:lang w:val="pt-PT"/>
              </w:rPr>
            </w:pPr>
            <w:r>
              <w:t>hl7.local</w:t>
            </w:r>
          </w:p>
        </w:tc>
        <w:tc>
          <w:tcPr>
            <w:tcW w:w="5709" w:type="dxa"/>
          </w:tcPr>
          <w:p w14:paraId="1552BF87" w14:textId="4FFA88CA" w:rsidR="00026774" w:rsidRPr="008E380B" w:rsidRDefault="00AB529E" w:rsidP="0079347E">
            <w:pPr>
              <w:rPr>
                <w:lang w:val="pt-PT"/>
              </w:rPr>
            </w:pPr>
            <w:r w:rsidRPr="00EF117B">
              <w:rPr>
                <w:lang w:val="pt-PT"/>
              </w:rPr>
              <w:t>A</w:t>
            </w:r>
            <w:r>
              <w:t>plicação de interoperabilidade com DISA</w:t>
            </w:r>
          </w:p>
        </w:tc>
      </w:tr>
      <w:tr w:rsidR="00026774" w14:paraId="49E6F6BE" w14:textId="77777777" w:rsidTr="00B071F0">
        <w:tc>
          <w:tcPr>
            <w:tcW w:w="2785" w:type="dxa"/>
          </w:tcPr>
          <w:p w14:paraId="2F91596B" w14:textId="6F6AE451" w:rsidR="00026774" w:rsidRDefault="00026774" w:rsidP="0079347E">
            <w:r>
              <w:t>sclinico.local</w:t>
            </w:r>
          </w:p>
        </w:tc>
        <w:tc>
          <w:tcPr>
            <w:tcW w:w="5709" w:type="dxa"/>
          </w:tcPr>
          <w:p w14:paraId="762022E1" w14:textId="72C5E14C" w:rsidR="00026774" w:rsidRDefault="003913A6" w:rsidP="0079347E">
            <w:r>
              <w:t>Aplicação servidor de sumário clínico na Unidade Sanitária</w:t>
            </w:r>
          </w:p>
        </w:tc>
      </w:tr>
      <w:tr w:rsidR="00026774" w14:paraId="362223B4" w14:textId="77777777" w:rsidTr="00B071F0">
        <w:tc>
          <w:tcPr>
            <w:tcW w:w="2785" w:type="dxa"/>
          </w:tcPr>
          <w:p w14:paraId="3C94AB2B" w14:textId="3E379083" w:rsidR="00026774" w:rsidRDefault="00026774" w:rsidP="0079347E">
            <w:r>
              <w:t>muzima.local</w:t>
            </w:r>
          </w:p>
        </w:tc>
        <w:tc>
          <w:tcPr>
            <w:tcW w:w="5709" w:type="dxa"/>
          </w:tcPr>
          <w:p w14:paraId="2E7769CA" w14:textId="306668FF" w:rsidR="00026774" w:rsidRDefault="009928C7" w:rsidP="0079347E">
            <w:r>
              <w:t>Aplicação servidor do muzima na unidade sanitária</w:t>
            </w:r>
          </w:p>
        </w:tc>
      </w:tr>
    </w:tbl>
    <w:p w14:paraId="7609917F" w14:textId="77777777" w:rsidR="00026774" w:rsidRDefault="00026774" w:rsidP="0079347E"/>
    <w:sectPr w:rsidR="00026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BDE"/>
    <w:multiLevelType w:val="hybridMultilevel"/>
    <w:tmpl w:val="19C60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C02D0"/>
    <w:multiLevelType w:val="hybridMultilevel"/>
    <w:tmpl w:val="44D8802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B0"/>
    <w:rsid w:val="00006C85"/>
    <w:rsid w:val="00026774"/>
    <w:rsid w:val="00035971"/>
    <w:rsid w:val="00045909"/>
    <w:rsid w:val="000868AA"/>
    <w:rsid w:val="000E33D6"/>
    <w:rsid w:val="0011354D"/>
    <w:rsid w:val="00125101"/>
    <w:rsid w:val="0013696F"/>
    <w:rsid w:val="001879C8"/>
    <w:rsid w:val="001B0363"/>
    <w:rsid w:val="001C6F50"/>
    <w:rsid w:val="001D2818"/>
    <w:rsid w:val="00226739"/>
    <w:rsid w:val="00241E36"/>
    <w:rsid w:val="002423C0"/>
    <w:rsid w:val="002D0D24"/>
    <w:rsid w:val="002D4E0E"/>
    <w:rsid w:val="00331F9D"/>
    <w:rsid w:val="003913A6"/>
    <w:rsid w:val="003E36D0"/>
    <w:rsid w:val="003F5887"/>
    <w:rsid w:val="0044225A"/>
    <w:rsid w:val="004F5AB4"/>
    <w:rsid w:val="00513D30"/>
    <w:rsid w:val="005310D1"/>
    <w:rsid w:val="0057249A"/>
    <w:rsid w:val="005A134B"/>
    <w:rsid w:val="006707BD"/>
    <w:rsid w:val="007538EB"/>
    <w:rsid w:val="0079347E"/>
    <w:rsid w:val="0081739D"/>
    <w:rsid w:val="008B2A2F"/>
    <w:rsid w:val="008C3B4A"/>
    <w:rsid w:val="008E380B"/>
    <w:rsid w:val="00920FEB"/>
    <w:rsid w:val="009928C7"/>
    <w:rsid w:val="009F0081"/>
    <w:rsid w:val="009F223A"/>
    <w:rsid w:val="00A125A9"/>
    <w:rsid w:val="00A60C5C"/>
    <w:rsid w:val="00A67301"/>
    <w:rsid w:val="00AB529E"/>
    <w:rsid w:val="00B071F0"/>
    <w:rsid w:val="00B240BE"/>
    <w:rsid w:val="00B56E65"/>
    <w:rsid w:val="00B812FF"/>
    <w:rsid w:val="00BC35C3"/>
    <w:rsid w:val="00BC5D0B"/>
    <w:rsid w:val="00C25424"/>
    <w:rsid w:val="00C32E52"/>
    <w:rsid w:val="00DF0DB3"/>
    <w:rsid w:val="00E576B0"/>
    <w:rsid w:val="00EC7F5D"/>
    <w:rsid w:val="00EE7851"/>
    <w:rsid w:val="00EF117B"/>
    <w:rsid w:val="00F86613"/>
    <w:rsid w:val="00FB5479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E75F"/>
  <w15:chartTrackingRefBased/>
  <w15:docId w15:val="{3467C567-B78C-4F63-93FC-D1853809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18"/>
    <w:pPr>
      <w:ind w:left="720"/>
      <w:contextualSpacing/>
    </w:pPr>
  </w:style>
  <w:style w:type="table" w:styleId="TableGrid">
    <w:name w:val="Table Grid"/>
    <w:basedOn w:val="TableNormal"/>
    <w:uiPriority w:val="39"/>
    <w:rsid w:val="00026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69</cp:revision>
  <dcterms:created xsi:type="dcterms:W3CDTF">2025-07-10T06:25:00Z</dcterms:created>
  <dcterms:modified xsi:type="dcterms:W3CDTF">2025-07-10T07:34:00Z</dcterms:modified>
</cp:coreProperties>
</file>