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9098" w14:textId="77777777" w:rsidR="004B74F6" w:rsidRPr="004B74F6" w:rsidRDefault="004B74F6" w:rsidP="004B74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MZ"/>
        </w:rPr>
      </w:pPr>
      <w:r w:rsidRPr="004B74F6">
        <w:rPr>
          <w:rFonts w:ascii="Times New Roman" w:eastAsia="Times New Roman" w:hAnsi="Times New Roman" w:cs="Times New Roman"/>
          <w:b/>
          <w:bCs/>
          <w:sz w:val="27"/>
          <w:szCs w:val="27"/>
          <w:lang w:eastAsia="pt-MZ"/>
        </w:rPr>
        <w:t>Uma Investigação</w:t>
      </w:r>
    </w:p>
    <w:p w14:paraId="58C3D230" w14:textId="77777777" w:rsidR="004B74F6" w:rsidRPr="004B74F6" w:rsidRDefault="004B74F6" w:rsidP="004B74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MZ"/>
        </w:rPr>
      </w:pPr>
      <w:r w:rsidRPr="004B74F6">
        <w:rPr>
          <w:rFonts w:ascii="Times New Roman" w:eastAsia="Times New Roman" w:hAnsi="Times New Roman" w:cs="Times New Roman"/>
          <w:b/>
          <w:bCs/>
          <w:sz w:val="27"/>
          <w:szCs w:val="27"/>
          <w:lang w:eastAsia="pt-MZ"/>
        </w:rPr>
        <w:t>Aberta, Inovadora, Sustentável,</w:t>
      </w:r>
    </w:p>
    <w:p w14:paraId="6B635367" w14:textId="77777777" w:rsidR="004B74F6" w:rsidRPr="004B74F6" w:rsidRDefault="004B74F6" w:rsidP="004B74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MZ"/>
        </w:rPr>
      </w:pPr>
      <w:r w:rsidRPr="004B74F6">
        <w:rPr>
          <w:rFonts w:ascii="Times New Roman" w:eastAsia="Times New Roman" w:hAnsi="Times New Roman" w:cs="Times New Roman"/>
          <w:b/>
          <w:bCs/>
          <w:sz w:val="27"/>
          <w:szCs w:val="27"/>
          <w:lang w:eastAsia="pt-MZ"/>
        </w:rPr>
        <w:t>Reconhecida e Valorizada em todo o Mundo</w:t>
      </w:r>
    </w:p>
    <w:p w14:paraId="5C8379B2" w14:textId="77777777" w:rsidR="004B74F6" w:rsidRPr="004B74F6" w:rsidRDefault="004B74F6" w:rsidP="004B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 </w:t>
      </w:r>
    </w:p>
    <w:p w14:paraId="3AE0956E" w14:textId="77777777" w:rsidR="004B74F6" w:rsidRPr="004B74F6" w:rsidRDefault="004B74F6" w:rsidP="004B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A Universidade Aberta (UAb), como única instituição de Ensino Superior Público a Distância (EaD) em Portugal, desenvolve investigação de ponta em EaD, em forte articulação com a oferta pedagógica da UAb, nos seus vários domínios científicos, tendo por base uma sólida cooperação institucional. A sua </w:t>
      </w:r>
      <w:hyperlink r:id="rId5" w:tgtFrame="_blank" w:history="1">
        <w:r w:rsidRPr="004B74F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POLÍTICA DE INVESTIGAÇÃO</w:t>
        </w:r>
      </w:hyperlink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  assenta na transparência, credibilidade, ética, abertura e inovação.</w:t>
      </w:r>
    </w:p>
    <w:p w14:paraId="54D168CA" w14:textId="77777777" w:rsidR="004B74F6" w:rsidRPr="004B74F6" w:rsidRDefault="004B74F6" w:rsidP="004B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 </w:t>
      </w:r>
    </w:p>
    <w:p w14:paraId="00ADE055" w14:textId="77777777" w:rsidR="004B74F6" w:rsidRPr="004B74F6" w:rsidRDefault="004B74F6" w:rsidP="004B74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Objetivos da POLÍTICA DE INVESTIGAÇÃO da UAb:</w:t>
      </w:r>
    </w:p>
    <w:p w14:paraId="2983D347" w14:textId="77777777" w:rsidR="004B74F6" w:rsidRPr="004B74F6" w:rsidRDefault="004B74F6" w:rsidP="004B7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Atrair e valorizar os melhores investigadores;</w:t>
      </w:r>
    </w:p>
    <w:p w14:paraId="414D1FB0" w14:textId="77777777" w:rsidR="004B74F6" w:rsidRPr="004B74F6" w:rsidRDefault="004B74F6" w:rsidP="004B7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Valorizar o investigador UAb;</w:t>
      </w:r>
    </w:p>
    <w:p w14:paraId="46C5808F" w14:textId="77777777" w:rsidR="004B74F6" w:rsidRPr="004B74F6" w:rsidRDefault="004B74F6" w:rsidP="004B7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Promover a internacionalização da investigação;</w:t>
      </w:r>
    </w:p>
    <w:p w14:paraId="21E1D966" w14:textId="77777777" w:rsidR="004B74F6" w:rsidRPr="004B74F6" w:rsidRDefault="004B74F6" w:rsidP="004B7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Estimular e valorizar as atividades de investigação na articulação com o ensino;</w:t>
      </w:r>
    </w:p>
    <w:p w14:paraId="705DE3A9" w14:textId="77777777" w:rsidR="004B74F6" w:rsidRPr="004B74F6" w:rsidRDefault="004B74F6" w:rsidP="004B7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Promover uma maior articulação entre as Unidades de Investigação e a UAb;</w:t>
      </w:r>
    </w:p>
    <w:p w14:paraId="5CF3C0C8" w14:textId="77777777" w:rsidR="004B74F6" w:rsidRPr="004B74F6" w:rsidRDefault="004B74F6" w:rsidP="004B7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Aumentar a visibilidade da investigação desenvolvida na UAb;</w:t>
      </w:r>
    </w:p>
    <w:p w14:paraId="0E379233" w14:textId="77777777" w:rsidR="004B74F6" w:rsidRPr="004B74F6" w:rsidRDefault="004B74F6" w:rsidP="004B7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Reforçar os princípios éticos e de transparência na investigação;</w:t>
      </w:r>
    </w:p>
    <w:p w14:paraId="04F06454" w14:textId="77777777" w:rsidR="004B74F6" w:rsidRPr="004B74F6" w:rsidRDefault="004B74F6" w:rsidP="004B7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Promover a monitorização da quantidade e da qualidade da investigação;</w:t>
      </w:r>
    </w:p>
    <w:p w14:paraId="1545AE07" w14:textId="77777777" w:rsidR="004B74F6" w:rsidRPr="004B74F6" w:rsidRDefault="004B74F6" w:rsidP="004B7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Promover práticas abertas e transparentes da investigação realizada;</w:t>
      </w:r>
    </w:p>
    <w:p w14:paraId="2D320F45" w14:textId="77777777" w:rsidR="004B74F6" w:rsidRPr="004B74F6" w:rsidRDefault="004B74F6" w:rsidP="004B7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Consolidar a transparência de conhecimento ancorada na investigação realizada.</w:t>
      </w:r>
    </w:p>
    <w:p w14:paraId="7480A3E7" w14:textId="77777777" w:rsidR="004B74F6" w:rsidRPr="004B74F6" w:rsidRDefault="004B74F6" w:rsidP="004B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 </w:t>
      </w:r>
    </w:p>
    <w:p w14:paraId="061CCCF5" w14:textId="77777777" w:rsidR="004B74F6" w:rsidRPr="004B74F6" w:rsidRDefault="004B74F6" w:rsidP="004B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No contexto do Sistema Interno de Garantia da Qualidade a UAb tem uma </w:t>
      </w:r>
      <w:r w:rsidRPr="004B74F6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Comissão de Avaliação e Melhoria da Investigação e Desenvolvimento (CAMID)</w:t>
      </w: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cujas competências se ligam diretamente com o cumprimento, monitorização e revisão da política de investigação da UAb.</w:t>
      </w:r>
    </w:p>
    <w:p w14:paraId="19EF862F" w14:textId="77777777" w:rsidR="004B74F6" w:rsidRPr="004B74F6" w:rsidRDefault="004B74F6" w:rsidP="004B7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No âmbito dos princípios de ética na investigação a UAb tem um </w:t>
      </w:r>
      <w:hyperlink r:id="rId6" w:history="1">
        <w:r w:rsidRPr="004B74F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Código de Ética</w:t>
        </w:r>
      </w:hyperlink>
      <w:r w:rsidRPr="004B74F6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 </w:t>
      </w: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e uma </w:t>
      </w:r>
      <w:hyperlink r:id="rId7" w:history="1">
        <w:r w:rsidRPr="004B74F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Comissão de Ética</w:t>
        </w:r>
      </w:hyperlink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, a quem devem ser submetidos pareceres referentes a atividades de investigação, de acordo com o respetivo </w:t>
      </w:r>
      <w:hyperlink r:id="rId8" w:history="1">
        <w:r w:rsidRPr="004B74F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Regulamento</w:t>
        </w:r>
      </w:hyperlink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. De acordo com o Artigo 3º, n.º 5, do Regulamento da Comissão de Ética, as questões e solicitações de pareceres pelos membros da comunidade UAb para análise na Comissão de Ética devem ser dirigidos à Srª. Reitora e enviados para o email da reitoria (</w:t>
      </w:r>
      <w:hyperlink r:id="rId9" w:history="1">
        <w:r w:rsidRPr="004B74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reitoria@uab.pt</w:t>
        </w:r>
      </w:hyperlink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).</w:t>
      </w:r>
    </w:p>
    <w:p w14:paraId="14FB6EE0" w14:textId="77777777" w:rsidR="004B74F6" w:rsidRPr="004B74F6" w:rsidRDefault="004B74F6" w:rsidP="004B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 </w:t>
      </w:r>
    </w:p>
    <w:p w14:paraId="0CD94AE4" w14:textId="77777777" w:rsidR="004B74F6" w:rsidRPr="004B74F6" w:rsidRDefault="004B74F6" w:rsidP="004B74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PRODUÇÃO CIENTÍFICA</w:t>
      </w:r>
    </w:p>
    <w:p w14:paraId="071AB332" w14:textId="77777777" w:rsidR="004B74F6" w:rsidRPr="004B74F6" w:rsidRDefault="004B74F6" w:rsidP="004B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Uma parte importante da aposta na </w:t>
      </w:r>
      <w:r w:rsidRPr="004B74F6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Investigação</w:t>
      </w: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é a divulgação do conhecimento gerado, nomeadamente através da publicação no repositório institucional da UAb, o </w:t>
      </w:r>
      <w:hyperlink r:id="rId10" w:tgtFrame="_blank" w:history="1">
        <w:r w:rsidRPr="004B74F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REPOSITÓRIO ABERTO</w:t>
        </w:r>
      </w:hyperlink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. No conjunto da sua produção académica e científica, mais </w:t>
      </w: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lastRenderedPageBreak/>
        <w:t xml:space="preserve">de </w:t>
      </w:r>
      <w:r w:rsidRPr="004B74F6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3.000 publicações</w:t>
      </w: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dos investigadores da UAb estão também referenciadas nas bases de dados</w:t>
      </w:r>
      <w:r w:rsidRPr="004B74F6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 xml:space="preserve"> </w:t>
      </w:r>
      <w:hyperlink r:id="rId11" w:tgtFrame="_blank" w:history="1">
        <w:r w:rsidRPr="004B74F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ISI Web of Science (WoS)</w:t>
        </w:r>
      </w:hyperlink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e </w:t>
      </w:r>
      <w:hyperlink r:id="rId12" w:tgtFrame="_blank" w:history="1">
        <w:r w:rsidRPr="004B74F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Scopus</w:t>
        </w:r>
      </w:hyperlink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.</w:t>
      </w:r>
    </w:p>
    <w:p w14:paraId="265938A4" w14:textId="77777777" w:rsidR="004B74F6" w:rsidRPr="004B74F6" w:rsidRDefault="004B74F6" w:rsidP="004B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A UAb, no seguimento da sua </w:t>
      </w:r>
      <w:r w:rsidRPr="004B74F6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missão de educação aberta e em rede na sociedade digital e de promoção da ciência aberta, </w:t>
      </w: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tem uma </w:t>
      </w:r>
      <w:hyperlink r:id="rId13" w:tgtFrame="_blank" w:tooltip="https://portal.uab.pt/dsd/wp-content/uploads/sites/19/2018/05/D19-R-2015_Atualiza%C3%A7%C3%A3o-da-Pol%C3%ADtica-Institucional-de-Acesso-Aberto.pdf" w:history="1">
        <w:r w:rsidRPr="004B74F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Política de Acesso Aberto</w:t>
        </w:r>
      </w:hyperlink>
      <w:r w:rsidRPr="004B74F6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 xml:space="preserve"> </w:t>
      </w: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r</w:t>
      </w:r>
      <w:r w:rsidRPr="004B74F6">
        <w:rPr>
          <w:rFonts w:ascii="Arial" w:eastAsia="Times New Roman" w:hAnsi="Arial" w:cs="Arial"/>
          <w:sz w:val="24"/>
          <w:szCs w:val="24"/>
          <w:lang w:eastAsia="pt-MZ"/>
        </w:rPr>
        <w:t xml:space="preserve">elativamente à produção científica de todos os colaboradores, docentes e investigadores. Toda a informação sobre </w:t>
      </w:r>
      <w:r w:rsidRPr="004B74F6">
        <w:rPr>
          <w:rFonts w:ascii="Arial" w:eastAsia="Times New Roman" w:hAnsi="Arial" w:cs="Arial"/>
          <w:b/>
          <w:bCs/>
          <w:sz w:val="24"/>
          <w:szCs w:val="24"/>
          <w:lang w:eastAsia="pt-MZ"/>
        </w:rPr>
        <w:t>Ciência Aberta</w:t>
      </w:r>
      <w:r w:rsidRPr="004B74F6">
        <w:rPr>
          <w:rFonts w:ascii="Arial" w:eastAsia="Times New Roman" w:hAnsi="Arial" w:cs="Arial"/>
          <w:sz w:val="24"/>
          <w:szCs w:val="24"/>
          <w:lang w:eastAsia="pt-MZ"/>
        </w:rPr>
        <w:t> e respectiva publicação pode ser consultada </w:t>
      </w:r>
      <w:hyperlink r:id="rId14" w:tgtFrame="_blank" w:tooltip="https://portal.uab.pt/dsd/ciencia-aberta/" w:history="1">
        <w:r w:rsidRPr="004B74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aqui</w:t>
        </w:r>
      </w:hyperlink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.</w:t>
      </w:r>
    </w:p>
    <w:p w14:paraId="47DEBD40" w14:textId="77777777" w:rsidR="004B74F6" w:rsidRPr="004B74F6" w:rsidRDefault="004B74F6" w:rsidP="004B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 </w:t>
      </w:r>
    </w:p>
    <w:p w14:paraId="470F19A4" w14:textId="77777777" w:rsidR="004B74F6" w:rsidRPr="004B74F6" w:rsidRDefault="004B74F6" w:rsidP="004B74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INVESTIGAÇÃO COM VALOR</w:t>
      </w:r>
    </w:p>
    <w:p w14:paraId="295776CE" w14:textId="77777777" w:rsidR="004B74F6" w:rsidRPr="004B74F6" w:rsidRDefault="004B74F6" w:rsidP="004B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A </w:t>
      </w:r>
      <w:hyperlink r:id="rId15" w:tgtFrame="_blank" w:history="1">
        <w:r w:rsidRPr="004B74F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Universidade Aberta</w:t>
        </w:r>
      </w:hyperlink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está entre as 16 Instituições de Ensino Superior (IES) portuguesas do ranking </w:t>
      </w:r>
      <w:hyperlink r:id="rId16" w:anchor="!/page/0/length/25/sort_by/rank/sort_order/asc/cols/undefined" w:tgtFrame="_blank" w:history="1">
        <w:r w:rsidRPr="004B74F6">
          <w:rPr>
            <w:rFonts w:ascii="Times New Roman" w:eastAsia="Times New Roman" w:hAnsi="Times New Roman" w:cs="Times New Roman"/>
            <w:b/>
            <w:bCs/>
            <w:color w:val="2980B9"/>
            <w:sz w:val="24"/>
            <w:szCs w:val="24"/>
            <w:u w:val="single"/>
            <w:lang w:eastAsia="pt-MZ"/>
          </w:rPr>
          <w:t>Times Higher Education Impact</w:t>
        </w:r>
      </w:hyperlink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, publicado em junho de 2025, que mais cumprem os </w:t>
      </w:r>
      <w:hyperlink r:id="rId17" w:tgtFrame="_blank" w:history="1">
        <w:r w:rsidRPr="004B74F6">
          <w:rPr>
            <w:rFonts w:ascii="Times New Roman" w:eastAsia="Times New Roman" w:hAnsi="Times New Roman" w:cs="Times New Roman"/>
            <w:b/>
            <w:bCs/>
            <w:color w:val="2980B9"/>
            <w:sz w:val="24"/>
            <w:szCs w:val="24"/>
            <w:u w:val="single"/>
            <w:lang w:eastAsia="pt-MZ"/>
          </w:rPr>
          <w:t>Objetivos de Desenvolvimento Sustentável (ODS)</w:t>
        </w:r>
      </w:hyperlink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.</w:t>
      </w:r>
    </w:p>
    <w:p w14:paraId="1B758897" w14:textId="77777777" w:rsidR="004B74F6" w:rsidRPr="004B74F6" w:rsidRDefault="004B74F6" w:rsidP="004B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De acordo com este ranking, a UAb está presente em 6 ODS (4, 5, 6, 8, 10 e 17), tendo-se destacado, sobretudo, no cumprimento do </w:t>
      </w:r>
      <w:r w:rsidRPr="004B74F6">
        <w:rPr>
          <w:rFonts w:ascii="Times New Roman" w:eastAsia="Times New Roman" w:hAnsi="Times New Roman" w:cs="Times New Roman"/>
          <w:i/>
          <w:iCs/>
          <w:sz w:val="24"/>
          <w:szCs w:val="24"/>
          <w:lang w:eastAsia="pt-MZ"/>
        </w:rPr>
        <w:t>ODS 5 – Igualdade de Género</w:t>
      </w: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(posição 101-200 de entre 1559 instituições).</w:t>
      </w:r>
    </w:p>
    <w:p w14:paraId="0705D4D6" w14:textId="77777777" w:rsidR="004B74F6" w:rsidRPr="004B74F6" w:rsidRDefault="004B74F6" w:rsidP="004B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4B74F6">
        <w:rPr>
          <w:rFonts w:ascii="Times New Roman" w:eastAsia="Times New Roman" w:hAnsi="Times New Roman" w:cs="Times New Roman"/>
          <w:sz w:val="24"/>
          <w:szCs w:val="24"/>
          <w:lang w:eastAsia="pt-MZ"/>
        </w:rPr>
        <w:t>A pontuação geral da UAb foi de 60.9 – 65.5 o que demonstra o compromisso da UAb com o Desenvolvimento Sustentável, nas suas diferentes dimensões.</w:t>
      </w:r>
    </w:p>
    <w:p w14:paraId="4F508189" w14:textId="77777777" w:rsidR="00782EC2" w:rsidRDefault="00782EC2"/>
    <w:sectPr w:rsidR="00782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315EF"/>
    <w:multiLevelType w:val="multilevel"/>
    <w:tmpl w:val="3D5E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F6"/>
    <w:rsid w:val="004B74F6"/>
    <w:rsid w:val="0078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B74F"/>
  <w15:chartTrackingRefBased/>
  <w15:docId w15:val="{8AF237E6-4FEC-4205-9408-9A2A9FE0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M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74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MZ"/>
    </w:rPr>
  </w:style>
  <w:style w:type="paragraph" w:styleId="Heading4">
    <w:name w:val="heading 4"/>
    <w:basedOn w:val="Normal"/>
    <w:link w:val="Heading4Char"/>
    <w:uiPriority w:val="9"/>
    <w:qFormat/>
    <w:rsid w:val="004B74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M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74F6"/>
    <w:rPr>
      <w:rFonts w:ascii="Times New Roman" w:eastAsia="Times New Roman" w:hAnsi="Times New Roman" w:cs="Times New Roman"/>
      <w:b/>
      <w:bCs/>
      <w:sz w:val="27"/>
      <w:szCs w:val="27"/>
      <w:lang w:eastAsia="pt-MZ"/>
    </w:rPr>
  </w:style>
  <w:style w:type="character" w:customStyle="1" w:styleId="Heading4Char">
    <w:name w:val="Heading 4 Char"/>
    <w:basedOn w:val="DefaultParagraphFont"/>
    <w:link w:val="Heading4"/>
    <w:uiPriority w:val="9"/>
    <w:rsid w:val="004B74F6"/>
    <w:rPr>
      <w:rFonts w:ascii="Times New Roman" w:eastAsia="Times New Roman" w:hAnsi="Times New Roman" w:cs="Times New Roman"/>
      <w:b/>
      <w:bCs/>
      <w:sz w:val="24"/>
      <w:szCs w:val="24"/>
      <w:lang w:eastAsia="pt-MZ"/>
    </w:rPr>
  </w:style>
  <w:style w:type="character" w:styleId="Strong">
    <w:name w:val="Strong"/>
    <w:basedOn w:val="DefaultParagraphFont"/>
    <w:uiPriority w:val="22"/>
    <w:qFormat/>
    <w:rsid w:val="004B74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MZ"/>
    </w:rPr>
  </w:style>
  <w:style w:type="character" w:styleId="Hyperlink">
    <w:name w:val="Hyperlink"/>
    <w:basedOn w:val="DefaultParagraphFont"/>
    <w:uiPriority w:val="99"/>
    <w:semiHidden/>
    <w:unhideWhenUsed/>
    <w:rsid w:val="004B74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B74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uab.pt/wp-content/uploads/2023/08/D66-R-2023-_-Regulamento-da-Comissao-de-Etica-UAb.pdf" TargetMode="External"/><Relationship Id="rId13" Type="http://schemas.openxmlformats.org/officeDocument/2006/relationships/hyperlink" Target="https://portal.uab.pt/dsd/wp-content/uploads/sites/19/2018/05/D19-R-2015_Atualiza%C3%A7%C3%A3o-da-Pol%C3%ADtica-Institucional-de-Acesso-Aberto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uab.pt/wp-content/uploads/2023/08/D81-R-2023-_-Composicao-Comissao-de-Etica-UAb-1.pdf" TargetMode="External"/><Relationship Id="rId12" Type="http://schemas.openxmlformats.org/officeDocument/2006/relationships/hyperlink" Target="https://www.scopus.com/results/results.uri?sort=plf-f&amp;src=s&amp;st1=Universidade+Aberta&amp;sid=79e65a48d953ea5ba70b488bcda16121&amp;sot=b&amp;sdt=b&amp;sl=26&amp;s=AFFIL%28Universidade+Aberta%29&amp;origin=searchbasic&amp;editSaveSearch=&amp;yearFrom=Before+1960&amp;yearTo=Present" TargetMode="External"/><Relationship Id="rId17" Type="http://schemas.openxmlformats.org/officeDocument/2006/relationships/hyperlink" Target="https://www.ods.p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imeshighereducation.com/impactranking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rtal.uab.pt/wp-content/uploads/2023/08/D80-R-2023-_-Codigo-Etico-da-UAb.pdf" TargetMode="External"/><Relationship Id="rId11" Type="http://schemas.openxmlformats.org/officeDocument/2006/relationships/hyperlink" Target="https://www.webofscience.com/wos/woscc/summary/8f4481ec-1619-4129-8e9c-d2ca82089370-3f7cf161/relevance/1" TargetMode="External"/><Relationship Id="rId5" Type="http://schemas.openxmlformats.org/officeDocument/2006/relationships/hyperlink" Target="https://indd.adobe.com/view/474c65f9-ed21-4d85-8f63-2d8f8760932c" TargetMode="External"/><Relationship Id="rId15" Type="http://schemas.openxmlformats.org/officeDocument/2006/relationships/hyperlink" Target="https://portal.uab.pt/uab-sobe-no-ranking-da-sustentabilidade-2/" TargetMode="External"/><Relationship Id="rId10" Type="http://schemas.openxmlformats.org/officeDocument/2006/relationships/hyperlink" Target="https://repositorioaberto.uab.p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eitoria@uab.pt" TargetMode="External"/><Relationship Id="rId14" Type="http://schemas.openxmlformats.org/officeDocument/2006/relationships/hyperlink" Target="https://portal.uab.pt/dsd/ciencia-aber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Felizardo Lucas Abedenego Chaguala</dc:creator>
  <cp:keywords/>
  <dc:description/>
  <cp:lastModifiedBy>Felizardo Lucas Abedenego Chaguala</cp:lastModifiedBy>
  <cp:revision>1</cp:revision>
  <dcterms:created xsi:type="dcterms:W3CDTF">2025-08-06T12:26:00Z</dcterms:created>
  <dcterms:modified xsi:type="dcterms:W3CDTF">2025-08-06T12:27:00Z</dcterms:modified>
</cp:coreProperties>
</file>