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B6FD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Doutoramento em Ciência e Tecnologia Web </w:t>
      </w:r>
    </w:p>
    <w:p w14:paraId="2C5F872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5" w:tgtFrame="_blank" w:history="1">
        <w:r w:rsidRPr="00731AC5">
          <w:rPr>
            <w:rFonts w:ascii="Times New Roman" w:eastAsia="Times New Roman" w:hAnsi="Times New Roman" w:cs="Times New Roman"/>
            <w:color w:val="0000FF"/>
            <w:sz w:val="24"/>
            <w:szCs w:val="24"/>
            <w:u w:val="single"/>
            <w:lang w:eastAsia="pt-MZ"/>
          </w:rPr>
          <w:t xml:space="preserve">Departamento de Ciências e Tecnologia </w:t>
        </w:r>
      </w:hyperlink>
    </w:p>
    <w:p w14:paraId="67D054B4" w14:textId="6E0F7DD8"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drawing>
          <wp:inline distT="0" distB="0" distL="0" distR="0" wp14:anchorId="4995333C" wp14:editId="3FE5CDA8">
            <wp:extent cx="3429000" cy="6096000"/>
            <wp:effectExtent l="0" t="0" r="0" b="0"/>
            <wp:docPr id="1" name="Picture 1"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íde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E4E7B6C"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63E1A5A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8" w:tgtFrame="blank" w:history="1">
        <w:r w:rsidRPr="00731AC5">
          <w:rPr>
            <w:rFonts w:ascii="Times New Roman" w:eastAsia="Times New Roman" w:hAnsi="Times New Roman" w:cs="Times New Roman"/>
            <w:color w:val="0000FF"/>
            <w:sz w:val="24"/>
            <w:szCs w:val="24"/>
            <w:u w:val="single"/>
            <w:lang w:eastAsia="pt-MZ"/>
          </w:rPr>
          <w:t>Regulamentação</w:t>
        </w:r>
      </w:hyperlink>
      <w:r w:rsidRPr="00731AC5">
        <w:rPr>
          <w:rFonts w:ascii="Times New Roman" w:eastAsia="Times New Roman" w:hAnsi="Times New Roman" w:cs="Times New Roman"/>
          <w:sz w:val="24"/>
          <w:szCs w:val="24"/>
          <w:lang w:eastAsia="pt-MZ"/>
        </w:rPr>
        <w:t xml:space="preserve"> </w:t>
      </w:r>
      <w:hyperlink r:id="rId9" w:tgtFrame="blank" w:history="1">
        <w:r w:rsidRPr="00731AC5">
          <w:rPr>
            <w:rFonts w:ascii="Times New Roman" w:eastAsia="Times New Roman" w:hAnsi="Times New Roman" w:cs="Times New Roman"/>
            <w:color w:val="0000FF"/>
            <w:sz w:val="24"/>
            <w:szCs w:val="24"/>
            <w:u w:val="single"/>
            <w:lang w:eastAsia="pt-MZ"/>
          </w:rPr>
          <w:t>Propinas</w:t>
        </w:r>
      </w:hyperlink>
      <w:r w:rsidRPr="00731AC5">
        <w:rPr>
          <w:rFonts w:ascii="Times New Roman" w:eastAsia="Times New Roman" w:hAnsi="Times New Roman" w:cs="Times New Roman"/>
          <w:sz w:val="24"/>
          <w:szCs w:val="24"/>
          <w:lang w:eastAsia="pt-MZ"/>
        </w:rPr>
        <w:t xml:space="preserve"> Regime: Ensino a distância, online Língua de Ensino: Português </w:t>
      </w:r>
    </w:p>
    <w:p w14:paraId="629C626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 doutoramento - que resulta de uma parceria com a Universidade de Trás-os-Montes e Alto Douro (UTAD),  visa formar profissionais com sólida formação de base e competências em Tecnologias e Sistemas de Informação com foco na Internet e na Web, para fazer face às necessidades de investigação, ensino e liderança de projetos altamente inovadores de desenvolvimento de novas aplicações, produtos e modelos de utilização da Internet e da Web. Pretende propiciar aos doutorandos a oportunidade de se tornarem líderes na economia e na sociedade digital emergente, motivados a estudarem a Web </w:t>
      </w:r>
      <w:r w:rsidRPr="00731AC5">
        <w:rPr>
          <w:rFonts w:ascii="Times New Roman" w:eastAsia="Times New Roman" w:hAnsi="Times New Roman" w:cs="Times New Roman"/>
          <w:sz w:val="24"/>
          <w:szCs w:val="24"/>
          <w:lang w:eastAsia="pt-MZ"/>
        </w:rPr>
        <w:lastRenderedPageBreak/>
        <w:t>não apenas como infraestrutura tecnológica, mas também como fenómeno influenciado pela sociedade e pelas empresas e organizações, em geral, com impacte em toda a atividade humana. Almeja ainda propiciar a competência para desenvolver e estimular investigação científica na área da Ciência e Tecnologia Web e contribuir para o aprofundamento das relações entre os domínios do Ensino Superior, da Ciência e da Inovação.</w:t>
      </w:r>
    </w:p>
    <w:p w14:paraId="247759B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11B89A18"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10" w:tgtFrame="blank" w:history="1">
        <w:r w:rsidRPr="00731AC5">
          <w:rPr>
            <w:rFonts w:ascii="Arial" w:eastAsia="Times New Roman" w:hAnsi="Arial" w:cs="Arial"/>
            <w:color w:val="006EC3"/>
            <w:sz w:val="21"/>
            <w:szCs w:val="21"/>
            <w:u w:val="single"/>
            <w:lang w:eastAsia="pt-MZ"/>
          </w:rPr>
          <w:t>Paulo Nogueira Martins</w:t>
        </w:r>
      </w:hyperlink>
    </w:p>
    <w:p w14:paraId="71FC466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7627079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br/>
      </w:r>
      <w:hyperlink r:id="rId11" w:tgtFrame="_blank" w:history="1">
        <w:r w:rsidRPr="00731AC5">
          <w:rPr>
            <w:rFonts w:ascii="Times New Roman" w:eastAsia="Times New Roman" w:hAnsi="Times New Roman" w:cs="Times New Roman"/>
            <w:color w:val="0000FF"/>
            <w:sz w:val="24"/>
            <w:szCs w:val="24"/>
            <w:u w:val="single"/>
            <w:lang w:eastAsia="pt-MZ"/>
          </w:rPr>
          <w:t>Arnaldo Manuel Pinto dos Santos</w:t>
        </w:r>
      </w:hyperlink>
    </w:p>
    <w:p w14:paraId="525BCC1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12" w:history="1">
        <w:r w:rsidRPr="00731AC5">
          <w:rPr>
            <w:rFonts w:ascii="Arial" w:eastAsia="Times New Roman" w:hAnsi="Arial" w:cs="Arial"/>
            <w:color w:val="006EC3"/>
            <w:sz w:val="21"/>
            <w:szCs w:val="21"/>
            <w:u w:val="single"/>
            <w:lang w:eastAsia="pt-MZ"/>
          </w:rPr>
          <w:t>Tânia de Jesus Vilela da Rocha</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14A89DFB" w14:textId="77777777" w:rsidTr="00731AC5">
        <w:trPr>
          <w:tblHeader/>
          <w:tblCellSpacing w:w="15" w:type="dxa"/>
        </w:trPr>
        <w:tc>
          <w:tcPr>
            <w:tcW w:w="0" w:type="auto"/>
            <w:gridSpan w:val="6"/>
            <w:vAlign w:val="center"/>
            <w:hideMark/>
          </w:tcPr>
          <w:p w14:paraId="26B1F8F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Maior</w:t>
            </w:r>
          </w:p>
        </w:tc>
      </w:tr>
      <w:tr w:rsidR="00731AC5" w:rsidRPr="00731AC5" w14:paraId="748C9134" w14:textId="77777777" w:rsidTr="00731AC5">
        <w:trPr>
          <w:tblHeader/>
          <w:tblCellSpacing w:w="15" w:type="dxa"/>
        </w:trPr>
        <w:tc>
          <w:tcPr>
            <w:tcW w:w="0" w:type="auto"/>
            <w:vAlign w:val="center"/>
            <w:hideMark/>
          </w:tcPr>
          <w:p w14:paraId="23C16AE5"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4E2E9C5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6D2FDA6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5FDB128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7262FFB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5AF7EEA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7AE8F936" w14:textId="77777777" w:rsidTr="00731AC5">
        <w:trPr>
          <w:tblCellSpacing w:w="15" w:type="dxa"/>
        </w:trPr>
        <w:tc>
          <w:tcPr>
            <w:tcW w:w="0" w:type="auto"/>
            <w:vAlign w:val="center"/>
            <w:hideMark/>
          </w:tcPr>
          <w:p w14:paraId="4FAB6BB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E50B7E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79AB0F7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3" w:history="1">
              <w:r w:rsidRPr="00731AC5">
                <w:rPr>
                  <w:rFonts w:ascii="Times New Roman" w:eastAsia="Times New Roman" w:hAnsi="Times New Roman" w:cs="Times New Roman"/>
                  <w:color w:val="0000FF"/>
                  <w:sz w:val="24"/>
                  <w:szCs w:val="24"/>
                  <w:u w:val="single"/>
                  <w:lang w:eastAsia="pt-MZ"/>
                </w:rPr>
                <w:t xml:space="preserve">23042 - Formação Avançada em Infraestrutura Web </w:t>
              </w:r>
            </w:hyperlink>
          </w:p>
        </w:tc>
        <w:tc>
          <w:tcPr>
            <w:tcW w:w="0" w:type="auto"/>
            <w:vAlign w:val="center"/>
            <w:hideMark/>
          </w:tcPr>
          <w:p w14:paraId="327E768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389692A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Tecnologia e Sistemas Web</w:t>
            </w:r>
          </w:p>
        </w:tc>
        <w:tc>
          <w:tcPr>
            <w:tcW w:w="0" w:type="auto"/>
            <w:vAlign w:val="center"/>
            <w:hideMark/>
          </w:tcPr>
          <w:p w14:paraId="0384060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545029A" w14:textId="77777777" w:rsidTr="00731AC5">
        <w:trPr>
          <w:tblCellSpacing w:w="15" w:type="dxa"/>
        </w:trPr>
        <w:tc>
          <w:tcPr>
            <w:tcW w:w="0" w:type="auto"/>
            <w:vAlign w:val="center"/>
            <w:hideMark/>
          </w:tcPr>
          <w:p w14:paraId="56AD7A5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83A25E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49CCFCC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4" w:history="1">
              <w:r w:rsidRPr="00731AC5">
                <w:rPr>
                  <w:rFonts w:ascii="Times New Roman" w:eastAsia="Times New Roman" w:hAnsi="Times New Roman" w:cs="Times New Roman"/>
                  <w:color w:val="0000FF"/>
                  <w:sz w:val="24"/>
                  <w:szCs w:val="24"/>
                  <w:u w:val="single"/>
                  <w:lang w:eastAsia="pt-MZ"/>
                </w:rPr>
                <w:t xml:space="preserve">23043 - Formação Avançada em Sistemas e Tecnologias de Informação </w:t>
              </w:r>
            </w:hyperlink>
          </w:p>
        </w:tc>
        <w:tc>
          <w:tcPr>
            <w:tcW w:w="0" w:type="auto"/>
            <w:vAlign w:val="center"/>
            <w:hideMark/>
          </w:tcPr>
          <w:p w14:paraId="5809A99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5BCF80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Tecnologia e Sistemas Web</w:t>
            </w:r>
          </w:p>
        </w:tc>
        <w:tc>
          <w:tcPr>
            <w:tcW w:w="0" w:type="auto"/>
            <w:vAlign w:val="center"/>
            <w:hideMark/>
          </w:tcPr>
          <w:p w14:paraId="3D82FD8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ECD4D1B" w14:textId="77777777" w:rsidTr="00731AC5">
        <w:trPr>
          <w:tblCellSpacing w:w="15" w:type="dxa"/>
        </w:trPr>
        <w:tc>
          <w:tcPr>
            <w:tcW w:w="0" w:type="auto"/>
            <w:vAlign w:val="center"/>
            <w:hideMark/>
          </w:tcPr>
          <w:p w14:paraId="2381B0A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161CC6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5FEC7DC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5" w:history="1">
              <w:r w:rsidRPr="00731AC5">
                <w:rPr>
                  <w:rFonts w:ascii="Times New Roman" w:eastAsia="Times New Roman" w:hAnsi="Times New Roman" w:cs="Times New Roman"/>
                  <w:color w:val="0000FF"/>
                  <w:sz w:val="24"/>
                  <w:szCs w:val="24"/>
                  <w:u w:val="single"/>
                  <w:lang w:eastAsia="pt-MZ"/>
                </w:rPr>
                <w:t xml:space="preserve">23044 - Formação Avançada em Dados e Visualização Web </w:t>
              </w:r>
            </w:hyperlink>
          </w:p>
        </w:tc>
        <w:tc>
          <w:tcPr>
            <w:tcW w:w="0" w:type="auto"/>
            <w:vAlign w:val="center"/>
            <w:hideMark/>
          </w:tcPr>
          <w:p w14:paraId="0EA2827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B736E5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Tecnologia e Sistemas Web</w:t>
            </w:r>
          </w:p>
        </w:tc>
        <w:tc>
          <w:tcPr>
            <w:tcW w:w="0" w:type="auto"/>
            <w:vAlign w:val="center"/>
            <w:hideMark/>
          </w:tcPr>
          <w:p w14:paraId="665CBD0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ED9CDFB" w14:textId="77777777" w:rsidTr="00731AC5">
        <w:trPr>
          <w:trHeight w:val="450"/>
          <w:tblCellSpacing w:w="15" w:type="dxa"/>
        </w:trPr>
        <w:tc>
          <w:tcPr>
            <w:tcW w:w="0" w:type="auto"/>
            <w:gridSpan w:val="6"/>
            <w:vAlign w:val="center"/>
            <w:hideMark/>
          </w:tcPr>
          <w:p w14:paraId="7513ACD1"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06DFAB6D" w14:textId="77777777" w:rsidTr="00731AC5">
        <w:trPr>
          <w:tblCellSpacing w:w="15" w:type="dxa"/>
        </w:trPr>
        <w:tc>
          <w:tcPr>
            <w:tcW w:w="0" w:type="auto"/>
            <w:vAlign w:val="center"/>
            <w:hideMark/>
          </w:tcPr>
          <w:p w14:paraId="54BFD9F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F1ACDD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2258D3B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6" w:history="1">
              <w:r w:rsidRPr="00731AC5">
                <w:rPr>
                  <w:rFonts w:ascii="Times New Roman" w:eastAsia="Times New Roman" w:hAnsi="Times New Roman" w:cs="Times New Roman"/>
                  <w:color w:val="0000FF"/>
                  <w:sz w:val="24"/>
                  <w:szCs w:val="24"/>
                  <w:u w:val="single"/>
                  <w:lang w:eastAsia="pt-MZ"/>
                </w:rPr>
                <w:t xml:space="preserve">23046 - Seminário de Investigação (DCTW) </w:t>
              </w:r>
            </w:hyperlink>
          </w:p>
        </w:tc>
        <w:tc>
          <w:tcPr>
            <w:tcW w:w="0" w:type="auto"/>
            <w:vAlign w:val="center"/>
            <w:hideMark/>
          </w:tcPr>
          <w:p w14:paraId="44BF801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5 </w:t>
            </w:r>
          </w:p>
        </w:tc>
        <w:tc>
          <w:tcPr>
            <w:tcW w:w="0" w:type="auto"/>
            <w:vAlign w:val="center"/>
            <w:hideMark/>
          </w:tcPr>
          <w:p w14:paraId="01A2571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Métodos de Investigação </w:t>
            </w:r>
          </w:p>
        </w:tc>
        <w:tc>
          <w:tcPr>
            <w:tcW w:w="0" w:type="auto"/>
            <w:vAlign w:val="center"/>
            <w:hideMark/>
          </w:tcPr>
          <w:p w14:paraId="4BF4BC1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063ABD9" w14:textId="77777777" w:rsidTr="00731AC5">
        <w:trPr>
          <w:trHeight w:val="450"/>
          <w:tblCellSpacing w:w="15" w:type="dxa"/>
        </w:trPr>
        <w:tc>
          <w:tcPr>
            <w:tcW w:w="0" w:type="auto"/>
            <w:gridSpan w:val="6"/>
            <w:vAlign w:val="center"/>
            <w:hideMark/>
          </w:tcPr>
          <w:p w14:paraId="4DC02BF8"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242DADDD" w14:textId="77777777" w:rsidTr="00731AC5">
        <w:trPr>
          <w:tblCellSpacing w:w="15" w:type="dxa"/>
        </w:trPr>
        <w:tc>
          <w:tcPr>
            <w:tcW w:w="0" w:type="auto"/>
            <w:vAlign w:val="center"/>
            <w:hideMark/>
          </w:tcPr>
          <w:p w14:paraId="6AC48D1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166268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6E06A6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 w:history="1">
              <w:r w:rsidRPr="00731AC5">
                <w:rPr>
                  <w:rFonts w:ascii="Times New Roman" w:eastAsia="Times New Roman" w:hAnsi="Times New Roman" w:cs="Times New Roman"/>
                  <w:color w:val="0000FF"/>
                  <w:sz w:val="24"/>
                  <w:szCs w:val="24"/>
                  <w:u w:val="single"/>
                  <w:lang w:eastAsia="pt-MZ"/>
                </w:rPr>
                <w:t xml:space="preserve">23045 - Seminário de Sociedade da Informação e do Conhecimento </w:t>
              </w:r>
            </w:hyperlink>
          </w:p>
        </w:tc>
        <w:tc>
          <w:tcPr>
            <w:tcW w:w="0" w:type="auto"/>
            <w:vAlign w:val="center"/>
            <w:hideMark/>
          </w:tcPr>
          <w:p w14:paraId="3A5E99B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5 </w:t>
            </w:r>
          </w:p>
        </w:tc>
        <w:tc>
          <w:tcPr>
            <w:tcW w:w="0" w:type="auto"/>
            <w:vAlign w:val="center"/>
            <w:hideMark/>
          </w:tcPr>
          <w:p w14:paraId="5A3C6A2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Sociedade da Informação e do Conhecimento</w:t>
            </w:r>
          </w:p>
        </w:tc>
        <w:tc>
          <w:tcPr>
            <w:tcW w:w="0" w:type="auto"/>
            <w:vAlign w:val="center"/>
            <w:hideMark/>
          </w:tcPr>
          <w:p w14:paraId="5AC073F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0773B6A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7D33D7F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doutoramento tem a duração temporal de 3 anos, no caso dos estudantes em tempo integral, e 5 anos no caso dos estudantes em tempo parcial.</w:t>
      </w:r>
      <w:r w:rsidRPr="00731AC5">
        <w:rPr>
          <w:rFonts w:ascii="Times New Roman" w:eastAsia="Times New Roman" w:hAnsi="Times New Roman" w:cs="Times New Roman"/>
          <w:sz w:val="24"/>
          <w:szCs w:val="24"/>
          <w:lang w:eastAsia="pt-MZ"/>
        </w:rPr>
        <w:br/>
        <w:t>O primeiro ano abarca um conjunto de unidades curriculares nas áreas científicas das tecnologia e sistemas web, métodos de investigação; e sociedade da informação e do conhecimento, de cariz obrigatório, que  constitui um curso avançado em Ciência e Tecnologia Web, correspondente a 60 créditos ECTS, divididos igualmente por dois semestres com 30 ECTS cada.</w:t>
      </w:r>
      <w:r w:rsidRPr="00731AC5">
        <w:rPr>
          <w:rFonts w:ascii="Times New Roman" w:eastAsia="Times New Roman" w:hAnsi="Times New Roman" w:cs="Times New Roman"/>
          <w:sz w:val="24"/>
          <w:szCs w:val="24"/>
          <w:lang w:eastAsia="pt-MZ"/>
        </w:rPr>
        <w:br/>
        <w:t>O segundo e terceiro ano do doutoramento são reservados para a preparação de uma tese correspondendo a 120 créditos ECTS. O total dos três anos do doutoramento correspondem a 180 créditos ECTS e permite conferir o diploma de doutor em ciência e tecnologia web.</w:t>
      </w:r>
    </w:p>
    <w:p w14:paraId="204AF1C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Doutoramento em Didática das Línguas </w:t>
      </w:r>
    </w:p>
    <w:p w14:paraId="7629CE6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8" w:tgtFrame="_blank" w:history="1">
        <w:r w:rsidRPr="00731AC5">
          <w:rPr>
            <w:rFonts w:ascii="Times New Roman" w:eastAsia="Times New Roman" w:hAnsi="Times New Roman" w:cs="Times New Roman"/>
            <w:color w:val="0000FF"/>
            <w:sz w:val="24"/>
            <w:szCs w:val="24"/>
            <w:u w:val="single"/>
            <w:lang w:eastAsia="pt-MZ"/>
          </w:rPr>
          <w:t xml:space="preserve">Departamento de Humanidades </w:t>
        </w:r>
      </w:hyperlink>
    </w:p>
    <w:p w14:paraId="3CE1572F" w14:textId="5C348062"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drawing>
          <wp:inline distT="0" distB="0" distL="0" distR="0" wp14:anchorId="58967D1F" wp14:editId="18DFC926">
            <wp:extent cx="3429000" cy="6096000"/>
            <wp:effectExtent l="0" t="0" r="0" b="0"/>
            <wp:docPr id="2" name="Picture 2"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íde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2BDA7E6B"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7830884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0"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21" w:tgtFrame="blank" w:history="1">
        <w:r w:rsidRPr="00731AC5">
          <w:rPr>
            <w:rFonts w:ascii="Times New Roman" w:eastAsia="Times New Roman" w:hAnsi="Times New Roman" w:cs="Times New Roman"/>
            <w:color w:val="0000FF"/>
            <w:sz w:val="24"/>
            <w:szCs w:val="24"/>
            <w:u w:val="single"/>
            <w:lang w:eastAsia="pt-MZ"/>
          </w:rPr>
          <w:t>Regulamentação</w:t>
        </w:r>
      </w:hyperlink>
      <w:r w:rsidRPr="00731AC5">
        <w:rPr>
          <w:rFonts w:ascii="Times New Roman" w:eastAsia="Times New Roman" w:hAnsi="Times New Roman" w:cs="Times New Roman"/>
          <w:sz w:val="24"/>
          <w:szCs w:val="24"/>
          <w:lang w:eastAsia="pt-MZ"/>
        </w:rPr>
        <w:t xml:space="preserve"> Regime: Ensino a distância, b-learning Língua de Ensino: Português e Inglês </w:t>
      </w:r>
    </w:p>
    <w:p w14:paraId="78E877C9"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 doutoramento resulta de uma parceria entre a UAb e a Faculdade de Ciências Sociais e Humanas (NOVA). Este pretende formar estudantes para a investigação de nível avançado em didática das línguas e tem por objetivo promover a literacia digital e a comunicação, insistindo no diálogo intercultural e nas novas tecnologias. O curso visa, assim, o desenvolvimento, a divulgação e a transmissão do conhecimento científico no ensino do Português ou das línguas estrangeiras. Destina-se a um potencial vasto público, disperso no território nacional e/ou no estrangeiro, nomeadamente a docentes e </w:t>
      </w:r>
      <w:r w:rsidRPr="00731AC5">
        <w:rPr>
          <w:rFonts w:ascii="Times New Roman" w:eastAsia="Times New Roman" w:hAnsi="Times New Roman" w:cs="Times New Roman"/>
          <w:sz w:val="24"/>
          <w:szCs w:val="24"/>
          <w:lang w:eastAsia="pt-MZ"/>
        </w:rPr>
        <w:lastRenderedPageBreak/>
        <w:t>investigadores na carreira académica, mas também a docentes não universitários e a profissionais de diversas áreas.</w:t>
      </w:r>
    </w:p>
    <w:p w14:paraId="0948473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34DFEF4E"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Ano Letivo 2024_2025:</w:t>
      </w:r>
    </w:p>
    <w:p w14:paraId="0DEC484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22" w:tgtFrame="_blank" w:history="1">
        <w:r w:rsidRPr="00731AC5">
          <w:rPr>
            <w:rFonts w:ascii="Times New Roman" w:eastAsia="Times New Roman" w:hAnsi="Times New Roman" w:cs="Times New Roman"/>
            <w:color w:val="0000FF"/>
            <w:sz w:val="24"/>
            <w:szCs w:val="24"/>
            <w:u w:val="single"/>
            <w:lang w:eastAsia="pt-MZ"/>
          </w:rPr>
          <w:t>Maria Adelina Ferreira Castelo</w:t>
        </w:r>
      </w:hyperlink>
    </w:p>
    <w:p w14:paraId="3C9D5D1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23" w:history="1">
        <w:r w:rsidRPr="00731AC5">
          <w:rPr>
            <w:rFonts w:ascii="Times New Roman" w:eastAsia="Times New Roman" w:hAnsi="Times New Roman" w:cs="Times New Roman"/>
            <w:color w:val="0000FF"/>
            <w:sz w:val="24"/>
            <w:szCs w:val="24"/>
            <w:u w:val="single"/>
            <w:lang w:eastAsia="pt-MZ"/>
          </w:rPr>
          <w:t>Carlos Francisco Mafra Ceia</w:t>
        </w:r>
      </w:hyperlink>
    </w:p>
    <w:p w14:paraId="7C0986B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w:t>
      </w:r>
    </w:p>
    <w:p w14:paraId="1481CCE9"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2FC138A4" w14:textId="77777777" w:rsidTr="00731AC5">
        <w:trPr>
          <w:tblHeader/>
          <w:tblCellSpacing w:w="15" w:type="dxa"/>
        </w:trPr>
        <w:tc>
          <w:tcPr>
            <w:tcW w:w="0" w:type="auto"/>
            <w:gridSpan w:val="6"/>
            <w:vAlign w:val="center"/>
            <w:hideMark/>
          </w:tcPr>
          <w:p w14:paraId="529EC38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Tronco comum</w:t>
            </w:r>
          </w:p>
        </w:tc>
      </w:tr>
      <w:tr w:rsidR="00731AC5" w:rsidRPr="00731AC5" w14:paraId="35FDAE69" w14:textId="77777777" w:rsidTr="00731AC5">
        <w:trPr>
          <w:tblHeader/>
          <w:tblCellSpacing w:w="15" w:type="dxa"/>
        </w:trPr>
        <w:tc>
          <w:tcPr>
            <w:tcW w:w="0" w:type="auto"/>
            <w:vAlign w:val="center"/>
            <w:hideMark/>
          </w:tcPr>
          <w:p w14:paraId="22A6B07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6FCB8FC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6F56BB7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6D63F5FD"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2EE0D8A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02E5691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785215F6" w14:textId="77777777" w:rsidTr="00731AC5">
        <w:trPr>
          <w:tblCellSpacing w:w="15" w:type="dxa"/>
        </w:trPr>
        <w:tc>
          <w:tcPr>
            <w:tcW w:w="0" w:type="auto"/>
            <w:vAlign w:val="center"/>
            <w:hideMark/>
          </w:tcPr>
          <w:p w14:paraId="6018D32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36A5EC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12C3EF8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4" w:history="1">
              <w:r w:rsidRPr="00731AC5">
                <w:rPr>
                  <w:rFonts w:ascii="Times New Roman" w:eastAsia="Times New Roman" w:hAnsi="Times New Roman" w:cs="Times New Roman"/>
                  <w:color w:val="0000FF"/>
                  <w:sz w:val="24"/>
                  <w:szCs w:val="24"/>
                  <w:u w:val="single"/>
                  <w:lang w:eastAsia="pt-MZ"/>
                </w:rPr>
                <w:t xml:space="preserve">53025 - Metodologia do Trabalho Científico em Didática das Línguas </w:t>
              </w:r>
            </w:hyperlink>
          </w:p>
        </w:tc>
        <w:tc>
          <w:tcPr>
            <w:tcW w:w="0" w:type="auto"/>
            <w:vAlign w:val="center"/>
            <w:hideMark/>
          </w:tcPr>
          <w:p w14:paraId="01C9276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1CFA2D1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44A13A9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1D6F367B" w14:textId="77777777" w:rsidTr="00731AC5">
        <w:trPr>
          <w:trHeight w:val="450"/>
          <w:tblCellSpacing w:w="15" w:type="dxa"/>
        </w:trPr>
        <w:tc>
          <w:tcPr>
            <w:tcW w:w="0" w:type="auto"/>
            <w:gridSpan w:val="6"/>
            <w:vAlign w:val="center"/>
            <w:hideMark/>
          </w:tcPr>
          <w:p w14:paraId="00216D6A"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0C608681" w14:textId="77777777" w:rsidTr="00731AC5">
        <w:trPr>
          <w:tblCellSpacing w:w="15" w:type="dxa"/>
        </w:trPr>
        <w:tc>
          <w:tcPr>
            <w:tcW w:w="0" w:type="auto"/>
            <w:vAlign w:val="center"/>
            <w:hideMark/>
          </w:tcPr>
          <w:p w14:paraId="4E89BE4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555E83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BB941F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5" w:history="1">
              <w:r w:rsidRPr="00731AC5">
                <w:rPr>
                  <w:rFonts w:ascii="Times New Roman" w:eastAsia="Times New Roman" w:hAnsi="Times New Roman" w:cs="Times New Roman"/>
                  <w:color w:val="0000FF"/>
                  <w:sz w:val="24"/>
                  <w:szCs w:val="24"/>
                  <w:u w:val="single"/>
                  <w:lang w:eastAsia="pt-MZ"/>
                </w:rPr>
                <w:t xml:space="preserve">53028 - Trabalho Final de Curso </w:t>
              </w:r>
            </w:hyperlink>
          </w:p>
        </w:tc>
        <w:tc>
          <w:tcPr>
            <w:tcW w:w="0" w:type="auto"/>
            <w:vAlign w:val="center"/>
            <w:hideMark/>
          </w:tcPr>
          <w:p w14:paraId="2D249A5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20 </w:t>
            </w:r>
          </w:p>
        </w:tc>
        <w:tc>
          <w:tcPr>
            <w:tcW w:w="0" w:type="auto"/>
            <w:vAlign w:val="center"/>
            <w:hideMark/>
          </w:tcPr>
          <w:p w14:paraId="7041CDE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2783F52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45E159D" w14:textId="77777777" w:rsidTr="00731AC5">
        <w:trPr>
          <w:tblCellSpacing w:w="15" w:type="dxa"/>
        </w:trPr>
        <w:tc>
          <w:tcPr>
            <w:tcW w:w="0" w:type="auto"/>
            <w:vAlign w:val="center"/>
            <w:hideMark/>
          </w:tcPr>
          <w:p w14:paraId="6E14B23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B05E06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B7E324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6" w:history="1">
              <w:r w:rsidRPr="00731AC5">
                <w:rPr>
                  <w:rFonts w:ascii="Times New Roman" w:eastAsia="Times New Roman" w:hAnsi="Times New Roman" w:cs="Times New Roman"/>
                  <w:color w:val="0000FF"/>
                  <w:sz w:val="24"/>
                  <w:szCs w:val="24"/>
                  <w:u w:val="single"/>
                  <w:lang w:eastAsia="pt-MZ"/>
                </w:rPr>
                <w:t xml:space="preserve">53058 - Languages and Intercultural Citizenship Education </w:t>
              </w:r>
            </w:hyperlink>
          </w:p>
        </w:tc>
        <w:tc>
          <w:tcPr>
            <w:tcW w:w="0" w:type="auto"/>
            <w:vAlign w:val="center"/>
            <w:hideMark/>
          </w:tcPr>
          <w:p w14:paraId="535B680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74B2515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77E697E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D546438" w14:textId="77777777" w:rsidTr="00731AC5">
        <w:trPr>
          <w:tblCellSpacing w:w="15" w:type="dxa"/>
        </w:trPr>
        <w:tc>
          <w:tcPr>
            <w:tcW w:w="0" w:type="auto"/>
            <w:vAlign w:val="center"/>
            <w:hideMark/>
          </w:tcPr>
          <w:p w14:paraId="087017C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F4C1A4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5992DD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7" w:history="1">
              <w:r w:rsidRPr="00731AC5">
                <w:rPr>
                  <w:rFonts w:ascii="Times New Roman" w:eastAsia="Times New Roman" w:hAnsi="Times New Roman" w:cs="Times New Roman"/>
                  <w:color w:val="0000FF"/>
                  <w:sz w:val="24"/>
                  <w:szCs w:val="24"/>
                  <w:u w:val="single"/>
                  <w:lang w:eastAsia="pt-MZ"/>
                </w:rPr>
                <w:t xml:space="preserve">53059 - Teaching Languages in the Digital Age </w:t>
              </w:r>
            </w:hyperlink>
          </w:p>
        </w:tc>
        <w:tc>
          <w:tcPr>
            <w:tcW w:w="0" w:type="auto"/>
            <w:vAlign w:val="center"/>
            <w:hideMark/>
          </w:tcPr>
          <w:p w14:paraId="507FC02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4FFC9E5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2952821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EE70F44" w14:textId="77777777" w:rsidTr="00731AC5">
        <w:trPr>
          <w:tblHeader/>
          <w:tblCellSpacing w:w="15" w:type="dxa"/>
        </w:trPr>
        <w:tc>
          <w:tcPr>
            <w:tcW w:w="0" w:type="auto"/>
            <w:gridSpan w:val="6"/>
            <w:vAlign w:val="center"/>
            <w:hideMark/>
          </w:tcPr>
          <w:p w14:paraId="0995B25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Ensino do Alemão</w:t>
            </w:r>
          </w:p>
        </w:tc>
      </w:tr>
      <w:tr w:rsidR="00731AC5" w:rsidRPr="00731AC5" w14:paraId="02E9EB8D" w14:textId="77777777" w:rsidTr="00731AC5">
        <w:trPr>
          <w:tblHeader/>
          <w:tblCellSpacing w:w="15" w:type="dxa"/>
        </w:trPr>
        <w:tc>
          <w:tcPr>
            <w:tcW w:w="0" w:type="auto"/>
            <w:vAlign w:val="center"/>
            <w:hideMark/>
          </w:tcPr>
          <w:p w14:paraId="114179E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17ED358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022A795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327EED61"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4A65811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33168B4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28042883" w14:textId="77777777" w:rsidTr="00731AC5">
        <w:trPr>
          <w:tblCellSpacing w:w="15" w:type="dxa"/>
        </w:trPr>
        <w:tc>
          <w:tcPr>
            <w:tcW w:w="0" w:type="auto"/>
            <w:vAlign w:val="center"/>
            <w:hideMark/>
          </w:tcPr>
          <w:p w14:paraId="62FE420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F37330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13AC638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8" w:history="1">
              <w:r w:rsidRPr="00731AC5">
                <w:rPr>
                  <w:rFonts w:ascii="Times New Roman" w:eastAsia="Times New Roman" w:hAnsi="Times New Roman" w:cs="Times New Roman"/>
                  <w:color w:val="0000FF"/>
                  <w:sz w:val="24"/>
                  <w:szCs w:val="24"/>
                  <w:u w:val="single"/>
                  <w:lang w:eastAsia="pt-MZ"/>
                </w:rPr>
                <w:t xml:space="preserve">53026 - Seminário de Didática do Alemão </w:t>
              </w:r>
            </w:hyperlink>
          </w:p>
        </w:tc>
        <w:tc>
          <w:tcPr>
            <w:tcW w:w="0" w:type="auto"/>
            <w:vAlign w:val="center"/>
            <w:hideMark/>
          </w:tcPr>
          <w:p w14:paraId="5773651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00FB34C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40235F1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1AACFF05" w14:textId="77777777" w:rsidTr="00731AC5">
        <w:trPr>
          <w:tblHeader/>
          <w:tblCellSpacing w:w="15" w:type="dxa"/>
        </w:trPr>
        <w:tc>
          <w:tcPr>
            <w:tcW w:w="0" w:type="auto"/>
            <w:gridSpan w:val="6"/>
            <w:vAlign w:val="center"/>
            <w:hideMark/>
          </w:tcPr>
          <w:p w14:paraId="4292F42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Ensino do Espanhol</w:t>
            </w:r>
          </w:p>
        </w:tc>
      </w:tr>
      <w:tr w:rsidR="00731AC5" w:rsidRPr="00731AC5" w14:paraId="709B9DD8" w14:textId="77777777" w:rsidTr="00731AC5">
        <w:trPr>
          <w:tblHeader/>
          <w:tblCellSpacing w:w="15" w:type="dxa"/>
        </w:trPr>
        <w:tc>
          <w:tcPr>
            <w:tcW w:w="0" w:type="auto"/>
            <w:vAlign w:val="center"/>
            <w:hideMark/>
          </w:tcPr>
          <w:p w14:paraId="79C0128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5894536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4D4FBE3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074198E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7A949E7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32909B1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1FAF9EE0" w14:textId="77777777" w:rsidTr="00731AC5">
        <w:trPr>
          <w:tblCellSpacing w:w="15" w:type="dxa"/>
        </w:trPr>
        <w:tc>
          <w:tcPr>
            <w:tcW w:w="0" w:type="auto"/>
            <w:vAlign w:val="center"/>
            <w:hideMark/>
          </w:tcPr>
          <w:p w14:paraId="1D03606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5962FD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0DB68F4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29" w:history="1">
              <w:r w:rsidRPr="00731AC5">
                <w:rPr>
                  <w:rFonts w:ascii="Times New Roman" w:eastAsia="Times New Roman" w:hAnsi="Times New Roman" w:cs="Times New Roman"/>
                  <w:color w:val="0000FF"/>
                  <w:sz w:val="24"/>
                  <w:szCs w:val="24"/>
                  <w:u w:val="single"/>
                  <w:lang w:eastAsia="pt-MZ"/>
                </w:rPr>
                <w:t xml:space="preserve">53032 - Seminário de Didática do Espanhol </w:t>
              </w:r>
            </w:hyperlink>
          </w:p>
        </w:tc>
        <w:tc>
          <w:tcPr>
            <w:tcW w:w="0" w:type="auto"/>
            <w:vAlign w:val="center"/>
            <w:hideMark/>
          </w:tcPr>
          <w:p w14:paraId="2FA3121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1DF92BB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7B0F940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6661ECB" w14:textId="77777777" w:rsidTr="00731AC5">
        <w:trPr>
          <w:tblHeader/>
          <w:tblCellSpacing w:w="15" w:type="dxa"/>
        </w:trPr>
        <w:tc>
          <w:tcPr>
            <w:tcW w:w="0" w:type="auto"/>
            <w:gridSpan w:val="6"/>
            <w:vAlign w:val="center"/>
            <w:hideMark/>
          </w:tcPr>
          <w:p w14:paraId="2F6EBD6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Ensino do Francês</w:t>
            </w:r>
          </w:p>
        </w:tc>
      </w:tr>
      <w:tr w:rsidR="00731AC5" w:rsidRPr="00731AC5" w14:paraId="0BE115AB" w14:textId="77777777" w:rsidTr="00731AC5">
        <w:trPr>
          <w:tblHeader/>
          <w:tblCellSpacing w:w="15" w:type="dxa"/>
        </w:trPr>
        <w:tc>
          <w:tcPr>
            <w:tcW w:w="0" w:type="auto"/>
            <w:vAlign w:val="center"/>
            <w:hideMark/>
          </w:tcPr>
          <w:p w14:paraId="56B838EC"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746C9424"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047C243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298509B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6FD1DDB5"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6133661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45610F1D" w14:textId="77777777" w:rsidTr="00731AC5">
        <w:trPr>
          <w:tblCellSpacing w:w="15" w:type="dxa"/>
        </w:trPr>
        <w:tc>
          <w:tcPr>
            <w:tcW w:w="0" w:type="auto"/>
            <w:vAlign w:val="center"/>
            <w:hideMark/>
          </w:tcPr>
          <w:p w14:paraId="5508FE4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50F329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313E9E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30" w:history="1">
              <w:r w:rsidRPr="00731AC5">
                <w:rPr>
                  <w:rFonts w:ascii="Times New Roman" w:eastAsia="Times New Roman" w:hAnsi="Times New Roman" w:cs="Times New Roman"/>
                  <w:color w:val="0000FF"/>
                  <w:sz w:val="24"/>
                  <w:szCs w:val="24"/>
                  <w:u w:val="single"/>
                  <w:lang w:eastAsia="pt-MZ"/>
                </w:rPr>
                <w:t xml:space="preserve">53033 - Seminário de Didática do Francês </w:t>
              </w:r>
            </w:hyperlink>
          </w:p>
        </w:tc>
        <w:tc>
          <w:tcPr>
            <w:tcW w:w="0" w:type="auto"/>
            <w:vAlign w:val="center"/>
            <w:hideMark/>
          </w:tcPr>
          <w:p w14:paraId="6E00F4B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35BA153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3ECC799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E0E7C91" w14:textId="77777777" w:rsidTr="00731AC5">
        <w:trPr>
          <w:tblHeader/>
          <w:tblCellSpacing w:w="15" w:type="dxa"/>
        </w:trPr>
        <w:tc>
          <w:tcPr>
            <w:tcW w:w="0" w:type="auto"/>
            <w:gridSpan w:val="6"/>
            <w:vAlign w:val="center"/>
            <w:hideMark/>
          </w:tcPr>
          <w:p w14:paraId="378D980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Ensino do Inglês</w:t>
            </w:r>
          </w:p>
        </w:tc>
      </w:tr>
      <w:tr w:rsidR="00731AC5" w:rsidRPr="00731AC5" w14:paraId="0F70FDCA" w14:textId="77777777" w:rsidTr="00731AC5">
        <w:trPr>
          <w:tblHeader/>
          <w:tblCellSpacing w:w="15" w:type="dxa"/>
        </w:trPr>
        <w:tc>
          <w:tcPr>
            <w:tcW w:w="0" w:type="auto"/>
            <w:vAlign w:val="center"/>
            <w:hideMark/>
          </w:tcPr>
          <w:p w14:paraId="1CCDA4B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1834B26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38AC3264"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4116098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0578932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7DB121F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66816365" w14:textId="77777777" w:rsidTr="00731AC5">
        <w:trPr>
          <w:tblCellSpacing w:w="15" w:type="dxa"/>
        </w:trPr>
        <w:tc>
          <w:tcPr>
            <w:tcW w:w="0" w:type="auto"/>
            <w:vAlign w:val="center"/>
            <w:hideMark/>
          </w:tcPr>
          <w:p w14:paraId="7CC4E80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9053BF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8DB39A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31" w:history="1">
              <w:r w:rsidRPr="00731AC5">
                <w:rPr>
                  <w:rFonts w:ascii="Times New Roman" w:eastAsia="Times New Roman" w:hAnsi="Times New Roman" w:cs="Times New Roman"/>
                  <w:color w:val="0000FF"/>
                  <w:sz w:val="24"/>
                  <w:szCs w:val="24"/>
                  <w:u w:val="single"/>
                  <w:lang w:eastAsia="pt-MZ"/>
                </w:rPr>
                <w:t xml:space="preserve">53034 - Seminário de Didática do Inglês </w:t>
              </w:r>
            </w:hyperlink>
          </w:p>
        </w:tc>
        <w:tc>
          <w:tcPr>
            <w:tcW w:w="0" w:type="auto"/>
            <w:vAlign w:val="center"/>
            <w:hideMark/>
          </w:tcPr>
          <w:p w14:paraId="1D3F358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1CF5339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05C80C0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BAC0B34" w14:textId="77777777" w:rsidTr="00731AC5">
        <w:trPr>
          <w:tblHeader/>
          <w:tblCellSpacing w:w="15" w:type="dxa"/>
        </w:trPr>
        <w:tc>
          <w:tcPr>
            <w:tcW w:w="0" w:type="auto"/>
            <w:gridSpan w:val="6"/>
            <w:vAlign w:val="center"/>
            <w:hideMark/>
          </w:tcPr>
          <w:p w14:paraId="0CCEFC2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Ensino de Português Língua Materna (L1)</w:t>
            </w:r>
          </w:p>
        </w:tc>
      </w:tr>
      <w:tr w:rsidR="00731AC5" w:rsidRPr="00731AC5" w14:paraId="2DAFE7B5" w14:textId="77777777" w:rsidTr="00731AC5">
        <w:trPr>
          <w:tblHeader/>
          <w:tblCellSpacing w:w="15" w:type="dxa"/>
        </w:trPr>
        <w:tc>
          <w:tcPr>
            <w:tcW w:w="0" w:type="auto"/>
            <w:vAlign w:val="center"/>
            <w:hideMark/>
          </w:tcPr>
          <w:p w14:paraId="1236BC16"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58DA449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4885982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482B582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41E1A24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081BCDB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31250B30" w14:textId="77777777" w:rsidTr="00731AC5">
        <w:trPr>
          <w:tblCellSpacing w:w="15" w:type="dxa"/>
        </w:trPr>
        <w:tc>
          <w:tcPr>
            <w:tcW w:w="0" w:type="auto"/>
            <w:vAlign w:val="center"/>
            <w:hideMark/>
          </w:tcPr>
          <w:p w14:paraId="5058D8C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B80415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0256E57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32" w:history="1">
              <w:r w:rsidRPr="00731AC5">
                <w:rPr>
                  <w:rFonts w:ascii="Times New Roman" w:eastAsia="Times New Roman" w:hAnsi="Times New Roman" w:cs="Times New Roman"/>
                  <w:color w:val="0000FF"/>
                  <w:sz w:val="24"/>
                  <w:szCs w:val="24"/>
                  <w:u w:val="single"/>
                  <w:lang w:eastAsia="pt-MZ"/>
                </w:rPr>
                <w:t xml:space="preserve">53035 - Seminário de Didática do Português Língua Materna (L1) </w:t>
              </w:r>
            </w:hyperlink>
          </w:p>
        </w:tc>
        <w:tc>
          <w:tcPr>
            <w:tcW w:w="0" w:type="auto"/>
            <w:vAlign w:val="center"/>
            <w:hideMark/>
          </w:tcPr>
          <w:p w14:paraId="5AAEF29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049E0A5E"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3E006B6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B3F651F" w14:textId="77777777" w:rsidTr="00731AC5">
        <w:trPr>
          <w:tblHeader/>
          <w:tblCellSpacing w:w="15" w:type="dxa"/>
        </w:trPr>
        <w:tc>
          <w:tcPr>
            <w:tcW w:w="0" w:type="auto"/>
            <w:gridSpan w:val="6"/>
            <w:vAlign w:val="center"/>
            <w:hideMark/>
          </w:tcPr>
          <w:p w14:paraId="752AEFD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Ensino de Português Língua Estrangeira (LE/L2)</w:t>
            </w:r>
          </w:p>
        </w:tc>
      </w:tr>
      <w:tr w:rsidR="00731AC5" w:rsidRPr="00731AC5" w14:paraId="32426F9B" w14:textId="77777777" w:rsidTr="00731AC5">
        <w:trPr>
          <w:tblHeader/>
          <w:tblCellSpacing w:w="15" w:type="dxa"/>
        </w:trPr>
        <w:tc>
          <w:tcPr>
            <w:tcW w:w="0" w:type="auto"/>
            <w:vAlign w:val="center"/>
            <w:hideMark/>
          </w:tcPr>
          <w:p w14:paraId="1A17064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00592F4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7877B44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234CAAF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4F47A86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0B14A674"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7CEC2F0F" w14:textId="77777777" w:rsidTr="00731AC5">
        <w:trPr>
          <w:tblCellSpacing w:w="15" w:type="dxa"/>
        </w:trPr>
        <w:tc>
          <w:tcPr>
            <w:tcW w:w="0" w:type="auto"/>
            <w:vAlign w:val="center"/>
            <w:hideMark/>
          </w:tcPr>
          <w:p w14:paraId="39C0616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1 </w:t>
            </w:r>
          </w:p>
        </w:tc>
        <w:tc>
          <w:tcPr>
            <w:tcW w:w="0" w:type="auto"/>
            <w:vAlign w:val="center"/>
            <w:hideMark/>
          </w:tcPr>
          <w:p w14:paraId="2464987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238BE2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33" w:history="1">
              <w:r w:rsidRPr="00731AC5">
                <w:rPr>
                  <w:rFonts w:ascii="Times New Roman" w:eastAsia="Times New Roman" w:hAnsi="Times New Roman" w:cs="Times New Roman"/>
                  <w:color w:val="0000FF"/>
                  <w:sz w:val="24"/>
                  <w:szCs w:val="24"/>
                  <w:u w:val="single"/>
                  <w:lang w:eastAsia="pt-MZ"/>
                </w:rPr>
                <w:t xml:space="preserve">53036 - Seminário de Didática do Português Língua Estrangeira (LE/L2) </w:t>
              </w:r>
            </w:hyperlink>
          </w:p>
        </w:tc>
        <w:tc>
          <w:tcPr>
            <w:tcW w:w="0" w:type="auto"/>
            <w:vAlign w:val="center"/>
            <w:hideMark/>
          </w:tcPr>
          <w:p w14:paraId="15E2CFB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3948074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Didática das Línguas</w:t>
            </w:r>
          </w:p>
        </w:tc>
        <w:tc>
          <w:tcPr>
            <w:tcW w:w="0" w:type="auto"/>
            <w:vAlign w:val="center"/>
            <w:hideMark/>
          </w:tcPr>
          <w:p w14:paraId="1B4D3B6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0BD65A7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395894F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curso é ministrado em regime de b-learning, integrando:</w:t>
      </w:r>
    </w:p>
    <w:p w14:paraId="1657A17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sessões presenciais em horário pós-laboral nas instalações da FCSH/NOVA concentradas durante o primeiro mês do curso;</w:t>
      </w:r>
    </w:p>
    <w:p w14:paraId="3ADB4FD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ensino a distância organizado em classe virtual online na plataforma de e-learning em uso na Universidade Aberta, com a possibilidade de integrar encontros síncronos e/ou sessões presenciais, previamente calendarizados.</w:t>
      </w:r>
    </w:p>
    <w:p w14:paraId="0A92C89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duração normal do curso é de 6 semestres:</w:t>
      </w:r>
    </w:p>
    <w:p w14:paraId="3C27234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os semestres 1 e 2 são dedicados à realização do Curso de Doutoramento (CD), composto por 5 unidades curriculares e perfazendo um total de 60 créditos ECTS;</w:t>
      </w:r>
    </w:p>
    <w:p w14:paraId="44801D8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os semestres 3 a 6 destinam-se à elaboração de uma tese original, adequada à natureza da especialidade e que contribua para o alargamento das fronteiras do conhecimento, correspondendo a um total de 120 créditos ECTS.</w:t>
      </w:r>
    </w:p>
    <w:p w14:paraId="01F97E4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CD inclui uma unidade curricular designada por Trabalho Final de Curso, que consiste na elaboração de um projeto de investigação ou ensaio sobre estado da questão da área científica do curso. Esse trabalho é discutido em prova pública, ficando a avaliação a cargo de um júri constituído por três membros.</w:t>
      </w:r>
    </w:p>
    <w:p w14:paraId="5B6DAF59"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conclusão com êxito das unidades curriculares do CD e a aprovação em prova pública do Trabalho Final confere um Diploma de Estudos Avançados (DEA) em Didática das Línguas emitido pela NOVA FCSH e pela UAb.</w:t>
      </w:r>
    </w:p>
    <w:p w14:paraId="360DE3B4" w14:textId="652E17AD" w:rsidR="007936FF" w:rsidRDefault="007936FF"/>
    <w:p w14:paraId="30FA25E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Doutoramento em Educação a Distância e eLearning </w:t>
      </w:r>
    </w:p>
    <w:p w14:paraId="078D0A4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34" w:tgtFrame="_blank" w:history="1">
        <w:r w:rsidRPr="00731AC5">
          <w:rPr>
            <w:rFonts w:ascii="Times New Roman" w:eastAsia="Times New Roman" w:hAnsi="Times New Roman" w:cs="Times New Roman"/>
            <w:color w:val="0000FF"/>
            <w:sz w:val="24"/>
            <w:szCs w:val="24"/>
            <w:u w:val="single"/>
            <w:lang w:eastAsia="pt-MZ"/>
          </w:rPr>
          <w:t xml:space="preserve">Departamento de Educação e Ensino a Distância </w:t>
        </w:r>
      </w:hyperlink>
    </w:p>
    <w:p w14:paraId="48CF1257" w14:textId="51507A5B"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lastRenderedPageBreak/>
        <w:drawing>
          <wp:inline distT="0" distB="0" distL="0" distR="0" wp14:anchorId="3FEAE258" wp14:editId="724B6437">
            <wp:extent cx="3429000" cy="6096000"/>
            <wp:effectExtent l="0" t="0" r="0" b="0"/>
            <wp:docPr id="3" name="Picture 3"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íde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AFF6C52"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43EB620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36"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37" w:tgtFrame="blank" w:history="1">
        <w:r w:rsidRPr="00731AC5">
          <w:rPr>
            <w:rFonts w:ascii="Times New Roman" w:eastAsia="Times New Roman" w:hAnsi="Times New Roman" w:cs="Times New Roman"/>
            <w:color w:val="0000FF"/>
            <w:sz w:val="24"/>
            <w:szCs w:val="24"/>
            <w:u w:val="single"/>
            <w:lang w:eastAsia="pt-MZ"/>
          </w:rPr>
          <w:t>Regulamentação</w:t>
        </w:r>
      </w:hyperlink>
      <w:r w:rsidRPr="00731AC5">
        <w:rPr>
          <w:rFonts w:ascii="Times New Roman" w:eastAsia="Times New Roman" w:hAnsi="Times New Roman" w:cs="Times New Roman"/>
          <w:sz w:val="24"/>
          <w:szCs w:val="24"/>
          <w:lang w:eastAsia="pt-MZ"/>
        </w:rPr>
        <w:t xml:space="preserve"> </w:t>
      </w:r>
      <w:hyperlink r:id="rId38" w:tgtFrame="blank" w:history="1">
        <w:r w:rsidRPr="00731AC5">
          <w:rPr>
            <w:rFonts w:ascii="Times New Roman" w:eastAsia="Times New Roman" w:hAnsi="Times New Roman" w:cs="Times New Roman"/>
            <w:color w:val="0000FF"/>
            <w:sz w:val="24"/>
            <w:szCs w:val="24"/>
            <w:u w:val="single"/>
            <w:lang w:eastAsia="pt-MZ"/>
          </w:rPr>
          <w:t>Propinas</w:t>
        </w:r>
      </w:hyperlink>
      <w:r w:rsidRPr="00731AC5">
        <w:rPr>
          <w:rFonts w:ascii="Times New Roman" w:eastAsia="Times New Roman" w:hAnsi="Times New Roman" w:cs="Times New Roman"/>
          <w:sz w:val="24"/>
          <w:szCs w:val="24"/>
          <w:lang w:eastAsia="pt-MZ"/>
        </w:rPr>
        <w:t xml:space="preserve"> Regime: Ensino a distância, online Língua de Ensino: Português </w:t>
      </w:r>
    </w:p>
    <w:p w14:paraId="381C710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programa de doutoramento destina-se prioritariamente a todos os que têm por objetivo desenvolver investigação avançada em Educação a Distância e eLearning, pretendendo, deste modo, contribuir para o aprofundamento do conhecimento na área e dar resposta a novas necessidades de transformação digital, de virtualização e hibridização dos processos educativos. Destacam-se como potenciais destinatários os profissionais ligados, quer a escolas do ensino básico e secundário, quer a instituições de ensino superior, investigadores, escolas profissionais, editoras, produtoras de conteúdos, autarquias, entre outros.</w:t>
      </w:r>
    </w:p>
    <w:p w14:paraId="3628BBC9"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Constituem objetivos do programa de doutoramento: </w:t>
      </w:r>
    </w:p>
    <w:p w14:paraId="53B8E83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Desenvolver investigação avançada nos domínios da Educação a Distância e do eLearning (EDeL), segundo os padrões académicos internacionais de qualidade e integridade;</w:t>
      </w:r>
    </w:p>
    <w:p w14:paraId="77B213F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Promover competências teóricas e instrumentais na investigação em Educação a Distância e do eLearning, através da utilização de metodologias de investigação diversas e em conformidade com as Metas Europeias para a Investigação e Inovação Responsáveis;</w:t>
      </w:r>
    </w:p>
    <w:p w14:paraId="05B4161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Preparar os doutorandos para a colaboração interdisciplinar no âmbito da investigação em Educação a Distância e do eLearning;</w:t>
      </w:r>
    </w:p>
    <w:p w14:paraId="68BF340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Contribuir para a integração dos doutorandos em redes de investigação nacionais e internacionais;</w:t>
      </w:r>
    </w:p>
    <w:p w14:paraId="0A3D11E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Promover a transferência dos resultados da investigação, nomeadamente através da participação dos doutorandos em conferências e a publicação em revistas internacionais com revisão por pares.</w:t>
      </w:r>
    </w:p>
    <w:p w14:paraId="63E44DF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4890CDE8"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39" w:tgtFrame="_blank" w:tooltip="https://paginapessoal.uab.pt/jmoreira" w:history="1">
        <w:r w:rsidRPr="00731AC5">
          <w:rPr>
            <w:rFonts w:ascii="Times New Roman" w:eastAsia="Times New Roman" w:hAnsi="Times New Roman" w:cs="Times New Roman"/>
            <w:color w:val="0000FF"/>
            <w:sz w:val="24"/>
            <w:szCs w:val="24"/>
            <w:u w:val="single"/>
            <w:lang w:eastAsia="pt-MZ"/>
          </w:rPr>
          <w:t>José António Marques Moreira</w:t>
        </w:r>
      </w:hyperlink>
    </w:p>
    <w:p w14:paraId="763825CE"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40" w:tgtFrame="_blank" w:history="1">
        <w:r w:rsidRPr="00731AC5">
          <w:rPr>
            <w:rFonts w:ascii="Times New Roman" w:eastAsia="Times New Roman" w:hAnsi="Times New Roman" w:cs="Times New Roman"/>
            <w:color w:val="0000FF"/>
            <w:sz w:val="24"/>
            <w:szCs w:val="24"/>
            <w:u w:val="single"/>
            <w:lang w:eastAsia="pt-MZ"/>
          </w:rPr>
          <w:t>Maria João da Silva Ferreira Gomes</w:t>
        </w:r>
      </w:hyperlink>
    </w:p>
    <w:p w14:paraId="630F389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w:t>
      </w:r>
    </w:p>
    <w:p w14:paraId="59FAA9E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00560EB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41" w:tgtFrame="_blank" w:history="1">
        <w:r w:rsidRPr="00731AC5">
          <w:rPr>
            <w:rFonts w:ascii="Times New Roman" w:eastAsia="Times New Roman" w:hAnsi="Times New Roman" w:cs="Times New Roman"/>
            <w:color w:val="0000FF"/>
            <w:sz w:val="24"/>
            <w:szCs w:val="24"/>
            <w:u w:val="single"/>
            <w:lang w:eastAsia="pt-MZ"/>
          </w:rPr>
          <w:t>Susana Henriques</w:t>
        </w:r>
      </w:hyperlink>
    </w:p>
    <w:p w14:paraId="007E601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42" w:tgtFrame="_blank" w:history="1">
        <w:r w:rsidRPr="00731AC5">
          <w:rPr>
            <w:rFonts w:ascii="Times New Roman" w:eastAsia="Times New Roman" w:hAnsi="Times New Roman" w:cs="Times New Roman"/>
            <w:color w:val="0000FF"/>
            <w:sz w:val="24"/>
            <w:szCs w:val="24"/>
            <w:u w:val="single"/>
            <w:lang w:eastAsia="pt-MZ"/>
          </w:rPr>
          <w:t>António José Meneses Osório</w:t>
        </w:r>
      </w:hyperlink>
      <w:r w:rsidRPr="00731AC5">
        <w:rPr>
          <w:rFonts w:ascii="Times New Roman" w:eastAsia="Times New Roman" w:hAnsi="Times New Roman" w:cs="Times New Roman"/>
          <w:sz w:val="24"/>
          <w:szCs w:val="24"/>
          <w:lang w:eastAsia="pt-MZ"/>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4A5655A8" w14:textId="77777777" w:rsidTr="00731AC5">
        <w:trPr>
          <w:tblHeader/>
          <w:tblCellSpacing w:w="15" w:type="dxa"/>
        </w:trPr>
        <w:tc>
          <w:tcPr>
            <w:tcW w:w="0" w:type="auto"/>
            <w:gridSpan w:val="6"/>
            <w:vAlign w:val="center"/>
            <w:hideMark/>
          </w:tcPr>
          <w:p w14:paraId="0B39FAC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Maior</w:t>
            </w:r>
          </w:p>
        </w:tc>
      </w:tr>
      <w:tr w:rsidR="00731AC5" w:rsidRPr="00731AC5" w14:paraId="47B2145D" w14:textId="77777777" w:rsidTr="00731AC5">
        <w:trPr>
          <w:tblHeader/>
          <w:tblCellSpacing w:w="15" w:type="dxa"/>
        </w:trPr>
        <w:tc>
          <w:tcPr>
            <w:tcW w:w="0" w:type="auto"/>
            <w:vAlign w:val="center"/>
            <w:hideMark/>
          </w:tcPr>
          <w:p w14:paraId="6D20F761"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24BF2CE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552ADD6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687CB4CC"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1330E40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55A8CC4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133735D1" w14:textId="77777777" w:rsidTr="00731AC5">
        <w:trPr>
          <w:tblCellSpacing w:w="15" w:type="dxa"/>
        </w:trPr>
        <w:tc>
          <w:tcPr>
            <w:tcW w:w="0" w:type="auto"/>
            <w:vAlign w:val="center"/>
            <w:hideMark/>
          </w:tcPr>
          <w:p w14:paraId="15C419B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F1A4FF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F7AF7E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43" w:history="1">
              <w:r w:rsidRPr="00731AC5">
                <w:rPr>
                  <w:rFonts w:ascii="Times New Roman" w:eastAsia="Times New Roman" w:hAnsi="Times New Roman" w:cs="Times New Roman"/>
                  <w:color w:val="0000FF"/>
                  <w:sz w:val="24"/>
                  <w:szCs w:val="24"/>
                  <w:u w:val="single"/>
                  <w:lang w:eastAsia="pt-MZ"/>
                </w:rPr>
                <w:t xml:space="preserve">13029 - Temas Avançados em Educação a Distância e eLearning I </w:t>
              </w:r>
            </w:hyperlink>
          </w:p>
        </w:tc>
        <w:tc>
          <w:tcPr>
            <w:tcW w:w="0" w:type="auto"/>
            <w:vAlign w:val="center"/>
            <w:hideMark/>
          </w:tcPr>
          <w:p w14:paraId="3B84F05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760640B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da Educação</w:t>
            </w:r>
          </w:p>
        </w:tc>
        <w:tc>
          <w:tcPr>
            <w:tcW w:w="0" w:type="auto"/>
            <w:vAlign w:val="center"/>
            <w:hideMark/>
          </w:tcPr>
          <w:p w14:paraId="68EE261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5FCE3E4" w14:textId="77777777" w:rsidTr="00731AC5">
        <w:trPr>
          <w:tblCellSpacing w:w="15" w:type="dxa"/>
        </w:trPr>
        <w:tc>
          <w:tcPr>
            <w:tcW w:w="0" w:type="auto"/>
            <w:vAlign w:val="center"/>
            <w:hideMark/>
          </w:tcPr>
          <w:p w14:paraId="48184C0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729456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3557E48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44" w:history="1">
              <w:r w:rsidRPr="00731AC5">
                <w:rPr>
                  <w:rFonts w:ascii="Times New Roman" w:eastAsia="Times New Roman" w:hAnsi="Times New Roman" w:cs="Times New Roman"/>
                  <w:color w:val="0000FF"/>
                  <w:sz w:val="24"/>
                  <w:szCs w:val="24"/>
                  <w:u w:val="single"/>
                  <w:lang w:eastAsia="pt-MZ"/>
                </w:rPr>
                <w:t xml:space="preserve">13030 - Metodologias Avançadas de Investigação em Educação a Distância e eLearning I </w:t>
              </w:r>
            </w:hyperlink>
          </w:p>
        </w:tc>
        <w:tc>
          <w:tcPr>
            <w:tcW w:w="0" w:type="auto"/>
            <w:vAlign w:val="center"/>
            <w:hideMark/>
          </w:tcPr>
          <w:p w14:paraId="07E792D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9F8527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da Educação</w:t>
            </w:r>
          </w:p>
        </w:tc>
        <w:tc>
          <w:tcPr>
            <w:tcW w:w="0" w:type="auto"/>
            <w:vAlign w:val="center"/>
            <w:hideMark/>
          </w:tcPr>
          <w:p w14:paraId="2680605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6BC460A" w14:textId="77777777" w:rsidTr="00731AC5">
        <w:trPr>
          <w:trHeight w:val="450"/>
          <w:tblCellSpacing w:w="15" w:type="dxa"/>
        </w:trPr>
        <w:tc>
          <w:tcPr>
            <w:tcW w:w="0" w:type="auto"/>
            <w:gridSpan w:val="6"/>
            <w:vAlign w:val="center"/>
            <w:hideMark/>
          </w:tcPr>
          <w:p w14:paraId="71BF6616"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48E9CDA7" w14:textId="77777777" w:rsidTr="00731AC5">
        <w:trPr>
          <w:tblCellSpacing w:w="15" w:type="dxa"/>
        </w:trPr>
        <w:tc>
          <w:tcPr>
            <w:tcW w:w="0" w:type="auto"/>
            <w:vAlign w:val="center"/>
            <w:hideMark/>
          </w:tcPr>
          <w:p w14:paraId="0FD7C4C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3A4C34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42E49BD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45" w:history="1">
              <w:r w:rsidRPr="00731AC5">
                <w:rPr>
                  <w:rFonts w:ascii="Times New Roman" w:eastAsia="Times New Roman" w:hAnsi="Times New Roman" w:cs="Times New Roman"/>
                  <w:color w:val="0000FF"/>
                  <w:sz w:val="24"/>
                  <w:szCs w:val="24"/>
                  <w:u w:val="single"/>
                  <w:lang w:eastAsia="pt-MZ"/>
                </w:rPr>
                <w:t xml:space="preserve">13031 - Temas Avançados em Educação a Distância e eLearning II </w:t>
              </w:r>
            </w:hyperlink>
          </w:p>
        </w:tc>
        <w:tc>
          <w:tcPr>
            <w:tcW w:w="0" w:type="auto"/>
            <w:vAlign w:val="center"/>
            <w:hideMark/>
          </w:tcPr>
          <w:p w14:paraId="573A61A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75C18E3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da Educação</w:t>
            </w:r>
          </w:p>
        </w:tc>
        <w:tc>
          <w:tcPr>
            <w:tcW w:w="0" w:type="auto"/>
            <w:vAlign w:val="center"/>
            <w:hideMark/>
          </w:tcPr>
          <w:p w14:paraId="1D79136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0759203" w14:textId="77777777" w:rsidTr="00731AC5">
        <w:trPr>
          <w:tblCellSpacing w:w="15" w:type="dxa"/>
        </w:trPr>
        <w:tc>
          <w:tcPr>
            <w:tcW w:w="0" w:type="auto"/>
            <w:vAlign w:val="center"/>
            <w:hideMark/>
          </w:tcPr>
          <w:p w14:paraId="4C834FD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49AD29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228D720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46" w:history="1">
              <w:r w:rsidRPr="00731AC5">
                <w:rPr>
                  <w:rFonts w:ascii="Times New Roman" w:eastAsia="Times New Roman" w:hAnsi="Times New Roman" w:cs="Times New Roman"/>
                  <w:color w:val="0000FF"/>
                  <w:sz w:val="24"/>
                  <w:szCs w:val="24"/>
                  <w:u w:val="single"/>
                  <w:lang w:eastAsia="pt-MZ"/>
                </w:rPr>
                <w:t xml:space="preserve">13032 - Metodologias Avançadas de Investigação em Educação a Distância e eLearning II </w:t>
              </w:r>
            </w:hyperlink>
          </w:p>
        </w:tc>
        <w:tc>
          <w:tcPr>
            <w:tcW w:w="0" w:type="auto"/>
            <w:vAlign w:val="center"/>
            <w:hideMark/>
          </w:tcPr>
          <w:p w14:paraId="275D20F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3AC7293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da Educação</w:t>
            </w:r>
          </w:p>
        </w:tc>
        <w:tc>
          <w:tcPr>
            <w:tcW w:w="0" w:type="auto"/>
            <w:vAlign w:val="center"/>
            <w:hideMark/>
          </w:tcPr>
          <w:p w14:paraId="0585936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7641D72" w14:textId="77777777" w:rsidTr="00731AC5">
        <w:trPr>
          <w:tblCellSpacing w:w="15" w:type="dxa"/>
        </w:trPr>
        <w:tc>
          <w:tcPr>
            <w:tcW w:w="0" w:type="auto"/>
            <w:vAlign w:val="center"/>
            <w:hideMark/>
          </w:tcPr>
          <w:p w14:paraId="696F7FF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1 </w:t>
            </w:r>
          </w:p>
        </w:tc>
        <w:tc>
          <w:tcPr>
            <w:tcW w:w="0" w:type="auto"/>
            <w:vAlign w:val="center"/>
            <w:hideMark/>
          </w:tcPr>
          <w:p w14:paraId="758DF35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1BD0FB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47" w:history="1">
              <w:r w:rsidRPr="00731AC5">
                <w:rPr>
                  <w:rFonts w:ascii="Times New Roman" w:eastAsia="Times New Roman" w:hAnsi="Times New Roman" w:cs="Times New Roman"/>
                  <w:color w:val="0000FF"/>
                  <w:sz w:val="24"/>
                  <w:szCs w:val="24"/>
                  <w:u w:val="single"/>
                  <w:lang w:eastAsia="pt-MZ"/>
                </w:rPr>
                <w:t xml:space="preserve">13033 - Projeto de Investigação em Educação a Distância e eLearning </w:t>
              </w:r>
            </w:hyperlink>
          </w:p>
        </w:tc>
        <w:tc>
          <w:tcPr>
            <w:tcW w:w="0" w:type="auto"/>
            <w:vAlign w:val="center"/>
            <w:hideMark/>
          </w:tcPr>
          <w:p w14:paraId="2D0FF76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8931F28"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da Educação</w:t>
            </w:r>
          </w:p>
        </w:tc>
        <w:tc>
          <w:tcPr>
            <w:tcW w:w="0" w:type="auto"/>
            <w:vAlign w:val="center"/>
            <w:hideMark/>
          </w:tcPr>
          <w:p w14:paraId="1F1F1B3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26CA59A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344F2D27" w14:textId="2C27D472" w:rsidR="00731AC5" w:rsidRDefault="00731AC5"/>
    <w:p w14:paraId="0F0DF102" w14:textId="24E39A2B" w:rsidR="00731AC5" w:rsidRDefault="00731AC5"/>
    <w:p w14:paraId="3067FD0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Doutoramento em Estudos Globais </w:t>
      </w:r>
    </w:p>
    <w:p w14:paraId="2061E25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48" w:tgtFrame="_blank" w:history="1">
        <w:r w:rsidRPr="00731AC5">
          <w:rPr>
            <w:rFonts w:ascii="Times New Roman" w:eastAsia="Times New Roman" w:hAnsi="Times New Roman" w:cs="Times New Roman"/>
            <w:color w:val="0000FF"/>
            <w:sz w:val="24"/>
            <w:szCs w:val="24"/>
            <w:u w:val="single"/>
            <w:lang w:eastAsia="pt-MZ"/>
          </w:rPr>
          <w:t xml:space="preserve">Departamento de Ciências Sociais e de Gestão </w:t>
        </w:r>
      </w:hyperlink>
    </w:p>
    <w:p w14:paraId="6633CD75" w14:textId="426EE52F"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drawing>
          <wp:inline distT="0" distB="0" distL="0" distR="0" wp14:anchorId="7946E910" wp14:editId="6170E0DA">
            <wp:extent cx="3429000" cy="6096000"/>
            <wp:effectExtent l="0" t="0" r="0" b="0"/>
            <wp:docPr id="4" name="Picture 4"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íde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6C5DFCC2"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6CB696F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50"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51" w:tgtFrame="blank" w:history="1">
        <w:r w:rsidRPr="00731AC5">
          <w:rPr>
            <w:rFonts w:ascii="Times New Roman" w:eastAsia="Times New Roman" w:hAnsi="Times New Roman" w:cs="Times New Roman"/>
            <w:color w:val="0000FF"/>
            <w:sz w:val="24"/>
            <w:szCs w:val="24"/>
            <w:u w:val="single"/>
            <w:lang w:eastAsia="pt-MZ"/>
          </w:rPr>
          <w:t>Propinas</w:t>
        </w:r>
      </w:hyperlink>
      <w:r w:rsidRPr="00731AC5">
        <w:rPr>
          <w:rFonts w:ascii="Times New Roman" w:eastAsia="Times New Roman" w:hAnsi="Times New Roman" w:cs="Times New Roman"/>
          <w:sz w:val="24"/>
          <w:szCs w:val="24"/>
          <w:lang w:eastAsia="pt-MZ"/>
        </w:rPr>
        <w:t xml:space="preserve"> Regime: Ensino a distância, online Língua de Ensino: Português </w:t>
      </w:r>
    </w:p>
    <w:p w14:paraId="33CA383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Doutoramento em Estudos Globais tem por objeto o mundo em dinâmica de globalização. A natureza, intensidade e velocidade das interconexões entre os povos, as economias, as culturas e o ambiente suscitam oportunidades, mas também problemas e riscos à nossa coexistência, carecendo de novos instrumentos cognitivos e operativos. Dinamiza-se uma área de estudos ainda emergente em Portugal e nos países falantes de língua portuguesa, tendo por referência os “global studies”, de acordo com recomendações de instâncias mundiais, nomeadamente da UNESCO. Destina-se a todos os que têm por objetivo desenvolver investigação avançada na área da globalização, profissionais ligados ao terceiro setor e ao setor público, quadros de empresas e de organizações internacionais, bem como líderes e consultores comunitários e de associações e organizações sem fins lucrativos que pretendam implementar a inclusão a nível global.</w:t>
      </w:r>
    </w:p>
    <w:p w14:paraId="6FDAFED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3F6EDFF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52" w:tgtFrame="blank" w:history="1">
        <w:r w:rsidRPr="00731AC5">
          <w:rPr>
            <w:rFonts w:ascii="Times New Roman" w:eastAsia="Times New Roman" w:hAnsi="Times New Roman" w:cs="Times New Roman"/>
            <w:color w:val="0000FF"/>
            <w:sz w:val="24"/>
            <w:szCs w:val="24"/>
            <w:u w:val="single"/>
            <w:lang w:eastAsia="pt-MZ"/>
          </w:rPr>
          <w:t>José Eduardo Franco</w:t>
        </w:r>
      </w:hyperlink>
    </w:p>
    <w:p w14:paraId="1B939FC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0965C8A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53" w:tgtFrame="blank" w:history="1">
        <w:r w:rsidRPr="00731AC5">
          <w:rPr>
            <w:rFonts w:ascii="Times New Roman" w:eastAsia="Times New Roman" w:hAnsi="Times New Roman" w:cs="Times New Roman"/>
            <w:color w:val="0000FF"/>
            <w:sz w:val="24"/>
            <w:szCs w:val="24"/>
            <w:u w:val="single"/>
            <w:lang w:eastAsia="pt-MZ"/>
          </w:rPr>
          <w:t>Jeffrey Scott Childs</w:t>
        </w:r>
      </w:hyperlink>
      <w:r w:rsidRPr="00731AC5">
        <w:rPr>
          <w:rFonts w:ascii="Times New Roman" w:eastAsia="Times New Roman" w:hAnsi="Times New Roman" w:cs="Times New Roman"/>
          <w:sz w:val="24"/>
          <w:szCs w:val="24"/>
          <w:lang w:eastAsia="pt-MZ"/>
        </w:rPr>
        <w:br/>
      </w:r>
      <w:hyperlink r:id="rId54" w:tgtFrame="blank" w:history="1">
        <w:r w:rsidRPr="00731AC5">
          <w:rPr>
            <w:rFonts w:ascii="Times New Roman" w:eastAsia="Times New Roman" w:hAnsi="Times New Roman" w:cs="Times New Roman"/>
            <w:color w:val="0000FF"/>
            <w:sz w:val="24"/>
            <w:szCs w:val="24"/>
            <w:u w:val="single"/>
            <w:lang w:eastAsia="pt-MZ"/>
          </w:rPr>
          <w:t>João Carlos Relvão Caetano</w:t>
        </w:r>
      </w:hyperlink>
      <w:r w:rsidRPr="00731AC5">
        <w:rPr>
          <w:rFonts w:ascii="Times New Roman" w:eastAsia="Times New Roman" w:hAnsi="Times New Roman" w:cs="Times New Roman"/>
          <w:sz w:val="24"/>
          <w:szCs w:val="24"/>
          <w:lang w:eastAsia="pt-MZ"/>
        </w:rPr>
        <w:br/>
      </w:r>
      <w:hyperlink r:id="rId55" w:tgtFrame="blank" w:history="1">
        <w:r w:rsidRPr="00731AC5">
          <w:rPr>
            <w:rFonts w:ascii="Times New Roman" w:eastAsia="Times New Roman" w:hAnsi="Times New Roman" w:cs="Times New Roman"/>
            <w:color w:val="0000FF"/>
            <w:sz w:val="24"/>
            <w:szCs w:val="24"/>
            <w:u w:val="single"/>
            <w:lang w:eastAsia="pt-MZ"/>
          </w:rPr>
          <w:t>Rosa Maria Sequeira da Piedade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709333E9" w14:textId="77777777" w:rsidTr="00731AC5">
        <w:trPr>
          <w:tblHeader/>
          <w:tblCellSpacing w:w="15" w:type="dxa"/>
        </w:trPr>
        <w:tc>
          <w:tcPr>
            <w:tcW w:w="0" w:type="auto"/>
            <w:gridSpan w:val="6"/>
            <w:vAlign w:val="center"/>
            <w:hideMark/>
          </w:tcPr>
          <w:p w14:paraId="20D0427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Maior</w:t>
            </w:r>
          </w:p>
        </w:tc>
      </w:tr>
      <w:tr w:rsidR="00731AC5" w:rsidRPr="00731AC5" w14:paraId="5C01874C" w14:textId="77777777" w:rsidTr="00731AC5">
        <w:trPr>
          <w:tblHeader/>
          <w:tblCellSpacing w:w="15" w:type="dxa"/>
        </w:trPr>
        <w:tc>
          <w:tcPr>
            <w:tcW w:w="0" w:type="auto"/>
            <w:vAlign w:val="center"/>
            <w:hideMark/>
          </w:tcPr>
          <w:p w14:paraId="5A3B599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31E80D7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2E5A008D"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4DD3E50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55064C81"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6DB1E094"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7296BCE6" w14:textId="77777777" w:rsidTr="00731AC5">
        <w:trPr>
          <w:tblCellSpacing w:w="15" w:type="dxa"/>
        </w:trPr>
        <w:tc>
          <w:tcPr>
            <w:tcW w:w="0" w:type="auto"/>
            <w:vAlign w:val="center"/>
            <w:hideMark/>
          </w:tcPr>
          <w:p w14:paraId="41B0606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6700C1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338BB32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56" w:history="1">
              <w:r w:rsidRPr="00731AC5">
                <w:rPr>
                  <w:rFonts w:ascii="Times New Roman" w:eastAsia="Times New Roman" w:hAnsi="Times New Roman" w:cs="Times New Roman"/>
                  <w:color w:val="0000FF"/>
                  <w:sz w:val="24"/>
                  <w:szCs w:val="24"/>
                  <w:u w:val="single"/>
                  <w:lang w:eastAsia="pt-MZ"/>
                </w:rPr>
                <w:t xml:space="preserve">43016 - Seminário Avançado em Estudos Globais (SAEG) </w:t>
              </w:r>
            </w:hyperlink>
          </w:p>
        </w:tc>
        <w:tc>
          <w:tcPr>
            <w:tcW w:w="0" w:type="auto"/>
            <w:vAlign w:val="center"/>
            <w:hideMark/>
          </w:tcPr>
          <w:p w14:paraId="1165BEB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0752EFA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13C11D8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C239C0F" w14:textId="77777777" w:rsidTr="00731AC5">
        <w:trPr>
          <w:trHeight w:val="450"/>
          <w:tblCellSpacing w:w="15" w:type="dxa"/>
        </w:trPr>
        <w:tc>
          <w:tcPr>
            <w:tcW w:w="0" w:type="auto"/>
            <w:gridSpan w:val="6"/>
            <w:vAlign w:val="center"/>
            <w:hideMark/>
          </w:tcPr>
          <w:p w14:paraId="1BD9C33C"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111248DA" w14:textId="77777777" w:rsidTr="00731AC5">
        <w:trPr>
          <w:tblCellSpacing w:w="15" w:type="dxa"/>
        </w:trPr>
        <w:tc>
          <w:tcPr>
            <w:tcW w:w="0" w:type="auto"/>
            <w:vAlign w:val="center"/>
            <w:hideMark/>
          </w:tcPr>
          <w:p w14:paraId="4D2694F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C2D6CF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55BA4A7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57" w:history="1">
              <w:r w:rsidRPr="00731AC5">
                <w:rPr>
                  <w:rFonts w:ascii="Times New Roman" w:eastAsia="Times New Roman" w:hAnsi="Times New Roman" w:cs="Times New Roman"/>
                  <w:color w:val="0000FF"/>
                  <w:sz w:val="24"/>
                  <w:szCs w:val="24"/>
                  <w:u w:val="single"/>
                  <w:lang w:eastAsia="pt-MZ"/>
                </w:rPr>
                <w:t xml:space="preserve">23051 - Sustentabilidade, Ambiente e Globalização (SAG) </w:t>
              </w:r>
            </w:hyperlink>
          </w:p>
        </w:tc>
        <w:tc>
          <w:tcPr>
            <w:tcW w:w="0" w:type="auto"/>
            <w:vAlign w:val="center"/>
            <w:hideMark/>
          </w:tcPr>
          <w:p w14:paraId="66C8D34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415D851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do Ambiente | Ciências Sociais </w:t>
            </w:r>
          </w:p>
        </w:tc>
        <w:tc>
          <w:tcPr>
            <w:tcW w:w="0" w:type="auto"/>
            <w:vAlign w:val="center"/>
            <w:hideMark/>
          </w:tcPr>
          <w:p w14:paraId="3BC85FD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65CE7A0" w14:textId="77777777" w:rsidTr="00731AC5">
        <w:trPr>
          <w:tblCellSpacing w:w="15" w:type="dxa"/>
        </w:trPr>
        <w:tc>
          <w:tcPr>
            <w:tcW w:w="0" w:type="auto"/>
            <w:vAlign w:val="center"/>
            <w:hideMark/>
          </w:tcPr>
          <w:p w14:paraId="0581831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48E4C5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72146B2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58" w:history="1">
              <w:r w:rsidRPr="00731AC5">
                <w:rPr>
                  <w:rFonts w:ascii="Times New Roman" w:eastAsia="Times New Roman" w:hAnsi="Times New Roman" w:cs="Times New Roman"/>
                  <w:color w:val="0000FF"/>
                  <w:sz w:val="24"/>
                  <w:szCs w:val="24"/>
                  <w:u w:val="single"/>
                  <w:lang w:eastAsia="pt-MZ"/>
                </w:rPr>
                <w:t xml:space="preserve">43017 - Paradigmas da Globalização(PG) </w:t>
              </w:r>
            </w:hyperlink>
          </w:p>
        </w:tc>
        <w:tc>
          <w:tcPr>
            <w:tcW w:w="0" w:type="auto"/>
            <w:vAlign w:val="center"/>
            <w:hideMark/>
          </w:tcPr>
          <w:p w14:paraId="1460333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499A136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36E766B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AEA64F3" w14:textId="77777777" w:rsidTr="00731AC5">
        <w:trPr>
          <w:tblCellSpacing w:w="15" w:type="dxa"/>
        </w:trPr>
        <w:tc>
          <w:tcPr>
            <w:tcW w:w="0" w:type="auto"/>
            <w:vAlign w:val="center"/>
            <w:hideMark/>
          </w:tcPr>
          <w:p w14:paraId="152EE13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282804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2380DFD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59" w:history="1">
              <w:r w:rsidRPr="00731AC5">
                <w:rPr>
                  <w:rFonts w:ascii="Times New Roman" w:eastAsia="Times New Roman" w:hAnsi="Times New Roman" w:cs="Times New Roman"/>
                  <w:color w:val="0000FF"/>
                  <w:sz w:val="24"/>
                  <w:szCs w:val="24"/>
                  <w:u w:val="single"/>
                  <w:lang w:eastAsia="pt-MZ"/>
                </w:rPr>
                <w:t xml:space="preserve">43018 - Globalização Económica e Contestação Social (GECS) </w:t>
              </w:r>
            </w:hyperlink>
          </w:p>
        </w:tc>
        <w:tc>
          <w:tcPr>
            <w:tcW w:w="0" w:type="auto"/>
            <w:vAlign w:val="center"/>
            <w:hideMark/>
          </w:tcPr>
          <w:p w14:paraId="22181B1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11D40EF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Gestão</w:t>
            </w:r>
          </w:p>
        </w:tc>
        <w:tc>
          <w:tcPr>
            <w:tcW w:w="0" w:type="auto"/>
            <w:vAlign w:val="center"/>
            <w:hideMark/>
          </w:tcPr>
          <w:p w14:paraId="0F4F93E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C467F72" w14:textId="77777777" w:rsidTr="00731AC5">
        <w:trPr>
          <w:trHeight w:val="450"/>
          <w:tblCellSpacing w:w="15" w:type="dxa"/>
        </w:trPr>
        <w:tc>
          <w:tcPr>
            <w:tcW w:w="0" w:type="auto"/>
            <w:gridSpan w:val="6"/>
            <w:vAlign w:val="center"/>
            <w:hideMark/>
          </w:tcPr>
          <w:p w14:paraId="0D2FC287"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0E347DDD" w14:textId="77777777" w:rsidTr="00731AC5">
        <w:trPr>
          <w:tblCellSpacing w:w="15" w:type="dxa"/>
        </w:trPr>
        <w:tc>
          <w:tcPr>
            <w:tcW w:w="0" w:type="auto"/>
            <w:vAlign w:val="center"/>
            <w:hideMark/>
          </w:tcPr>
          <w:p w14:paraId="3794206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8AC60D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80C0C3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60" w:history="1">
              <w:r w:rsidRPr="00731AC5">
                <w:rPr>
                  <w:rFonts w:ascii="Times New Roman" w:eastAsia="Times New Roman" w:hAnsi="Times New Roman" w:cs="Times New Roman"/>
                  <w:color w:val="0000FF"/>
                  <w:sz w:val="24"/>
                  <w:szCs w:val="24"/>
                  <w:u w:val="single"/>
                  <w:lang w:eastAsia="pt-MZ"/>
                </w:rPr>
                <w:t xml:space="preserve">43019 - Metodologias de Investigação (MI) </w:t>
              </w:r>
            </w:hyperlink>
          </w:p>
        </w:tc>
        <w:tc>
          <w:tcPr>
            <w:tcW w:w="0" w:type="auto"/>
            <w:vAlign w:val="center"/>
            <w:hideMark/>
          </w:tcPr>
          <w:p w14:paraId="213E953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78EE5D8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Sociais</w:t>
            </w:r>
          </w:p>
        </w:tc>
        <w:tc>
          <w:tcPr>
            <w:tcW w:w="0" w:type="auto"/>
            <w:vAlign w:val="center"/>
            <w:hideMark/>
          </w:tcPr>
          <w:p w14:paraId="6B85FC7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0899CF8" w14:textId="77777777" w:rsidTr="00731AC5">
        <w:trPr>
          <w:tblCellSpacing w:w="15" w:type="dxa"/>
        </w:trPr>
        <w:tc>
          <w:tcPr>
            <w:tcW w:w="0" w:type="auto"/>
            <w:vAlign w:val="center"/>
            <w:hideMark/>
          </w:tcPr>
          <w:p w14:paraId="0ECD462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40908D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9A5865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DEG (1ºAno / 2º Semestre) </w:t>
            </w:r>
          </w:p>
        </w:tc>
        <w:tc>
          <w:tcPr>
            <w:tcW w:w="0" w:type="auto"/>
            <w:vAlign w:val="center"/>
            <w:hideMark/>
          </w:tcPr>
          <w:p w14:paraId="7E20584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39E87CD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270AB334"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4EA9E6E5" w14:textId="77777777" w:rsidTr="00731AC5">
        <w:trPr>
          <w:tblCellSpacing w:w="15" w:type="dxa"/>
        </w:trPr>
        <w:tc>
          <w:tcPr>
            <w:tcW w:w="0" w:type="auto"/>
            <w:vAlign w:val="center"/>
            <w:hideMark/>
          </w:tcPr>
          <w:p w14:paraId="1A57B01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10AF53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C6EF65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61" w:history="1">
              <w:r w:rsidRPr="00731AC5">
                <w:rPr>
                  <w:rFonts w:ascii="Times New Roman" w:eastAsia="Times New Roman" w:hAnsi="Times New Roman" w:cs="Times New Roman"/>
                  <w:color w:val="0000FF"/>
                  <w:sz w:val="24"/>
                  <w:szCs w:val="24"/>
                  <w:u w:val="single"/>
                  <w:lang w:eastAsia="pt-MZ"/>
                </w:rPr>
                <w:t xml:space="preserve">13028 - Educação e Globalização (EG) </w:t>
              </w:r>
            </w:hyperlink>
          </w:p>
        </w:tc>
        <w:tc>
          <w:tcPr>
            <w:tcW w:w="0" w:type="auto"/>
            <w:vAlign w:val="center"/>
            <w:hideMark/>
          </w:tcPr>
          <w:p w14:paraId="17EC03A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5455C88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Educação </w:t>
            </w:r>
          </w:p>
        </w:tc>
        <w:tc>
          <w:tcPr>
            <w:tcW w:w="0" w:type="auto"/>
            <w:vAlign w:val="center"/>
            <w:hideMark/>
          </w:tcPr>
          <w:p w14:paraId="79FBDF1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D3195B4" w14:textId="77777777" w:rsidTr="00731AC5">
        <w:trPr>
          <w:tblCellSpacing w:w="15" w:type="dxa"/>
        </w:trPr>
        <w:tc>
          <w:tcPr>
            <w:tcW w:w="0" w:type="auto"/>
            <w:vAlign w:val="center"/>
            <w:hideMark/>
          </w:tcPr>
          <w:p w14:paraId="670BB6E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775BD3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AE8273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62" w:history="1">
              <w:r w:rsidRPr="00731AC5">
                <w:rPr>
                  <w:rFonts w:ascii="Times New Roman" w:eastAsia="Times New Roman" w:hAnsi="Times New Roman" w:cs="Times New Roman"/>
                  <w:color w:val="0000FF"/>
                  <w:sz w:val="24"/>
                  <w:szCs w:val="24"/>
                  <w:u w:val="single"/>
                  <w:lang w:eastAsia="pt-MZ"/>
                </w:rPr>
                <w:t xml:space="preserve">53040 - Politíca de Língua, Globalização e Diversidade Linguística (PLDL) </w:t>
              </w:r>
            </w:hyperlink>
          </w:p>
        </w:tc>
        <w:tc>
          <w:tcPr>
            <w:tcW w:w="0" w:type="auto"/>
            <w:vAlign w:val="center"/>
            <w:hideMark/>
          </w:tcPr>
          <w:p w14:paraId="0735531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23C107E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w:t>
            </w:r>
          </w:p>
        </w:tc>
        <w:tc>
          <w:tcPr>
            <w:tcW w:w="0" w:type="auto"/>
            <w:vAlign w:val="center"/>
            <w:hideMark/>
          </w:tcPr>
          <w:p w14:paraId="3F58D00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9A3A98D" w14:textId="77777777" w:rsidTr="00731AC5">
        <w:trPr>
          <w:tblCellSpacing w:w="15" w:type="dxa"/>
        </w:trPr>
        <w:tc>
          <w:tcPr>
            <w:tcW w:w="0" w:type="auto"/>
            <w:vAlign w:val="center"/>
            <w:hideMark/>
          </w:tcPr>
          <w:p w14:paraId="0248E93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1 </w:t>
            </w:r>
          </w:p>
        </w:tc>
        <w:tc>
          <w:tcPr>
            <w:tcW w:w="0" w:type="auto"/>
            <w:vAlign w:val="center"/>
            <w:hideMark/>
          </w:tcPr>
          <w:p w14:paraId="4227C01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A02104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63" w:history="1">
              <w:r w:rsidRPr="00731AC5">
                <w:rPr>
                  <w:rFonts w:ascii="Times New Roman" w:eastAsia="Times New Roman" w:hAnsi="Times New Roman" w:cs="Times New Roman"/>
                  <w:color w:val="0000FF"/>
                  <w:sz w:val="24"/>
                  <w:szCs w:val="24"/>
                  <w:u w:val="single"/>
                  <w:lang w:eastAsia="pt-MZ"/>
                </w:rPr>
                <w:t xml:space="preserve">53041 - Literaturas, Artes e Transculturas (LAT) </w:t>
              </w:r>
            </w:hyperlink>
          </w:p>
        </w:tc>
        <w:tc>
          <w:tcPr>
            <w:tcW w:w="0" w:type="auto"/>
            <w:vAlign w:val="center"/>
            <w:hideMark/>
          </w:tcPr>
          <w:p w14:paraId="0C3721F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7.5 </w:t>
            </w:r>
          </w:p>
        </w:tc>
        <w:tc>
          <w:tcPr>
            <w:tcW w:w="0" w:type="auto"/>
            <w:vAlign w:val="center"/>
            <w:hideMark/>
          </w:tcPr>
          <w:p w14:paraId="3A1E3CE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Humanidades </w:t>
            </w:r>
          </w:p>
        </w:tc>
        <w:tc>
          <w:tcPr>
            <w:tcW w:w="0" w:type="auto"/>
            <w:vAlign w:val="center"/>
            <w:hideMark/>
          </w:tcPr>
          <w:p w14:paraId="3513F4D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76AC65D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4ECB6D8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Programa de Doutoramento em Estudos Globais equivale a 180 ECTS. Organiza-se com base numa 1.ª parte, de natureza curricular, com a creditação de 60 ECTS, a que se seguirá uma 2.ª parte, dedicada à investigação, com uma creditação de 120 ECTS.</w:t>
      </w:r>
    </w:p>
    <w:p w14:paraId="6D35A31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Nos semestres correspondentes à 2.ª parte do Programa de Doutoramento (Seminário de Tese Doutoral I e II), o estudante realiza a investigação sob a supervisão do(s) orientador(es) de tese.</w:t>
      </w:r>
    </w:p>
    <w:p w14:paraId="4A9E1F30" w14:textId="63BCF28A" w:rsidR="00731AC5" w:rsidRDefault="00731AC5"/>
    <w:p w14:paraId="7A3217E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Doutoramento em Estudos Medievais </w:t>
      </w:r>
    </w:p>
    <w:p w14:paraId="6ECC18F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64" w:tgtFrame="_blank" w:history="1">
        <w:r w:rsidRPr="00731AC5">
          <w:rPr>
            <w:rFonts w:ascii="Times New Roman" w:eastAsia="Times New Roman" w:hAnsi="Times New Roman" w:cs="Times New Roman"/>
            <w:color w:val="0000FF"/>
            <w:sz w:val="24"/>
            <w:szCs w:val="24"/>
            <w:u w:val="single"/>
            <w:lang w:eastAsia="pt-MZ"/>
          </w:rPr>
          <w:t xml:space="preserve">Departamento de Humanidades </w:t>
        </w:r>
      </w:hyperlink>
    </w:p>
    <w:p w14:paraId="26E694F9" w14:textId="62CCE365"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drawing>
          <wp:inline distT="0" distB="0" distL="0" distR="0" wp14:anchorId="1EA6A5C4" wp14:editId="54A54174">
            <wp:extent cx="3429000" cy="6096000"/>
            <wp:effectExtent l="0" t="0" r="0" b="0"/>
            <wp:docPr id="5" name="Picture 5"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íde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6EDD4D1"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lastRenderedPageBreak/>
        <w:t>Vídeo de apresentação</w:t>
      </w:r>
    </w:p>
    <w:p w14:paraId="1D0A574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66"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67" w:tgtFrame="blank" w:history="1">
        <w:r w:rsidRPr="00731AC5">
          <w:rPr>
            <w:rFonts w:ascii="Times New Roman" w:eastAsia="Times New Roman" w:hAnsi="Times New Roman" w:cs="Times New Roman"/>
            <w:color w:val="0000FF"/>
            <w:sz w:val="24"/>
            <w:szCs w:val="24"/>
            <w:u w:val="single"/>
            <w:lang w:eastAsia="pt-MZ"/>
          </w:rPr>
          <w:t>Propinas</w:t>
        </w:r>
      </w:hyperlink>
      <w:r w:rsidRPr="00731AC5">
        <w:rPr>
          <w:rFonts w:ascii="Times New Roman" w:eastAsia="Times New Roman" w:hAnsi="Times New Roman" w:cs="Times New Roman"/>
          <w:sz w:val="24"/>
          <w:szCs w:val="24"/>
          <w:lang w:eastAsia="pt-MZ"/>
        </w:rPr>
        <w:t xml:space="preserve"> Regime: Ensino a distância, online Língua de Ensino: Português </w:t>
      </w:r>
    </w:p>
    <w:p w14:paraId="30C21FD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Doutoramento em Estudos Medievais resulta de uma parceria entre a UAb e a Faculdade de Ciências Sociais e Humanas (FCSH-NOVA). Destina-se a quem pretende desenvolver trabalho de pesquisa aprofundada e interdisciplinar na área dos Estudos Medievais. Visa promover, assim, a realização de investigação independente, inovadora e autónoma e estimular a capacidade de produção de artigos. O curso exige  pensamento crítico sobre os materiais e as problemáticas dos Estudos Medievais, recorrendo à interdisciplinaridade e à comparabilidade como forma de melhor enquadrar os problemas; aplicação de métodos, conceitos e teorias em contextos interdisciplinares, tanto mais genéricos como mais especializados; aprofundar o domínio das técnicas, ferramentas, metodologias e conceitos teóricos que constituem a condição necessária à prática da investigação em Estudos Medievais de nível avançado.</w:t>
      </w:r>
    </w:p>
    <w:p w14:paraId="224D7DE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11E3391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68" w:history="1">
        <w:r w:rsidRPr="00731AC5">
          <w:rPr>
            <w:rFonts w:ascii="Times New Roman" w:eastAsia="Times New Roman" w:hAnsi="Times New Roman" w:cs="Times New Roman"/>
            <w:color w:val="0000FF"/>
            <w:sz w:val="24"/>
            <w:szCs w:val="24"/>
            <w:u w:val="single"/>
            <w:lang w:eastAsia="pt-MZ"/>
          </w:rPr>
          <w:t>Maria João Branco (FCSH-UNL)</w:t>
        </w:r>
      </w:hyperlink>
    </w:p>
    <w:p w14:paraId="5511259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69" w:tgtFrame="blank" w:history="1">
        <w:r w:rsidRPr="00731AC5">
          <w:rPr>
            <w:rFonts w:ascii="Times New Roman" w:eastAsia="Times New Roman" w:hAnsi="Times New Roman" w:cs="Times New Roman"/>
            <w:color w:val="0000FF"/>
            <w:sz w:val="24"/>
            <w:szCs w:val="24"/>
            <w:u w:val="single"/>
            <w:lang w:eastAsia="pt-MZ"/>
          </w:rPr>
          <w:t>Isabel Maria de Barros Dias</w:t>
        </w:r>
      </w:hyperlink>
    </w:p>
    <w:p w14:paraId="0DDB87E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39F90999"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70" w:tgtFrame="blank" w:history="1">
        <w:r w:rsidRPr="00731AC5">
          <w:rPr>
            <w:rFonts w:ascii="Times New Roman" w:eastAsia="Times New Roman" w:hAnsi="Times New Roman" w:cs="Times New Roman"/>
            <w:color w:val="0000FF"/>
            <w:sz w:val="24"/>
            <w:szCs w:val="24"/>
            <w:u w:val="single"/>
            <w:lang w:eastAsia="pt-MZ"/>
          </w:rPr>
          <w:t>Adelaide Maria Pacheco Lopes Pereira Millán da Costa</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5E4097FE" w14:textId="77777777" w:rsidTr="00731AC5">
        <w:trPr>
          <w:tblHeader/>
          <w:tblCellSpacing w:w="15" w:type="dxa"/>
        </w:trPr>
        <w:tc>
          <w:tcPr>
            <w:tcW w:w="0" w:type="auto"/>
            <w:gridSpan w:val="6"/>
            <w:vAlign w:val="center"/>
            <w:hideMark/>
          </w:tcPr>
          <w:p w14:paraId="21F20F4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Maior</w:t>
            </w:r>
          </w:p>
        </w:tc>
      </w:tr>
      <w:tr w:rsidR="00731AC5" w:rsidRPr="00731AC5" w14:paraId="12577F68" w14:textId="77777777" w:rsidTr="00731AC5">
        <w:trPr>
          <w:tblHeader/>
          <w:tblCellSpacing w:w="15" w:type="dxa"/>
        </w:trPr>
        <w:tc>
          <w:tcPr>
            <w:tcW w:w="0" w:type="auto"/>
            <w:vAlign w:val="center"/>
            <w:hideMark/>
          </w:tcPr>
          <w:p w14:paraId="6F13C18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63F3C16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194FDF0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282C732D"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4C4B5871"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018CD1C1"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2BDBF627" w14:textId="77777777" w:rsidTr="00731AC5">
        <w:trPr>
          <w:tblCellSpacing w:w="15" w:type="dxa"/>
        </w:trPr>
        <w:tc>
          <w:tcPr>
            <w:tcW w:w="0" w:type="auto"/>
            <w:vAlign w:val="center"/>
            <w:hideMark/>
          </w:tcPr>
          <w:p w14:paraId="41BF654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69DA92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9700B0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1" w:history="1">
              <w:r w:rsidRPr="00731AC5">
                <w:rPr>
                  <w:rFonts w:ascii="Times New Roman" w:eastAsia="Times New Roman" w:hAnsi="Times New Roman" w:cs="Times New Roman"/>
                  <w:color w:val="0000FF"/>
                  <w:sz w:val="24"/>
                  <w:szCs w:val="24"/>
                  <w:u w:val="single"/>
                  <w:lang w:eastAsia="pt-MZ"/>
                </w:rPr>
                <w:t xml:space="preserve">33017 - Seminário de Fontes em Estudos Medievais / Medieval Primary Sources Seminar </w:t>
              </w:r>
            </w:hyperlink>
          </w:p>
        </w:tc>
        <w:tc>
          <w:tcPr>
            <w:tcW w:w="0" w:type="auto"/>
            <w:vAlign w:val="center"/>
            <w:hideMark/>
          </w:tcPr>
          <w:p w14:paraId="6A64B42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12 </w:t>
            </w:r>
          </w:p>
        </w:tc>
        <w:tc>
          <w:tcPr>
            <w:tcW w:w="0" w:type="auto"/>
            <w:vAlign w:val="center"/>
            <w:hideMark/>
          </w:tcPr>
          <w:p w14:paraId="34614D5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Estudos Medievais</w:t>
            </w:r>
          </w:p>
        </w:tc>
        <w:tc>
          <w:tcPr>
            <w:tcW w:w="0" w:type="auto"/>
            <w:vAlign w:val="center"/>
            <w:hideMark/>
          </w:tcPr>
          <w:p w14:paraId="13E0A30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41FFEFC" w14:textId="77777777" w:rsidTr="00731AC5">
        <w:trPr>
          <w:tblCellSpacing w:w="15" w:type="dxa"/>
        </w:trPr>
        <w:tc>
          <w:tcPr>
            <w:tcW w:w="0" w:type="auto"/>
            <w:vAlign w:val="center"/>
            <w:hideMark/>
          </w:tcPr>
          <w:p w14:paraId="307EF42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1689E8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7595B91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2" w:history="1">
              <w:r w:rsidRPr="00731AC5">
                <w:rPr>
                  <w:rFonts w:ascii="Times New Roman" w:eastAsia="Times New Roman" w:hAnsi="Times New Roman" w:cs="Times New Roman"/>
                  <w:color w:val="0000FF"/>
                  <w:sz w:val="24"/>
                  <w:szCs w:val="24"/>
                  <w:u w:val="single"/>
                  <w:lang w:eastAsia="pt-MZ"/>
                </w:rPr>
                <w:t xml:space="preserve">33018 - Atelier Metodológico em Estudos Medievais / Medieval Methodologies Workshop </w:t>
              </w:r>
            </w:hyperlink>
          </w:p>
        </w:tc>
        <w:tc>
          <w:tcPr>
            <w:tcW w:w="0" w:type="auto"/>
            <w:vAlign w:val="center"/>
            <w:hideMark/>
          </w:tcPr>
          <w:p w14:paraId="0BEB903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12 </w:t>
            </w:r>
          </w:p>
        </w:tc>
        <w:tc>
          <w:tcPr>
            <w:tcW w:w="0" w:type="auto"/>
            <w:vAlign w:val="center"/>
            <w:hideMark/>
          </w:tcPr>
          <w:p w14:paraId="6708391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Estudos Medievais</w:t>
            </w:r>
          </w:p>
        </w:tc>
        <w:tc>
          <w:tcPr>
            <w:tcW w:w="0" w:type="auto"/>
            <w:vAlign w:val="center"/>
            <w:hideMark/>
          </w:tcPr>
          <w:p w14:paraId="418205A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8A14DA3" w14:textId="77777777" w:rsidTr="00731AC5">
        <w:trPr>
          <w:tblCellSpacing w:w="15" w:type="dxa"/>
        </w:trPr>
        <w:tc>
          <w:tcPr>
            <w:tcW w:w="0" w:type="auto"/>
            <w:vAlign w:val="center"/>
            <w:hideMark/>
          </w:tcPr>
          <w:p w14:paraId="4A85D42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B2998E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55DB34C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3" w:history="1">
              <w:r w:rsidRPr="00731AC5">
                <w:rPr>
                  <w:rFonts w:ascii="Times New Roman" w:eastAsia="Times New Roman" w:hAnsi="Times New Roman" w:cs="Times New Roman"/>
                  <w:color w:val="0000FF"/>
                  <w:sz w:val="24"/>
                  <w:szCs w:val="24"/>
                  <w:u w:val="single"/>
                  <w:lang w:eastAsia="pt-MZ"/>
                </w:rPr>
                <w:t xml:space="preserve">33019 - Opção Livre / Option (1ºA/1ºS) </w:t>
              </w:r>
            </w:hyperlink>
          </w:p>
        </w:tc>
        <w:tc>
          <w:tcPr>
            <w:tcW w:w="0" w:type="auto"/>
            <w:vAlign w:val="center"/>
            <w:hideMark/>
          </w:tcPr>
          <w:p w14:paraId="55856B5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6 </w:t>
            </w:r>
          </w:p>
        </w:tc>
        <w:tc>
          <w:tcPr>
            <w:tcW w:w="0" w:type="auto"/>
            <w:vAlign w:val="center"/>
            <w:hideMark/>
          </w:tcPr>
          <w:p w14:paraId="7A74FF9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Estudos Medievais</w:t>
            </w:r>
          </w:p>
        </w:tc>
        <w:tc>
          <w:tcPr>
            <w:tcW w:w="0" w:type="auto"/>
            <w:vAlign w:val="center"/>
            <w:hideMark/>
          </w:tcPr>
          <w:p w14:paraId="757F1DA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B245E7C" w14:textId="77777777" w:rsidTr="00731AC5">
        <w:trPr>
          <w:trHeight w:val="450"/>
          <w:tblCellSpacing w:w="15" w:type="dxa"/>
        </w:trPr>
        <w:tc>
          <w:tcPr>
            <w:tcW w:w="0" w:type="auto"/>
            <w:gridSpan w:val="6"/>
            <w:vAlign w:val="center"/>
            <w:hideMark/>
          </w:tcPr>
          <w:p w14:paraId="4F2C2215"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43A8E886" w14:textId="77777777" w:rsidTr="00731AC5">
        <w:trPr>
          <w:tblCellSpacing w:w="15" w:type="dxa"/>
        </w:trPr>
        <w:tc>
          <w:tcPr>
            <w:tcW w:w="0" w:type="auto"/>
            <w:vAlign w:val="center"/>
            <w:hideMark/>
          </w:tcPr>
          <w:p w14:paraId="6D49B99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0621AD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EAC987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4" w:history="1">
              <w:r w:rsidRPr="00731AC5">
                <w:rPr>
                  <w:rFonts w:ascii="Times New Roman" w:eastAsia="Times New Roman" w:hAnsi="Times New Roman" w:cs="Times New Roman"/>
                  <w:color w:val="0000FF"/>
                  <w:sz w:val="24"/>
                  <w:szCs w:val="24"/>
                  <w:u w:val="single"/>
                  <w:lang w:eastAsia="pt-MZ"/>
                </w:rPr>
                <w:t xml:space="preserve">33020 - Problemáticas em Estudos Medievais / Questioning the Medieval Studies: Problems and Theories </w:t>
              </w:r>
            </w:hyperlink>
          </w:p>
        </w:tc>
        <w:tc>
          <w:tcPr>
            <w:tcW w:w="0" w:type="auto"/>
            <w:vAlign w:val="center"/>
            <w:hideMark/>
          </w:tcPr>
          <w:p w14:paraId="0E62492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18 </w:t>
            </w:r>
          </w:p>
        </w:tc>
        <w:tc>
          <w:tcPr>
            <w:tcW w:w="0" w:type="auto"/>
            <w:vAlign w:val="center"/>
            <w:hideMark/>
          </w:tcPr>
          <w:p w14:paraId="6B9D25E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Estudos Medievais</w:t>
            </w:r>
          </w:p>
        </w:tc>
        <w:tc>
          <w:tcPr>
            <w:tcW w:w="0" w:type="auto"/>
            <w:vAlign w:val="center"/>
            <w:hideMark/>
          </w:tcPr>
          <w:p w14:paraId="06C4B6E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97E9E1B" w14:textId="77777777" w:rsidTr="00731AC5">
        <w:trPr>
          <w:tblCellSpacing w:w="15" w:type="dxa"/>
        </w:trPr>
        <w:tc>
          <w:tcPr>
            <w:tcW w:w="0" w:type="auto"/>
            <w:vAlign w:val="center"/>
            <w:hideMark/>
          </w:tcPr>
          <w:p w14:paraId="41ED302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35D08F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32E639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5" w:history="1">
              <w:r w:rsidRPr="00731AC5">
                <w:rPr>
                  <w:rFonts w:ascii="Times New Roman" w:eastAsia="Times New Roman" w:hAnsi="Times New Roman" w:cs="Times New Roman"/>
                  <w:color w:val="0000FF"/>
                  <w:sz w:val="24"/>
                  <w:szCs w:val="24"/>
                  <w:u w:val="single"/>
                  <w:lang w:eastAsia="pt-MZ"/>
                </w:rPr>
                <w:t xml:space="preserve">33021 - Ciclo de Conferências em Estudos Medievais: perspetivas cruzadas / Research Seminar: Crossed perspectives in Medieval Studies </w:t>
              </w:r>
            </w:hyperlink>
          </w:p>
        </w:tc>
        <w:tc>
          <w:tcPr>
            <w:tcW w:w="0" w:type="auto"/>
            <w:vAlign w:val="center"/>
            <w:hideMark/>
          </w:tcPr>
          <w:p w14:paraId="05AF92F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6 </w:t>
            </w:r>
          </w:p>
        </w:tc>
        <w:tc>
          <w:tcPr>
            <w:tcW w:w="0" w:type="auto"/>
            <w:vAlign w:val="center"/>
            <w:hideMark/>
          </w:tcPr>
          <w:p w14:paraId="3BA5D1E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Estudos Medievais</w:t>
            </w:r>
          </w:p>
        </w:tc>
        <w:tc>
          <w:tcPr>
            <w:tcW w:w="0" w:type="auto"/>
            <w:vAlign w:val="center"/>
            <w:hideMark/>
          </w:tcPr>
          <w:p w14:paraId="6372E31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5B9FDBF" w14:textId="77777777" w:rsidTr="00731AC5">
        <w:trPr>
          <w:tblCellSpacing w:w="15" w:type="dxa"/>
        </w:trPr>
        <w:tc>
          <w:tcPr>
            <w:tcW w:w="0" w:type="auto"/>
            <w:vAlign w:val="center"/>
            <w:hideMark/>
          </w:tcPr>
          <w:p w14:paraId="198446D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29EF94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27CD073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6" w:history="1">
              <w:r w:rsidRPr="00731AC5">
                <w:rPr>
                  <w:rFonts w:ascii="Times New Roman" w:eastAsia="Times New Roman" w:hAnsi="Times New Roman" w:cs="Times New Roman"/>
                  <w:color w:val="0000FF"/>
                  <w:sz w:val="24"/>
                  <w:szCs w:val="24"/>
                  <w:u w:val="single"/>
                  <w:lang w:eastAsia="pt-MZ"/>
                </w:rPr>
                <w:t xml:space="preserve">33022 - Opção Livre / Option (1ºA/2ºS) </w:t>
              </w:r>
            </w:hyperlink>
          </w:p>
        </w:tc>
        <w:tc>
          <w:tcPr>
            <w:tcW w:w="0" w:type="auto"/>
            <w:vAlign w:val="center"/>
            <w:hideMark/>
          </w:tcPr>
          <w:p w14:paraId="7F9A58D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6 </w:t>
            </w:r>
          </w:p>
        </w:tc>
        <w:tc>
          <w:tcPr>
            <w:tcW w:w="0" w:type="auto"/>
            <w:vAlign w:val="center"/>
            <w:hideMark/>
          </w:tcPr>
          <w:p w14:paraId="5F501A9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Estudos Medievais</w:t>
            </w:r>
          </w:p>
        </w:tc>
        <w:tc>
          <w:tcPr>
            <w:tcW w:w="0" w:type="auto"/>
            <w:vAlign w:val="center"/>
            <w:hideMark/>
          </w:tcPr>
          <w:p w14:paraId="1F19A41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3B4862F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6309DB72"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O curso é lecionado em regime de e-learning, de acordo com o modelo pedagógico da Universidade Aberta e complementado por um retiro doutoral presencial, de uma semana; durante este período, os discentes contactam com os professores do Curso e com conferencistas internacionais, devendo ainda participar numa pequena conferência de estudos pós-graduados, no sentido de promover a sua integração no meio académico profissional.</w:t>
      </w:r>
    </w:p>
    <w:p w14:paraId="0C34A15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curso organiza-se em 8 semestres:</w:t>
      </w:r>
      <w:r w:rsidRPr="00731AC5">
        <w:rPr>
          <w:rFonts w:ascii="Times New Roman" w:eastAsia="Times New Roman" w:hAnsi="Times New Roman" w:cs="Times New Roman"/>
          <w:sz w:val="24"/>
          <w:szCs w:val="24"/>
          <w:lang w:eastAsia="pt-MZ"/>
        </w:rPr>
        <w:br/>
        <w:t>Os dois primeiros destinam-se ao aprofundamento da formação, frequentando os doutorandos seis Seminários. O projeto de tese é desenvolvido no âmbito do Seminário de Problemáticas em Estudos Medievais.</w:t>
      </w:r>
      <w:r w:rsidRPr="00731AC5">
        <w:rPr>
          <w:rFonts w:ascii="Times New Roman" w:eastAsia="Times New Roman" w:hAnsi="Times New Roman" w:cs="Times New Roman"/>
          <w:sz w:val="24"/>
          <w:szCs w:val="24"/>
          <w:lang w:eastAsia="pt-MZ"/>
        </w:rPr>
        <w:br/>
        <w:t>Os 6 semestres seguintes são ocupados com a investigação conducente à realização da tese de Doutoramento. Cada Seminário é assegurado por professores de 4 áreas disciplinares diferentes, não se organizando em módulos autónomos mas em articulação, promovendo uma verdadeira interdisciplinaridade nas abordagens.</w:t>
      </w:r>
      <w:r w:rsidRPr="00731AC5">
        <w:rPr>
          <w:rFonts w:ascii="Times New Roman" w:eastAsia="Times New Roman" w:hAnsi="Times New Roman" w:cs="Times New Roman"/>
          <w:sz w:val="24"/>
          <w:szCs w:val="24"/>
          <w:lang w:eastAsia="pt-MZ"/>
        </w:rPr>
        <w:br/>
        <w:t>No final do 1º ano, o projeto final de tese é avaliado publicamente por um júri designado de acordo com o estipulado em regulamento próprio. A tese é obrigatoriamente orientada por dois professores de áreas disciplinares distintas.</w:t>
      </w:r>
    </w:p>
    <w:p w14:paraId="62B17B30" w14:textId="7AA6A584" w:rsidR="00731AC5" w:rsidRDefault="00731AC5"/>
    <w:p w14:paraId="3C57235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Doutoramento em Estudos Portugueses </w:t>
      </w:r>
    </w:p>
    <w:p w14:paraId="75F2849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7" w:tgtFrame="_blank" w:history="1">
        <w:r w:rsidRPr="00731AC5">
          <w:rPr>
            <w:rFonts w:ascii="Times New Roman" w:eastAsia="Times New Roman" w:hAnsi="Times New Roman" w:cs="Times New Roman"/>
            <w:color w:val="0000FF"/>
            <w:sz w:val="24"/>
            <w:szCs w:val="24"/>
            <w:u w:val="single"/>
            <w:lang w:eastAsia="pt-MZ"/>
          </w:rPr>
          <w:t xml:space="preserve">Departamento de Humanidades </w:t>
        </w:r>
      </w:hyperlink>
    </w:p>
    <w:p w14:paraId="73D638A0" w14:textId="7EE22434"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lastRenderedPageBreak/>
        <w:drawing>
          <wp:inline distT="0" distB="0" distL="0" distR="0" wp14:anchorId="3C69A7CC" wp14:editId="05BEAC3C">
            <wp:extent cx="3429000" cy="6096000"/>
            <wp:effectExtent l="0" t="0" r="0" b="0"/>
            <wp:docPr id="6" name="Picture 6"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íde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C4737F3"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533A5FC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79"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80" w:tgtFrame="blank" w:history="1">
        <w:r w:rsidRPr="00731AC5">
          <w:rPr>
            <w:rFonts w:ascii="Times New Roman" w:eastAsia="Times New Roman" w:hAnsi="Times New Roman" w:cs="Times New Roman"/>
            <w:color w:val="0000FF"/>
            <w:sz w:val="24"/>
            <w:szCs w:val="24"/>
            <w:u w:val="single"/>
            <w:lang w:eastAsia="pt-MZ"/>
          </w:rPr>
          <w:t>Regulamentação</w:t>
        </w:r>
      </w:hyperlink>
      <w:r w:rsidRPr="00731AC5">
        <w:rPr>
          <w:rFonts w:ascii="Times New Roman" w:eastAsia="Times New Roman" w:hAnsi="Times New Roman" w:cs="Times New Roman"/>
          <w:sz w:val="24"/>
          <w:szCs w:val="24"/>
          <w:lang w:eastAsia="pt-MZ"/>
        </w:rPr>
        <w:t xml:space="preserve"> </w:t>
      </w:r>
      <w:hyperlink r:id="rId81" w:tgtFrame="blank" w:history="1">
        <w:r w:rsidRPr="00731AC5">
          <w:rPr>
            <w:rFonts w:ascii="Times New Roman" w:eastAsia="Times New Roman" w:hAnsi="Times New Roman" w:cs="Times New Roman"/>
            <w:color w:val="0000FF"/>
            <w:sz w:val="24"/>
            <w:szCs w:val="24"/>
            <w:u w:val="single"/>
            <w:lang w:eastAsia="pt-MZ"/>
          </w:rPr>
          <w:t>Propinas</w:t>
        </w:r>
      </w:hyperlink>
      <w:r w:rsidRPr="00731AC5">
        <w:rPr>
          <w:rFonts w:ascii="Times New Roman" w:eastAsia="Times New Roman" w:hAnsi="Times New Roman" w:cs="Times New Roman"/>
          <w:sz w:val="24"/>
          <w:szCs w:val="24"/>
          <w:lang w:eastAsia="pt-MZ"/>
        </w:rPr>
        <w:t xml:space="preserve"> Regime: Ensino a distância, online Língua de Ensino: Português </w:t>
      </w:r>
    </w:p>
    <w:p w14:paraId="01797B43" w14:textId="77777777" w:rsidR="00731AC5" w:rsidRPr="00731AC5" w:rsidRDefault="00731AC5" w:rsidP="00731AC5">
      <w:pPr>
        <w:spacing w:before="100" w:beforeAutospacing="1" w:after="100" w:afterAutospacing="1" w:line="240" w:lineRule="auto"/>
        <w:jc w:val="both"/>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 curso de Doutoramento em Estudos Portugueses dirige-se a um vasto público, disperso no território nacional e no estrangeiro, nomeadamente a estudantes, docentes dos vários graus de ensino e investigadores na carreira académica, mas também a docentes não universitários e a profissionais de diversas áreas, como áreas de criação, promoção e divulgação cultural. Tem como principal objetivo preparar e qualificar os seus doutorandos no ramo científico de Estudos Portugueses, visando a realização de uma investigação autónoma e especializada (de âmbito mais alargado e aprofundado do que em ciclos de estudos anteriores) numa das quatro diferentes áreas de especialização </w:t>
      </w:r>
      <w:r w:rsidRPr="00731AC5">
        <w:rPr>
          <w:rFonts w:ascii="Times New Roman" w:eastAsia="Times New Roman" w:hAnsi="Times New Roman" w:cs="Times New Roman"/>
          <w:sz w:val="24"/>
          <w:szCs w:val="24"/>
          <w:lang w:eastAsia="pt-MZ"/>
        </w:rPr>
        <w:lastRenderedPageBreak/>
        <w:t>oferecidas: Literatura Portuguesa, Literatura e Cultura Portuguesas, Linguística Portuguesa e Política de Língua.</w:t>
      </w:r>
    </w:p>
    <w:p w14:paraId="2C7A79A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7198E97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Ano Letivo 2024_2025:</w:t>
      </w:r>
    </w:p>
    <w:p w14:paraId="124210C8"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82" w:tgtFrame="blank" w:history="1">
        <w:r w:rsidRPr="00731AC5">
          <w:rPr>
            <w:rFonts w:ascii="Times New Roman" w:eastAsia="Times New Roman" w:hAnsi="Times New Roman" w:cs="Times New Roman"/>
            <w:color w:val="0000FF"/>
            <w:sz w:val="24"/>
            <w:szCs w:val="24"/>
            <w:u w:val="single"/>
            <w:lang w:eastAsia="pt-MZ"/>
          </w:rPr>
          <w:t>Paulo Alexandre Magalhães Nunes da Silva</w:t>
        </w:r>
      </w:hyperlink>
    </w:p>
    <w:p w14:paraId="0B8A728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5959069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Ano Letivo 2024_2025:</w:t>
      </w:r>
    </w:p>
    <w:p w14:paraId="475E2B9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83" w:tgtFrame="_blank" w:history="1">
        <w:r w:rsidRPr="00731AC5">
          <w:rPr>
            <w:rFonts w:ascii="Times New Roman" w:eastAsia="Times New Roman" w:hAnsi="Times New Roman" w:cs="Times New Roman"/>
            <w:color w:val="0000FF"/>
            <w:sz w:val="24"/>
            <w:szCs w:val="24"/>
            <w:u w:val="single"/>
            <w:lang w:eastAsia="pt-MZ"/>
          </w:rPr>
          <w:t>Luís Carlos Pimenta Gonçalves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3929A53A" w14:textId="77777777" w:rsidTr="00731AC5">
        <w:trPr>
          <w:tblHeader/>
          <w:tblCellSpacing w:w="15" w:type="dxa"/>
        </w:trPr>
        <w:tc>
          <w:tcPr>
            <w:tcW w:w="0" w:type="auto"/>
            <w:gridSpan w:val="6"/>
            <w:vAlign w:val="center"/>
            <w:hideMark/>
          </w:tcPr>
          <w:p w14:paraId="02BA1E5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de Literatura Portuguesa</w:t>
            </w:r>
          </w:p>
        </w:tc>
      </w:tr>
      <w:tr w:rsidR="00731AC5" w:rsidRPr="00731AC5" w14:paraId="0970BDEF" w14:textId="77777777" w:rsidTr="00731AC5">
        <w:trPr>
          <w:tblHeader/>
          <w:tblCellSpacing w:w="15" w:type="dxa"/>
        </w:trPr>
        <w:tc>
          <w:tcPr>
            <w:tcW w:w="0" w:type="auto"/>
            <w:vAlign w:val="center"/>
            <w:hideMark/>
          </w:tcPr>
          <w:p w14:paraId="0DB46476"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5C7ECACC"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0736DC5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5EAF9C1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120512AD"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67AA4046"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59F378E3" w14:textId="77777777" w:rsidTr="00731AC5">
        <w:trPr>
          <w:tblCellSpacing w:w="15" w:type="dxa"/>
        </w:trPr>
        <w:tc>
          <w:tcPr>
            <w:tcW w:w="0" w:type="auto"/>
            <w:vAlign w:val="center"/>
            <w:hideMark/>
          </w:tcPr>
          <w:p w14:paraId="4533410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A51B2A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0B3EC09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84" w:history="1">
              <w:r w:rsidRPr="00731AC5">
                <w:rPr>
                  <w:rFonts w:ascii="Times New Roman" w:eastAsia="Times New Roman" w:hAnsi="Times New Roman" w:cs="Times New Roman"/>
                  <w:color w:val="0000FF"/>
                  <w:sz w:val="24"/>
                  <w:szCs w:val="24"/>
                  <w:u w:val="single"/>
                  <w:lang w:eastAsia="pt-MZ"/>
                </w:rPr>
                <w:t xml:space="preserve">53037 - Literatura Portuguesa Moderna e Contemporânea I </w:t>
              </w:r>
            </w:hyperlink>
          </w:p>
        </w:tc>
        <w:tc>
          <w:tcPr>
            <w:tcW w:w="0" w:type="auto"/>
            <w:vAlign w:val="center"/>
            <w:hideMark/>
          </w:tcPr>
          <w:p w14:paraId="016EAB7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DB3879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3B662DA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3253717" w14:textId="77777777" w:rsidTr="00731AC5">
        <w:trPr>
          <w:tblCellSpacing w:w="15" w:type="dxa"/>
        </w:trPr>
        <w:tc>
          <w:tcPr>
            <w:tcW w:w="0" w:type="auto"/>
            <w:vAlign w:val="center"/>
            <w:hideMark/>
          </w:tcPr>
          <w:p w14:paraId="6C718A9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ADF5CF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5FE1E9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85" w:history="1">
              <w:r w:rsidRPr="00731AC5">
                <w:rPr>
                  <w:rFonts w:ascii="Times New Roman" w:eastAsia="Times New Roman" w:hAnsi="Times New Roman" w:cs="Times New Roman"/>
                  <w:color w:val="0000FF"/>
                  <w:sz w:val="24"/>
                  <w:szCs w:val="24"/>
                  <w:u w:val="single"/>
                  <w:lang w:eastAsia="pt-MZ"/>
                </w:rPr>
                <w:t xml:space="preserve">53038 - Literatura Portuguesa Moderna e Contemporânea II </w:t>
              </w:r>
            </w:hyperlink>
          </w:p>
        </w:tc>
        <w:tc>
          <w:tcPr>
            <w:tcW w:w="0" w:type="auto"/>
            <w:vAlign w:val="center"/>
            <w:hideMark/>
          </w:tcPr>
          <w:p w14:paraId="40E741F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2D9AD4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73D8E71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9347725" w14:textId="77777777" w:rsidTr="00731AC5">
        <w:trPr>
          <w:trHeight w:val="450"/>
          <w:tblCellSpacing w:w="15" w:type="dxa"/>
        </w:trPr>
        <w:tc>
          <w:tcPr>
            <w:tcW w:w="0" w:type="auto"/>
            <w:gridSpan w:val="6"/>
            <w:vAlign w:val="center"/>
            <w:hideMark/>
          </w:tcPr>
          <w:p w14:paraId="25BF5BE0"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21F55AF1" w14:textId="77777777" w:rsidTr="00731AC5">
        <w:trPr>
          <w:tblCellSpacing w:w="15" w:type="dxa"/>
        </w:trPr>
        <w:tc>
          <w:tcPr>
            <w:tcW w:w="0" w:type="auto"/>
            <w:vAlign w:val="center"/>
            <w:hideMark/>
          </w:tcPr>
          <w:p w14:paraId="2CCB86F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705278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BCABE5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DEP (1ºAno/2ºSem) </w:t>
            </w:r>
          </w:p>
        </w:tc>
        <w:tc>
          <w:tcPr>
            <w:tcW w:w="0" w:type="auto"/>
            <w:vAlign w:val="center"/>
            <w:hideMark/>
          </w:tcPr>
          <w:p w14:paraId="6BF5B87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30 </w:t>
            </w:r>
          </w:p>
        </w:tc>
        <w:tc>
          <w:tcPr>
            <w:tcW w:w="0" w:type="auto"/>
            <w:vAlign w:val="center"/>
            <w:hideMark/>
          </w:tcPr>
          <w:p w14:paraId="4CB2C6C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017FE15D"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4CED7CD1" w14:textId="77777777" w:rsidTr="00731AC5">
        <w:trPr>
          <w:tblCellSpacing w:w="15" w:type="dxa"/>
        </w:trPr>
        <w:tc>
          <w:tcPr>
            <w:tcW w:w="0" w:type="auto"/>
            <w:vAlign w:val="center"/>
            <w:hideMark/>
          </w:tcPr>
          <w:p w14:paraId="5CAEA53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30445B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45F472A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86" w:history="1">
              <w:r w:rsidRPr="00731AC5">
                <w:rPr>
                  <w:rFonts w:ascii="Times New Roman" w:eastAsia="Times New Roman" w:hAnsi="Times New Roman" w:cs="Times New Roman"/>
                  <w:color w:val="0000FF"/>
                  <w:sz w:val="24"/>
                  <w:szCs w:val="24"/>
                  <w:u w:val="single"/>
                  <w:lang w:eastAsia="pt-MZ"/>
                </w:rPr>
                <w:t xml:space="preserve">53003 - Literatura Portuguesa Clássica </w:t>
              </w:r>
            </w:hyperlink>
          </w:p>
        </w:tc>
        <w:tc>
          <w:tcPr>
            <w:tcW w:w="0" w:type="auto"/>
            <w:vAlign w:val="center"/>
            <w:hideMark/>
          </w:tcPr>
          <w:p w14:paraId="4DDE2D7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F839AD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56D88ED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D23ACF1" w14:textId="77777777" w:rsidTr="00731AC5">
        <w:trPr>
          <w:tblCellSpacing w:w="15" w:type="dxa"/>
        </w:trPr>
        <w:tc>
          <w:tcPr>
            <w:tcW w:w="0" w:type="auto"/>
            <w:vAlign w:val="center"/>
            <w:hideMark/>
          </w:tcPr>
          <w:p w14:paraId="4DDA312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69D374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85DA36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87" w:history="1">
              <w:r w:rsidRPr="00731AC5">
                <w:rPr>
                  <w:rFonts w:ascii="Times New Roman" w:eastAsia="Times New Roman" w:hAnsi="Times New Roman" w:cs="Times New Roman"/>
                  <w:color w:val="0000FF"/>
                  <w:sz w:val="24"/>
                  <w:szCs w:val="24"/>
                  <w:u w:val="single"/>
                  <w:lang w:eastAsia="pt-MZ"/>
                </w:rPr>
                <w:t xml:space="preserve">53004 - Literatura Portuguesa Medieval </w:t>
              </w:r>
            </w:hyperlink>
          </w:p>
        </w:tc>
        <w:tc>
          <w:tcPr>
            <w:tcW w:w="0" w:type="auto"/>
            <w:vAlign w:val="center"/>
            <w:hideMark/>
          </w:tcPr>
          <w:p w14:paraId="5B51E09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6F21A93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796685B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F9500B9" w14:textId="77777777" w:rsidTr="00731AC5">
        <w:trPr>
          <w:tblCellSpacing w:w="15" w:type="dxa"/>
        </w:trPr>
        <w:tc>
          <w:tcPr>
            <w:tcW w:w="0" w:type="auto"/>
            <w:vAlign w:val="center"/>
            <w:hideMark/>
          </w:tcPr>
          <w:p w14:paraId="0CAE8B1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F19EC3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40878FB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88" w:history="1">
              <w:r w:rsidRPr="00731AC5">
                <w:rPr>
                  <w:rFonts w:ascii="Times New Roman" w:eastAsia="Times New Roman" w:hAnsi="Times New Roman" w:cs="Times New Roman"/>
                  <w:color w:val="0000FF"/>
                  <w:sz w:val="24"/>
                  <w:szCs w:val="24"/>
                  <w:u w:val="single"/>
                  <w:lang w:eastAsia="pt-MZ"/>
                </w:rPr>
                <w:t xml:space="preserve">53009 - Sociolinguística Interacional </w:t>
              </w:r>
            </w:hyperlink>
          </w:p>
        </w:tc>
        <w:tc>
          <w:tcPr>
            <w:tcW w:w="0" w:type="auto"/>
            <w:vAlign w:val="center"/>
            <w:hideMark/>
          </w:tcPr>
          <w:p w14:paraId="2BA1068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B83E82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6E6DA66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CB51669" w14:textId="77777777" w:rsidTr="00731AC5">
        <w:trPr>
          <w:tblCellSpacing w:w="15" w:type="dxa"/>
        </w:trPr>
        <w:tc>
          <w:tcPr>
            <w:tcW w:w="0" w:type="auto"/>
            <w:vAlign w:val="center"/>
            <w:hideMark/>
          </w:tcPr>
          <w:p w14:paraId="1249B49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0A2CB2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70590C2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89" w:history="1">
              <w:r w:rsidRPr="00731AC5">
                <w:rPr>
                  <w:rFonts w:ascii="Times New Roman" w:eastAsia="Times New Roman" w:hAnsi="Times New Roman" w:cs="Times New Roman"/>
                  <w:color w:val="0000FF"/>
                  <w:sz w:val="24"/>
                  <w:szCs w:val="24"/>
                  <w:u w:val="single"/>
                  <w:lang w:eastAsia="pt-MZ"/>
                </w:rPr>
                <w:t xml:space="preserve">53042 - Temas de Cultura Portuguesa I </w:t>
              </w:r>
            </w:hyperlink>
          </w:p>
        </w:tc>
        <w:tc>
          <w:tcPr>
            <w:tcW w:w="0" w:type="auto"/>
            <w:vAlign w:val="center"/>
            <w:hideMark/>
          </w:tcPr>
          <w:p w14:paraId="23353F9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CD4651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0B36B47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D489342" w14:textId="77777777" w:rsidTr="00731AC5">
        <w:trPr>
          <w:tblCellSpacing w:w="15" w:type="dxa"/>
        </w:trPr>
        <w:tc>
          <w:tcPr>
            <w:tcW w:w="0" w:type="auto"/>
            <w:vAlign w:val="center"/>
            <w:hideMark/>
          </w:tcPr>
          <w:p w14:paraId="5A299F4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9D108B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3473F3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0" w:history="1">
              <w:r w:rsidRPr="00731AC5">
                <w:rPr>
                  <w:rFonts w:ascii="Times New Roman" w:eastAsia="Times New Roman" w:hAnsi="Times New Roman" w:cs="Times New Roman"/>
                  <w:color w:val="0000FF"/>
                  <w:sz w:val="24"/>
                  <w:szCs w:val="24"/>
                  <w:u w:val="single"/>
                  <w:lang w:eastAsia="pt-MZ"/>
                </w:rPr>
                <w:t xml:space="preserve">53043 - Temas de Cultura Portuguesa II </w:t>
              </w:r>
            </w:hyperlink>
          </w:p>
        </w:tc>
        <w:tc>
          <w:tcPr>
            <w:tcW w:w="0" w:type="auto"/>
            <w:vAlign w:val="center"/>
            <w:hideMark/>
          </w:tcPr>
          <w:p w14:paraId="4F514E2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7D2F8C2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24207C2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9C7C54B" w14:textId="77777777" w:rsidTr="00731AC5">
        <w:trPr>
          <w:tblCellSpacing w:w="15" w:type="dxa"/>
        </w:trPr>
        <w:tc>
          <w:tcPr>
            <w:tcW w:w="0" w:type="auto"/>
            <w:vAlign w:val="center"/>
            <w:hideMark/>
          </w:tcPr>
          <w:p w14:paraId="3445F45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ABB6B4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30F22B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1" w:history="1">
              <w:r w:rsidRPr="00731AC5">
                <w:rPr>
                  <w:rFonts w:ascii="Times New Roman" w:eastAsia="Times New Roman" w:hAnsi="Times New Roman" w:cs="Times New Roman"/>
                  <w:color w:val="0000FF"/>
                  <w:sz w:val="24"/>
                  <w:szCs w:val="24"/>
                  <w:u w:val="single"/>
                  <w:lang w:eastAsia="pt-MZ"/>
                </w:rPr>
                <w:t xml:space="preserve">53044 - Linguística Experimental </w:t>
              </w:r>
            </w:hyperlink>
          </w:p>
        </w:tc>
        <w:tc>
          <w:tcPr>
            <w:tcW w:w="0" w:type="auto"/>
            <w:vAlign w:val="center"/>
            <w:hideMark/>
          </w:tcPr>
          <w:p w14:paraId="76B388A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608DE45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3E7D58E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8907E42" w14:textId="77777777" w:rsidTr="00731AC5">
        <w:trPr>
          <w:tblCellSpacing w:w="15" w:type="dxa"/>
        </w:trPr>
        <w:tc>
          <w:tcPr>
            <w:tcW w:w="0" w:type="auto"/>
            <w:vAlign w:val="center"/>
            <w:hideMark/>
          </w:tcPr>
          <w:p w14:paraId="2FE8BD5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EB580F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4203D1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2" w:history="1">
              <w:r w:rsidRPr="00731AC5">
                <w:rPr>
                  <w:rFonts w:ascii="Times New Roman" w:eastAsia="Times New Roman" w:hAnsi="Times New Roman" w:cs="Times New Roman"/>
                  <w:color w:val="0000FF"/>
                  <w:sz w:val="24"/>
                  <w:szCs w:val="24"/>
                  <w:u w:val="single"/>
                  <w:lang w:eastAsia="pt-MZ"/>
                </w:rPr>
                <w:t xml:space="preserve">53045 - Política de Língua nos Espaços da CPLP </w:t>
              </w:r>
            </w:hyperlink>
          </w:p>
        </w:tc>
        <w:tc>
          <w:tcPr>
            <w:tcW w:w="0" w:type="auto"/>
            <w:vAlign w:val="center"/>
            <w:hideMark/>
          </w:tcPr>
          <w:p w14:paraId="43D4AD9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1154F7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3995F2C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2574061" w14:textId="77777777" w:rsidTr="00731AC5">
        <w:trPr>
          <w:tblCellSpacing w:w="15" w:type="dxa"/>
        </w:trPr>
        <w:tc>
          <w:tcPr>
            <w:tcW w:w="0" w:type="auto"/>
            <w:vAlign w:val="center"/>
            <w:hideMark/>
          </w:tcPr>
          <w:p w14:paraId="6A48975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DE3F8D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2DCE4E7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3" w:history="1">
              <w:r w:rsidRPr="00731AC5">
                <w:rPr>
                  <w:rFonts w:ascii="Times New Roman" w:eastAsia="Times New Roman" w:hAnsi="Times New Roman" w:cs="Times New Roman"/>
                  <w:color w:val="0000FF"/>
                  <w:sz w:val="24"/>
                  <w:szCs w:val="24"/>
                  <w:u w:val="single"/>
                  <w:lang w:eastAsia="pt-MZ"/>
                </w:rPr>
                <w:t xml:space="preserve">53046 - Línguas, Ideologias, Políticas e Práticas </w:t>
              </w:r>
            </w:hyperlink>
          </w:p>
        </w:tc>
        <w:tc>
          <w:tcPr>
            <w:tcW w:w="0" w:type="auto"/>
            <w:vAlign w:val="center"/>
            <w:hideMark/>
          </w:tcPr>
          <w:p w14:paraId="5EA3DBC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F32566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592883D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F09D1E9" w14:textId="77777777" w:rsidTr="00731AC5">
        <w:trPr>
          <w:tblHeader/>
          <w:tblCellSpacing w:w="15" w:type="dxa"/>
        </w:trPr>
        <w:tc>
          <w:tcPr>
            <w:tcW w:w="0" w:type="auto"/>
            <w:gridSpan w:val="6"/>
            <w:vAlign w:val="center"/>
            <w:hideMark/>
          </w:tcPr>
          <w:p w14:paraId="684D783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de Literatura e Cultura Portuguesas</w:t>
            </w:r>
          </w:p>
        </w:tc>
      </w:tr>
      <w:tr w:rsidR="00731AC5" w:rsidRPr="00731AC5" w14:paraId="50BC2F10" w14:textId="77777777" w:rsidTr="00731AC5">
        <w:trPr>
          <w:tblHeader/>
          <w:tblCellSpacing w:w="15" w:type="dxa"/>
        </w:trPr>
        <w:tc>
          <w:tcPr>
            <w:tcW w:w="0" w:type="auto"/>
            <w:vAlign w:val="center"/>
            <w:hideMark/>
          </w:tcPr>
          <w:p w14:paraId="36C6D91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05844F4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3FE34365"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0C9D4E4A"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09D1232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373D964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782D2F21" w14:textId="77777777" w:rsidTr="00731AC5">
        <w:trPr>
          <w:tblCellSpacing w:w="15" w:type="dxa"/>
        </w:trPr>
        <w:tc>
          <w:tcPr>
            <w:tcW w:w="0" w:type="auto"/>
            <w:vAlign w:val="center"/>
            <w:hideMark/>
          </w:tcPr>
          <w:p w14:paraId="5E6654E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6D3DE7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590A25B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94" w:history="1">
              <w:r w:rsidRPr="00731AC5">
                <w:rPr>
                  <w:rFonts w:ascii="Times New Roman" w:eastAsia="Times New Roman" w:hAnsi="Times New Roman" w:cs="Times New Roman"/>
                  <w:color w:val="0000FF"/>
                  <w:sz w:val="24"/>
                  <w:szCs w:val="24"/>
                  <w:u w:val="single"/>
                  <w:lang w:eastAsia="pt-MZ"/>
                </w:rPr>
                <w:t xml:space="preserve">53039 - Literatura Portuguesa Comparada </w:t>
              </w:r>
            </w:hyperlink>
          </w:p>
        </w:tc>
        <w:tc>
          <w:tcPr>
            <w:tcW w:w="0" w:type="auto"/>
            <w:vAlign w:val="center"/>
            <w:hideMark/>
          </w:tcPr>
          <w:p w14:paraId="7555B6F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7458371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7746F4E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A0618AB" w14:textId="77777777" w:rsidTr="00731AC5">
        <w:trPr>
          <w:tblCellSpacing w:w="15" w:type="dxa"/>
        </w:trPr>
        <w:tc>
          <w:tcPr>
            <w:tcW w:w="0" w:type="auto"/>
            <w:vAlign w:val="center"/>
            <w:hideMark/>
          </w:tcPr>
          <w:p w14:paraId="78760BA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3A92F6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6C8D3FE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95" w:history="1">
              <w:r w:rsidRPr="00731AC5">
                <w:rPr>
                  <w:rFonts w:ascii="Times New Roman" w:eastAsia="Times New Roman" w:hAnsi="Times New Roman" w:cs="Times New Roman"/>
                  <w:color w:val="0000FF"/>
                  <w:sz w:val="24"/>
                  <w:szCs w:val="24"/>
                  <w:u w:val="single"/>
                  <w:lang w:eastAsia="pt-MZ"/>
                </w:rPr>
                <w:t xml:space="preserve">53048 - Literatura e Cultura Portuguesas </w:t>
              </w:r>
            </w:hyperlink>
          </w:p>
        </w:tc>
        <w:tc>
          <w:tcPr>
            <w:tcW w:w="0" w:type="auto"/>
            <w:vAlign w:val="center"/>
            <w:hideMark/>
          </w:tcPr>
          <w:p w14:paraId="01D8D8C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7700568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630460E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3BF6642" w14:textId="77777777" w:rsidTr="00731AC5">
        <w:trPr>
          <w:trHeight w:val="450"/>
          <w:tblCellSpacing w:w="15" w:type="dxa"/>
        </w:trPr>
        <w:tc>
          <w:tcPr>
            <w:tcW w:w="0" w:type="auto"/>
            <w:gridSpan w:val="6"/>
            <w:vAlign w:val="center"/>
            <w:hideMark/>
          </w:tcPr>
          <w:p w14:paraId="16ED2C0B"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17D5C522" w14:textId="77777777" w:rsidTr="00731AC5">
        <w:trPr>
          <w:tblCellSpacing w:w="15" w:type="dxa"/>
        </w:trPr>
        <w:tc>
          <w:tcPr>
            <w:tcW w:w="0" w:type="auto"/>
            <w:vAlign w:val="center"/>
            <w:hideMark/>
          </w:tcPr>
          <w:p w14:paraId="00C2B7A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90CA56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5319C6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DEP (1ºAno/2ºSem) </w:t>
            </w:r>
          </w:p>
        </w:tc>
        <w:tc>
          <w:tcPr>
            <w:tcW w:w="0" w:type="auto"/>
            <w:vAlign w:val="center"/>
            <w:hideMark/>
          </w:tcPr>
          <w:p w14:paraId="5B49439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30 </w:t>
            </w:r>
          </w:p>
        </w:tc>
        <w:tc>
          <w:tcPr>
            <w:tcW w:w="0" w:type="auto"/>
            <w:vAlign w:val="center"/>
            <w:hideMark/>
          </w:tcPr>
          <w:p w14:paraId="24B3494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0D0F1CEF"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450606B7" w14:textId="77777777" w:rsidTr="00731AC5">
        <w:trPr>
          <w:tblCellSpacing w:w="15" w:type="dxa"/>
        </w:trPr>
        <w:tc>
          <w:tcPr>
            <w:tcW w:w="0" w:type="auto"/>
            <w:vAlign w:val="center"/>
            <w:hideMark/>
          </w:tcPr>
          <w:p w14:paraId="7EF867B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AAECFF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F6BED8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6" w:history="1">
              <w:r w:rsidRPr="00731AC5">
                <w:rPr>
                  <w:rFonts w:ascii="Times New Roman" w:eastAsia="Times New Roman" w:hAnsi="Times New Roman" w:cs="Times New Roman"/>
                  <w:color w:val="0000FF"/>
                  <w:sz w:val="24"/>
                  <w:szCs w:val="24"/>
                  <w:u w:val="single"/>
                  <w:lang w:eastAsia="pt-MZ"/>
                </w:rPr>
                <w:t xml:space="preserve">53003 - Literatura Portuguesa Clássica </w:t>
              </w:r>
            </w:hyperlink>
          </w:p>
        </w:tc>
        <w:tc>
          <w:tcPr>
            <w:tcW w:w="0" w:type="auto"/>
            <w:vAlign w:val="center"/>
            <w:hideMark/>
          </w:tcPr>
          <w:p w14:paraId="2A84F90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A51CA2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3EC5CAE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15B322F" w14:textId="77777777" w:rsidTr="00731AC5">
        <w:trPr>
          <w:tblCellSpacing w:w="15" w:type="dxa"/>
        </w:trPr>
        <w:tc>
          <w:tcPr>
            <w:tcW w:w="0" w:type="auto"/>
            <w:vAlign w:val="center"/>
            <w:hideMark/>
          </w:tcPr>
          <w:p w14:paraId="133C6B8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FF6EE9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F2C060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7" w:history="1">
              <w:r w:rsidRPr="00731AC5">
                <w:rPr>
                  <w:rFonts w:ascii="Times New Roman" w:eastAsia="Times New Roman" w:hAnsi="Times New Roman" w:cs="Times New Roman"/>
                  <w:color w:val="0000FF"/>
                  <w:sz w:val="24"/>
                  <w:szCs w:val="24"/>
                  <w:u w:val="single"/>
                  <w:lang w:eastAsia="pt-MZ"/>
                </w:rPr>
                <w:t xml:space="preserve">53004 - Literatura Portuguesa Medieval </w:t>
              </w:r>
            </w:hyperlink>
          </w:p>
        </w:tc>
        <w:tc>
          <w:tcPr>
            <w:tcW w:w="0" w:type="auto"/>
            <w:vAlign w:val="center"/>
            <w:hideMark/>
          </w:tcPr>
          <w:p w14:paraId="26F0E97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339D57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5CBF48D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8F7E9EA" w14:textId="77777777" w:rsidTr="00731AC5">
        <w:trPr>
          <w:tblCellSpacing w:w="15" w:type="dxa"/>
        </w:trPr>
        <w:tc>
          <w:tcPr>
            <w:tcW w:w="0" w:type="auto"/>
            <w:vAlign w:val="center"/>
            <w:hideMark/>
          </w:tcPr>
          <w:p w14:paraId="12A1152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8B48DF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1B6598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8" w:history="1">
              <w:r w:rsidRPr="00731AC5">
                <w:rPr>
                  <w:rFonts w:ascii="Times New Roman" w:eastAsia="Times New Roman" w:hAnsi="Times New Roman" w:cs="Times New Roman"/>
                  <w:color w:val="0000FF"/>
                  <w:sz w:val="24"/>
                  <w:szCs w:val="24"/>
                  <w:u w:val="single"/>
                  <w:lang w:eastAsia="pt-MZ"/>
                </w:rPr>
                <w:t xml:space="preserve">53009 - Sociolinguística Interacional </w:t>
              </w:r>
            </w:hyperlink>
          </w:p>
        </w:tc>
        <w:tc>
          <w:tcPr>
            <w:tcW w:w="0" w:type="auto"/>
            <w:vAlign w:val="center"/>
            <w:hideMark/>
          </w:tcPr>
          <w:p w14:paraId="5B95570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B37755E"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699E4CD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356EE30" w14:textId="77777777" w:rsidTr="00731AC5">
        <w:trPr>
          <w:tblCellSpacing w:w="15" w:type="dxa"/>
        </w:trPr>
        <w:tc>
          <w:tcPr>
            <w:tcW w:w="0" w:type="auto"/>
            <w:vAlign w:val="center"/>
            <w:hideMark/>
          </w:tcPr>
          <w:p w14:paraId="59D5AD3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56316E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7571B84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99" w:history="1">
              <w:r w:rsidRPr="00731AC5">
                <w:rPr>
                  <w:rFonts w:ascii="Times New Roman" w:eastAsia="Times New Roman" w:hAnsi="Times New Roman" w:cs="Times New Roman"/>
                  <w:color w:val="0000FF"/>
                  <w:sz w:val="24"/>
                  <w:szCs w:val="24"/>
                  <w:u w:val="single"/>
                  <w:lang w:eastAsia="pt-MZ"/>
                </w:rPr>
                <w:t xml:space="preserve">53042 - Temas de Cultura Portuguesa I </w:t>
              </w:r>
            </w:hyperlink>
          </w:p>
        </w:tc>
        <w:tc>
          <w:tcPr>
            <w:tcW w:w="0" w:type="auto"/>
            <w:vAlign w:val="center"/>
            <w:hideMark/>
          </w:tcPr>
          <w:p w14:paraId="26B6CC5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DCAE68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7BFA7B3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1C9C9AA" w14:textId="77777777" w:rsidTr="00731AC5">
        <w:trPr>
          <w:tblCellSpacing w:w="15" w:type="dxa"/>
        </w:trPr>
        <w:tc>
          <w:tcPr>
            <w:tcW w:w="0" w:type="auto"/>
            <w:vAlign w:val="center"/>
            <w:hideMark/>
          </w:tcPr>
          <w:p w14:paraId="48FC7A3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8EA1EA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8A596E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0" w:history="1">
              <w:r w:rsidRPr="00731AC5">
                <w:rPr>
                  <w:rFonts w:ascii="Times New Roman" w:eastAsia="Times New Roman" w:hAnsi="Times New Roman" w:cs="Times New Roman"/>
                  <w:color w:val="0000FF"/>
                  <w:sz w:val="24"/>
                  <w:szCs w:val="24"/>
                  <w:u w:val="single"/>
                  <w:lang w:eastAsia="pt-MZ"/>
                </w:rPr>
                <w:t xml:space="preserve">53043 - Temas de Cultura Portuguesa II </w:t>
              </w:r>
            </w:hyperlink>
          </w:p>
        </w:tc>
        <w:tc>
          <w:tcPr>
            <w:tcW w:w="0" w:type="auto"/>
            <w:vAlign w:val="center"/>
            <w:hideMark/>
          </w:tcPr>
          <w:p w14:paraId="339AC6E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3CE55F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2DC5368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97B870D" w14:textId="77777777" w:rsidTr="00731AC5">
        <w:trPr>
          <w:tblCellSpacing w:w="15" w:type="dxa"/>
        </w:trPr>
        <w:tc>
          <w:tcPr>
            <w:tcW w:w="0" w:type="auto"/>
            <w:vAlign w:val="center"/>
            <w:hideMark/>
          </w:tcPr>
          <w:p w14:paraId="354A327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A7E991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5C39EA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1" w:history="1">
              <w:r w:rsidRPr="00731AC5">
                <w:rPr>
                  <w:rFonts w:ascii="Times New Roman" w:eastAsia="Times New Roman" w:hAnsi="Times New Roman" w:cs="Times New Roman"/>
                  <w:color w:val="0000FF"/>
                  <w:sz w:val="24"/>
                  <w:szCs w:val="24"/>
                  <w:u w:val="single"/>
                  <w:lang w:eastAsia="pt-MZ"/>
                </w:rPr>
                <w:t xml:space="preserve">53044 - Linguística Experimental </w:t>
              </w:r>
            </w:hyperlink>
          </w:p>
        </w:tc>
        <w:tc>
          <w:tcPr>
            <w:tcW w:w="0" w:type="auto"/>
            <w:vAlign w:val="center"/>
            <w:hideMark/>
          </w:tcPr>
          <w:p w14:paraId="1CAA7FC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3F3D818"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4CB5E76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6D42029" w14:textId="77777777" w:rsidTr="00731AC5">
        <w:trPr>
          <w:tblCellSpacing w:w="15" w:type="dxa"/>
        </w:trPr>
        <w:tc>
          <w:tcPr>
            <w:tcW w:w="0" w:type="auto"/>
            <w:vAlign w:val="center"/>
            <w:hideMark/>
          </w:tcPr>
          <w:p w14:paraId="12F8EAB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2525FF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D37E0D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2" w:history="1">
              <w:r w:rsidRPr="00731AC5">
                <w:rPr>
                  <w:rFonts w:ascii="Times New Roman" w:eastAsia="Times New Roman" w:hAnsi="Times New Roman" w:cs="Times New Roman"/>
                  <w:color w:val="0000FF"/>
                  <w:sz w:val="24"/>
                  <w:szCs w:val="24"/>
                  <w:u w:val="single"/>
                  <w:lang w:eastAsia="pt-MZ"/>
                </w:rPr>
                <w:t xml:space="preserve">53045 - Política de Língua nos Espaços da CPLP </w:t>
              </w:r>
            </w:hyperlink>
          </w:p>
        </w:tc>
        <w:tc>
          <w:tcPr>
            <w:tcW w:w="0" w:type="auto"/>
            <w:vAlign w:val="center"/>
            <w:hideMark/>
          </w:tcPr>
          <w:p w14:paraId="43B88F5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1A60A9A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0959D88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54CAABA" w14:textId="77777777" w:rsidTr="00731AC5">
        <w:trPr>
          <w:tblCellSpacing w:w="15" w:type="dxa"/>
        </w:trPr>
        <w:tc>
          <w:tcPr>
            <w:tcW w:w="0" w:type="auto"/>
            <w:vAlign w:val="center"/>
            <w:hideMark/>
          </w:tcPr>
          <w:p w14:paraId="22E2A76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C3DD4F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B1FF5C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3" w:history="1">
              <w:r w:rsidRPr="00731AC5">
                <w:rPr>
                  <w:rFonts w:ascii="Times New Roman" w:eastAsia="Times New Roman" w:hAnsi="Times New Roman" w:cs="Times New Roman"/>
                  <w:color w:val="0000FF"/>
                  <w:sz w:val="24"/>
                  <w:szCs w:val="24"/>
                  <w:u w:val="single"/>
                  <w:lang w:eastAsia="pt-MZ"/>
                </w:rPr>
                <w:t xml:space="preserve">53046 - Línguas, Ideologias, Políticas e Práticas </w:t>
              </w:r>
            </w:hyperlink>
          </w:p>
        </w:tc>
        <w:tc>
          <w:tcPr>
            <w:tcW w:w="0" w:type="auto"/>
            <w:vAlign w:val="center"/>
            <w:hideMark/>
          </w:tcPr>
          <w:p w14:paraId="34258CD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1F9A00D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721FB41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A5F5BDA" w14:textId="77777777" w:rsidTr="00731AC5">
        <w:trPr>
          <w:tblHeader/>
          <w:tblCellSpacing w:w="15" w:type="dxa"/>
        </w:trPr>
        <w:tc>
          <w:tcPr>
            <w:tcW w:w="0" w:type="auto"/>
            <w:gridSpan w:val="6"/>
            <w:vAlign w:val="center"/>
            <w:hideMark/>
          </w:tcPr>
          <w:p w14:paraId="293E696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de Linguística Portuguesa</w:t>
            </w:r>
          </w:p>
        </w:tc>
      </w:tr>
      <w:tr w:rsidR="00731AC5" w:rsidRPr="00731AC5" w14:paraId="7D190828" w14:textId="77777777" w:rsidTr="00731AC5">
        <w:trPr>
          <w:tblHeader/>
          <w:tblCellSpacing w:w="15" w:type="dxa"/>
        </w:trPr>
        <w:tc>
          <w:tcPr>
            <w:tcW w:w="0" w:type="auto"/>
            <w:vAlign w:val="center"/>
            <w:hideMark/>
          </w:tcPr>
          <w:p w14:paraId="1753B18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00CF7BF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32D465DD"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195497AB"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5D4B4BE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2CACD2A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52329865" w14:textId="77777777" w:rsidTr="00731AC5">
        <w:trPr>
          <w:tblCellSpacing w:w="15" w:type="dxa"/>
        </w:trPr>
        <w:tc>
          <w:tcPr>
            <w:tcW w:w="0" w:type="auto"/>
            <w:vAlign w:val="center"/>
            <w:hideMark/>
          </w:tcPr>
          <w:p w14:paraId="445AE40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DEB10B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6DEC7E4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04" w:history="1">
              <w:r w:rsidRPr="00731AC5">
                <w:rPr>
                  <w:rFonts w:ascii="Times New Roman" w:eastAsia="Times New Roman" w:hAnsi="Times New Roman" w:cs="Times New Roman"/>
                  <w:color w:val="0000FF"/>
                  <w:sz w:val="24"/>
                  <w:szCs w:val="24"/>
                  <w:u w:val="single"/>
                  <w:lang w:eastAsia="pt-MZ"/>
                </w:rPr>
                <w:t xml:space="preserve">53008 - Linguagem, Cognição e Cultura </w:t>
              </w:r>
            </w:hyperlink>
          </w:p>
        </w:tc>
        <w:tc>
          <w:tcPr>
            <w:tcW w:w="0" w:type="auto"/>
            <w:vAlign w:val="center"/>
            <w:hideMark/>
          </w:tcPr>
          <w:p w14:paraId="24B5C00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6B9418E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2B8CC37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53C425E" w14:textId="77777777" w:rsidTr="00731AC5">
        <w:trPr>
          <w:tblCellSpacing w:w="15" w:type="dxa"/>
        </w:trPr>
        <w:tc>
          <w:tcPr>
            <w:tcW w:w="0" w:type="auto"/>
            <w:vAlign w:val="center"/>
            <w:hideMark/>
          </w:tcPr>
          <w:p w14:paraId="7A0D4C6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B3A0DD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2D3126D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05" w:history="1">
              <w:r w:rsidRPr="00731AC5">
                <w:rPr>
                  <w:rFonts w:ascii="Times New Roman" w:eastAsia="Times New Roman" w:hAnsi="Times New Roman" w:cs="Times New Roman"/>
                  <w:color w:val="0000FF"/>
                  <w:sz w:val="24"/>
                  <w:szCs w:val="24"/>
                  <w:u w:val="single"/>
                  <w:lang w:eastAsia="pt-MZ"/>
                </w:rPr>
                <w:t xml:space="preserve">53050 - Teoria do Texto </w:t>
              </w:r>
            </w:hyperlink>
          </w:p>
        </w:tc>
        <w:tc>
          <w:tcPr>
            <w:tcW w:w="0" w:type="auto"/>
            <w:vAlign w:val="center"/>
            <w:hideMark/>
          </w:tcPr>
          <w:p w14:paraId="51AC52E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AF4923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7399902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F36AA44" w14:textId="77777777" w:rsidTr="00731AC5">
        <w:trPr>
          <w:trHeight w:val="450"/>
          <w:tblCellSpacing w:w="15" w:type="dxa"/>
        </w:trPr>
        <w:tc>
          <w:tcPr>
            <w:tcW w:w="0" w:type="auto"/>
            <w:gridSpan w:val="6"/>
            <w:vAlign w:val="center"/>
            <w:hideMark/>
          </w:tcPr>
          <w:p w14:paraId="53CB0975"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4DE5B1EB" w14:textId="77777777" w:rsidTr="00731AC5">
        <w:trPr>
          <w:tblCellSpacing w:w="15" w:type="dxa"/>
        </w:trPr>
        <w:tc>
          <w:tcPr>
            <w:tcW w:w="0" w:type="auto"/>
            <w:vAlign w:val="center"/>
            <w:hideMark/>
          </w:tcPr>
          <w:p w14:paraId="5F2EC79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0AC0AB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323783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DEP (1ºAno/2ºSem) </w:t>
            </w:r>
          </w:p>
        </w:tc>
        <w:tc>
          <w:tcPr>
            <w:tcW w:w="0" w:type="auto"/>
            <w:vAlign w:val="center"/>
            <w:hideMark/>
          </w:tcPr>
          <w:p w14:paraId="02C824F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30 </w:t>
            </w:r>
          </w:p>
        </w:tc>
        <w:tc>
          <w:tcPr>
            <w:tcW w:w="0" w:type="auto"/>
            <w:vAlign w:val="center"/>
            <w:hideMark/>
          </w:tcPr>
          <w:p w14:paraId="533DB2D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01023CDE"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612CD3C5" w14:textId="77777777" w:rsidTr="00731AC5">
        <w:trPr>
          <w:tblCellSpacing w:w="15" w:type="dxa"/>
        </w:trPr>
        <w:tc>
          <w:tcPr>
            <w:tcW w:w="0" w:type="auto"/>
            <w:vAlign w:val="center"/>
            <w:hideMark/>
          </w:tcPr>
          <w:p w14:paraId="7FE750B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810B20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38ABB3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6" w:history="1">
              <w:r w:rsidRPr="00731AC5">
                <w:rPr>
                  <w:rFonts w:ascii="Times New Roman" w:eastAsia="Times New Roman" w:hAnsi="Times New Roman" w:cs="Times New Roman"/>
                  <w:color w:val="0000FF"/>
                  <w:sz w:val="24"/>
                  <w:szCs w:val="24"/>
                  <w:u w:val="single"/>
                  <w:lang w:eastAsia="pt-MZ"/>
                </w:rPr>
                <w:t xml:space="preserve">53003 - Literatura Portuguesa Clássica </w:t>
              </w:r>
            </w:hyperlink>
          </w:p>
        </w:tc>
        <w:tc>
          <w:tcPr>
            <w:tcW w:w="0" w:type="auto"/>
            <w:vAlign w:val="center"/>
            <w:hideMark/>
          </w:tcPr>
          <w:p w14:paraId="5C3E074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2AADD4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7FF7D17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C7F2904" w14:textId="77777777" w:rsidTr="00731AC5">
        <w:trPr>
          <w:tblCellSpacing w:w="15" w:type="dxa"/>
        </w:trPr>
        <w:tc>
          <w:tcPr>
            <w:tcW w:w="0" w:type="auto"/>
            <w:vAlign w:val="center"/>
            <w:hideMark/>
          </w:tcPr>
          <w:p w14:paraId="0FC5164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6F4FA0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4F290D5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7" w:history="1">
              <w:r w:rsidRPr="00731AC5">
                <w:rPr>
                  <w:rFonts w:ascii="Times New Roman" w:eastAsia="Times New Roman" w:hAnsi="Times New Roman" w:cs="Times New Roman"/>
                  <w:color w:val="0000FF"/>
                  <w:sz w:val="24"/>
                  <w:szCs w:val="24"/>
                  <w:u w:val="single"/>
                  <w:lang w:eastAsia="pt-MZ"/>
                </w:rPr>
                <w:t xml:space="preserve">53004 - Literatura Portuguesa Medieval </w:t>
              </w:r>
            </w:hyperlink>
          </w:p>
        </w:tc>
        <w:tc>
          <w:tcPr>
            <w:tcW w:w="0" w:type="auto"/>
            <w:vAlign w:val="center"/>
            <w:hideMark/>
          </w:tcPr>
          <w:p w14:paraId="74F2069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3F4BBD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5ED6AB8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8E77E00" w14:textId="77777777" w:rsidTr="00731AC5">
        <w:trPr>
          <w:tblCellSpacing w:w="15" w:type="dxa"/>
        </w:trPr>
        <w:tc>
          <w:tcPr>
            <w:tcW w:w="0" w:type="auto"/>
            <w:vAlign w:val="center"/>
            <w:hideMark/>
          </w:tcPr>
          <w:p w14:paraId="6555698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8BE294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241417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8" w:history="1">
              <w:r w:rsidRPr="00731AC5">
                <w:rPr>
                  <w:rFonts w:ascii="Times New Roman" w:eastAsia="Times New Roman" w:hAnsi="Times New Roman" w:cs="Times New Roman"/>
                  <w:color w:val="0000FF"/>
                  <w:sz w:val="24"/>
                  <w:szCs w:val="24"/>
                  <w:u w:val="single"/>
                  <w:lang w:eastAsia="pt-MZ"/>
                </w:rPr>
                <w:t xml:space="preserve">53009 - Sociolinguística Interacional </w:t>
              </w:r>
            </w:hyperlink>
          </w:p>
        </w:tc>
        <w:tc>
          <w:tcPr>
            <w:tcW w:w="0" w:type="auto"/>
            <w:vAlign w:val="center"/>
            <w:hideMark/>
          </w:tcPr>
          <w:p w14:paraId="2C7A059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6035600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7AB0BA4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AE96F6D" w14:textId="77777777" w:rsidTr="00731AC5">
        <w:trPr>
          <w:tblCellSpacing w:w="15" w:type="dxa"/>
        </w:trPr>
        <w:tc>
          <w:tcPr>
            <w:tcW w:w="0" w:type="auto"/>
            <w:vAlign w:val="center"/>
            <w:hideMark/>
          </w:tcPr>
          <w:p w14:paraId="13D9AD0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0CFB60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B86947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09" w:history="1">
              <w:r w:rsidRPr="00731AC5">
                <w:rPr>
                  <w:rFonts w:ascii="Times New Roman" w:eastAsia="Times New Roman" w:hAnsi="Times New Roman" w:cs="Times New Roman"/>
                  <w:color w:val="0000FF"/>
                  <w:sz w:val="24"/>
                  <w:szCs w:val="24"/>
                  <w:u w:val="single"/>
                  <w:lang w:eastAsia="pt-MZ"/>
                </w:rPr>
                <w:t xml:space="preserve">53042 - Temas de Cultura Portuguesa I </w:t>
              </w:r>
            </w:hyperlink>
          </w:p>
        </w:tc>
        <w:tc>
          <w:tcPr>
            <w:tcW w:w="0" w:type="auto"/>
            <w:vAlign w:val="center"/>
            <w:hideMark/>
          </w:tcPr>
          <w:p w14:paraId="54F9767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1435F2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10A6D29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18C4E91" w14:textId="77777777" w:rsidTr="00731AC5">
        <w:trPr>
          <w:tblCellSpacing w:w="15" w:type="dxa"/>
        </w:trPr>
        <w:tc>
          <w:tcPr>
            <w:tcW w:w="0" w:type="auto"/>
            <w:vAlign w:val="center"/>
            <w:hideMark/>
          </w:tcPr>
          <w:p w14:paraId="1864910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51BEB3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7B1C8A7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0" w:history="1">
              <w:r w:rsidRPr="00731AC5">
                <w:rPr>
                  <w:rFonts w:ascii="Times New Roman" w:eastAsia="Times New Roman" w:hAnsi="Times New Roman" w:cs="Times New Roman"/>
                  <w:color w:val="0000FF"/>
                  <w:sz w:val="24"/>
                  <w:szCs w:val="24"/>
                  <w:u w:val="single"/>
                  <w:lang w:eastAsia="pt-MZ"/>
                </w:rPr>
                <w:t xml:space="preserve">53043 - Temas de Cultura Portuguesa II </w:t>
              </w:r>
            </w:hyperlink>
          </w:p>
        </w:tc>
        <w:tc>
          <w:tcPr>
            <w:tcW w:w="0" w:type="auto"/>
            <w:vAlign w:val="center"/>
            <w:hideMark/>
          </w:tcPr>
          <w:p w14:paraId="10F96C2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BB7A59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5F58178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D290A4D" w14:textId="77777777" w:rsidTr="00731AC5">
        <w:trPr>
          <w:tblCellSpacing w:w="15" w:type="dxa"/>
        </w:trPr>
        <w:tc>
          <w:tcPr>
            <w:tcW w:w="0" w:type="auto"/>
            <w:vAlign w:val="center"/>
            <w:hideMark/>
          </w:tcPr>
          <w:p w14:paraId="0EAF026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AFC925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768815A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1" w:history="1">
              <w:r w:rsidRPr="00731AC5">
                <w:rPr>
                  <w:rFonts w:ascii="Times New Roman" w:eastAsia="Times New Roman" w:hAnsi="Times New Roman" w:cs="Times New Roman"/>
                  <w:color w:val="0000FF"/>
                  <w:sz w:val="24"/>
                  <w:szCs w:val="24"/>
                  <w:u w:val="single"/>
                  <w:lang w:eastAsia="pt-MZ"/>
                </w:rPr>
                <w:t xml:space="preserve">53044 - Linguística Experimental </w:t>
              </w:r>
            </w:hyperlink>
          </w:p>
        </w:tc>
        <w:tc>
          <w:tcPr>
            <w:tcW w:w="0" w:type="auto"/>
            <w:vAlign w:val="center"/>
            <w:hideMark/>
          </w:tcPr>
          <w:p w14:paraId="5DB2E0D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32693F4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0AAC403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ED505D5" w14:textId="77777777" w:rsidTr="00731AC5">
        <w:trPr>
          <w:tblCellSpacing w:w="15" w:type="dxa"/>
        </w:trPr>
        <w:tc>
          <w:tcPr>
            <w:tcW w:w="0" w:type="auto"/>
            <w:vAlign w:val="center"/>
            <w:hideMark/>
          </w:tcPr>
          <w:p w14:paraId="7A7CF0E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632D25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6BB45C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2" w:history="1">
              <w:r w:rsidRPr="00731AC5">
                <w:rPr>
                  <w:rFonts w:ascii="Times New Roman" w:eastAsia="Times New Roman" w:hAnsi="Times New Roman" w:cs="Times New Roman"/>
                  <w:color w:val="0000FF"/>
                  <w:sz w:val="24"/>
                  <w:szCs w:val="24"/>
                  <w:u w:val="single"/>
                  <w:lang w:eastAsia="pt-MZ"/>
                </w:rPr>
                <w:t xml:space="preserve">53045 - Política de Língua nos Espaços da CPLP </w:t>
              </w:r>
            </w:hyperlink>
          </w:p>
        </w:tc>
        <w:tc>
          <w:tcPr>
            <w:tcW w:w="0" w:type="auto"/>
            <w:vAlign w:val="center"/>
            <w:hideMark/>
          </w:tcPr>
          <w:p w14:paraId="59704FF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4B86F7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72987BD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96F51FE" w14:textId="77777777" w:rsidTr="00731AC5">
        <w:trPr>
          <w:tblCellSpacing w:w="15" w:type="dxa"/>
        </w:trPr>
        <w:tc>
          <w:tcPr>
            <w:tcW w:w="0" w:type="auto"/>
            <w:vAlign w:val="center"/>
            <w:hideMark/>
          </w:tcPr>
          <w:p w14:paraId="2D4DA4E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1 </w:t>
            </w:r>
          </w:p>
        </w:tc>
        <w:tc>
          <w:tcPr>
            <w:tcW w:w="0" w:type="auto"/>
            <w:vAlign w:val="center"/>
            <w:hideMark/>
          </w:tcPr>
          <w:p w14:paraId="16BC1AA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4957E96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3" w:history="1">
              <w:r w:rsidRPr="00731AC5">
                <w:rPr>
                  <w:rFonts w:ascii="Times New Roman" w:eastAsia="Times New Roman" w:hAnsi="Times New Roman" w:cs="Times New Roman"/>
                  <w:color w:val="0000FF"/>
                  <w:sz w:val="24"/>
                  <w:szCs w:val="24"/>
                  <w:u w:val="single"/>
                  <w:lang w:eastAsia="pt-MZ"/>
                </w:rPr>
                <w:t xml:space="preserve">53046 - Línguas, Ideologias, Políticas e Práticas </w:t>
              </w:r>
            </w:hyperlink>
          </w:p>
        </w:tc>
        <w:tc>
          <w:tcPr>
            <w:tcW w:w="0" w:type="auto"/>
            <w:vAlign w:val="center"/>
            <w:hideMark/>
          </w:tcPr>
          <w:p w14:paraId="4CA2527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A415EBE"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08DC608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B2D6E05" w14:textId="77777777" w:rsidTr="00731AC5">
        <w:trPr>
          <w:tblHeader/>
          <w:tblCellSpacing w:w="15" w:type="dxa"/>
        </w:trPr>
        <w:tc>
          <w:tcPr>
            <w:tcW w:w="0" w:type="auto"/>
            <w:gridSpan w:val="6"/>
            <w:vAlign w:val="center"/>
            <w:hideMark/>
          </w:tcPr>
          <w:p w14:paraId="0EA92CE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de Política da Língua</w:t>
            </w:r>
          </w:p>
        </w:tc>
      </w:tr>
      <w:tr w:rsidR="00731AC5" w:rsidRPr="00731AC5" w14:paraId="3FD2A57C" w14:textId="77777777" w:rsidTr="00731AC5">
        <w:trPr>
          <w:tblHeader/>
          <w:tblCellSpacing w:w="15" w:type="dxa"/>
        </w:trPr>
        <w:tc>
          <w:tcPr>
            <w:tcW w:w="0" w:type="auto"/>
            <w:vAlign w:val="center"/>
            <w:hideMark/>
          </w:tcPr>
          <w:p w14:paraId="68E27B3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539D350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510773A1"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25EBC28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6092831E"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6FBCFA1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7BEDE262" w14:textId="77777777" w:rsidTr="00731AC5">
        <w:trPr>
          <w:tblCellSpacing w:w="15" w:type="dxa"/>
        </w:trPr>
        <w:tc>
          <w:tcPr>
            <w:tcW w:w="0" w:type="auto"/>
            <w:vAlign w:val="center"/>
            <w:hideMark/>
          </w:tcPr>
          <w:p w14:paraId="0F23662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C13CE4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7EDD2BE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14" w:history="1">
              <w:r w:rsidRPr="00731AC5">
                <w:rPr>
                  <w:rFonts w:ascii="Times New Roman" w:eastAsia="Times New Roman" w:hAnsi="Times New Roman" w:cs="Times New Roman"/>
                  <w:color w:val="0000FF"/>
                  <w:sz w:val="24"/>
                  <w:szCs w:val="24"/>
                  <w:u w:val="single"/>
                  <w:lang w:eastAsia="pt-MZ"/>
                </w:rPr>
                <w:t xml:space="preserve">53052 - Política de Língua e Gestão Linguística: Teoria e Metodologia </w:t>
              </w:r>
            </w:hyperlink>
          </w:p>
        </w:tc>
        <w:tc>
          <w:tcPr>
            <w:tcW w:w="0" w:type="auto"/>
            <w:vAlign w:val="center"/>
            <w:hideMark/>
          </w:tcPr>
          <w:p w14:paraId="05EAC41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1A70970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6C5E624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77BD00B" w14:textId="77777777" w:rsidTr="00731AC5">
        <w:trPr>
          <w:tblCellSpacing w:w="15" w:type="dxa"/>
        </w:trPr>
        <w:tc>
          <w:tcPr>
            <w:tcW w:w="0" w:type="auto"/>
            <w:vAlign w:val="center"/>
            <w:hideMark/>
          </w:tcPr>
          <w:p w14:paraId="7012D5A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D9AE12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59BC504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15" w:history="1">
              <w:r w:rsidRPr="00731AC5">
                <w:rPr>
                  <w:rFonts w:ascii="Times New Roman" w:eastAsia="Times New Roman" w:hAnsi="Times New Roman" w:cs="Times New Roman"/>
                  <w:color w:val="0000FF"/>
                  <w:sz w:val="24"/>
                  <w:szCs w:val="24"/>
                  <w:u w:val="single"/>
                  <w:lang w:eastAsia="pt-MZ"/>
                </w:rPr>
                <w:t xml:space="preserve">53053 - Estados, Identidades e Línguas de Comunicação Global </w:t>
              </w:r>
            </w:hyperlink>
          </w:p>
        </w:tc>
        <w:tc>
          <w:tcPr>
            <w:tcW w:w="0" w:type="auto"/>
            <w:vAlign w:val="center"/>
            <w:hideMark/>
          </w:tcPr>
          <w:p w14:paraId="2860E66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2874984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1C02838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E39C01D" w14:textId="77777777" w:rsidTr="00731AC5">
        <w:trPr>
          <w:trHeight w:val="450"/>
          <w:tblCellSpacing w:w="15" w:type="dxa"/>
        </w:trPr>
        <w:tc>
          <w:tcPr>
            <w:tcW w:w="0" w:type="auto"/>
            <w:gridSpan w:val="6"/>
            <w:vAlign w:val="center"/>
            <w:hideMark/>
          </w:tcPr>
          <w:p w14:paraId="53E90A37"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27C9CE8B" w14:textId="77777777" w:rsidTr="00731AC5">
        <w:trPr>
          <w:tblCellSpacing w:w="15" w:type="dxa"/>
        </w:trPr>
        <w:tc>
          <w:tcPr>
            <w:tcW w:w="0" w:type="auto"/>
            <w:vAlign w:val="center"/>
            <w:hideMark/>
          </w:tcPr>
          <w:p w14:paraId="788BF41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C203B9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B9A3DC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DEP (1ºAno/2ºSem) </w:t>
            </w:r>
          </w:p>
        </w:tc>
        <w:tc>
          <w:tcPr>
            <w:tcW w:w="0" w:type="auto"/>
            <w:vAlign w:val="center"/>
            <w:hideMark/>
          </w:tcPr>
          <w:p w14:paraId="17420C0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30 </w:t>
            </w:r>
          </w:p>
        </w:tc>
        <w:tc>
          <w:tcPr>
            <w:tcW w:w="0" w:type="auto"/>
            <w:vAlign w:val="center"/>
            <w:hideMark/>
          </w:tcPr>
          <w:p w14:paraId="5BD3927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5EA62AEE"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1DEB8244" w14:textId="77777777" w:rsidTr="00731AC5">
        <w:trPr>
          <w:tblCellSpacing w:w="15" w:type="dxa"/>
        </w:trPr>
        <w:tc>
          <w:tcPr>
            <w:tcW w:w="0" w:type="auto"/>
            <w:vAlign w:val="center"/>
            <w:hideMark/>
          </w:tcPr>
          <w:p w14:paraId="04057B6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15C984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84BB96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6" w:history="1">
              <w:r w:rsidRPr="00731AC5">
                <w:rPr>
                  <w:rFonts w:ascii="Times New Roman" w:eastAsia="Times New Roman" w:hAnsi="Times New Roman" w:cs="Times New Roman"/>
                  <w:color w:val="0000FF"/>
                  <w:sz w:val="24"/>
                  <w:szCs w:val="24"/>
                  <w:u w:val="single"/>
                  <w:lang w:eastAsia="pt-MZ"/>
                </w:rPr>
                <w:t xml:space="preserve">53003 - Literatura Portuguesa Clássica </w:t>
              </w:r>
            </w:hyperlink>
          </w:p>
        </w:tc>
        <w:tc>
          <w:tcPr>
            <w:tcW w:w="0" w:type="auto"/>
            <w:vAlign w:val="center"/>
            <w:hideMark/>
          </w:tcPr>
          <w:p w14:paraId="4C14B92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20FD5F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449186C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5BB00BD" w14:textId="77777777" w:rsidTr="00731AC5">
        <w:trPr>
          <w:tblCellSpacing w:w="15" w:type="dxa"/>
        </w:trPr>
        <w:tc>
          <w:tcPr>
            <w:tcW w:w="0" w:type="auto"/>
            <w:vAlign w:val="center"/>
            <w:hideMark/>
          </w:tcPr>
          <w:p w14:paraId="6EF1309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5E2BC9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668F61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7" w:history="1">
              <w:r w:rsidRPr="00731AC5">
                <w:rPr>
                  <w:rFonts w:ascii="Times New Roman" w:eastAsia="Times New Roman" w:hAnsi="Times New Roman" w:cs="Times New Roman"/>
                  <w:color w:val="0000FF"/>
                  <w:sz w:val="24"/>
                  <w:szCs w:val="24"/>
                  <w:u w:val="single"/>
                  <w:lang w:eastAsia="pt-MZ"/>
                </w:rPr>
                <w:t xml:space="preserve">53004 - Literatura Portuguesa Medieval </w:t>
              </w:r>
            </w:hyperlink>
          </w:p>
        </w:tc>
        <w:tc>
          <w:tcPr>
            <w:tcW w:w="0" w:type="auto"/>
            <w:vAlign w:val="center"/>
            <w:hideMark/>
          </w:tcPr>
          <w:p w14:paraId="13B5D46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41A1690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Portuguesa</w:t>
            </w:r>
          </w:p>
        </w:tc>
        <w:tc>
          <w:tcPr>
            <w:tcW w:w="0" w:type="auto"/>
            <w:vAlign w:val="center"/>
            <w:hideMark/>
          </w:tcPr>
          <w:p w14:paraId="6846F89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AF1252B" w14:textId="77777777" w:rsidTr="00731AC5">
        <w:trPr>
          <w:tblCellSpacing w:w="15" w:type="dxa"/>
        </w:trPr>
        <w:tc>
          <w:tcPr>
            <w:tcW w:w="0" w:type="auto"/>
            <w:vAlign w:val="center"/>
            <w:hideMark/>
          </w:tcPr>
          <w:p w14:paraId="7218044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E68619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2575DE2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8" w:history="1">
              <w:r w:rsidRPr="00731AC5">
                <w:rPr>
                  <w:rFonts w:ascii="Times New Roman" w:eastAsia="Times New Roman" w:hAnsi="Times New Roman" w:cs="Times New Roman"/>
                  <w:color w:val="0000FF"/>
                  <w:sz w:val="24"/>
                  <w:szCs w:val="24"/>
                  <w:u w:val="single"/>
                  <w:lang w:eastAsia="pt-MZ"/>
                </w:rPr>
                <w:t xml:space="preserve">53009 - Sociolinguística Interacional </w:t>
              </w:r>
            </w:hyperlink>
          </w:p>
        </w:tc>
        <w:tc>
          <w:tcPr>
            <w:tcW w:w="0" w:type="auto"/>
            <w:vAlign w:val="center"/>
            <w:hideMark/>
          </w:tcPr>
          <w:p w14:paraId="35D8BD1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6DAC7F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22351EF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1545EF5A" w14:textId="77777777" w:rsidTr="00731AC5">
        <w:trPr>
          <w:tblCellSpacing w:w="15" w:type="dxa"/>
        </w:trPr>
        <w:tc>
          <w:tcPr>
            <w:tcW w:w="0" w:type="auto"/>
            <w:vAlign w:val="center"/>
            <w:hideMark/>
          </w:tcPr>
          <w:p w14:paraId="402BDB1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D8177A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AD7D0C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19" w:history="1">
              <w:r w:rsidRPr="00731AC5">
                <w:rPr>
                  <w:rFonts w:ascii="Times New Roman" w:eastAsia="Times New Roman" w:hAnsi="Times New Roman" w:cs="Times New Roman"/>
                  <w:color w:val="0000FF"/>
                  <w:sz w:val="24"/>
                  <w:szCs w:val="24"/>
                  <w:u w:val="single"/>
                  <w:lang w:eastAsia="pt-MZ"/>
                </w:rPr>
                <w:t xml:space="preserve">53042 - Temas de Cultura Portuguesa I </w:t>
              </w:r>
            </w:hyperlink>
          </w:p>
        </w:tc>
        <w:tc>
          <w:tcPr>
            <w:tcW w:w="0" w:type="auto"/>
            <w:vAlign w:val="center"/>
            <w:hideMark/>
          </w:tcPr>
          <w:p w14:paraId="64723CF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0D9A7AB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7A61CEC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A7FCDED" w14:textId="77777777" w:rsidTr="00731AC5">
        <w:trPr>
          <w:tblCellSpacing w:w="15" w:type="dxa"/>
        </w:trPr>
        <w:tc>
          <w:tcPr>
            <w:tcW w:w="0" w:type="auto"/>
            <w:vAlign w:val="center"/>
            <w:hideMark/>
          </w:tcPr>
          <w:p w14:paraId="36FC016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CCD83C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7344990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20" w:history="1">
              <w:r w:rsidRPr="00731AC5">
                <w:rPr>
                  <w:rFonts w:ascii="Times New Roman" w:eastAsia="Times New Roman" w:hAnsi="Times New Roman" w:cs="Times New Roman"/>
                  <w:color w:val="0000FF"/>
                  <w:sz w:val="24"/>
                  <w:szCs w:val="24"/>
                  <w:u w:val="single"/>
                  <w:lang w:eastAsia="pt-MZ"/>
                </w:rPr>
                <w:t xml:space="preserve">53043 - Temas de Cultura Portuguesa II </w:t>
              </w:r>
            </w:hyperlink>
          </w:p>
        </w:tc>
        <w:tc>
          <w:tcPr>
            <w:tcW w:w="0" w:type="auto"/>
            <w:vAlign w:val="center"/>
            <w:hideMark/>
          </w:tcPr>
          <w:p w14:paraId="29B026A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65C848B5"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Literatura e Cultura Portuguesas</w:t>
            </w:r>
          </w:p>
        </w:tc>
        <w:tc>
          <w:tcPr>
            <w:tcW w:w="0" w:type="auto"/>
            <w:vAlign w:val="center"/>
            <w:hideMark/>
          </w:tcPr>
          <w:p w14:paraId="4F9A38B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84B848D" w14:textId="77777777" w:rsidTr="00731AC5">
        <w:trPr>
          <w:tblCellSpacing w:w="15" w:type="dxa"/>
        </w:trPr>
        <w:tc>
          <w:tcPr>
            <w:tcW w:w="0" w:type="auto"/>
            <w:vAlign w:val="center"/>
            <w:hideMark/>
          </w:tcPr>
          <w:p w14:paraId="440BF56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9D3723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FD1D8C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21" w:history="1">
              <w:r w:rsidRPr="00731AC5">
                <w:rPr>
                  <w:rFonts w:ascii="Times New Roman" w:eastAsia="Times New Roman" w:hAnsi="Times New Roman" w:cs="Times New Roman"/>
                  <w:color w:val="0000FF"/>
                  <w:sz w:val="24"/>
                  <w:szCs w:val="24"/>
                  <w:u w:val="single"/>
                  <w:lang w:eastAsia="pt-MZ"/>
                </w:rPr>
                <w:t xml:space="preserve">53044 - Linguística Experimental </w:t>
              </w:r>
            </w:hyperlink>
          </w:p>
        </w:tc>
        <w:tc>
          <w:tcPr>
            <w:tcW w:w="0" w:type="auto"/>
            <w:vAlign w:val="center"/>
            <w:hideMark/>
          </w:tcPr>
          <w:p w14:paraId="107770D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512FBFD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Linguística Portuguesa</w:t>
            </w:r>
          </w:p>
        </w:tc>
        <w:tc>
          <w:tcPr>
            <w:tcW w:w="0" w:type="auto"/>
            <w:vAlign w:val="center"/>
            <w:hideMark/>
          </w:tcPr>
          <w:p w14:paraId="2FDE901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6624160C" w14:textId="77777777" w:rsidTr="00731AC5">
        <w:trPr>
          <w:tblCellSpacing w:w="15" w:type="dxa"/>
        </w:trPr>
        <w:tc>
          <w:tcPr>
            <w:tcW w:w="0" w:type="auto"/>
            <w:vAlign w:val="center"/>
            <w:hideMark/>
          </w:tcPr>
          <w:p w14:paraId="5428CAC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BF8C91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246DD5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22" w:history="1">
              <w:r w:rsidRPr="00731AC5">
                <w:rPr>
                  <w:rFonts w:ascii="Times New Roman" w:eastAsia="Times New Roman" w:hAnsi="Times New Roman" w:cs="Times New Roman"/>
                  <w:color w:val="0000FF"/>
                  <w:sz w:val="24"/>
                  <w:szCs w:val="24"/>
                  <w:u w:val="single"/>
                  <w:lang w:eastAsia="pt-MZ"/>
                </w:rPr>
                <w:t xml:space="preserve">53045 - Política de Língua nos Espaços da CPLP </w:t>
              </w:r>
            </w:hyperlink>
          </w:p>
        </w:tc>
        <w:tc>
          <w:tcPr>
            <w:tcW w:w="0" w:type="auto"/>
            <w:vAlign w:val="center"/>
            <w:hideMark/>
          </w:tcPr>
          <w:p w14:paraId="03A6C4C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2FD7BC2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025A881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1B13CD5C" w14:textId="77777777" w:rsidTr="00731AC5">
        <w:trPr>
          <w:tblCellSpacing w:w="15" w:type="dxa"/>
        </w:trPr>
        <w:tc>
          <w:tcPr>
            <w:tcW w:w="0" w:type="auto"/>
            <w:vAlign w:val="center"/>
            <w:hideMark/>
          </w:tcPr>
          <w:p w14:paraId="116ECAF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26C3E5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6DA071A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23" w:history="1">
              <w:r w:rsidRPr="00731AC5">
                <w:rPr>
                  <w:rFonts w:ascii="Times New Roman" w:eastAsia="Times New Roman" w:hAnsi="Times New Roman" w:cs="Times New Roman"/>
                  <w:color w:val="0000FF"/>
                  <w:sz w:val="24"/>
                  <w:szCs w:val="24"/>
                  <w:u w:val="single"/>
                  <w:lang w:eastAsia="pt-MZ"/>
                </w:rPr>
                <w:t xml:space="preserve">53046 - Línguas, Ideologias, Políticas e Práticas </w:t>
              </w:r>
            </w:hyperlink>
          </w:p>
        </w:tc>
        <w:tc>
          <w:tcPr>
            <w:tcW w:w="0" w:type="auto"/>
            <w:vAlign w:val="center"/>
            <w:hideMark/>
          </w:tcPr>
          <w:p w14:paraId="3F363DD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15 </w:t>
            </w:r>
          </w:p>
        </w:tc>
        <w:tc>
          <w:tcPr>
            <w:tcW w:w="0" w:type="auto"/>
            <w:vAlign w:val="center"/>
            <w:hideMark/>
          </w:tcPr>
          <w:p w14:paraId="1EF0015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Política de Língua</w:t>
            </w:r>
          </w:p>
        </w:tc>
        <w:tc>
          <w:tcPr>
            <w:tcW w:w="0" w:type="auto"/>
            <w:vAlign w:val="center"/>
            <w:hideMark/>
          </w:tcPr>
          <w:p w14:paraId="7870D12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61BA0B5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3951653D" w14:textId="77777777" w:rsidR="00731AC5" w:rsidRPr="00731AC5" w:rsidRDefault="00731AC5" w:rsidP="00731AC5">
      <w:pPr>
        <w:spacing w:before="100" w:beforeAutospacing="1" w:after="100" w:afterAutospacing="1" w:line="240" w:lineRule="auto"/>
        <w:jc w:val="both"/>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frequência do curso de Doutoramento em Estudos Portugueses poderá ser efetuada a tempo integral (3 anos) ou a tempo parcial (5 anos). No ato da candidatura, o estudante seleciona o regime pretendido, embora possa vir a alterá-lo posteriormente.</w:t>
      </w:r>
    </w:p>
    <w:p w14:paraId="02A5B932" w14:textId="77777777" w:rsidR="00731AC5" w:rsidRPr="00731AC5" w:rsidRDefault="00731AC5" w:rsidP="00731AC5">
      <w:pPr>
        <w:spacing w:before="100" w:beforeAutospacing="1" w:after="100" w:afterAutospacing="1" w:line="240" w:lineRule="auto"/>
        <w:jc w:val="both"/>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No regime de tempo integral, ao longo dos dois semestres que compõem o 1.º ano do curso, o estudante deverá inscrever-se em duas unidades curriculares obrigatórias (1.º semestre) e em duas unidades curriculares opcionais (2.º semestre). Estas últimas poderão ser escolhidas entre as que pertencem à especialidade em que está inscrito ou entre as que pertencem a qualquer das outras três especialidades do curso. A conclusão com sucesso da parte curricular do curso (no final do 1.º ano) faculta a obtenção de um Diploma de Estudos Avançados.</w:t>
      </w:r>
    </w:p>
    <w:p w14:paraId="2ABE5316" w14:textId="77777777" w:rsidR="00731AC5" w:rsidRPr="00731AC5" w:rsidRDefault="00731AC5" w:rsidP="00731AC5">
      <w:pPr>
        <w:spacing w:before="100" w:beforeAutospacing="1" w:after="100" w:afterAutospacing="1" w:line="240" w:lineRule="auto"/>
        <w:jc w:val="both"/>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No 1.º semestre do 2.º ano do curso, o estudante inscreve-se no Seminário de Orientação I e elabora um Projeto de tese, sob a supervisão do docente que escolheu como orientador. Tendo concluído com aproveitamento o Seminário de Orientação I, o estudante inscreve-</w:t>
      </w:r>
      <w:r w:rsidRPr="00731AC5">
        <w:rPr>
          <w:rFonts w:ascii="Times New Roman" w:eastAsia="Times New Roman" w:hAnsi="Times New Roman" w:cs="Times New Roman"/>
          <w:sz w:val="24"/>
          <w:szCs w:val="24"/>
          <w:lang w:eastAsia="pt-MZ"/>
        </w:rPr>
        <w:lastRenderedPageBreak/>
        <w:t>se no Seminário de Orientação II, prosseguindo, no 2.º semestre do 2.º ano, a investigação prevista no Projeto.</w:t>
      </w:r>
    </w:p>
    <w:p w14:paraId="62863501" w14:textId="77777777" w:rsidR="00731AC5" w:rsidRPr="00731AC5" w:rsidRDefault="00731AC5" w:rsidP="00731AC5">
      <w:pPr>
        <w:spacing w:before="100" w:beforeAutospacing="1" w:after="100" w:afterAutospacing="1" w:line="240" w:lineRule="auto"/>
        <w:jc w:val="both"/>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Os Seminários de Orientação I e II concretizam-se em sessões de orientação científica, de debate sobre o trabalho e de aferição do respetivo progresso. A planificação dos trabalhos (síncronos e/ou assíncronos) é da responsabilidade do orientador e do doutorando.</w:t>
      </w:r>
    </w:p>
    <w:p w14:paraId="51AC592E" w14:textId="77777777" w:rsidR="00731AC5" w:rsidRPr="00731AC5" w:rsidRDefault="00731AC5" w:rsidP="00731AC5">
      <w:pPr>
        <w:spacing w:before="100" w:beforeAutospacing="1" w:after="100" w:afterAutospacing="1" w:line="240" w:lineRule="auto"/>
        <w:jc w:val="both"/>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Por fim, no 3.º ano e último ano do curso, o estudante inscreve-se no seminário anual Redação da tese. Deverá prosseguir com a investigação, visando concluir a tese de doutoramento. A apresentação e discussão da tese de doutoramento são realizadas em sessão de natureza pública, especialmente convocada para o efeito. Aos estudantes aprovados no ato de defesa pública da tese de doutoramento é atribuído o grau de Doutor em Estudos Portugueses, titulado por uma carta doutoral e pelo respetivo certificado.</w:t>
      </w:r>
    </w:p>
    <w:p w14:paraId="6628B602" w14:textId="3926E3A6" w:rsidR="00731AC5" w:rsidRDefault="00731AC5"/>
    <w:p w14:paraId="23F83C89" w14:textId="05371676" w:rsidR="00731AC5" w:rsidRDefault="00731AC5"/>
    <w:p w14:paraId="331C6F86" w14:textId="77777777" w:rsidR="00731AC5" w:rsidRDefault="00731AC5" w:rsidP="00731AC5">
      <w:r>
        <w:t xml:space="preserve">Doutoramento em História </w:t>
      </w:r>
    </w:p>
    <w:p w14:paraId="64EF30A8" w14:textId="77777777" w:rsidR="00731AC5" w:rsidRDefault="00731AC5" w:rsidP="00731AC5">
      <w:hyperlink r:id="rId124" w:tgtFrame="_blank" w:history="1">
        <w:r>
          <w:rPr>
            <w:rStyle w:val="Hyperlink"/>
          </w:rPr>
          <w:t xml:space="preserve">Departamento de Ciências Sociais e de Gestão </w:t>
        </w:r>
      </w:hyperlink>
    </w:p>
    <w:p w14:paraId="472A9A16" w14:textId="17722E86" w:rsidR="00731AC5" w:rsidRDefault="00731AC5" w:rsidP="00731AC5">
      <w:r>
        <w:rPr>
          <w:noProof/>
        </w:rPr>
        <w:lastRenderedPageBreak/>
        <w:drawing>
          <wp:inline distT="0" distB="0" distL="0" distR="0" wp14:anchorId="57F02731" wp14:editId="756AA613">
            <wp:extent cx="3429000" cy="6096000"/>
            <wp:effectExtent l="0" t="0" r="0" b="0"/>
            <wp:docPr id="7" name="Picture 7"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ídeo"/>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8661DE6" w14:textId="77777777" w:rsidR="00731AC5" w:rsidRDefault="00731AC5" w:rsidP="00731AC5">
      <w:pPr>
        <w:pStyle w:val="Heading3"/>
      </w:pPr>
      <w:r>
        <w:t>Vídeo de apresentação</w:t>
      </w:r>
    </w:p>
    <w:p w14:paraId="1095ED94" w14:textId="77777777" w:rsidR="00731AC5" w:rsidRDefault="00731AC5" w:rsidP="00731AC5">
      <w:hyperlink r:id="rId126" w:tgtFrame="blank" w:history="1">
        <w:r>
          <w:rPr>
            <w:rStyle w:val="Hyperlink"/>
          </w:rPr>
          <w:t>Despacho de Abertura</w:t>
        </w:r>
      </w:hyperlink>
      <w:r>
        <w:t xml:space="preserve"> </w:t>
      </w:r>
      <w:hyperlink r:id="rId127" w:tgtFrame="blank" w:history="1">
        <w:r>
          <w:rPr>
            <w:rStyle w:val="Hyperlink"/>
          </w:rPr>
          <w:t>Regulamentação</w:t>
        </w:r>
      </w:hyperlink>
      <w:r>
        <w:t xml:space="preserve"> </w:t>
      </w:r>
      <w:hyperlink r:id="rId128" w:tgtFrame="blank" w:history="1">
        <w:r>
          <w:rPr>
            <w:rStyle w:val="Hyperlink"/>
          </w:rPr>
          <w:t>Propinas</w:t>
        </w:r>
      </w:hyperlink>
      <w:r>
        <w:t xml:space="preserve"> </w:t>
      </w:r>
      <w:r>
        <w:rPr>
          <w:rStyle w:val="badge"/>
        </w:rPr>
        <w:t>Regime: Ensino a distância, online</w:t>
      </w:r>
      <w:r>
        <w:t xml:space="preserve"> </w:t>
      </w:r>
      <w:r>
        <w:rPr>
          <w:rStyle w:val="badge"/>
        </w:rPr>
        <w:t xml:space="preserve">Língua de Ensino: Português </w:t>
      </w:r>
    </w:p>
    <w:p w14:paraId="62C80541" w14:textId="77777777" w:rsidR="00731AC5" w:rsidRDefault="00731AC5" w:rsidP="00731AC5">
      <w:pPr>
        <w:pStyle w:val="NormalWeb"/>
      </w:pPr>
      <w:r>
        <w:t>O doutoramento destina-se a todos os que têm por objetivo desenvolver investigação avançada nas áreas científicas da História e dos Estudos do Património. Pode candidatar-se a este programa quem detenha formação de base em Ciências Humanas e Sociais, ou um curriculum e prática profissional em áreas como História, Arqueologia, Sociologia, Antropologia, Património, Museologia, entre outras. Sendo um programa de estudos que visa a formação avançada no ramo do conhecimento de História, estrutura-se em duas áreas de especialização: Representações, Poderes e Práticas Culturais, e Estudos Avançados do Património.</w:t>
      </w:r>
    </w:p>
    <w:p w14:paraId="2E7E7B30" w14:textId="77777777" w:rsidR="00731AC5" w:rsidRDefault="00731AC5" w:rsidP="00731AC5">
      <w:pPr>
        <w:pStyle w:val="fw-bold"/>
      </w:pPr>
      <w:r>
        <w:lastRenderedPageBreak/>
        <w:t xml:space="preserve">Coordenador: </w:t>
      </w:r>
    </w:p>
    <w:p w14:paraId="45489B7B" w14:textId="77777777" w:rsidR="00731AC5" w:rsidRDefault="00731AC5" w:rsidP="00731AC5">
      <w:pPr>
        <w:pStyle w:val="NormalWeb"/>
      </w:pPr>
      <w:hyperlink r:id="rId129" w:history="1">
        <w:r>
          <w:rPr>
            <w:rStyle w:val="Hyperlink"/>
          </w:rPr>
          <w:t>Ana Paula Ribeiro Ferreira Menino Avelar</w:t>
        </w:r>
      </w:hyperlink>
    </w:p>
    <w:p w14:paraId="0D819C9F" w14:textId="77777777" w:rsidR="00731AC5" w:rsidRDefault="00731AC5" w:rsidP="00731AC5">
      <w:pPr>
        <w:pStyle w:val="fw-bold"/>
      </w:pPr>
      <w:r>
        <w:t>Vice-coordenador:</w:t>
      </w:r>
    </w:p>
    <w:p w14:paraId="4062388F" w14:textId="77777777" w:rsidR="00731AC5" w:rsidRDefault="00731AC5" w:rsidP="00731AC5">
      <w:pPr>
        <w:pStyle w:val="NormalWeb"/>
      </w:pPr>
      <w:hyperlink r:id="rId130" w:history="1">
        <w:r>
          <w:rPr>
            <w:rStyle w:val="Hyperlink"/>
          </w:rPr>
          <w:t>Adelaide Maria Pacheco Lopes Pereira Millán Costa</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
        <w:gridCol w:w="1058"/>
        <w:gridCol w:w="4177"/>
        <w:gridCol w:w="571"/>
        <w:gridCol w:w="2104"/>
        <w:gridCol w:w="87"/>
      </w:tblGrid>
      <w:tr w:rsidR="00731AC5" w14:paraId="63CD2F01" w14:textId="77777777" w:rsidTr="00731AC5">
        <w:trPr>
          <w:tblHeader/>
          <w:tblCellSpacing w:w="15" w:type="dxa"/>
        </w:trPr>
        <w:tc>
          <w:tcPr>
            <w:tcW w:w="0" w:type="auto"/>
            <w:gridSpan w:val="6"/>
            <w:vAlign w:val="center"/>
            <w:hideMark/>
          </w:tcPr>
          <w:p w14:paraId="132093A7" w14:textId="77777777" w:rsidR="00731AC5" w:rsidRDefault="00731AC5">
            <w:r>
              <w:t>Representações, Poderes e Práticas Culturais</w:t>
            </w:r>
          </w:p>
        </w:tc>
      </w:tr>
      <w:tr w:rsidR="00731AC5" w14:paraId="14D24738" w14:textId="77777777" w:rsidTr="00731AC5">
        <w:trPr>
          <w:tblHeader/>
          <w:tblCellSpacing w:w="15" w:type="dxa"/>
        </w:trPr>
        <w:tc>
          <w:tcPr>
            <w:tcW w:w="0" w:type="auto"/>
            <w:vAlign w:val="center"/>
            <w:hideMark/>
          </w:tcPr>
          <w:p w14:paraId="51912230" w14:textId="77777777" w:rsidR="00731AC5" w:rsidRDefault="00731AC5">
            <w:pPr>
              <w:jc w:val="center"/>
              <w:rPr>
                <w:b/>
                <w:bCs/>
              </w:rPr>
            </w:pPr>
            <w:r>
              <w:rPr>
                <w:b/>
                <w:bCs/>
              </w:rPr>
              <w:t xml:space="preserve">Ano </w:t>
            </w:r>
          </w:p>
        </w:tc>
        <w:tc>
          <w:tcPr>
            <w:tcW w:w="0" w:type="auto"/>
            <w:vAlign w:val="center"/>
            <w:hideMark/>
          </w:tcPr>
          <w:p w14:paraId="47D969B2" w14:textId="77777777" w:rsidR="00731AC5" w:rsidRDefault="00731AC5">
            <w:pPr>
              <w:jc w:val="center"/>
              <w:rPr>
                <w:b/>
                <w:bCs/>
              </w:rPr>
            </w:pPr>
            <w:r>
              <w:rPr>
                <w:b/>
                <w:bCs/>
              </w:rPr>
              <w:t xml:space="preserve">Semestre </w:t>
            </w:r>
          </w:p>
        </w:tc>
        <w:tc>
          <w:tcPr>
            <w:tcW w:w="2500" w:type="pct"/>
            <w:vAlign w:val="center"/>
            <w:hideMark/>
          </w:tcPr>
          <w:p w14:paraId="7AB8BED5" w14:textId="77777777" w:rsidR="00731AC5" w:rsidRDefault="00731AC5">
            <w:pPr>
              <w:jc w:val="center"/>
              <w:rPr>
                <w:b/>
                <w:bCs/>
              </w:rPr>
            </w:pPr>
            <w:r>
              <w:rPr>
                <w:b/>
                <w:bCs/>
              </w:rPr>
              <w:t xml:space="preserve">Unidade Curricular </w:t>
            </w:r>
          </w:p>
        </w:tc>
        <w:tc>
          <w:tcPr>
            <w:tcW w:w="0" w:type="auto"/>
            <w:vAlign w:val="center"/>
            <w:hideMark/>
          </w:tcPr>
          <w:p w14:paraId="1C7DE42C" w14:textId="77777777" w:rsidR="00731AC5" w:rsidRDefault="00731AC5">
            <w:pPr>
              <w:jc w:val="center"/>
              <w:rPr>
                <w:b/>
                <w:bCs/>
              </w:rPr>
            </w:pPr>
            <w:r>
              <w:rPr>
                <w:b/>
                <w:bCs/>
              </w:rPr>
              <w:t xml:space="preserve">ECTS </w:t>
            </w:r>
          </w:p>
        </w:tc>
        <w:tc>
          <w:tcPr>
            <w:tcW w:w="1250" w:type="pct"/>
            <w:vAlign w:val="center"/>
            <w:hideMark/>
          </w:tcPr>
          <w:p w14:paraId="24A729F4" w14:textId="77777777" w:rsidR="00731AC5" w:rsidRDefault="00731AC5">
            <w:pPr>
              <w:jc w:val="center"/>
              <w:rPr>
                <w:b/>
                <w:bCs/>
              </w:rPr>
            </w:pPr>
            <w:r>
              <w:rPr>
                <w:b/>
                <w:bCs/>
              </w:rPr>
              <w:t xml:space="preserve">Área Científica </w:t>
            </w:r>
          </w:p>
        </w:tc>
        <w:tc>
          <w:tcPr>
            <w:tcW w:w="0" w:type="auto"/>
            <w:vAlign w:val="center"/>
            <w:hideMark/>
          </w:tcPr>
          <w:p w14:paraId="3C01316F" w14:textId="77777777" w:rsidR="00731AC5" w:rsidRDefault="00731AC5">
            <w:pPr>
              <w:jc w:val="center"/>
              <w:rPr>
                <w:b/>
                <w:bCs/>
              </w:rPr>
            </w:pPr>
          </w:p>
        </w:tc>
      </w:tr>
      <w:tr w:rsidR="00731AC5" w14:paraId="1172FDBF" w14:textId="77777777" w:rsidTr="00731AC5">
        <w:trPr>
          <w:tblCellSpacing w:w="15" w:type="dxa"/>
        </w:trPr>
        <w:tc>
          <w:tcPr>
            <w:tcW w:w="0" w:type="auto"/>
            <w:vAlign w:val="center"/>
            <w:hideMark/>
          </w:tcPr>
          <w:p w14:paraId="6202E54A" w14:textId="77777777" w:rsidR="00731AC5" w:rsidRDefault="00731AC5">
            <w:pPr>
              <w:jc w:val="center"/>
              <w:rPr>
                <w:sz w:val="24"/>
                <w:szCs w:val="24"/>
              </w:rPr>
            </w:pPr>
            <w:r>
              <w:t xml:space="preserve">1 </w:t>
            </w:r>
          </w:p>
        </w:tc>
        <w:tc>
          <w:tcPr>
            <w:tcW w:w="0" w:type="auto"/>
            <w:vAlign w:val="center"/>
            <w:hideMark/>
          </w:tcPr>
          <w:p w14:paraId="24233FB2" w14:textId="77777777" w:rsidR="00731AC5" w:rsidRDefault="00731AC5">
            <w:pPr>
              <w:jc w:val="center"/>
            </w:pPr>
            <w:r>
              <w:t xml:space="preserve">S1 </w:t>
            </w:r>
          </w:p>
        </w:tc>
        <w:tc>
          <w:tcPr>
            <w:tcW w:w="2500" w:type="pct"/>
            <w:vAlign w:val="center"/>
            <w:hideMark/>
          </w:tcPr>
          <w:p w14:paraId="774F5425" w14:textId="77777777" w:rsidR="00731AC5" w:rsidRDefault="00731AC5">
            <w:hyperlink r:id="rId131" w:history="1">
              <w:r>
                <w:rPr>
                  <w:rStyle w:val="Hyperlink"/>
                </w:rPr>
                <w:t xml:space="preserve">33005 - Seminário de Aprofundamento Teórico </w:t>
              </w:r>
            </w:hyperlink>
          </w:p>
        </w:tc>
        <w:tc>
          <w:tcPr>
            <w:tcW w:w="0" w:type="auto"/>
            <w:vAlign w:val="center"/>
            <w:hideMark/>
          </w:tcPr>
          <w:p w14:paraId="395C1065" w14:textId="77777777" w:rsidR="00731AC5" w:rsidRDefault="00731AC5">
            <w:pPr>
              <w:jc w:val="center"/>
            </w:pPr>
            <w:r>
              <w:t xml:space="preserve">15 </w:t>
            </w:r>
          </w:p>
        </w:tc>
        <w:tc>
          <w:tcPr>
            <w:tcW w:w="0" w:type="auto"/>
            <w:vAlign w:val="center"/>
            <w:hideMark/>
          </w:tcPr>
          <w:p w14:paraId="1BEDBD66" w14:textId="77777777" w:rsidR="00731AC5" w:rsidRDefault="00731AC5">
            <w:pPr>
              <w:pStyle w:val="NormalWeb"/>
            </w:pPr>
            <w:r>
              <w:t>História</w:t>
            </w:r>
          </w:p>
        </w:tc>
        <w:tc>
          <w:tcPr>
            <w:tcW w:w="0" w:type="auto"/>
            <w:vAlign w:val="center"/>
            <w:hideMark/>
          </w:tcPr>
          <w:p w14:paraId="0A87A935" w14:textId="77777777" w:rsidR="00731AC5" w:rsidRDefault="00731AC5"/>
        </w:tc>
      </w:tr>
      <w:tr w:rsidR="00731AC5" w14:paraId="2F149B0D" w14:textId="77777777" w:rsidTr="00731AC5">
        <w:trPr>
          <w:tblCellSpacing w:w="15" w:type="dxa"/>
        </w:trPr>
        <w:tc>
          <w:tcPr>
            <w:tcW w:w="0" w:type="auto"/>
            <w:vAlign w:val="center"/>
            <w:hideMark/>
          </w:tcPr>
          <w:p w14:paraId="037D314D" w14:textId="77777777" w:rsidR="00731AC5" w:rsidRDefault="00731AC5">
            <w:pPr>
              <w:jc w:val="center"/>
              <w:rPr>
                <w:sz w:val="24"/>
                <w:szCs w:val="24"/>
              </w:rPr>
            </w:pPr>
            <w:r>
              <w:t xml:space="preserve">1 </w:t>
            </w:r>
          </w:p>
        </w:tc>
        <w:tc>
          <w:tcPr>
            <w:tcW w:w="0" w:type="auto"/>
            <w:vAlign w:val="center"/>
            <w:hideMark/>
          </w:tcPr>
          <w:p w14:paraId="74D91130" w14:textId="77777777" w:rsidR="00731AC5" w:rsidRDefault="00731AC5">
            <w:pPr>
              <w:jc w:val="center"/>
            </w:pPr>
            <w:r>
              <w:t xml:space="preserve">S1 </w:t>
            </w:r>
          </w:p>
        </w:tc>
        <w:tc>
          <w:tcPr>
            <w:tcW w:w="2500" w:type="pct"/>
            <w:vAlign w:val="center"/>
            <w:hideMark/>
          </w:tcPr>
          <w:p w14:paraId="467563CF" w14:textId="77777777" w:rsidR="00731AC5" w:rsidRDefault="00731AC5">
            <w:hyperlink r:id="rId132" w:history="1">
              <w:r>
                <w:rPr>
                  <w:rStyle w:val="Hyperlink"/>
                </w:rPr>
                <w:t xml:space="preserve">33006 - Seminário de Aprofundamento Metodológico </w:t>
              </w:r>
            </w:hyperlink>
          </w:p>
        </w:tc>
        <w:tc>
          <w:tcPr>
            <w:tcW w:w="0" w:type="auto"/>
            <w:vAlign w:val="center"/>
            <w:hideMark/>
          </w:tcPr>
          <w:p w14:paraId="2082E254" w14:textId="77777777" w:rsidR="00731AC5" w:rsidRDefault="00731AC5">
            <w:pPr>
              <w:jc w:val="center"/>
            </w:pPr>
            <w:r>
              <w:t xml:space="preserve">15 </w:t>
            </w:r>
          </w:p>
        </w:tc>
        <w:tc>
          <w:tcPr>
            <w:tcW w:w="0" w:type="auto"/>
            <w:vAlign w:val="center"/>
            <w:hideMark/>
          </w:tcPr>
          <w:p w14:paraId="58317A18" w14:textId="77777777" w:rsidR="00731AC5" w:rsidRDefault="00731AC5">
            <w:r>
              <w:t xml:space="preserve">História </w:t>
            </w:r>
          </w:p>
        </w:tc>
        <w:tc>
          <w:tcPr>
            <w:tcW w:w="0" w:type="auto"/>
            <w:vAlign w:val="center"/>
            <w:hideMark/>
          </w:tcPr>
          <w:p w14:paraId="7D25D2CA" w14:textId="77777777" w:rsidR="00731AC5" w:rsidRDefault="00731AC5"/>
        </w:tc>
      </w:tr>
      <w:tr w:rsidR="00731AC5" w14:paraId="71FA50EA" w14:textId="77777777" w:rsidTr="00731AC5">
        <w:trPr>
          <w:trHeight w:val="450"/>
          <w:tblCellSpacing w:w="15" w:type="dxa"/>
        </w:trPr>
        <w:tc>
          <w:tcPr>
            <w:tcW w:w="0" w:type="auto"/>
            <w:gridSpan w:val="6"/>
            <w:vAlign w:val="center"/>
            <w:hideMark/>
          </w:tcPr>
          <w:p w14:paraId="448D0B61" w14:textId="77777777" w:rsidR="00731AC5" w:rsidRDefault="00731AC5">
            <w:pPr>
              <w:jc w:val="center"/>
              <w:rPr>
                <w:sz w:val="20"/>
                <w:szCs w:val="20"/>
              </w:rPr>
            </w:pPr>
          </w:p>
        </w:tc>
      </w:tr>
      <w:tr w:rsidR="00731AC5" w14:paraId="47656274" w14:textId="77777777" w:rsidTr="00731AC5">
        <w:trPr>
          <w:tblCellSpacing w:w="15" w:type="dxa"/>
        </w:trPr>
        <w:tc>
          <w:tcPr>
            <w:tcW w:w="0" w:type="auto"/>
            <w:vAlign w:val="center"/>
            <w:hideMark/>
          </w:tcPr>
          <w:p w14:paraId="2AFF288E" w14:textId="77777777" w:rsidR="00731AC5" w:rsidRDefault="00731AC5">
            <w:pPr>
              <w:jc w:val="center"/>
              <w:rPr>
                <w:sz w:val="24"/>
                <w:szCs w:val="24"/>
              </w:rPr>
            </w:pPr>
            <w:r>
              <w:t xml:space="preserve">1 </w:t>
            </w:r>
          </w:p>
        </w:tc>
        <w:tc>
          <w:tcPr>
            <w:tcW w:w="0" w:type="auto"/>
            <w:vAlign w:val="center"/>
            <w:hideMark/>
          </w:tcPr>
          <w:p w14:paraId="19C399B1" w14:textId="77777777" w:rsidR="00731AC5" w:rsidRDefault="00731AC5">
            <w:pPr>
              <w:jc w:val="center"/>
            </w:pPr>
            <w:r>
              <w:t xml:space="preserve">S2 </w:t>
            </w:r>
          </w:p>
        </w:tc>
        <w:tc>
          <w:tcPr>
            <w:tcW w:w="2500" w:type="pct"/>
            <w:vAlign w:val="center"/>
            <w:hideMark/>
          </w:tcPr>
          <w:p w14:paraId="7FEBE76D" w14:textId="77777777" w:rsidR="00731AC5" w:rsidRDefault="00731AC5">
            <w:hyperlink r:id="rId133" w:history="1">
              <w:r>
                <w:rPr>
                  <w:rStyle w:val="Hyperlink"/>
                </w:rPr>
                <w:t xml:space="preserve">33007 - Seminário Temático </w:t>
              </w:r>
            </w:hyperlink>
          </w:p>
        </w:tc>
        <w:tc>
          <w:tcPr>
            <w:tcW w:w="0" w:type="auto"/>
            <w:vAlign w:val="center"/>
            <w:hideMark/>
          </w:tcPr>
          <w:p w14:paraId="181A2F6B" w14:textId="77777777" w:rsidR="00731AC5" w:rsidRDefault="00731AC5">
            <w:pPr>
              <w:jc w:val="center"/>
            </w:pPr>
            <w:r>
              <w:t xml:space="preserve">15 </w:t>
            </w:r>
          </w:p>
        </w:tc>
        <w:tc>
          <w:tcPr>
            <w:tcW w:w="0" w:type="auto"/>
            <w:vAlign w:val="center"/>
            <w:hideMark/>
          </w:tcPr>
          <w:p w14:paraId="3F99E839" w14:textId="77777777" w:rsidR="00731AC5" w:rsidRDefault="00731AC5">
            <w:pPr>
              <w:pStyle w:val="NormalWeb"/>
            </w:pPr>
            <w:r>
              <w:t>História</w:t>
            </w:r>
          </w:p>
        </w:tc>
        <w:tc>
          <w:tcPr>
            <w:tcW w:w="0" w:type="auto"/>
            <w:vAlign w:val="center"/>
            <w:hideMark/>
          </w:tcPr>
          <w:p w14:paraId="0E6EB012" w14:textId="77777777" w:rsidR="00731AC5" w:rsidRDefault="00731AC5"/>
        </w:tc>
      </w:tr>
      <w:tr w:rsidR="00731AC5" w14:paraId="538E3960" w14:textId="77777777" w:rsidTr="00731AC5">
        <w:trPr>
          <w:tblCellSpacing w:w="15" w:type="dxa"/>
        </w:trPr>
        <w:tc>
          <w:tcPr>
            <w:tcW w:w="0" w:type="auto"/>
            <w:vAlign w:val="center"/>
            <w:hideMark/>
          </w:tcPr>
          <w:p w14:paraId="177ED3A9" w14:textId="77777777" w:rsidR="00731AC5" w:rsidRDefault="00731AC5">
            <w:pPr>
              <w:jc w:val="center"/>
              <w:rPr>
                <w:sz w:val="24"/>
                <w:szCs w:val="24"/>
              </w:rPr>
            </w:pPr>
            <w:r>
              <w:t xml:space="preserve">1 </w:t>
            </w:r>
          </w:p>
        </w:tc>
        <w:tc>
          <w:tcPr>
            <w:tcW w:w="0" w:type="auto"/>
            <w:vAlign w:val="center"/>
            <w:hideMark/>
          </w:tcPr>
          <w:p w14:paraId="778AB3DD" w14:textId="77777777" w:rsidR="00731AC5" w:rsidRDefault="00731AC5">
            <w:pPr>
              <w:jc w:val="center"/>
            </w:pPr>
            <w:r>
              <w:t xml:space="preserve">S2 </w:t>
            </w:r>
          </w:p>
        </w:tc>
        <w:tc>
          <w:tcPr>
            <w:tcW w:w="2500" w:type="pct"/>
            <w:vAlign w:val="center"/>
            <w:hideMark/>
          </w:tcPr>
          <w:p w14:paraId="1F230B57" w14:textId="77777777" w:rsidR="00731AC5" w:rsidRDefault="00731AC5">
            <w:hyperlink r:id="rId134" w:history="1">
              <w:r>
                <w:rPr>
                  <w:rStyle w:val="Hyperlink"/>
                </w:rPr>
                <w:t xml:space="preserve">33008 - Seminário de Projeto </w:t>
              </w:r>
            </w:hyperlink>
          </w:p>
        </w:tc>
        <w:tc>
          <w:tcPr>
            <w:tcW w:w="0" w:type="auto"/>
            <w:vAlign w:val="center"/>
            <w:hideMark/>
          </w:tcPr>
          <w:p w14:paraId="1E76CB5E" w14:textId="77777777" w:rsidR="00731AC5" w:rsidRDefault="00731AC5">
            <w:pPr>
              <w:jc w:val="center"/>
            </w:pPr>
            <w:r>
              <w:t xml:space="preserve">15 </w:t>
            </w:r>
          </w:p>
        </w:tc>
        <w:tc>
          <w:tcPr>
            <w:tcW w:w="0" w:type="auto"/>
            <w:vAlign w:val="center"/>
            <w:hideMark/>
          </w:tcPr>
          <w:p w14:paraId="4E64A8EB" w14:textId="77777777" w:rsidR="00731AC5" w:rsidRDefault="00731AC5">
            <w:r>
              <w:t xml:space="preserve">História </w:t>
            </w:r>
          </w:p>
        </w:tc>
        <w:tc>
          <w:tcPr>
            <w:tcW w:w="0" w:type="auto"/>
            <w:vAlign w:val="center"/>
            <w:hideMark/>
          </w:tcPr>
          <w:p w14:paraId="06B11C10" w14:textId="77777777" w:rsidR="00731AC5" w:rsidRDefault="00731AC5"/>
        </w:tc>
      </w:tr>
      <w:tr w:rsidR="00731AC5" w14:paraId="202AD15D" w14:textId="77777777" w:rsidTr="00731AC5">
        <w:trPr>
          <w:tblHeader/>
          <w:tblCellSpacing w:w="15" w:type="dxa"/>
        </w:trPr>
        <w:tc>
          <w:tcPr>
            <w:tcW w:w="0" w:type="auto"/>
            <w:gridSpan w:val="6"/>
            <w:vAlign w:val="center"/>
            <w:hideMark/>
          </w:tcPr>
          <w:p w14:paraId="123BEE1F" w14:textId="77777777" w:rsidR="00731AC5" w:rsidRDefault="00731AC5">
            <w:pPr>
              <w:rPr>
                <w:sz w:val="24"/>
                <w:szCs w:val="24"/>
              </w:rPr>
            </w:pPr>
            <w:r>
              <w:t>Estudos Avançados do Património</w:t>
            </w:r>
          </w:p>
        </w:tc>
      </w:tr>
      <w:tr w:rsidR="00731AC5" w14:paraId="19E6FA2B" w14:textId="77777777" w:rsidTr="00731AC5">
        <w:trPr>
          <w:tblHeader/>
          <w:tblCellSpacing w:w="15" w:type="dxa"/>
        </w:trPr>
        <w:tc>
          <w:tcPr>
            <w:tcW w:w="0" w:type="auto"/>
            <w:vAlign w:val="center"/>
            <w:hideMark/>
          </w:tcPr>
          <w:p w14:paraId="25AE95CF" w14:textId="77777777" w:rsidR="00731AC5" w:rsidRDefault="00731AC5">
            <w:pPr>
              <w:jc w:val="center"/>
              <w:rPr>
                <w:b/>
                <w:bCs/>
              </w:rPr>
            </w:pPr>
            <w:r>
              <w:rPr>
                <w:b/>
                <w:bCs/>
              </w:rPr>
              <w:t xml:space="preserve">Ano </w:t>
            </w:r>
          </w:p>
        </w:tc>
        <w:tc>
          <w:tcPr>
            <w:tcW w:w="0" w:type="auto"/>
            <w:vAlign w:val="center"/>
            <w:hideMark/>
          </w:tcPr>
          <w:p w14:paraId="35B5E271" w14:textId="77777777" w:rsidR="00731AC5" w:rsidRDefault="00731AC5">
            <w:pPr>
              <w:jc w:val="center"/>
              <w:rPr>
                <w:b/>
                <w:bCs/>
              </w:rPr>
            </w:pPr>
            <w:r>
              <w:rPr>
                <w:b/>
                <w:bCs/>
              </w:rPr>
              <w:t xml:space="preserve">Semestre </w:t>
            </w:r>
          </w:p>
        </w:tc>
        <w:tc>
          <w:tcPr>
            <w:tcW w:w="2500" w:type="pct"/>
            <w:vAlign w:val="center"/>
            <w:hideMark/>
          </w:tcPr>
          <w:p w14:paraId="1DBCE464" w14:textId="77777777" w:rsidR="00731AC5" w:rsidRDefault="00731AC5">
            <w:pPr>
              <w:jc w:val="center"/>
              <w:rPr>
                <w:b/>
                <w:bCs/>
              </w:rPr>
            </w:pPr>
            <w:r>
              <w:rPr>
                <w:b/>
                <w:bCs/>
              </w:rPr>
              <w:t xml:space="preserve">Unidade Curricular </w:t>
            </w:r>
          </w:p>
        </w:tc>
        <w:tc>
          <w:tcPr>
            <w:tcW w:w="0" w:type="auto"/>
            <w:vAlign w:val="center"/>
            <w:hideMark/>
          </w:tcPr>
          <w:p w14:paraId="729293E9" w14:textId="77777777" w:rsidR="00731AC5" w:rsidRDefault="00731AC5">
            <w:pPr>
              <w:jc w:val="center"/>
              <w:rPr>
                <w:b/>
                <w:bCs/>
              </w:rPr>
            </w:pPr>
            <w:r>
              <w:rPr>
                <w:b/>
                <w:bCs/>
              </w:rPr>
              <w:t xml:space="preserve">ECTS </w:t>
            </w:r>
          </w:p>
        </w:tc>
        <w:tc>
          <w:tcPr>
            <w:tcW w:w="1250" w:type="pct"/>
            <w:vAlign w:val="center"/>
            <w:hideMark/>
          </w:tcPr>
          <w:p w14:paraId="7C414BB3" w14:textId="77777777" w:rsidR="00731AC5" w:rsidRDefault="00731AC5">
            <w:pPr>
              <w:jc w:val="center"/>
              <w:rPr>
                <w:b/>
                <w:bCs/>
              </w:rPr>
            </w:pPr>
            <w:r>
              <w:rPr>
                <w:b/>
                <w:bCs/>
              </w:rPr>
              <w:t xml:space="preserve">Área Científica </w:t>
            </w:r>
          </w:p>
        </w:tc>
        <w:tc>
          <w:tcPr>
            <w:tcW w:w="0" w:type="auto"/>
            <w:vAlign w:val="center"/>
            <w:hideMark/>
          </w:tcPr>
          <w:p w14:paraId="70020E2E" w14:textId="77777777" w:rsidR="00731AC5" w:rsidRDefault="00731AC5">
            <w:pPr>
              <w:jc w:val="center"/>
              <w:rPr>
                <w:b/>
                <w:bCs/>
              </w:rPr>
            </w:pPr>
          </w:p>
        </w:tc>
      </w:tr>
      <w:tr w:rsidR="00731AC5" w14:paraId="3CC8F786" w14:textId="77777777" w:rsidTr="00731AC5">
        <w:trPr>
          <w:tblCellSpacing w:w="15" w:type="dxa"/>
        </w:trPr>
        <w:tc>
          <w:tcPr>
            <w:tcW w:w="0" w:type="auto"/>
            <w:vAlign w:val="center"/>
            <w:hideMark/>
          </w:tcPr>
          <w:p w14:paraId="4D17F60C" w14:textId="77777777" w:rsidR="00731AC5" w:rsidRDefault="00731AC5">
            <w:pPr>
              <w:jc w:val="center"/>
              <w:rPr>
                <w:sz w:val="24"/>
                <w:szCs w:val="24"/>
              </w:rPr>
            </w:pPr>
            <w:r>
              <w:t xml:space="preserve">1 </w:t>
            </w:r>
          </w:p>
        </w:tc>
        <w:tc>
          <w:tcPr>
            <w:tcW w:w="0" w:type="auto"/>
            <w:vAlign w:val="center"/>
            <w:hideMark/>
          </w:tcPr>
          <w:p w14:paraId="2B470D91" w14:textId="77777777" w:rsidR="00731AC5" w:rsidRDefault="00731AC5">
            <w:pPr>
              <w:jc w:val="center"/>
            </w:pPr>
            <w:r>
              <w:t xml:space="preserve">S1 </w:t>
            </w:r>
          </w:p>
        </w:tc>
        <w:tc>
          <w:tcPr>
            <w:tcW w:w="2500" w:type="pct"/>
            <w:vAlign w:val="center"/>
            <w:hideMark/>
          </w:tcPr>
          <w:p w14:paraId="5FE03A08" w14:textId="77777777" w:rsidR="00731AC5" w:rsidRDefault="00731AC5">
            <w:hyperlink r:id="rId135" w:history="1">
              <w:r>
                <w:rPr>
                  <w:rStyle w:val="Hyperlink"/>
                </w:rPr>
                <w:t xml:space="preserve">33010 - Seminário de Aprofundamento Teórico </w:t>
              </w:r>
            </w:hyperlink>
          </w:p>
        </w:tc>
        <w:tc>
          <w:tcPr>
            <w:tcW w:w="0" w:type="auto"/>
            <w:vAlign w:val="center"/>
            <w:hideMark/>
          </w:tcPr>
          <w:p w14:paraId="381F3440" w14:textId="77777777" w:rsidR="00731AC5" w:rsidRDefault="00731AC5">
            <w:pPr>
              <w:jc w:val="center"/>
            </w:pPr>
            <w:r>
              <w:t xml:space="preserve">15 </w:t>
            </w:r>
          </w:p>
        </w:tc>
        <w:tc>
          <w:tcPr>
            <w:tcW w:w="0" w:type="auto"/>
            <w:vAlign w:val="center"/>
            <w:hideMark/>
          </w:tcPr>
          <w:p w14:paraId="202451F2" w14:textId="77777777" w:rsidR="00731AC5" w:rsidRDefault="00731AC5">
            <w:pPr>
              <w:pStyle w:val="NormalWeb"/>
            </w:pPr>
            <w:r>
              <w:t>Estudos do Património</w:t>
            </w:r>
          </w:p>
        </w:tc>
        <w:tc>
          <w:tcPr>
            <w:tcW w:w="0" w:type="auto"/>
            <w:vAlign w:val="center"/>
            <w:hideMark/>
          </w:tcPr>
          <w:p w14:paraId="2C686A76" w14:textId="77777777" w:rsidR="00731AC5" w:rsidRDefault="00731AC5"/>
        </w:tc>
      </w:tr>
      <w:tr w:rsidR="00731AC5" w14:paraId="288EFCF1" w14:textId="77777777" w:rsidTr="00731AC5">
        <w:trPr>
          <w:tblCellSpacing w:w="15" w:type="dxa"/>
        </w:trPr>
        <w:tc>
          <w:tcPr>
            <w:tcW w:w="0" w:type="auto"/>
            <w:vAlign w:val="center"/>
            <w:hideMark/>
          </w:tcPr>
          <w:p w14:paraId="04CCB489" w14:textId="77777777" w:rsidR="00731AC5" w:rsidRDefault="00731AC5">
            <w:pPr>
              <w:jc w:val="center"/>
              <w:rPr>
                <w:sz w:val="24"/>
                <w:szCs w:val="24"/>
              </w:rPr>
            </w:pPr>
            <w:r>
              <w:t xml:space="preserve">1 </w:t>
            </w:r>
          </w:p>
        </w:tc>
        <w:tc>
          <w:tcPr>
            <w:tcW w:w="0" w:type="auto"/>
            <w:vAlign w:val="center"/>
            <w:hideMark/>
          </w:tcPr>
          <w:p w14:paraId="3C36B1FA" w14:textId="77777777" w:rsidR="00731AC5" w:rsidRDefault="00731AC5">
            <w:pPr>
              <w:jc w:val="center"/>
            </w:pPr>
            <w:r>
              <w:t xml:space="preserve">S1 </w:t>
            </w:r>
          </w:p>
        </w:tc>
        <w:tc>
          <w:tcPr>
            <w:tcW w:w="2500" w:type="pct"/>
            <w:vAlign w:val="center"/>
            <w:hideMark/>
          </w:tcPr>
          <w:p w14:paraId="1956A53B" w14:textId="77777777" w:rsidR="00731AC5" w:rsidRDefault="00731AC5">
            <w:hyperlink r:id="rId136" w:history="1">
              <w:r>
                <w:rPr>
                  <w:rStyle w:val="Hyperlink"/>
                </w:rPr>
                <w:t xml:space="preserve">33011 - Seminário de Aprofundamento Metodológico </w:t>
              </w:r>
            </w:hyperlink>
          </w:p>
        </w:tc>
        <w:tc>
          <w:tcPr>
            <w:tcW w:w="0" w:type="auto"/>
            <w:vAlign w:val="center"/>
            <w:hideMark/>
          </w:tcPr>
          <w:p w14:paraId="2C0D8102" w14:textId="77777777" w:rsidR="00731AC5" w:rsidRDefault="00731AC5">
            <w:pPr>
              <w:jc w:val="center"/>
            </w:pPr>
            <w:r>
              <w:t xml:space="preserve">15 </w:t>
            </w:r>
          </w:p>
        </w:tc>
        <w:tc>
          <w:tcPr>
            <w:tcW w:w="0" w:type="auto"/>
            <w:vAlign w:val="center"/>
            <w:hideMark/>
          </w:tcPr>
          <w:p w14:paraId="1D1AE286" w14:textId="77777777" w:rsidR="00731AC5" w:rsidRDefault="00731AC5">
            <w:pPr>
              <w:pStyle w:val="NormalWeb"/>
            </w:pPr>
            <w:r>
              <w:t>Estudos do Património</w:t>
            </w:r>
          </w:p>
        </w:tc>
        <w:tc>
          <w:tcPr>
            <w:tcW w:w="0" w:type="auto"/>
            <w:vAlign w:val="center"/>
            <w:hideMark/>
          </w:tcPr>
          <w:p w14:paraId="2B70FC62" w14:textId="77777777" w:rsidR="00731AC5" w:rsidRDefault="00731AC5"/>
        </w:tc>
      </w:tr>
      <w:tr w:rsidR="00731AC5" w14:paraId="295E8D5A" w14:textId="77777777" w:rsidTr="00731AC5">
        <w:trPr>
          <w:trHeight w:val="450"/>
          <w:tblCellSpacing w:w="15" w:type="dxa"/>
        </w:trPr>
        <w:tc>
          <w:tcPr>
            <w:tcW w:w="0" w:type="auto"/>
            <w:gridSpan w:val="6"/>
            <w:vAlign w:val="center"/>
            <w:hideMark/>
          </w:tcPr>
          <w:p w14:paraId="108A6C04" w14:textId="77777777" w:rsidR="00731AC5" w:rsidRDefault="00731AC5">
            <w:pPr>
              <w:jc w:val="center"/>
              <w:rPr>
                <w:sz w:val="20"/>
                <w:szCs w:val="20"/>
              </w:rPr>
            </w:pPr>
          </w:p>
        </w:tc>
      </w:tr>
      <w:tr w:rsidR="00731AC5" w14:paraId="4C8FB564" w14:textId="77777777" w:rsidTr="00731AC5">
        <w:trPr>
          <w:tblCellSpacing w:w="15" w:type="dxa"/>
        </w:trPr>
        <w:tc>
          <w:tcPr>
            <w:tcW w:w="0" w:type="auto"/>
            <w:vAlign w:val="center"/>
            <w:hideMark/>
          </w:tcPr>
          <w:p w14:paraId="2B617C81" w14:textId="77777777" w:rsidR="00731AC5" w:rsidRDefault="00731AC5">
            <w:pPr>
              <w:jc w:val="center"/>
              <w:rPr>
                <w:sz w:val="24"/>
                <w:szCs w:val="24"/>
              </w:rPr>
            </w:pPr>
            <w:r>
              <w:t xml:space="preserve">1 </w:t>
            </w:r>
          </w:p>
        </w:tc>
        <w:tc>
          <w:tcPr>
            <w:tcW w:w="0" w:type="auto"/>
            <w:vAlign w:val="center"/>
            <w:hideMark/>
          </w:tcPr>
          <w:p w14:paraId="55F22D4A" w14:textId="77777777" w:rsidR="00731AC5" w:rsidRDefault="00731AC5">
            <w:pPr>
              <w:jc w:val="center"/>
            </w:pPr>
            <w:r>
              <w:t xml:space="preserve">S2 </w:t>
            </w:r>
          </w:p>
        </w:tc>
        <w:tc>
          <w:tcPr>
            <w:tcW w:w="2500" w:type="pct"/>
            <w:vAlign w:val="center"/>
            <w:hideMark/>
          </w:tcPr>
          <w:p w14:paraId="46C05436" w14:textId="77777777" w:rsidR="00731AC5" w:rsidRDefault="00731AC5">
            <w:hyperlink r:id="rId137" w:history="1">
              <w:r>
                <w:rPr>
                  <w:rStyle w:val="Hyperlink"/>
                </w:rPr>
                <w:t xml:space="preserve">33012 - Seminário Temático </w:t>
              </w:r>
            </w:hyperlink>
          </w:p>
        </w:tc>
        <w:tc>
          <w:tcPr>
            <w:tcW w:w="0" w:type="auto"/>
            <w:vAlign w:val="center"/>
            <w:hideMark/>
          </w:tcPr>
          <w:p w14:paraId="5B6B7DC6" w14:textId="77777777" w:rsidR="00731AC5" w:rsidRDefault="00731AC5">
            <w:pPr>
              <w:jc w:val="center"/>
            </w:pPr>
            <w:r>
              <w:t xml:space="preserve">15 </w:t>
            </w:r>
          </w:p>
        </w:tc>
        <w:tc>
          <w:tcPr>
            <w:tcW w:w="0" w:type="auto"/>
            <w:vAlign w:val="center"/>
            <w:hideMark/>
          </w:tcPr>
          <w:p w14:paraId="45C4ECD2" w14:textId="77777777" w:rsidR="00731AC5" w:rsidRDefault="00731AC5">
            <w:pPr>
              <w:pStyle w:val="NormalWeb"/>
            </w:pPr>
            <w:r>
              <w:t>Estudos do Património</w:t>
            </w:r>
          </w:p>
        </w:tc>
        <w:tc>
          <w:tcPr>
            <w:tcW w:w="0" w:type="auto"/>
            <w:vAlign w:val="center"/>
            <w:hideMark/>
          </w:tcPr>
          <w:p w14:paraId="2EBE109A" w14:textId="77777777" w:rsidR="00731AC5" w:rsidRDefault="00731AC5"/>
        </w:tc>
      </w:tr>
      <w:tr w:rsidR="00731AC5" w14:paraId="3BF01E82" w14:textId="77777777" w:rsidTr="00731AC5">
        <w:trPr>
          <w:tblCellSpacing w:w="15" w:type="dxa"/>
        </w:trPr>
        <w:tc>
          <w:tcPr>
            <w:tcW w:w="0" w:type="auto"/>
            <w:vAlign w:val="center"/>
            <w:hideMark/>
          </w:tcPr>
          <w:p w14:paraId="402EA82D" w14:textId="77777777" w:rsidR="00731AC5" w:rsidRDefault="00731AC5">
            <w:pPr>
              <w:jc w:val="center"/>
              <w:rPr>
                <w:sz w:val="24"/>
                <w:szCs w:val="24"/>
              </w:rPr>
            </w:pPr>
            <w:r>
              <w:t xml:space="preserve">1 </w:t>
            </w:r>
          </w:p>
        </w:tc>
        <w:tc>
          <w:tcPr>
            <w:tcW w:w="0" w:type="auto"/>
            <w:vAlign w:val="center"/>
            <w:hideMark/>
          </w:tcPr>
          <w:p w14:paraId="58F6A0EF" w14:textId="77777777" w:rsidR="00731AC5" w:rsidRDefault="00731AC5">
            <w:pPr>
              <w:jc w:val="center"/>
            </w:pPr>
            <w:r>
              <w:t xml:space="preserve">S2 </w:t>
            </w:r>
          </w:p>
        </w:tc>
        <w:tc>
          <w:tcPr>
            <w:tcW w:w="2500" w:type="pct"/>
            <w:vAlign w:val="center"/>
            <w:hideMark/>
          </w:tcPr>
          <w:p w14:paraId="0888E1D2" w14:textId="77777777" w:rsidR="00731AC5" w:rsidRDefault="00731AC5">
            <w:hyperlink r:id="rId138" w:history="1">
              <w:r>
                <w:rPr>
                  <w:rStyle w:val="Hyperlink"/>
                </w:rPr>
                <w:t xml:space="preserve">33013 - Seminário de Projeto </w:t>
              </w:r>
            </w:hyperlink>
          </w:p>
        </w:tc>
        <w:tc>
          <w:tcPr>
            <w:tcW w:w="0" w:type="auto"/>
            <w:vAlign w:val="center"/>
            <w:hideMark/>
          </w:tcPr>
          <w:p w14:paraId="064BE579" w14:textId="77777777" w:rsidR="00731AC5" w:rsidRDefault="00731AC5">
            <w:pPr>
              <w:jc w:val="center"/>
            </w:pPr>
            <w:r>
              <w:t xml:space="preserve">15 </w:t>
            </w:r>
          </w:p>
        </w:tc>
        <w:tc>
          <w:tcPr>
            <w:tcW w:w="0" w:type="auto"/>
            <w:vAlign w:val="center"/>
            <w:hideMark/>
          </w:tcPr>
          <w:p w14:paraId="28AEFE91" w14:textId="77777777" w:rsidR="00731AC5" w:rsidRDefault="00731AC5">
            <w:r>
              <w:t xml:space="preserve">Estudos do Património </w:t>
            </w:r>
          </w:p>
        </w:tc>
        <w:tc>
          <w:tcPr>
            <w:tcW w:w="0" w:type="auto"/>
            <w:vAlign w:val="center"/>
            <w:hideMark/>
          </w:tcPr>
          <w:p w14:paraId="5C68CF93" w14:textId="77777777" w:rsidR="00731AC5" w:rsidRDefault="00731AC5"/>
        </w:tc>
      </w:tr>
    </w:tbl>
    <w:p w14:paraId="05CF2E7B" w14:textId="77777777" w:rsidR="00731AC5" w:rsidRDefault="00731AC5" w:rsidP="00731AC5">
      <w:pPr>
        <w:rPr>
          <w:sz w:val="24"/>
          <w:szCs w:val="24"/>
        </w:rPr>
      </w:pPr>
      <w:r>
        <w:t xml:space="preserve">Estrutura Curricular: </w:t>
      </w:r>
    </w:p>
    <w:p w14:paraId="7836E292" w14:textId="77777777" w:rsidR="00731AC5" w:rsidRDefault="00731AC5" w:rsidP="00731AC5">
      <w:pPr>
        <w:pStyle w:val="NormalWeb"/>
      </w:pPr>
      <w:r>
        <w:rPr>
          <w:rStyle w:val="Strong"/>
        </w:rPr>
        <w:t>Especialidade ‐ Representações, Poderes e Práticas Culturais</w:t>
      </w:r>
    </w:p>
    <w:p w14:paraId="6C9EFC96" w14:textId="77777777" w:rsidR="00731AC5" w:rsidRDefault="00731AC5" w:rsidP="00731AC5">
      <w:pPr>
        <w:numPr>
          <w:ilvl w:val="0"/>
          <w:numId w:val="1"/>
        </w:numPr>
        <w:spacing w:before="100" w:beforeAutospacing="1" w:after="100" w:afterAutospacing="1" w:line="240" w:lineRule="auto"/>
      </w:pPr>
      <w:r>
        <w:t>Área Científica: História</w:t>
      </w:r>
    </w:p>
    <w:p w14:paraId="2A4D08F2" w14:textId="77777777" w:rsidR="00731AC5" w:rsidRDefault="00731AC5" w:rsidP="00731AC5">
      <w:pPr>
        <w:numPr>
          <w:ilvl w:val="0"/>
          <w:numId w:val="1"/>
        </w:numPr>
        <w:spacing w:before="100" w:beforeAutospacing="1" w:after="100" w:afterAutospacing="1" w:line="240" w:lineRule="auto"/>
      </w:pPr>
      <w:r>
        <w:t>Sigla: Hist</w:t>
      </w:r>
    </w:p>
    <w:p w14:paraId="685CE887" w14:textId="77777777" w:rsidR="00731AC5" w:rsidRDefault="00731AC5" w:rsidP="00731AC5">
      <w:pPr>
        <w:numPr>
          <w:ilvl w:val="0"/>
          <w:numId w:val="1"/>
        </w:numPr>
        <w:spacing w:before="100" w:beforeAutospacing="1" w:after="100" w:afterAutospacing="1" w:line="240" w:lineRule="auto"/>
      </w:pPr>
      <w:r>
        <w:t>ECTS Obrigatórios: 165</w:t>
      </w:r>
    </w:p>
    <w:p w14:paraId="4F518139" w14:textId="77777777" w:rsidR="00731AC5" w:rsidRDefault="00731AC5" w:rsidP="00731AC5">
      <w:pPr>
        <w:numPr>
          <w:ilvl w:val="0"/>
          <w:numId w:val="1"/>
        </w:numPr>
        <w:spacing w:before="100" w:beforeAutospacing="1" w:after="100" w:afterAutospacing="1" w:line="240" w:lineRule="auto"/>
      </w:pPr>
      <w:r>
        <w:t>ECTS Optativos: 15</w:t>
      </w:r>
    </w:p>
    <w:p w14:paraId="04D73D0E" w14:textId="77777777" w:rsidR="00731AC5" w:rsidRDefault="00731AC5" w:rsidP="00731AC5">
      <w:pPr>
        <w:pStyle w:val="NormalWeb"/>
      </w:pPr>
      <w:r>
        <w:rPr>
          <w:rStyle w:val="Strong"/>
        </w:rPr>
        <w:t>Especialidade ‐ Estudos Avançados do Património</w:t>
      </w:r>
    </w:p>
    <w:p w14:paraId="504DF14A" w14:textId="77777777" w:rsidR="00731AC5" w:rsidRDefault="00731AC5" w:rsidP="00731AC5">
      <w:pPr>
        <w:numPr>
          <w:ilvl w:val="0"/>
          <w:numId w:val="2"/>
        </w:numPr>
        <w:spacing w:before="100" w:beforeAutospacing="1" w:after="100" w:afterAutospacing="1" w:line="240" w:lineRule="auto"/>
      </w:pPr>
      <w:r>
        <w:t>Área Científica: História</w:t>
      </w:r>
    </w:p>
    <w:p w14:paraId="592E8E5B" w14:textId="77777777" w:rsidR="00731AC5" w:rsidRDefault="00731AC5" w:rsidP="00731AC5">
      <w:pPr>
        <w:numPr>
          <w:ilvl w:val="0"/>
          <w:numId w:val="2"/>
        </w:numPr>
        <w:spacing w:before="100" w:beforeAutospacing="1" w:after="100" w:afterAutospacing="1" w:line="240" w:lineRule="auto"/>
      </w:pPr>
      <w:r>
        <w:lastRenderedPageBreak/>
        <w:t>Sigla: Hist</w:t>
      </w:r>
    </w:p>
    <w:p w14:paraId="6A18172B" w14:textId="77777777" w:rsidR="00731AC5" w:rsidRDefault="00731AC5" w:rsidP="00731AC5">
      <w:pPr>
        <w:numPr>
          <w:ilvl w:val="0"/>
          <w:numId w:val="2"/>
        </w:numPr>
        <w:spacing w:before="100" w:beforeAutospacing="1" w:after="100" w:afterAutospacing="1" w:line="240" w:lineRule="auto"/>
      </w:pPr>
      <w:r>
        <w:t>ECTS Obrigatórios: 15</w:t>
      </w:r>
    </w:p>
    <w:p w14:paraId="393DABDB" w14:textId="77777777" w:rsidR="00731AC5" w:rsidRDefault="00731AC5" w:rsidP="00731AC5">
      <w:pPr>
        <w:numPr>
          <w:ilvl w:val="0"/>
          <w:numId w:val="2"/>
        </w:numPr>
        <w:spacing w:before="100" w:beforeAutospacing="1" w:after="100" w:afterAutospacing="1" w:line="240" w:lineRule="auto"/>
      </w:pPr>
      <w:r>
        <w:t>Área Científica: Estudos do Património</w:t>
      </w:r>
    </w:p>
    <w:p w14:paraId="0DF6C53B" w14:textId="77777777" w:rsidR="00731AC5" w:rsidRDefault="00731AC5" w:rsidP="00731AC5">
      <w:pPr>
        <w:numPr>
          <w:ilvl w:val="0"/>
          <w:numId w:val="2"/>
        </w:numPr>
        <w:spacing w:before="100" w:beforeAutospacing="1" w:after="100" w:afterAutospacing="1" w:line="240" w:lineRule="auto"/>
      </w:pPr>
      <w:r>
        <w:t>Sigla: Est. Patrim</w:t>
      </w:r>
    </w:p>
    <w:p w14:paraId="4EF925A6" w14:textId="77777777" w:rsidR="00731AC5" w:rsidRDefault="00731AC5" w:rsidP="00731AC5">
      <w:pPr>
        <w:numPr>
          <w:ilvl w:val="0"/>
          <w:numId w:val="2"/>
        </w:numPr>
        <w:spacing w:before="100" w:beforeAutospacing="1" w:after="100" w:afterAutospacing="1" w:line="240" w:lineRule="auto"/>
      </w:pPr>
      <w:r>
        <w:t>ECTS Obrigatórios: 150</w:t>
      </w:r>
    </w:p>
    <w:p w14:paraId="47263A81" w14:textId="77777777" w:rsidR="00731AC5" w:rsidRDefault="00731AC5" w:rsidP="00731AC5">
      <w:pPr>
        <w:numPr>
          <w:ilvl w:val="0"/>
          <w:numId w:val="2"/>
        </w:numPr>
        <w:spacing w:before="100" w:beforeAutospacing="1" w:after="100" w:afterAutospacing="1" w:line="240" w:lineRule="auto"/>
      </w:pPr>
      <w:r>
        <w:t>ECTS Optativos: 15</w:t>
      </w:r>
    </w:p>
    <w:p w14:paraId="209F419B" w14:textId="77777777" w:rsidR="00731AC5" w:rsidRDefault="00731AC5" w:rsidP="00731AC5">
      <w:pPr>
        <w:pStyle w:val="NormalWeb"/>
        <w:jc w:val="both"/>
      </w:pPr>
      <w:r>
        <w:t>Este é um curso de carácter formal, organizado pelo sistema de unidades de crédito com 180 ECTS, conducente ao grau de doutor e integra uma parte curricular, composta por um ano (dois semestres dedicados à frequência de unidades curriculares) a que corresponde 60 ECTS e um segundo e terceiro anos em que o doutorando elabora uma tese de doutoramento de natureza cientifica, original e especialmente realizada para este fim, a que corresponde 120 ECTS . O doutorando só poderá transitar para a frequência do 2.º ano se na parte curricular tiver obtido uma média igual ou superior a 14 valores.</w:t>
      </w:r>
      <w:r>
        <w:br/>
        <w:t xml:space="preserve">O doutorando poderá frequentar este curso a tempo integral ou parcial como está determinado no </w:t>
      </w:r>
      <w:hyperlink r:id="rId139" w:history="1">
        <w:r>
          <w:rPr>
            <w:rStyle w:val="Hyperlink"/>
          </w:rPr>
          <w:t>Regulamento Geral da Oferta Educativa da UAb.</w:t>
        </w:r>
      </w:hyperlink>
    </w:p>
    <w:p w14:paraId="2D65534F" w14:textId="629C04A9" w:rsidR="00731AC5" w:rsidRDefault="00731AC5"/>
    <w:p w14:paraId="0087E3EF" w14:textId="77777777" w:rsidR="00731AC5" w:rsidRDefault="00731AC5" w:rsidP="00731AC5">
      <w:r>
        <w:t xml:space="preserve">Doutoramento em Matemática Aplicada e Modelação </w:t>
      </w:r>
    </w:p>
    <w:p w14:paraId="783FF24E" w14:textId="77777777" w:rsidR="00731AC5" w:rsidRDefault="00731AC5" w:rsidP="00731AC5">
      <w:hyperlink r:id="rId140" w:tgtFrame="_blank" w:history="1">
        <w:r>
          <w:rPr>
            <w:rStyle w:val="Hyperlink"/>
          </w:rPr>
          <w:t xml:space="preserve">Departamento de Ciências e Tecnologia </w:t>
        </w:r>
      </w:hyperlink>
    </w:p>
    <w:p w14:paraId="483F9A2A" w14:textId="37931265" w:rsidR="00731AC5" w:rsidRDefault="00731AC5" w:rsidP="00731AC5">
      <w:r>
        <w:rPr>
          <w:noProof/>
        </w:rPr>
        <w:lastRenderedPageBreak/>
        <w:drawing>
          <wp:inline distT="0" distB="0" distL="0" distR="0" wp14:anchorId="26E028BF" wp14:editId="4F241DAB">
            <wp:extent cx="3429000" cy="6096000"/>
            <wp:effectExtent l="0" t="0" r="0" b="0"/>
            <wp:docPr id="8" name="Picture 8"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ídeo"/>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B0A1DFD" w14:textId="77777777" w:rsidR="00731AC5" w:rsidRDefault="00731AC5" w:rsidP="00731AC5">
      <w:pPr>
        <w:pStyle w:val="Heading3"/>
      </w:pPr>
      <w:r>
        <w:t>Vídeo de apresentação</w:t>
      </w:r>
    </w:p>
    <w:p w14:paraId="5E2D5FDB" w14:textId="77777777" w:rsidR="00731AC5" w:rsidRDefault="00731AC5" w:rsidP="00731AC5">
      <w:hyperlink r:id="rId142" w:tgtFrame="blank" w:history="1">
        <w:r>
          <w:rPr>
            <w:rStyle w:val="Hyperlink"/>
          </w:rPr>
          <w:t>Despacho de Abertura</w:t>
        </w:r>
      </w:hyperlink>
      <w:r>
        <w:t xml:space="preserve"> </w:t>
      </w:r>
      <w:hyperlink r:id="rId143" w:tgtFrame="blank" w:history="1">
        <w:r>
          <w:rPr>
            <w:rStyle w:val="Hyperlink"/>
          </w:rPr>
          <w:t>Regulamentação</w:t>
        </w:r>
      </w:hyperlink>
      <w:r>
        <w:t xml:space="preserve"> </w:t>
      </w:r>
      <w:hyperlink r:id="rId144" w:tgtFrame="blank" w:history="1">
        <w:r>
          <w:rPr>
            <w:rStyle w:val="Hyperlink"/>
          </w:rPr>
          <w:t>Propinas</w:t>
        </w:r>
      </w:hyperlink>
      <w:r>
        <w:t xml:space="preserve"> </w:t>
      </w:r>
      <w:r>
        <w:rPr>
          <w:rStyle w:val="badge"/>
        </w:rPr>
        <w:t>Regime: Ensino a distância, online</w:t>
      </w:r>
      <w:r>
        <w:t xml:space="preserve"> </w:t>
      </w:r>
      <w:r>
        <w:rPr>
          <w:rStyle w:val="badge"/>
        </w:rPr>
        <w:t xml:space="preserve">Língua de Ensino: Português e Inglês </w:t>
      </w:r>
    </w:p>
    <w:p w14:paraId="0DC33272" w14:textId="77777777" w:rsidR="00731AC5" w:rsidRDefault="00731AC5" w:rsidP="00731AC5">
      <w:pPr>
        <w:pStyle w:val="NormalWeb"/>
      </w:pPr>
      <w:r>
        <w:t>O doutoramento visa potenciar a área da matemática aplicada e modelação, fundamental para os serviços e a indústria de alto nível tecnológico. Pretende-se formar profissionais que possam: reforçar cientificamente departamentos de I&amp;D de empresas; integrar departamentos académicos, centros de investigação e laboratórios associados; potenciar a colaboração academia/empresa; promover o reconhecimento da importância da matemática e da estatística para a descrição científica da realidade.</w:t>
      </w:r>
    </w:p>
    <w:p w14:paraId="147309BF" w14:textId="77777777" w:rsidR="00731AC5" w:rsidRDefault="00731AC5" w:rsidP="00731AC5">
      <w:pPr>
        <w:pStyle w:val="fw-bold"/>
      </w:pPr>
      <w:r>
        <w:t xml:space="preserve">Coordenador: </w:t>
      </w:r>
    </w:p>
    <w:p w14:paraId="1C499F0F" w14:textId="77777777" w:rsidR="00731AC5" w:rsidRDefault="00731AC5" w:rsidP="00731AC5">
      <w:pPr>
        <w:pStyle w:val="NormalWeb"/>
      </w:pPr>
      <w:hyperlink r:id="rId145" w:tgtFrame="blank" w:history="1">
        <w:r>
          <w:rPr>
            <w:rStyle w:val="Hyperlink"/>
          </w:rPr>
          <w:t>Pedro Miguel Picado de Carvalho Serranho</w:t>
        </w:r>
      </w:hyperlink>
    </w:p>
    <w:p w14:paraId="4F67BE8B" w14:textId="77777777" w:rsidR="00731AC5" w:rsidRDefault="00731AC5" w:rsidP="00731AC5">
      <w:pPr>
        <w:pStyle w:val="fw-bold"/>
      </w:pPr>
      <w:r>
        <w:t>Vice-coordenador:</w:t>
      </w:r>
    </w:p>
    <w:p w14:paraId="5A05A7E5" w14:textId="77777777" w:rsidR="00731AC5" w:rsidRDefault="00731AC5" w:rsidP="00731AC5">
      <w:pPr>
        <w:pStyle w:val="NormalWeb"/>
      </w:pPr>
      <w:hyperlink r:id="rId146" w:history="1">
        <w:r>
          <w:rPr>
            <w:rStyle w:val="Hyperlink"/>
          </w:rPr>
          <w:t>Mário Júlio Pereira Bessa da Costa</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
        <w:gridCol w:w="1058"/>
        <w:gridCol w:w="4177"/>
        <w:gridCol w:w="571"/>
        <w:gridCol w:w="2104"/>
        <w:gridCol w:w="87"/>
      </w:tblGrid>
      <w:tr w:rsidR="00731AC5" w14:paraId="72F3F88B" w14:textId="77777777" w:rsidTr="00731AC5">
        <w:trPr>
          <w:tblHeader/>
          <w:tblCellSpacing w:w="15" w:type="dxa"/>
        </w:trPr>
        <w:tc>
          <w:tcPr>
            <w:tcW w:w="0" w:type="auto"/>
            <w:gridSpan w:val="6"/>
            <w:vAlign w:val="center"/>
            <w:hideMark/>
          </w:tcPr>
          <w:p w14:paraId="2606EE62" w14:textId="77777777" w:rsidR="00731AC5" w:rsidRDefault="00731AC5">
            <w:r>
              <w:t>Maior</w:t>
            </w:r>
          </w:p>
        </w:tc>
      </w:tr>
      <w:tr w:rsidR="00731AC5" w14:paraId="7C72618F" w14:textId="77777777" w:rsidTr="00731AC5">
        <w:trPr>
          <w:tblHeader/>
          <w:tblCellSpacing w:w="15" w:type="dxa"/>
        </w:trPr>
        <w:tc>
          <w:tcPr>
            <w:tcW w:w="0" w:type="auto"/>
            <w:vAlign w:val="center"/>
            <w:hideMark/>
          </w:tcPr>
          <w:p w14:paraId="1492EFA0" w14:textId="77777777" w:rsidR="00731AC5" w:rsidRDefault="00731AC5">
            <w:pPr>
              <w:jc w:val="center"/>
              <w:rPr>
                <w:b/>
                <w:bCs/>
              </w:rPr>
            </w:pPr>
            <w:r>
              <w:rPr>
                <w:b/>
                <w:bCs/>
              </w:rPr>
              <w:t xml:space="preserve">Ano </w:t>
            </w:r>
          </w:p>
        </w:tc>
        <w:tc>
          <w:tcPr>
            <w:tcW w:w="0" w:type="auto"/>
            <w:vAlign w:val="center"/>
            <w:hideMark/>
          </w:tcPr>
          <w:p w14:paraId="63FF7BCE" w14:textId="77777777" w:rsidR="00731AC5" w:rsidRDefault="00731AC5">
            <w:pPr>
              <w:jc w:val="center"/>
              <w:rPr>
                <w:b/>
                <w:bCs/>
              </w:rPr>
            </w:pPr>
            <w:r>
              <w:rPr>
                <w:b/>
                <w:bCs/>
              </w:rPr>
              <w:t xml:space="preserve">Semestre </w:t>
            </w:r>
          </w:p>
        </w:tc>
        <w:tc>
          <w:tcPr>
            <w:tcW w:w="2500" w:type="pct"/>
            <w:vAlign w:val="center"/>
            <w:hideMark/>
          </w:tcPr>
          <w:p w14:paraId="5B3D6DE5" w14:textId="77777777" w:rsidR="00731AC5" w:rsidRDefault="00731AC5">
            <w:pPr>
              <w:jc w:val="center"/>
              <w:rPr>
                <w:b/>
                <w:bCs/>
              </w:rPr>
            </w:pPr>
            <w:r>
              <w:rPr>
                <w:b/>
                <w:bCs/>
              </w:rPr>
              <w:t xml:space="preserve">Unidade Curricular </w:t>
            </w:r>
          </w:p>
        </w:tc>
        <w:tc>
          <w:tcPr>
            <w:tcW w:w="0" w:type="auto"/>
            <w:vAlign w:val="center"/>
            <w:hideMark/>
          </w:tcPr>
          <w:p w14:paraId="5EADBEC9" w14:textId="77777777" w:rsidR="00731AC5" w:rsidRDefault="00731AC5">
            <w:pPr>
              <w:jc w:val="center"/>
              <w:rPr>
                <w:b/>
                <w:bCs/>
              </w:rPr>
            </w:pPr>
            <w:r>
              <w:rPr>
                <w:b/>
                <w:bCs/>
              </w:rPr>
              <w:t xml:space="preserve">ECTS </w:t>
            </w:r>
          </w:p>
        </w:tc>
        <w:tc>
          <w:tcPr>
            <w:tcW w:w="1250" w:type="pct"/>
            <w:vAlign w:val="center"/>
            <w:hideMark/>
          </w:tcPr>
          <w:p w14:paraId="4A7D01A1" w14:textId="77777777" w:rsidR="00731AC5" w:rsidRDefault="00731AC5">
            <w:pPr>
              <w:jc w:val="center"/>
              <w:rPr>
                <w:b/>
                <w:bCs/>
              </w:rPr>
            </w:pPr>
            <w:r>
              <w:rPr>
                <w:b/>
                <w:bCs/>
              </w:rPr>
              <w:t xml:space="preserve">Área Científica </w:t>
            </w:r>
          </w:p>
        </w:tc>
        <w:tc>
          <w:tcPr>
            <w:tcW w:w="0" w:type="auto"/>
            <w:vAlign w:val="center"/>
            <w:hideMark/>
          </w:tcPr>
          <w:p w14:paraId="38B46ACF" w14:textId="77777777" w:rsidR="00731AC5" w:rsidRDefault="00731AC5">
            <w:pPr>
              <w:jc w:val="center"/>
              <w:rPr>
                <w:b/>
                <w:bCs/>
              </w:rPr>
            </w:pPr>
          </w:p>
        </w:tc>
      </w:tr>
      <w:tr w:rsidR="00731AC5" w14:paraId="501DF656" w14:textId="77777777" w:rsidTr="00731AC5">
        <w:trPr>
          <w:tblCellSpacing w:w="15" w:type="dxa"/>
        </w:trPr>
        <w:tc>
          <w:tcPr>
            <w:tcW w:w="0" w:type="auto"/>
            <w:vAlign w:val="center"/>
            <w:hideMark/>
          </w:tcPr>
          <w:p w14:paraId="4B15AD66" w14:textId="77777777" w:rsidR="00731AC5" w:rsidRDefault="00731AC5">
            <w:pPr>
              <w:jc w:val="center"/>
              <w:rPr>
                <w:sz w:val="24"/>
                <w:szCs w:val="24"/>
              </w:rPr>
            </w:pPr>
            <w:r>
              <w:t xml:space="preserve">1 </w:t>
            </w:r>
          </w:p>
        </w:tc>
        <w:tc>
          <w:tcPr>
            <w:tcW w:w="0" w:type="auto"/>
            <w:vAlign w:val="center"/>
            <w:hideMark/>
          </w:tcPr>
          <w:p w14:paraId="19AA050A" w14:textId="77777777" w:rsidR="00731AC5" w:rsidRDefault="00731AC5">
            <w:pPr>
              <w:jc w:val="center"/>
            </w:pPr>
            <w:r>
              <w:t xml:space="preserve">S1 </w:t>
            </w:r>
          </w:p>
        </w:tc>
        <w:tc>
          <w:tcPr>
            <w:tcW w:w="2500" w:type="pct"/>
            <w:vAlign w:val="center"/>
            <w:hideMark/>
          </w:tcPr>
          <w:p w14:paraId="2A900216" w14:textId="77777777" w:rsidR="00731AC5" w:rsidRDefault="00731AC5">
            <w:r>
              <w:t xml:space="preserve">Opcionais DMAM (1º Ano/1º Semestre) </w:t>
            </w:r>
          </w:p>
        </w:tc>
        <w:tc>
          <w:tcPr>
            <w:tcW w:w="0" w:type="auto"/>
            <w:vAlign w:val="center"/>
            <w:hideMark/>
          </w:tcPr>
          <w:p w14:paraId="71ACDB55" w14:textId="77777777" w:rsidR="00731AC5" w:rsidRDefault="00731AC5">
            <w:pPr>
              <w:jc w:val="center"/>
            </w:pPr>
            <w:r>
              <w:t xml:space="preserve">30 </w:t>
            </w:r>
          </w:p>
        </w:tc>
        <w:tc>
          <w:tcPr>
            <w:tcW w:w="0" w:type="auto"/>
            <w:vAlign w:val="center"/>
            <w:hideMark/>
          </w:tcPr>
          <w:p w14:paraId="0F6747D0" w14:textId="77777777" w:rsidR="00731AC5" w:rsidRDefault="00731AC5">
            <w:pPr>
              <w:jc w:val="center"/>
            </w:pPr>
          </w:p>
        </w:tc>
        <w:tc>
          <w:tcPr>
            <w:tcW w:w="0" w:type="auto"/>
            <w:vAlign w:val="center"/>
            <w:hideMark/>
          </w:tcPr>
          <w:p w14:paraId="083ABAD3" w14:textId="77777777" w:rsidR="00731AC5" w:rsidRDefault="00731AC5">
            <w:pPr>
              <w:rPr>
                <w:sz w:val="20"/>
                <w:szCs w:val="20"/>
              </w:rPr>
            </w:pPr>
          </w:p>
        </w:tc>
      </w:tr>
      <w:tr w:rsidR="00731AC5" w14:paraId="1BB80B36" w14:textId="77777777" w:rsidTr="00731AC5">
        <w:trPr>
          <w:tblCellSpacing w:w="15" w:type="dxa"/>
        </w:trPr>
        <w:tc>
          <w:tcPr>
            <w:tcW w:w="0" w:type="auto"/>
            <w:vAlign w:val="center"/>
            <w:hideMark/>
          </w:tcPr>
          <w:p w14:paraId="2880183C" w14:textId="77777777" w:rsidR="00731AC5" w:rsidRDefault="00731AC5">
            <w:pPr>
              <w:jc w:val="center"/>
              <w:rPr>
                <w:sz w:val="24"/>
                <w:szCs w:val="24"/>
              </w:rPr>
            </w:pPr>
            <w:r>
              <w:t xml:space="preserve">1 </w:t>
            </w:r>
          </w:p>
        </w:tc>
        <w:tc>
          <w:tcPr>
            <w:tcW w:w="0" w:type="auto"/>
            <w:vAlign w:val="center"/>
            <w:hideMark/>
          </w:tcPr>
          <w:p w14:paraId="552E8B37" w14:textId="77777777" w:rsidR="00731AC5" w:rsidRDefault="00731AC5">
            <w:pPr>
              <w:jc w:val="center"/>
            </w:pPr>
            <w:r>
              <w:t xml:space="preserve">S1 </w:t>
            </w:r>
          </w:p>
        </w:tc>
        <w:tc>
          <w:tcPr>
            <w:tcW w:w="2500" w:type="pct"/>
            <w:vAlign w:val="center"/>
            <w:hideMark/>
          </w:tcPr>
          <w:p w14:paraId="759F9984" w14:textId="77777777" w:rsidR="00731AC5" w:rsidRDefault="00731AC5">
            <w:r>
              <w:t xml:space="preserve">* </w:t>
            </w:r>
            <w:hyperlink r:id="rId147" w:history="1">
              <w:r>
                <w:rPr>
                  <w:rStyle w:val="Hyperlink"/>
                </w:rPr>
                <w:t xml:space="preserve">23019 - Programação </w:t>
              </w:r>
            </w:hyperlink>
          </w:p>
        </w:tc>
        <w:tc>
          <w:tcPr>
            <w:tcW w:w="0" w:type="auto"/>
            <w:vAlign w:val="center"/>
            <w:hideMark/>
          </w:tcPr>
          <w:p w14:paraId="06D1434F" w14:textId="77777777" w:rsidR="00731AC5" w:rsidRDefault="00731AC5">
            <w:pPr>
              <w:jc w:val="center"/>
            </w:pPr>
            <w:r>
              <w:t xml:space="preserve">10 </w:t>
            </w:r>
          </w:p>
        </w:tc>
        <w:tc>
          <w:tcPr>
            <w:tcW w:w="0" w:type="auto"/>
            <w:vAlign w:val="center"/>
            <w:hideMark/>
          </w:tcPr>
          <w:p w14:paraId="250FE5F9" w14:textId="77777777" w:rsidR="00731AC5" w:rsidRDefault="00731AC5">
            <w:pPr>
              <w:pStyle w:val="NormalWeb"/>
            </w:pPr>
            <w:r>
              <w:t>Tecnologias de Informação e Comunicação</w:t>
            </w:r>
          </w:p>
        </w:tc>
        <w:tc>
          <w:tcPr>
            <w:tcW w:w="0" w:type="auto"/>
            <w:vAlign w:val="center"/>
            <w:hideMark/>
          </w:tcPr>
          <w:p w14:paraId="6DF644BD" w14:textId="77777777" w:rsidR="00731AC5" w:rsidRDefault="00731AC5"/>
        </w:tc>
      </w:tr>
      <w:tr w:rsidR="00731AC5" w14:paraId="3A48DE3B" w14:textId="77777777" w:rsidTr="00731AC5">
        <w:trPr>
          <w:tblCellSpacing w:w="15" w:type="dxa"/>
        </w:trPr>
        <w:tc>
          <w:tcPr>
            <w:tcW w:w="0" w:type="auto"/>
            <w:vAlign w:val="center"/>
            <w:hideMark/>
          </w:tcPr>
          <w:p w14:paraId="7E92D687" w14:textId="77777777" w:rsidR="00731AC5" w:rsidRDefault="00731AC5">
            <w:pPr>
              <w:jc w:val="center"/>
              <w:rPr>
                <w:sz w:val="24"/>
                <w:szCs w:val="24"/>
              </w:rPr>
            </w:pPr>
            <w:r>
              <w:t xml:space="preserve">1 </w:t>
            </w:r>
          </w:p>
        </w:tc>
        <w:tc>
          <w:tcPr>
            <w:tcW w:w="0" w:type="auto"/>
            <w:vAlign w:val="center"/>
            <w:hideMark/>
          </w:tcPr>
          <w:p w14:paraId="623CF6EC" w14:textId="77777777" w:rsidR="00731AC5" w:rsidRDefault="00731AC5">
            <w:pPr>
              <w:jc w:val="center"/>
            </w:pPr>
            <w:r>
              <w:t xml:space="preserve">S1 </w:t>
            </w:r>
          </w:p>
        </w:tc>
        <w:tc>
          <w:tcPr>
            <w:tcW w:w="2500" w:type="pct"/>
            <w:vAlign w:val="center"/>
            <w:hideMark/>
          </w:tcPr>
          <w:p w14:paraId="57D99B91" w14:textId="77777777" w:rsidR="00731AC5" w:rsidRDefault="00731AC5">
            <w:r>
              <w:t xml:space="preserve">* </w:t>
            </w:r>
            <w:hyperlink r:id="rId148" w:history="1">
              <w:r>
                <w:rPr>
                  <w:rStyle w:val="Hyperlink"/>
                </w:rPr>
                <w:t xml:space="preserve">23023 - Análise Não Linear </w:t>
              </w:r>
            </w:hyperlink>
          </w:p>
        </w:tc>
        <w:tc>
          <w:tcPr>
            <w:tcW w:w="0" w:type="auto"/>
            <w:vAlign w:val="center"/>
            <w:hideMark/>
          </w:tcPr>
          <w:p w14:paraId="5231EFBA" w14:textId="77777777" w:rsidR="00731AC5" w:rsidRDefault="00731AC5">
            <w:pPr>
              <w:jc w:val="center"/>
            </w:pPr>
            <w:r>
              <w:t xml:space="preserve">10 </w:t>
            </w:r>
          </w:p>
        </w:tc>
        <w:tc>
          <w:tcPr>
            <w:tcW w:w="0" w:type="auto"/>
            <w:vAlign w:val="center"/>
            <w:hideMark/>
          </w:tcPr>
          <w:p w14:paraId="60C69B8B" w14:textId="77777777" w:rsidR="00731AC5" w:rsidRDefault="00731AC5">
            <w:r>
              <w:t xml:space="preserve">Matemática </w:t>
            </w:r>
          </w:p>
        </w:tc>
        <w:tc>
          <w:tcPr>
            <w:tcW w:w="0" w:type="auto"/>
            <w:vAlign w:val="center"/>
            <w:hideMark/>
          </w:tcPr>
          <w:p w14:paraId="3E4A0FB1" w14:textId="77777777" w:rsidR="00731AC5" w:rsidRDefault="00731AC5"/>
        </w:tc>
      </w:tr>
      <w:tr w:rsidR="00731AC5" w14:paraId="4467FDDE" w14:textId="77777777" w:rsidTr="00731AC5">
        <w:trPr>
          <w:tblCellSpacing w:w="15" w:type="dxa"/>
        </w:trPr>
        <w:tc>
          <w:tcPr>
            <w:tcW w:w="0" w:type="auto"/>
            <w:vAlign w:val="center"/>
            <w:hideMark/>
          </w:tcPr>
          <w:p w14:paraId="18824A9D" w14:textId="77777777" w:rsidR="00731AC5" w:rsidRDefault="00731AC5">
            <w:pPr>
              <w:jc w:val="center"/>
              <w:rPr>
                <w:sz w:val="24"/>
                <w:szCs w:val="24"/>
              </w:rPr>
            </w:pPr>
            <w:r>
              <w:t xml:space="preserve">1 </w:t>
            </w:r>
          </w:p>
        </w:tc>
        <w:tc>
          <w:tcPr>
            <w:tcW w:w="0" w:type="auto"/>
            <w:vAlign w:val="center"/>
            <w:hideMark/>
          </w:tcPr>
          <w:p w14:paraId="59751FF5" w14:textId="77777777" w:rsidR="00731AC5" w:rsidRDefault="00731AC5">
            <w:pPr>
              <w:jc w:val="center"/>
            </w:pPr>
            <w:r>
              <w:t xml:space="preserve">S1 </w:t>
            </w:r>
          </w:p>
        </w:tc>
        <w:tc>
          <w:tcPr>
            <w:tcW w:w="2500" w:type="pct"/>
            <w:vAlign w:val="center"/>
            <w:hideMark/>
          </w:tcPr>
          <w:p w14:paraId="7D57D94F" w14:textId="77777777" w:rsidR="00731AC5" w:rsidRDefault="00731AC5">
            <w:r>
              <w:t xml:space="preserve">* </w:t>
            </w:r>
            <w:hyperlink r:id="rId149" w:history="1">
              <w:r>
                <w:rPr>
                  <w:rStyle w:val="Hyperlink"/>
                </w:rPr>
                <w:t xml:space="preserve">23025 - Equações Diferenciais Ordinárias </w:t>
              </w:r>
            </w:hyperlink>
          </w:p>
        </w:tc>
        <w:tc>
          <w:tcPr>
            <w:tcW w:w="0" w:type="auto"/>
            <w:vAlign w:val="center"/>
            <w:hideMark/>
          </w:tcPr>
          <w:p w14:paraId="2E38ADB4" w14:textId="77777777" w:rsidR="00731AC5" w:rsidRDefault="00731AC5">
            <w:pPr>
              <w:jc w:val="center"/>
            </w:pPr>
            <w:r>
              <w:t xml:space="preserve">10 </w:t>
            </w:r>
          </w:p>
        </w:tc>
        <w:tc>
          <w:tcPr>
            <w:tcW w:w="0" w:type="auto"/>
            <w:vAlign w:val="center"/>
            <w:hideMark/>
          </w:tcPr>
          <w:p w14:paraId="4F6C8B8F" w14:textId="77777777" w:rsidR="00731AC5" w:rsidRDefault="00731AC5">
            <w:r>
              <w:t xml:space="preserve">Matemática </w:t>
            </w:r>
          </w:p>
        </w:tc>
        <w:tc>
          <w:tcPr>
            <w:tcW w:w="0" w:type="auto"/>
            <w:vAlign w:val="center"/>
            <w:hideMark/>
          </w:tcPr>
          <w:p w14:paraId="1232DD7F" w14:textId="77777777" w:rsidR="00731AC5" w:rsidRDefault="00731AC5"/>
        </w:tc>
      </w:tr>
      <w:tr w:rsidR="00731AC5" w14:paraId="0E28A019" w14:textId="77777777" w:rsidTr="00731AC5">
        <w:trPr>
          <w:tblCellSpacing w:w="15" w:type="dxa"/>
        </w:trPr>
        <w:tc>
          <w:tcPr>
            <w:tcW w:w="0" w:type="auto"/>
            <w:vAlign w:val="center"/>
            <w:hideMark/>
          </w:tcPr>
          <w:p w14:paraId="64831858" w14:textId="77777777" w:rsidR="00731AC5" w:rsidRDefault="00731AC5">
            <w:pPr>
              <w:jc w:val="center"/>
              <w:rPr>
                <w:sz w:val="24"/>
                <w:szCs w:val="24"/>
              </w:rPr>
            </w:pPr>
            <w:r>
              <w:t xml:space="preserve">1 </w:t>
            </w:r>
          </w:p>
        </w:tc>
        <w:tc>
          <w:tcPr>
            <w:tcW w:w="0" w:type="auto"/>
            <w:vAlign w:val="center"/>
            <w:hideMark/>
          </w:tcPr>
          <w:p w14:paraId="1449DAFD" w14:textId="77777777" w:rsidR="00731AC5" w:rsidRDefault="00731AC5">
            <w:pPr>
              <w:jc w:val="center"/>
            </w:pPr>
            <w:r>
              <w:t xml:space="preserve">S1 </w:t>
            </w:r>
          </w:p>
        </w:tc>
        <w:tc>
          <w:tcPr>
            <w:tcW w:w="2500" w:type="pct"/>
            <w:vAlign w:val="center"/>
            <w:hideMark/>
          </w:tcPr>
          <w:p w14:paraId="7062C86A" w14:textId="77777777" w:rsidR="00731AC5" w:rsidRDefault="00731AC5">
            <w:r>
              <w:t xml:space="preserve">* </w:t>
            </w:r>
            <w:hyperlink r:id="rId150" w:history="1">
              <w:r>
                <w:rPr>
                  <w:rStyle w:val="Hyperlink"/>
                </w:rPr>
                <w:t xml:space="preserve">23026 - Modelação Matemática I </w:t>
              </w:r>
            </w:hyperlink>
          </w:p>
        </w:tc>
        <w:tc>
          <w:tcPr>
            <w:tcW w:w="0" w:type="auto"/>
            <w:vAlign w:val="center"/>
            <w:hideMark/>
          </w:tcPr>
          <w:p w14:paraId="18AF86AB" w14:textId="77777777" w:rsidR="00731AC5" w:rsidRDefault="00731AC5">
            <w:pPr>
              <w:jc w:val="center"/>
            </w:pPr>
            <w:r>
              <w:t xml:space="preserve">10 </w:t>
            </w:r>
          </w:p>
        </w:tc>
        <w:tc>
          <w:tcPr>
            <w:tcW w:w="0" w:type="auto"/>
            <w:vAlign w:val="center"/>
            <w:hideMark/>
          </w:tcPr>
          <w:p w14:paraId="20CE00DA" w14:textId="77777777" w:rsidR="00731AC5" w:rsidRDefault="00731AC5">
            <w:r>
              <w:t xml:space="preserve">Matemática </w:t>
            </w:r>
          </w:p>
        </w:tc>
        <w:tc>
          <w:tcPr>
            <w:tcW w:w="0" w:type="auto"/>
            <w:vAlign w:val="center"/>
            <w:hideMark/>
          </w:tcPr>
          <w:p w14:paraId="1A035D8D" w14:textId="77777777" w:rsidR="00731AC5" w:rsidRDefault="00731AC5"/>
        </w:tc>
      </w:tr>
      <w:tr w:rsidR="00731AC5" w14:paraId="7264F7B3" w14:textId="77777777" w:rsidTr="00731AC5">
        <w:trPr>
          <w:tblCellSpacing w:w="15" w:type="dxa"/>
        </w:trPr>
        <w:tc>
          <w:tcPr>
            <w:tcW w:w="0" w:type="auto"/>
            <w:vAlign w:val="center"/>
            <w:hideMark/>
          </w:tcPr>
          <w:p w14:paraId="4792A990" w14:textId="77777777" w:rsidR="00731AC5" w:rsidRDefault="00731AC5">
            <w:pPr>
              <w:jc w:val="center"/>
              <w:rPr>
                <w:sz w:val="24"/>
                <w:szCs w:val="24"/>
              </w:rPr>
            </w:pPr>
            <w:r>
              <w:t xml:space="preserve">1 </w:t>
            </w:r>
          </w:p>
        </w:tc>
        <w:tc>
          <w:tcPr>
            <w:tcW w:w="0" w:type="auto"/>
            <w:vAlign w:val="center"/>
            <w:hideMark/>
          </w:tcPr>
          <w:p w14:paraId="607FC1EB" w14:textId="77777777" w:rsidR="00731AC5" w:rsidRDefault="00731AC5">
            <w:pPr>
              <w:jc w:val="center"/>
            </w:pPr>
            <w:r>
              <w:t xml:space="preserve">S1 </w:t>
            </w:r>
          </w:p>
        </w:tc>
        <w:tc>
          <w:tcPr>
            <w:tcW w:w="2500" w:type="pct"/>
            <w:vAlign w:val="center"/>
            <w:hideMark/>
          </w:tcPr>
          <w:p w14:paraId="203F2E96" w14:textId="77777777" w:rsidR="00731AC5" w:rsidRDefault="00731AC5">
            <w:r>
              <w:t xml:space="preserve">* </w:t>
            </w:r>
            <w:hyperlink r:id="rId151" w:history="1">
              <w:r>
                <w:rPr>
                  <w:rStyle w:val="Hyperlink"/>
                </w:rPr>
                <w:t xml:space="preserve">23027 - Modelação Estatística I </w:t>
              </w:r>
            </w:hyperlink>
          </w:p>
        </w:tc>
        <w:tc>
          <w:tcPr>
            <w:tcW w:w="0" w:type="auto"/>
            <w:vAlign w:val="center"/>
            <w:hideMark/>
          </w:tcPr>
          <w:p w14:paraId="32EAFEA5" w14:textId="77777777" w:rsidR="00731AC5" w:rsidRDefault="00731AC5">
            <w:pPr>
              <w:jc w:val="center"/>
            </w:pPr>
            <w:r>
              <w:t xml:space="preserve">10 </w:t>
            </w:r>
          </w:p>
        </w:tc>
        <w:tc>
          <w:tcPr>
            <w:tcW w:w="0" w:type="auto"/>
            <w:vAlign w:val="center"/>
            <w:hideMark/>
          </w:tcPr>
          <w:p w14:paraId="7C37C4B9" w14:textId="77777777" w:rsidR="00731AC5" w:rsidRDefault="00731AC5">
            <w:pPr>
              <w:pStyle w:val="NormalWeb"/>
            </w:pPr>
            <w:r>
              <w:t>Estatística</w:t>
            </w:r>
          </w:p>
        </w:tc>
        <w:tc>
          <w:tcPr>
            <w:tcW w:w="0" w:type="auto"/>
            <w:vAlign w:val="center"/>
            <w:hideMark/>
          </w:tcPr>
          <w:p w14:paraId="0282E3AC" w14:textId="77777777" w:rsidR="00731AC5" w:rsidRDefault="00731AC5"/>
        </w:tc>
      </w:tr>
      <w:tr w:rsidR="00731AC5" w14:paraId="421F25D9" w14:textId="77777777" w:rsidTr="00731AC5">
        <w:trPr>
          <w:tblCellSpacing w:w="15" w:type="dxa"/>
        </w:trPr>
        <w:tc>
          <w:tcPr>
            <w:tcW w:w="0" w:type="auto"/>
            <w:vAlign w:val="center"/>
            <w:hideMark/>
          </w:tcPr>
          <w:p w14:paraId="267F9367" w14:textId="77777777" w:rsidR="00731AC5" w:rsidRDefault="00731AC5">
            <w:pPr>
              <w:jc w:val="center"/>
              <w:rPr>
                <w:sz w:val="24"/>
                <w:szCs w:val="24"/>
              </w:rPr>
            </w:pPr>
            <w:r>
              <w:t xml:space="preserve">1 </w:t>
            </w:r>
          </w:p>
        </w:tc>
        <w:tc>
          <w:tcPr>
            <w:tcW w:w="0" w:type="auto"/>
            <w:vAlign w:val="center"/>
            <w:hideMark/>
          </w:tcPr>
          <w:p w14:paraId="0746AD43" w14:textId="77777777" w:rsidR="00731AC5" w:rsidRDefault="00731AC5">
            <w:pPr>
              <w:jc w:val="center"/>
            </w:pPr>
            <w:r>
              <w:t xml:space="preserve">S1 </w:t>
            </w:r>
          </w:p>
        </w:tc>
        <w:tc>
          <w:tcPr>
            <w:tcW w:w="2500" w:type="pct"/>
            <w:vAlign w:val="center"/>
            <w:hideMark/>
          </w:tcPr>
          <w:p w14:paraId="3D71AAD2" w14:textId="77777777" w:rsidR="00731AC5" w:rsidRDefault="00731AC5">
            <w:r>
              <w:t xml:space="preserve">* </w:t>
            </w:r>
            <w:hyperlink r:id="rId152" w:history="1">
              <w:r>
                <w:rPr>
                  <w:rStyle w:val="Hyperlink"/>
                </w:rPr>
                <w:t xml:space="preserve">23031 - Métodos Numéricos para Equações Diferenciais com Derivadas Parciais </w:t>
              </w:r>
            </w:hyperlink>
          </w:p>
        </w:tc>
        <w:tc>
          <w:tcPr>
            <w:tcW w:w="0" w:type="auto"/>
            <w:vAlign w:val="center"/>
            <w:hideMark/>
          </w:tcPr>
          <w:p w14:paraId="4CB31F11" w14:textId="77777777" w:rsidR="00731AC5" w:rsidRDefault="00731AC5">
            <w:pPr>
              <w:jc w:val="center"/>
            </w:pPr>
            <w:r>
              <w:t xml:space="preserve">10 </w:t>
            </w:r>
          </w:p>
        </w:tc>
        <w:tc>
          <w:tcPr>
            <w:tcW w:w="0" w:type="auto"/>
            <w:vAlign w:val="center"/>
            <w:hideMark/>
          </w:tcPr>
          <w:p w14:paraId="0EBBB4C8" w14:textId="77777777" w:rsidR="00731AC5" w:rsidRDefault="00731AC5">
            <w:pPr>
              <w:pStyle w:val="NormalWeb"/>
            </w:pPr>
            <w:r>
              <w:t>Matemática</w:t>
            </w:r>
          </w:p>
        </w:tc>
        <w:tc>
          <w:tcPr>
            <w:tcW w:w="0" w:type="auto"/>
            <w:vAlign w:val="center"/>
            <w:hideMark/>
          </w:tcPr>
          <w:p w14:paraId="52131BD2" w14:textId="77777777" w:rsidR="00731AC5" w:rsidRDefault="00731AC5"/>
        </w:tc>
      </w:tr>
      <w:tr w:rsidR="00731AC5" w14:paraId="3412A245" w14:textId="77777777" w:rsidTr="00731AC5">
        <w:trPr>
          <w:tblCellSpacing w:w="15" w:type="dxa"/>
        </w:trPr>
        <w:tc>
          <w:tcPr>
            <w:tcW w:w="0" w:type="auto"/>
            <w:vAlign w:val="center"/>
            <w:hideMark/>
          </w:tcPr>
          <w:p w14:paraId="3FFBD883" w14:textId="77777777" w:rsidR="00731AC5" w:rsidRDefault="00731AC5">
            <w:pPr>
              <w:jc w:val="center"/>
              <w:rPr>
                <w:sz w:val="24"/>
                <w:szCs w:val="24"/>
              </w:rPr>
            </w:pPr>
            <w:r>
              <w:t xml:space="preserve">1 </w:t>
            </w:r>
          </w:p>
        </w:tc>
        <w:tc>
          <w:tcPr>
            <w:tcW w:w="0" w:type="auto"/>
            <w:vAlign w:val="center"/>
            <w:hideMark/>
          </w:tcPr>
          <w:p w14:paraId="3BADFBE5" w14:textId="77777777" w:rsidR="00731AC5" w:rsidRDefault="00731AC5">
            <w:pPr>
              <w:jc w:val="center"/>
            </w:pPr>
            <w:r>
              <w:t xml:space="preserve">S1 </w:t>
            </w:r>
          </w:p>
        </w:tc>
        <w:tc>
          <w:tcPr>
            <w:tcW w:w="2500" w:type="pct"/>
            <w:vAlign w:val="center"/>
            <w:hideMark/>
          </w:tcPr>
          <w:p w14:paraId="1CA56605" w14:textId="77777777" w:rsidR="00731AC5" w:rsidRDefault="00731AC5">
            <w:r>
              <w:t xml:space="preserve">* </w:t>
            </w:r>
            <w:hyperlink r:id="rId153" w:history="1">
              <w:r>
                <w:rPr>
                  <w:rStyle w:val="Hyperlink"/>
                </w:rPr>
                <w:t xml:space="preserve">23037 - Tópicos de Estatística Matemática </w:t>
              </w:r>
            </w:hyperlink>
          </w:p>
        </w:tc>
        <w:tc>
          <w:tcPr>
            <w:tcW w:w="0" w:type="auto"/>
            <w:vAlign w:val="center"/>
            <w:hideMark/>
          </w:tcPr>
          <w:p w14:paraId="1047A1E4" w14:textId="77777777" w:rsidR="00731AC5" w:rsidRDefault="00731AC5">
            <w:pPr>
              <w:jc w:val="center"/>
            </w:pPr>
            <w:r>
              <w:t xml:space="preserve">10 </w:t>
            </w:r>
          </w:p>
        </w:tc>
        <w:tc>
          <w:tcPr>
            <w:tcW w:w="0" w:type="auto"/>
            <w:vAlign w:val="center"/>
            <w:hideMark/>
          </w:tcPr>
          <w:p w14:paraId="271A53AA" w14:textId="77777777" w:rsidR="00731AC5" w:rsidRDefault="00731AC5">
            <w:r>
              <w:t xml:space="preserve">Estatística </w:t>
            </w:r>
          </w:p>
        </w:tc>
        <w:tc>
          <w:tcPr>
            <w:tcW w:w="0" w:type="auto"/>
            <w:vAlign w:val="center"/>
            <w:hideMark/>
          </w:tcPr>
          <w:p w14:paraId="38085E33" w14:textId="77777777" w:rsidR="00731AC5" w:rsidRDefault="00731AC5"/>
        </w:tc>
      </w:tr>
      <w:tr w:rsidR="00731AC5" w14:paraId="55C30B1B" w14:textId="77777777" w:rsidTr="00731AC5">
        <w:trPr>
          <w:tblCellSpacing w:w="15" w:type="dxa"/>
        </w:trPr>
        <w:tc>
          <w:tcPr>
            <w:tcW w:w="0" w:type="auto"/>
            <w:vAlign w:val="center"/>
            <w:hideMark/>
          </w:tcPr>
          <w:p w14:paraId="49E7FF71" w14:textId="77777777" w:rsidR="00731AC5" w:rsidRDefault="00731AC5">
            <w:pPr>
              <w:jc w:val="center"/>
              <w:rPr>
                <w:sz w:val="24"/>
                <w:szCs w:val="24"/>
              </w:rPr>
            </w:pPr>
            <w:r>
              <w:t xml:space="preserve">1 </w:t>
            </w:r>
          </w:p>
        </w:tc>
        <w:tc>
          <w:tcPr>
            <w:tcW w:w="0" w:type="auto"/>
            <w:vAlign w:val="center"/>
            <w:hideMark/>
          </w:tcPr>
          <w:p w14:paraId="643F6BBD" w14:textId="77777777" w:rsidR="00731AC5" w:rsidRDefault="00731AC5">
            <w:pPr>
              <w:jc w:val="center"/>
            </w:pPr>
            <w:r>
              <w:t xml:space="preserve">S1 </w:t>
            </w:r>
          </w:p>
        </w:tc>
        <w:tc>
          <w:tcPr>
            <w:tcW w:w="2500" w:type="pct"/>
            <w:vAlign w:val="center"/>
            <w:hideMark/>
          </w:tcPr>
          <w:p w14:paraId="70151BC2" w14:textId="77777777" w:rsidR="00731AC5" w:rsidRDefault="00731AC5">
            <w:r>
              <w:t xml:space="preserve">* </w:t>
            </w:r>
            <w:hyperlink r:id="rId154" w:history="1">
              <w:r>
                <w:rPr>
                  <w:rStyle w:val="Hyperlink"/>
                </w:rPr>
                <w:t xml:space="preserve">23057 - Equações Diferenciais com Derivadas Parciais </w:t>
              </w:r>
            </w:hyperlink>
          </w:p>
        </w:tc>
        <w:tc>
          <w:tcPr>
            <w:tcW w:w="0" w:type="auto"/>
            <w:vAlign w:val="center"/>
            <w:hideMark/>
          </w:tcPr>
          <w:p w14:paraId="74D6C31B" w14:textId="77777777" w:rsidR="00731AC5" w:rsidRDefault="00731AC5">
            <w:pPr>
              <w:jc w:val="center"/>
            </w:pPr>
            <w:r>
              <w:t xml:space="preserve">10 </w:t>
            </w:r>
          </w:p>
        </w:tc>
        <w:tc>
          <w:tcPr>
            <w:tcW w:w="0" w:type="auto"/>
            <w:vAlign w:val="center"/>
            <w:hideMark/>
          </w:tcPr>
          <w:p w14:paraId="6E07D6B8" w14:textId="77777777" w:rsidR="00731AC5" w:rsidRDefault="00731AC5">
            <w:pPr>
              <w:pStyle w:val="NormalWeb"/>
            </w:pPr>
            <w:r>
              <w:t>Matemática</w:t>
            </w:r>
          </w:p>
        </w:tc>
        <w:tc>
          <w:tcPr>
            <w:tcW w:w="0" w:type="auto"/>
            <w:vAlign w:val="center"/>
            <w:hideMark/>
          </w:tcPr>
          <w:p w14:paraId="3DC5510C" w14:textId="77777777" w:rsidR="00731AC5" w:rsidRDefault="00731AC5"/>
        </w:tc>
      </w:tr>
      <w:tr w:rsidR="00731AC5" w14:paraId="2FC089F8" w14:textId="77777777" w:rsidTr="00731AC5">
        <w:trPr>
          <w:tblCellSpacing w:w="15" w:type="dxa"/>
        </w:trPr>
        <w:tc>
          <w:tcPr>
            <w:tcW w:w="0" w:type="auto"/>
            <w:vAlign w:val="center"/>
            <w:hideMark/>
          </w:tcPr>
          <w:p w14:paraId="368DEB2B" w14:textId="77777777" w:rsidR="00731AC5" w:rsidRDefault="00731AC5">
            <w:pPr>
              <w:jc w:val="center"/>
              <w:rPr>
                <w:sz w:val="24"/>
                <w:szCs w:val="24"/>
              </w:rPr>
            </w:pPr>
            <w:r>
              <w:t xml:space="preserve">1 </w:t>
            </w:r>
          </w:p>
        </w:tc>
        <w:tc>
          <w:tcPr>
            <w:tcW w:w="0" w:type="auto"/>
            <w:vAlign w:val="center"/>
            <w:hideMark/>
          </w:tcPr>
          <w:p w14:paraId="7D839AB9" w14:textId="77777777" w:rsidR="00731AC5" w:rsidRDefault="00731AC5">
            <w:pPr>
              <w:jc w:val="center"/>
            </w:pPr>
            <w:r>
              <w:t xml:space="preserve">S1 </w:t>
            </w:r>
          </w:p>
        </w:tc>
        <w:tc>
          <w:tcPr>
            <w:tcW w:w="2500" w:type="pct"/>
            <w:vAlign w:val="center"/>
            <w:hideMark/>
          </w:tcPr>
          <w:p w14:paraId="3CD39DB3" w14:textId="77777777" w:rsidR="00731AC5" w:rsidRDefault="00731AC5">
            <w:r>
              <w:t xml:space="preserve">* </w:t>
            </w:r>
            <w:hyperlink r:id="rId155" w:history="1">
              <w:r>
                <w:rPr>
                  <w:rStyle w:val="Hyperlink"/>
                </w:rPr>
                <w:t xml:space="preserve">23060 - Planeamento de Experiências em Investigação </w:t>
              </w:r>
            </w:hyperlink>
          </w:p>
        </w:tc>
        <w:tc>
          <w:tcPr>
            <w:tcW w:w="0" w:type="auto"/>
            <w:vAlign w:val="center"/>
            <w:hideMark/>
          </w:tcPr>
          <w:p w14:paraId="1D55A47C" w14:textId="77777777" w:rsidR="00731AC5" w:rsidRDefault="00731AC5">
            <w:pPr>
              <w:jc w:val="center"/>
            </w:pPr>
            <w:r>
              <w:t xml:space="preserve">10 </w:t>
            </w:r>
          </w:p>
        </w:tc>
        <w:tc>
          <w:tcPr>
            <w:tcW w:w="0" w:type="auto"/>
            <w:vAlign w:val="center"/>
            <w:hideMark/>
          </w:tcPr>
          <w:p w14:paraId="7993F552" w14:textId="77777777" w:rsidR="00731AC5" w:rsidRDefault="00731AC5">
            <w:pPr>
              <w:pStyle w:val="NormalWeb"/>
            </w:pPr>
            <w:r>
              <w:t>Estatística</w:t>
            </w:r>
          </w:p>
        </w:tc>
        <w:tc>
          <w:tcPr>
            <w:tcW w:w="0" w:type="auto"/>
            <w:vAlign w:val="center"/>
            <w:hideMark/>
          </w:tcPr>
          <w:p w14:paraId="3C37478C" w14:textId="77777777" w:rsidR="00731AC5" w:rsidRDefault="00731AC5"/>
        </w:tc>
      </w:tr>
      <w:tr w:rsidR="00731AC5" w14:paraId="32C3A065" w14:textId="77777777" w:rsidTr="00731AC5">
        <w:trPr>
          <w:tblCellSpacing w:w="15" w:type="dxa"/>
        </w:trPr>
        <w:tc>
          <w:tcPr>
            <w:tcW w:w="0" w:type="auto"/>
            <w:vAlign w:val="center"/>
            <w:hideMark/>
          </w:tcPr>
          <w:p w14:paraId="0879CD35" w14:textId="77777777" w:rsidR="00731AC5" w:rsidRDefault="00731AC5">
            <w:pPr>
              <w:jc w:val="center"/>
              <w:rPr>
                <w:sz w:val="24"/>
                <w:szCs w:val="24"/>
              </w:rPr>
            </w:pPr>
            <w:r>
              <w:t xml:space="preserve">1 </w:t>
            </w:r>
          </w:p>
        </w:tc>
        <w:tc>
          <w:tcPr>
            <w:tcW w:w="0" w:type="auto"/>
            <w:vAlign w:val="center"/>
            <w:hideMark/>
          </w:tcPr>
          <w:p w14:paraId="43C22320" w14:textId="77777777" w:rsidR="00731AC5" w:rsidRDefault="00731AC5">
            <w:pPr>
              <w:jc w:val="center"/>
            </w:pPr>
            <w:r>
              <w:t xml:space="preserve">S1 </w:t>
            </w:r>
          </w:p>
        </w:tc>
        <w:tc>
          <w:tcPr>
            <w:tcW w:w="2500" w:type="pct"/>
            <w:vAlign w:val="center"/>
            <w:hideMark/>
          </w:tcPr>
          <w:p w14:paraId="09CA574C" w14:textId="77777777" w:rsidR="00731AC5" w:rsidRDefault="00731AC5">
            <w:r>
              <w:t xml:space="preserve">* </w:t>
            </w:r>
            <w:hyperlink r:id="rId156" w:history="1">
              <w:r>
                <w:rPr>
                  <w:rStyle w:val="Hyperlink"/>
                </w:rPr>
                <w:t xml:space="preserve">23061 - Tópicos de Análise de Dados </w:t>
              </w:r>
            </w:hyperlink>
          </w:p>
        </w:tc>
        <w:tc>
          <w:tcPr>
            <w:tcW w:w="0" w:type="auto"/>
            <w:vAlign w:val="center"/>
            <w:hideMark/>
          </w:tcPr>
          <w:p w14:paraId="3283BBD4" w14:textId="77777777" w:rsidR="00731AC5" w:rsidRDefault="00731AC5">
            <w:pPr>
              <w:jc w:val="center"/>
            </w:pPr>
            <w:r>
              <w:t xml:space="preserve">10 </w:t>
            </w:r>
          </w:p>
        </w:tc>
        <w:tc>
          <w:tcPr>
            <w:tcW w:w="0" w:type="auto"/>
            <w:vAlign w:val="center"/>
            <w:hideMark/>
          </w:tcPr>
          <w:p w14:paraId="02C976DB" w14:textId="77777777" w:rsidR="00731AC5" w:rsidRDefault="00731AC5">
            <w:pPr>
              <w:pStyle w:val="NormalWeb"/>
            </w:pPr>
            <w:r>
              <w:t>Matemática</w:t>
            </w:r>
          </w:p>
        </w:tc>
        <w:tc>
          <w:tcPr>
            <w:tcW w:w="0" w:type="auto"/>
            <w:vAlign w:val="center"/>
            <w:hideMark/>
          </w:tcPr>
          <w:p w14:paraId="05E163F0" w14:textId="77777777" w:rsidR="00731AC5" w:rsidRDefault="00731AC5"/>
        </w:tc>
      </w:tr>
      <w:tr w:rsidR="00731AC5" w14:paraId="40641188" w14:textId="77777777" w:rsidTr="00731AC5">
        <w:trPr>
          <w:trHeight w:val="450"/>
          <w:tblCellSpacing w:w="15" w:type="dxa"/>
        </w:trPr>
        <w:tc>
          <w:tcPr>
            <w:tcW w:w="0" w:type="auto"/>
            <w:gridSpan w:val="6"/>
            <w:vAlign w:val="center"/>
            <w:hideMark/>
          </w:tcPr>
          <w:p w14:paraId="15ED01A0" w14:textId="77777777" w:rsidR="00731AC5" w:rsidRDefault="00731AC5">
            <w:pPr>
              <w:jc w:val="center"/>
              <w:rPr>
                <w:sz w:val="20"/>
                <w:szCs w:val="20"/>
              </w:rPr>
            </w:pPr>
          </w:p>
        </w:tc>
      </w:tr>
      <w:tr w:rsidR="00731AC5" w14:paraId="7BC7AEE0" w14:textId="77777777" w:rsidTr="00731AC5">
        <w:trPr>
          <w:tblCellSpacing w:w="15" w:type="dxa"/>
        </w:trPr>
        <w:tc>
          <w:tcPr>
            <w:tcW w:w="0" w:type="auto"/>
            <w:vAlign w:val="center"/>
            <w:hideMark/>
          </w:tcPr>
          <w:p w14:paraId="5A016BA7" w14:textId="77777777" w:rsidR="00731AC5" w:rsidRDefault="00731AC5">
            <w:pPr>
              <w:jc w:val="center"/>
              <w:rPr>
                <w:sz w:val="24"/>
                <w:szCs w:val="24"/>
              </w:rPr>
            </w:pPr>
            <w:r>
              <w:t xml:space="preserve">1 </w:t>
            </w:r>
          </w:p>
        </w:tc>
        <w:tc>
          <w:tcPr>
            <w:tcW w:w="0" w:type="auto"/>
            <w:vAlign w:val="center"/>
            <w:hideMark/>
          </w:tcPr>
          <w:p w14:paraId="038BD4B7" w14:textId="77777777" w:rsidR="00731AC5" w:rsidRDefault="00731AC5">
            <w:pPr>
              <w:jc w:val="center"/>
            </w:pPr>
            <w:r>
              <w:t xml:space="preserve">S2 </w:t>
            </w:r>
          </w:p>
        </w:tc>
        <w:tc>
          <w:tcPr>
            <w:tcW w:w="2500" w:type="pct"/>
            <w:vAlign w:val="center"/>
            <w:hideMark/>
          </w:tcPr>
          <w:p w14:paraId="266C2B4D" w14:textId="77777777" w:rsidR="00731AC5" w:rsidRDefault="00731AC5">
            <w:r>
              <w:t xml:space="preserve">Opcionais DMAM (1ºAno/2º Semestre) </w:t>
            </w:r>
          </w:p>
        </w:tc>
        <w:tc>
          <w:tcPr>
            <w:tcW w:w="0" w:type="auto"/>
            <w:vAlign w:val="center"/>
            <w:hideMark/>
          </w:tcPr>
          <w:p w14:paraId="1EC5F301" w14:textId="77777777" w:rsidR="00731AC5" w:rsidRDefault="00731AC5">
            <w:pPr>
              <w:jc w:val="center"/>
            </w:pPr>
            <w:r>
              <w:t xml:space="preserve">30 </w:t>
            </w:r>
          </w:p>
        </w:tc>
        <w:tc>
          <w:tcPr>
            <w:tcW w:w="0" w:type="auto"/>
            <w:vAlign w:val="center"/>
            <w:hideMark/>
          </w:tcPr>
          <w:p w14:paraId="2B083286" w14:textId="77777777" w:rsidR="00731AC5" w:rsidRDefault="00731AC5">
            <w:pPr>
              <w:jc w:val="center"/>
            </w:pPr>
          </w:p>
        </w:tc>
        <w:tc>
          <w:tcPr>
            <w:tcW w:w="0" w:type="auto"/>
            <w:vAlign w:val="center"/>
            <w:hideMark/>
          </w:tcPr>
          <w:p w14:paraId="74870B41" w14:textId="77777777" w:rsidR="00731AC5" w:rsidRDefault="00731AC5">
            <w:pPr>
              <w:rPr>
                <w:sz w:val="20"/>
                <w:szCs w:val="20"/>
              </w:rPr>
            </w:pPr>
          </w:p>
        </w:tc>
      </w:tr>
      <w:tr w:rsidR="00731AC5" w14:paraId="402E88FD" w14:textId="77777777" w:rsidTr="00731AC5">
        <w:trPr>
          <w:tblCellSpacing w:w="15" w:type="dxa"/>
        </w:trPr>
        <w:tc>
          <w:tcPr>
            <w:tcW w:w="0" w:type="auto"/>
            <w:vAlign w:val="center"/>
            <w:hideMark/>
          </w:tcPr>
          <w:p w14:paraId="368CC7BA" w14:textId="77777777" w:rsidR="00731AC5" w:rsidRDefault="00731AC5">
            <w:pPr>
              <w:jc w:val="center"/>
              <w:rPr>
                <w:sz w:val="24"/>
                <w:szCs w:val="24"/>
              </w:rPr>
            </w:pPr>
            <w:r>
              <w:t xml:space="preserve">1 </w:t>
            </w:r>
          </w:p>
        </w:tc>
        <w:tc>
          <w:tcPr>
            <w:tcW w:w="0" w:type="auto"/>
            <w:vAlign w:val="center"/>
            <w:hideMark/>
          </w:tcPr>
          <w:p w14:paraId="51D70A41" w14:textId="77777777" w:rsidR="00731AC5" w:rsidRDefault="00731AC5">
            <w:pPr>
              <w:jc w:val="center"/>
            </w:pPr>
            <w:r>
              <w:t xml:space="preserve">S2 </w:t>
            </w:r>
          </w:p>
        </w:tc>
        <w:tc>
          <w:tcPr>
            <w:tcW w:w="2500" w:type="pct"/>
            <w:vAlign w:val="center"/>
            <w:hideMark/>
          </w:tcPr>
          <w:p w14:paraId="41B137BB" w14:textId="77777777" w:rsidR="00731AC5" w:rsidRDefault="00731AC5">
            <w:r>
              <w:t xml:space="preserve">* </w:t>
            </w:r>
            <w:hyperlink r:id="rId157" w:history="1">
              <w:r>
                <w:rPr>
                  <w:rStyle w:val="Hyperlink"/>
                </w:rPr>
                <w:t xml:space="preserve">23023 - Análise Não Linear </w:t>
              </w:r>
            </w:hyperlink>
          </w:p>
        </w:tc>
        <w:tc>
          <w:tcPr>
            <w:tcW w:w="0" w:type="auto"/>
            <w:vAlign w:val="center"/>
            <w:hideMark/>
          </w:tcPr>
          <w:p w14:paraId="46B3CBC9" w14:textId="77777777" w:rsidR="00731AC5" w:rsidRDefault="00731AC5">
            <w:pPr>
              <w:jc w:val="center"/>
            </w:pPr>
            <w:r>
              <w:t xml:space="preserve">10 </w:t>
            </w:r>
          </w:p>
        </w:tc>
        <w:tc>
          <w:tcPr>
            <w:tcW w:w="0" w:type="auto"/>
            <w:vAlign w:val="center"/>
            <w:hideMark/>
          </w:tcPr>
          <w:p w14:paraId="7A9DC977" w14:textId="77777777" w:rsidR="00731AC5" w:rsidRDefault="00731AC5">
            <w:r>
              <w:t xml:space="preserve">Matemática </w:t>
            </w:r>
          </w:p>
        </w:tc>
        <w:tc>
          <w:tcPr>
            <w:tcW w:w="0" w:type="auto"/>
            <w:vAlign w:val="center"/>
            <w:hideMark/>
          </w:tcPr>
          <w:p w14:paraId="1246C635" w14:textId="77777777" w:rsidR="00731AC5" w:rsidRDefault="00731AC5"/>
        </w:tc>
      </w:tr>
      <w:tr w:rsidR="00731AC5" w14:paraId="314D5801" w14:textId="77777777" w:rsidTr="00731AC5">
        <w:trPr>
          <w:tblCellSpacing w:w="15" w:type="dxa"/>
        </w:trPr>
        <w:tc>
          <w:tcPr>
            <w:tcW w:w="0" w:type="auto"/>
            <w:vAlign w:val="center"/>
            <w:hideMark/>
          </w:tcPr>
          <w:p w14:paraId="544A326B" w14:textId="77777777" w:rsidR="00731AC5" w:rsidRDefault="00731AC5">
            <w:pPr>
              <w:jc w:val="center"/>
              <w:rPr>
                <w:sz w:val="24"/>
                <w:szCs w:val="24"/>
              </w:rPr>
            </w:pPr>
            <w:r>
              <w:t xml:space="preserve">1 </w:t>
            </w:r>
          </w:p>
        </w:tc>
        <w:tc>
          <w:tcPr>
            <w:tcW w:w="0" w:type="auto"/>
            <w:vAlign w:val="center"/>
            <w:hideMark/>
          </w:tcPr>
          <w:p w14:paraId="3D7D0AEA" w14:textId="77777777" w:rsidR="00731AC5" w:rsidRDefault="00731AC5">
            <w:pPr>
              <w:jc w:val="center"/>
            </w:pPr>
            <w:r>
              <w:t xml:space="preserve">S2 </w:t>
            </w:r>
          </w:p>
        </w:tc>
        <w:tc>
          <w:tcPr>
            <w:tcW w:w="2500" w:type="pct"/>
            <w:vAlign w:val="center"/>
            <w:hideMark/>
          </w:tcPr>
          <w:p w14:paraId="011876E6" w14:textId="77777777" w:rsidR="00731AC5" w:rsidRDefault="00731AC5">
            <w:r>
              <w:t xml:space="preserve">* </w:t>
            </w:r>
            <w:hyperlink r:id="rId158" w:history="1">
              <w:r>
                <w:rPr>
                  <w:rStyle w:val="Hyperlink"/>
                </w:rPr>
                <w:t xml:space="preserve">23031 - Métodos Numéricos para Equações Diferenciais com Derivadas Parciais </w:t>
              </w:r>
            </w:hyperlink>
          </w:p>
        </w:tc>
        <w:tc>
          <w:tcPr>
            <w:tcW w:w="0" w:type="auto"/>
            <w:vAlign w:val="center"/>
            <w:hideMark/>
          </w:tcPr>
          <w:p w14:paraId="2295F866" w14:textId="77777777" w:rsidR="00731AC5" w:rsidRDefault="00731AC5">
            <w:pPr>
              <w:jc w:val="center"/>
            </w:pPr>
            <w:r>
              <w:t xml:space="preserve">10 </w:t>
            </w:r>
          </w:p>
        </w:tc>
        <w:tc>
          <w:tcPr>
            <w:tcW w:w="0" w:type="auto"/>
            <w:vAlign w:val="center"/>
            <w:hideMark/>
          </w:tcPr>
          <w:p w14:paraId="6E672649" w14:textId="77777777" w:rsidR="00731AC5" w:rsidRDefault="00731AC5">
            <w:pPr>
              <w:pStyle w:val="NormalWeb"/>
            </w:pPr>
            <w:r>
              <w:t>Matemática</w:t>
            </w:r>
          </w:p>
        </w:tc>
        <w:tc>
          <w:tcPr>
            <w:tcW w:w="0" w:type="auto"/>
            <w:vAlign w:val="center"/>
            <w:hideMark/>
          </w:tcPr>
          <w:p w14:paraId="0634C3EF" w14:textId="77777777" w:rsidR="00731AC5" w:rsidRDefault="00731AC5"/>
        </w:tc>
      </w:tr>
      <w:tr w:rsidR="00731AC5" w14:paraId="5FE48C79" w14:textId="77777777" w:rsidTr="00731AC5">
        <w:trPr>
          <w:tblCellSpacing w:w="15" w:type="dxa"/>
        </w:trPr>
        <w:tc>
          <w:tcPr>
            <w:tcW w:w="0" w:type="auto"/>
            <w:vAlign w:val="center"/>
            <w:hideMark/>
          </w:tcPr>
          <w:p w14:paraId="7F35F055" w14:textId="77777777" w:rsidR="00731AC5" w:rsidRDefault="00731AC5">
            <w:pPr>
              <w:jc w:val="center"/>
              <w:rPr>
                <w:sz w:val="24"/>
                <w:szCs w:val="24"/>
              </w:rPr>
            </w:pPr>
            <w:r>
              <w:t xml:space="preserve">1 </w:t>
            </w:r>
          </w:p>
        </w:tc>
        <w:tc>
          <w:tcPr>
            <w:tcW w:w="0" w:type="auto"/>
            <w:vAlign w:val="center"/>
            <w:hideMark/>
          </w:tcPr>
          <w:p w14:paraId="5351E224" w14:textId="77777777" w:rsidR="00731AC5" w:rsidRDefault="00731AC5">
            <w:pPr>
              <w:jc w:val="center"/>
            </w:pPr>
            <w:r>
              <w:t xml:space="preserve">S2 </w:t>
            </w:r>
          </w:p>
        </w:tc>
        <w:tc>
          <w:tcPr>
            <w:tcW w:w="2500" w:type="pct"/>
            <w:vAlign w:val="center"/>
            <w:hideMark/>
          </w:tcPr>
          <w:p w14:paraId="075D6343" w14:textId="77777777" w:rsidR="00731AC5" w:rsidRDefault="00731AC5">
            <w:r>
              <w:t xml:space="preserve">* </w:t>
            </w:r>
            <w:hyperlink r:id="rId159" w:history="1">
              <w:r>
                <w:rPr>
                  <w:rStyle w:val="Hyperlink"/>
                </w:rPr>
                <w:t xml:space="preserve">23032 - Modelação Matemática II </w:t>
              </w:r>
            </w:hyperlink>
          </w:p>
        </w:tc>
        <w:tc>
          <w:tcPr>
            <w:tcW w:w="0" w:type="auto"/>
            <w:vAlign w:val="center"/>
            <w:hideMark/>
          </w:tcPr>
          <w:p w14:paraId="24B5AF33" w14:textId="77777777" w:rsidR="00731AC5" w:rsidRDefault="00731AC5">
            <w:pPr>
              <w:jc w:val="center"/>
            </w:pPr>
            <w:r>
              <w:t xml:space="preserve">10 </w:t>
            </w:r>
          </w:p>
        </w:tc>
        <w:tc>
          <w:tcPr>
            <w:tcW w:w="0" w:type="auto"/>
            <w:vAlign w:val="center"/>
            <w:hideMark/>
          </w:tcPr>
          <w:p w14:paraId="690EF14B" w14:textId="77777777" w:rsidR="00731AC5" w:rsidRDefault="00731AC5">
            <w:r>
              <w:t xml:space="preserve">Matemática </w:t>
            </w:r>
          </w:p>
        </w:tc>
        <w:tc>
          <w:tcPr>
            <w:tcW w:w="0" w:type="auto"/>
            <w:vAlign w:val="center"/>
            <w:hideMark/>
          </w:tcPr>
          <w:p w14:paraId="7D4BCC2B" w14:textId="77777777" w:rsidR="00731AC5" w:rsidRDefault="00731AC5"/>
        </w:tc>
      </w:tr>
      <w:tr w:rsidR="00731AC5" w14:paraId="27EE8441" w14:textId="77777777" w:rsidTr="00731AC5">
        <w:trPr>
          <w:tblCellSpacing w:w="15" w:type="dxa"/>
        </w:trPr>
        <w:tc>
          <w:tcPr>
            <w:tcW w:w="0" w:type="auto"/>
            <w:vAlign w:val="center"/>
            <w:hideMark/>
          </w:tcPr>
          <w:p w14:paraId="5DEDEBBA" w14:textId="77777777" w:rsidR="00731AC5" w:rsidRDefault="00731AC5">
            <w:pPr>
              <w:jc w:val="center"/>
              <w:rPr>
                <w:sz w:val="24"/>
                <w:szCs w:val="24"/>
              </w:rPr>
            </w:pPr>
            <w:r>
              <w:t xml:space="preserve">1 </w:t>
            </w:r>
          </w:p>
        </w:tc>
        <w:tc>
          <w:tcPr>
            <w:tcW w:w="0" w:type="auto"/>
            <w:vAlign w:val="center"/>
            <w:hideMark/>
          </w:tcPr>
          <w:p w14:paraId="0B791C62" w14:textId="77777777" w:rsidR="00731AC5" w:rsidRDefault="00731AC5">
            <w:pPr>
              <w:jc w:val="center"/>
            </w:pPr>
            <w:r>
              <w:t xml:space="preserve">S2 </w:t>
            </w:r>
          </w:p>
        </w:tc>
        <w:tc>
          <w:tcPr>
            <w:tcW w:w="2500" w:type="pct"/>
            <w:vAlign w:val="center"/>
            <w:hideMark/>
          </w:tcPr>
          <w:p w14:paraId="40429EF6" w14:textId="77777777" w:rsidR="00731AC5" w:rsidRDefault="00731AC5">
            <w:r>
              <w:t xml:space="preserve">* </w:t>
            </w:r>
            <w:hyperlink r:id="rId160" w:history="1">
              <w:r>
                <w:rPr>
                  <w:rStyle w:val="Hyperlink"/>
                </w:rPr>
                <w:t xml:space="preserve">23033 - Modelação Estatística II </w:t>
              </w:r>
            </w:hyperlink>
          </w:p>
        </w:tc>
        <w:tc>
          <w:tcPr>
            <w:tcW w:w="0" w:type="auto"/>
            <w:vAlign w:val="center"/>
            <w:hideMark/>
          </w:tcPr>
          <w:p w14:paraId="56D92885" w14:textId="77777777" w:rsidR="00731AC5" w:rsidRDefault="00731AC5">
            <w:pPr>
              <w:jc w:val="center"/>
            </w:pPr>
            <w:r>
              <w:t xml:space="preserve">10 </w:t>
            </w:r>
          </w:p>
        </w:tc>
        <w:tc>
          <w:tcPr>
            <w:tcW w:w="0" w:type="auto"/>
            <w:vAlign w:val="center"/>
            <w:hideMark/>
          </w:tcPr>
          <w:p w14:paraId="63F45865" w14:textId="77777777" w:rsidR="00731AC5" w:rsidRDefault="00731AC5">
            <w:pPr>
              <w:pStyle w:val="NormalWeb"/>
            </w:pPr>
            <w:r>
              <w:t>Estatística</w:t>
            </w:r>
          </w:p>
        </w:tc>
        <w:tc>
          <w:tcPr>
            <w:tcW w:w="0" w:type="auto"/>
            <w:vAlign w:val="center"/>
            <w:hideMark/>
          </w:tcPr>
          <w:p w14:paraId="2FF011FB" w14:textId="77777777" w:rsidR="00731AC5" w:rsidRDefault="00731AC5"/>
        </w:tc>
      </w:tr>
      <w:tr w:rsidR="00731AC5" w14:paraId="6C2B1480" w14:textId="77777777" w:rsidTr="00731AC5">
        <w:trPr>
          <w:tblCellSpacing w:w="15" w:type="dxa"/>
        </w:trPr>
        <w:tc>
          <w:tcPr>
            <w:tcW w:w="0" w:type="auto"/>
            <w:vAlign w:val="center"/>
            <w:hideMark/>
          </w:tcPr>
          <w:p w14:paraId="045482B1" w14:textId="77777777" w:rsidR="00731AC5" w:rsidRDefault="00731AC5">
            <w:pPr>
              <w:jc w:val="center"/>
              <w:rPr>
                <w:sz w:val="24"/>
                <w:szCs w:val="24"/>
              </w:rPr>
            </w:pPr>
            <w:r>
              <w:t xml:space="preserve">1 </w:t>
            </w:r>
          </w:p>
        </w:tc>
        <w:tc>
          <w:tcPr>
            <w:tcW w:w="0" w:type="auto"/>
            <w:vAlign w:val="center"/>
            <w:hideMark/>
          </w:tcPr>
          <w:p w14:paraId="392661F2" w14:textId="77777777" w:rsidR="00731AC5" w:rsidRDefault="00731AC5">
            <w:pPr>
              <w:jc w:val="center"/>
            </w:pPr>
            <w:r>
              <w:t xml:space="preserve">S2 </w:t>
            </w:r>
          </w:p>
        </w:tc>
        <w:tc>
          <w:tcPr>
            <w:tcW w:w="2500" w:type="pct"/>
            <w:vAlign w:val="center"/>
            <w:hideMark/>
          </w:tcPr>
          <w:p w14:paraId="108849BF" w14:textId="77777777" w:rsidR="00731AC5" w:rsidRDefault="00731AC5">
            <w:r>
              <w:t xml:space="preserve">* </w:t>
            </w:r>
            <w:hyperlink r:id="rId161" w:history="1">
              <w:r>
                <w:rPr>
                  <w:rStyle w:val="Hyperlink"/>
                </w:rPr>
                <w:t xml:space="preserve">23034 - Otimização II </w:t>
              </w:r>
            </w:hyperlink>
          </w:p>
        </w:tc>
        <w:tc>
          <w:tcPr>
            <w:tcW w:w="0" w:type="auto"/>
            <w:vAlign w:val="center"/>
            <w:hideMark/>
          </w:tcPr>
          <w:p w14:paraId="5781ED24" w14:textId="77777777" w:rsidR="00731AC5" w:rsidRDefault="00731AC5">
            <w:pPr>
              <w:jc w:val="center"/>
            </w:pPr>
            <w:r>
              <w:t xml:space="preserve">10 </w:t>
            </w:r>
          </w:p>
        </w:tc>
        <w:tc>
          <w:tcPr>
            <w:tcW w:w="0" w:type="auto"/>
            <w:vAlign w:val="center"/>
            <w:hideMark/>
          </w:tcPr>
          <w:p w14:paraId="2E73663B" w14:textId="77777777" w:rsidR="00731AC5" w:rsidRDefault="00731AC5">
            <w:r>
              <w:t xml:space="preserve">Estatística </w:t>
            </w:r>
          </w:p>
        </w:tc>
        <w:tc>
          <w:tcPr>
            <w:tcW w:w="0" w:type="auto"/>
            <w:vAlign w:val="center"/>
            <w:hideMark/>
          </w:tcPr>
          <w:p w14:paraId="1C25AB58" w14:textId="77777777" w:rsidR="00731AC5" w:rsidRDefault="00731AC5"/>
        </w:tc>
      </w:tr>
      <w:tr w:rsidR="00731AC5" w14:paraId="6C609C21" w14:textId="77777777" w:rsidTr="00731AC5">
        <w:trPr>
          <w:tblCellSpacing w:w="15" w:type="dxa"/>
        </w:trPr>
        <w:tc>
          <w:tcPr>
            <w:tcW w:w="0" w:type="auto"/>
            <w:vAlign w:val="center"/>
            <w:hideMark/>
          </w:tcPr>
          <w:p w14:paraId="4BBE61EB" w14:textId="77777777" w:rsidR="00731AC5" w:rsidRDefault="00731AC5">
            <w:pPr>
              <w:jc w:val="center"/>
              <w:rPr>
                <w:sz w:val="24"/>
                <w:szCs w:val="24"/>
              </w:rPr>
            </w:pPr>
            <w:r>
              <w:lastRenderedPageBreak/>
              <w:t xml:space="preserve">1 </w:t>
            </w:r>
          </w:p>
        </w:tc>
        <w:tc>
          <w:tcPr>
            <w:tcW w:w="0" w:type="auto"/>
            <w:vAlign w:val="center"/>
            <w:hideMark/>
          </w:tcPr>
          <w:p w14:paraId="61BF521B" w14:textId="77777777" w:rsidR="00731AC5" w:rsidRDefault="00731AC5">
            <w:pPr>
              <w:jc w:val="center"/>
            </w:pPr>
            <w:r>
              <w:t xml:space="preserve">S2 </w:t>
            </w:r>
          </w:p>
        </w:tc>
        <w:tc>
          <w:tcPr>
            <w:tcW w:w="2500" w:type="pct"/>
            <w:vAlign w:val="center"/>
            <w:hideMark/>
          </w:tcPr>
          <w:p w14:paraId="03BDB891" w14:textId="77777777" w:rsidR="00731AC5" w:rsidRDefault="00731AC5">
            <w:r>
              <w:t xml:space="preserve">* </w:t>
            </w:r>
            <w:hyperlink r:id="rId162" w:history="1">
              <w:r>
                <w:rPr>
                  <w:rStyle w:val="Hyperlink"/>
                </w:rPr>
                <w:t xml:space="preserve">23036 - Problemas Inversos e Imagiologia Médica </w:t>
              </w:r>
            </w:hyperlink>
          </w:p>
        </w:tc>
        <w:tc>
          <w:tcPr>
            <w:tcW w:w="0" w:type="auto"/>
            <w:vAlign w:val="center"/>
            <w:hideMark/>
          </w:tcPr>
          <w:p w14:paraId="205E5597" w14:textId="77777777" w:rsidR="00731AC5" w:rsidRDefault="00731AC5">
            <w:pPr>
              <w:jc w:val="center"/>
            </w:pPr>
            <w:r>
              <w:t xml:space="preserve">10 </w:t>
            </w:r>
          </w:p>
        </w:tc>
        <w:tc>
          <w:tcPr>
            <w:tcW w:w="0" w:type="auto"/>
            <w:vAlign w:val="center"/>
            <w:hideMark/>
          </w:tcPr>
          <w:p w14:paraId="5E063D32" w14:textId="77777777" w:rsidR="00731AC5" w:rsidRDefault="00731AC5">
            <w:pPr>
              <w:pStyle w:val="NormalWeb"/>
            </w:pPr>
            <w:r>
              <w:t>Matemática</w:t>
            </w:r>
          </w:p>
        </w:tc>
        <w:tc>
          <w:tcPr>
            <w:tcW w:w="0" w:type="auto"/>
            <w:vAlign w:val="center"/>
            <w:hideMark/>
          </w:tcPr>
          <w:p w14:paraId="3066A1F9" w14:textId="77777777" w:rsidR="00731AC5" w:rsidRDefault="00731AC5"/>
        </w:tc>
      </w:tr>
      <w:tr w:rsidR="00731AC5" w14:paraId="6A0B61E5" w14:textId="77777777" w:rsidTr="00731AC5">
        <w:trPr>
          <w:tblCellSpacing w:w="15" w:type="dxa"/>
        </w:trPr>
        <w:tc>
          <w:tcPr>
            <w:tcW w:w="0" w:type="auto"/>
            <w:vAlign w:val="center"/>
            <w:hideMark/>
          </w:tcPr>
          <w:p w14:paraId="5152938D" w14:textId="77777777" w:rsidR="00731AC5" w:rsidRDefault="00731AC5">
            <w:pPr>
              <w:jc w:val="center"/>
              <w:rPr>
                <w:sz w:val="24"/>
                <w:szCs w:val="24"/>
              </w:rPr>
            </w:pPr>
            <w:r>
              <w:t xml:space="preserve">1 </w:t>
            </w:r>
          </w:p>
        </w:tc>
        <w:tc>
          <w:tcPr>
            <w:tcW w:w="0" w:type="auto"/>
            <w:vAlign w:val="center"/>
            <w:hideMark/>
          </w:tcPr>
          <w:p w14:paraId="67F361E9" w14:textId="77777777" w:rsidR="00731AC5" w:rsidRDefault="00731AC5">
            <w:pPr>
              <w:jc w:val="center"/>
            </w:pPr>
            <w:r>
              <w:t xml:space="preserve">S2 </w:t>
            </w:r>
          </w:p>
        </w:tc>
        <w:tc>
          <w:tcPr>
            <w:tcW w:w="2500" w:type="pct"/>
            <w:vAlign w:val="center"/>
            <w:hideMark/>
          </w:tcPr>
          <w:p w14:paraId="7F0011BD" w14:textId="77777777" w:rsidR="00731AC5" w:rsidRDefault="00731AC5">
            <w:r>
              <w:t xml:space="preserve">* </w:t>
            </w:r>
            <w:hyperlink r:id="rId163" w:history="1">
              <w:r>
                <w:rPr>
                  <w:rStyle w:val="Hyperlink"/>
                </w:rPr>
                <w:t xml:space="preserve">23037 - Tópicos de Estatística Matemática </w:t>
              </w:r>
            </w:hyperlink>
          </w:p>
        </w:tc>
        <w:tc>
          <w:tcPr>
            <w:tcW w:w="0" w:type="auto"/>
            <w:vAlign w:val="center"/>
            <w:hideMark/>
          </w:tcPr>
          <w:p w14:paraId="40B587A8" w14:textId="77777777" w:rsidR="00731AC5" w:rsidRDefault="00731AC5">
            <w:pPr>
              <w:jc w:val="center"/>
            </w:pPr>
            <w:r>
              <w:t xml:space="preserve">10 </w:t>
            </w:r>
          </w:p>
        </w:tc>
        <w:tc>
          <w:tcPr>
            <w:tcW w:w="0" w:type="auto"/>
            <w:vAlign w:val="center"/>
            <w:hideMark/>
          </w:tcPr>
          <w:p w14:paraId="0F220596" w14:textId="77777777" w:rsidR="00731AC5" w:rsidRDefault="00731AC5">
            <w:r>
              <w:t xml:space="preserve">Estatística </w:t>
            </w:r>
          </w:p>
        </w:tc>
        <w:tc>
          <w:tcPr>
            <w:tcW w:w="0" w:type="auto"/>
            <w:vAlign w:val="center"/>
            <w:hideMark/>
          </w:tcPr>
          <w:p w14:paraId="273CFEE5" w14:textId="77777777" w:rsidR="00731AC5" w:rsidRDefault="00731AC5"/>
        </w:tc>
      </w:tr>
      <w:tr w:rsidR="00731AC5" w14:paraId="26637899" w14:textId="77777777" w:rsidTr="00731AC5">
        <w:trPr>
          <w:tblCellSpacing w:w="15" w:type="dxa"/>
        </w:trPr>
        <w:tc>
          <w:tcPr>
            <w:tcW w:w="0" w:type="auto"/>
            <w:vAlign w:val="center"/>
            <w:hideMark/>
          </w:tcPr>
          <w:p w14:paraId="51B76BB3" w14:textId="77777777" w:rsidR="00731AC5" w:rsidRDefault="00731AC5">
            <w:pPr>
              <w:jc w:val="center"/>
              <w:rPr>
                <w:sz w:val="24"/>
                <w:szCs w:val="24"/>
              </w:rPr>
            </w:pPr>
            <w:r>
              <w:t xml:space="preserve">1 </w:t>
            </w:r>
          </w:p>
        </w:tc>
        <w:tc>
          <w:tcPr>
            <w:tcW w:w="0" w:type="auto"/>
            <w:vAlign w:val="center"/>
            <w:hideMark/>
          </w:tcPr>
          <w:p w14:paraId="04ABA63F" w14:textId="77777777" w:rsidR="00731AC5" w:rsidRDefault="00731AC5">
            <w:pPr>
              <w:jc w:val="center"/>
            </w:pPr>
            <w:r>
              <w:t xml:space="preserve">S2 </w:t>
            </w:r>
          </w:p>
        </w:tc>
        <w:tc>
          <w:tcPr>
            <w:tcW w:w="2500" w:type="pct"/>
            <w:vAlign w:val="center"/>
            <w:hideMark/>
          </w:tcPr>
          <w:p w14:paraId="481567CC" w14:textId="77777777" w:rsidR="00731AC5" w:rsidRDefault="00731AC5">
            <w:r>
              <w:t xml:space="preserve">* </w:t>
            </w:r>
            <w:hyperlink r:id="rId164" w:history="1">
              <w:r>
                <w:rPr>
                  <w:rStyle w:val="Hyperlink"/>
                </w:rPr>
                <w:t xml:space="preserve">23057 - Equações Diferenciais com Derivadas Parciais </w:t>
              </w:r>
            </w:hyperlink>
          </w:p>
        </w:tc>
        <w:tc>
          <w:tcPr>
            <w:tcW w:w="0" w:type="auto"/>
            <w:vAlign w:val="center"/>
            <w:hideMark/>
          </w:tcPr>
          <w:p w14:paraId="783BDDB0" w14:textId="77777777" w:rsidR="00731AC5" w:rsidRDefault="00731AC5">
            <w:pPr>
              <w:jc w:val="center"/>
            </w:pPr>
            <w:r>
              <w:t xml:space="preserve">10 </w:t>
            </w:r>
          </w:p>
        </w:tc>
        <w:tc>
          <w:tcPr>
            <w:tcW w:w="0" w:type="auto"/>
            <w:vAlign w:val="center"/>
            <w:hideMark/>
          </w:tcPr>
          <w:p w14:paraId="2BB4AE50" w14:textId="77777777" w:rsidR="00731AC5" w:rsidRDefault="00731AC5">
            <w:pPr>
              <w:pStyle w:val="NormalWeb"/>
            </w:pPr>
            <w:r>
              <w:t>Matemática</w:t>
            </w:r>
          </w:p>
        </w:tc>
        <w:tc>
          <w:tcPr>
            <w:tcW w:w="0" w:type="auto"/>
            <w:vAlign w:val="center"/>
            <w:hideMark/>
          </w:tcPr>
          <w:p w14:paraId="4D8FF2D3" w14:textId="77777777" w:rsidR="00731AC5" w:rsidRDefault="00731AC5"/>
        </w:tc>
      </w:tr>
      <w:tr w:rsidR="00731AC5" w14:paraId="178F47EE" w14:textId="77777777" w:rsidTr="00731AC5">
        <w:trPr>
          <w:tblCellSpacing w:w="15" w:type="dxa"/>
        </w:trPr>
        <w:tc>
          <w:tcPr>
            <w:tcW w:w="0" w:type="auto"/>
            <w:vAlign w:val="center"/>
            <w:hideMark/>
          </w:tcPr>
          <w:p w14:paraId="5116474B" w14:textId="77777777" w:rsidR="00731AC5" w:rsidRDefault="00731AC5">
            <w:pPr>
              <w:jc w:val="center"/>
              <w:rPr>
                <w:sz w:val="24"/>
                <w:szCs w:val="24"/>
              </w:rPr>
            </w:pPr>
            <w:r>
              <w:t xml:space="preserve">1 </w:t>
            </w:r>
          </w:p>
        </w:tc>
        <w:tc>
          <w:tcPr>
            <w:tcW w:w="0" w:type="auto"/>
            <w:vAlign w:val="center"/>
            <w:hideMark/>
          </w:tcPr>
          <w:p w14:paraId="5EB9ED8C" w14:textId="77777777" w:rsidR="00731AC5" w:rsidRDefault="00731AC5">
            <w:pPr>
              <w:jc w:val="center"/>
            </w:pPr>
            <w:r>
              <w:t xml:space="preserve">S2 </w:t>
            </w:r>
          </w:p>
        </w:tc>
        <w:tc>
          <w:tcPr>
            <w:tcW w:w="2500" w:type="pct"/>
            <w:vAlign w:val="center"/>
            <w:hideMark/>
          </w:tcPr>
          <w:p w14:paraId="1DDB03E1" w14:textId="77777777" w:rsidR="00731AC5" w:rsidRDefault="00731AC5">
            <w:r>
              <w:t xml:space="preserve">* </w:t>
            </w:r>
            <w:hyperlink r:id="rId165" w:history="1">
              <w:r>
                <w:rPr>
                  <w:rStyle w:val="Hyperlink"/>
                </w:rPr>
                <w:t xml:space="preserve">23058 - Modelação Estocástica </w:t>
              </w:r>
            </w:hyperlink>
          </w:p>
        </w:tc>
        <w:tc>
          <w:tcPr>
            <w:tcW w:w="0" w:type="auto"/>
            <w:vAlign w:val="center"/>
            <w:hideMark/>
          </w:tcPr>
          <w:p w14:paraId="7630976A" w14:textId="77777777" w:rsidR="00731AC5" w:rsidRDefault="00731AC5">
            <w:pPr>
              <w:jc w:val="center"/>
            </w:pPr>
            <w:r>
              <w:t xml:space="preserve">10 </w:t>
            </w:r>
          </w:p>
        </w:tc>
        <w:tc>
          <w:tcPr>
            <w:tcW w:w="0" w:type="auto"/>
            <w:vAlign w:val="center"/>
            <w:hideMark/>
          </w:tcPr>
          <w:p w14:paraId="412DC50E" w14:textId="77777777" w:rsidR="00731AC5" w:rsidRDefault="00731AC5">
            <w:pPr>
              <w:pStyle w:val="NormalWeb"/>
            </w:pPr>
            <w:r>
              <w:t>Matemática</w:t>
            </w:r>
          </w:p>
        </w:tc>
        <w:tc>
          <w:tcPr>
            <w:tcW w:w="0" w:type="auto"/>
            <w:vAlign w:val="center"/>
            <w:hideMark/>
          </w:tcPr>
          <w:p w14:paraId="13ED7431" w14:textId="77777777" w:rsidR="00731AC5" w:rsidRDefault="00731AC5"/>
        </w:tc>
      </w:tr>
      <w:tr w:rsidR="00731AC5" w14:paraId="027931E0" w14:textId="77777777" w:rsidTr="00731AC5">
        <w:trPr>
          <w:tblCellSpacing w:w="15" w:type="dxa"/>
        </w:trPr>
        <w:tc>
          <w:tcPr>
            <w:tcW w:w="0" w:type="auto"/>
            <w:vAlign w:val="center"/>
            <w:hideMark/>
          </w:tcPr>
          <w:p w14:paraId="6EC73DEA" w14:textId="77777777" w:rsidR="00731AC5" w:rsidRDefault="00731AC5">
            <w:pPr>
              <w:jc w:val="center"/>
              <w:rPr>
                <w:sz w:val="24"/>
                <w:szCs w:val="24"/>
              </w:rPr>
            </w:pPr>
            <w:r>
              <w:t xml:space="preserve">1 </w:t>
            </w:r>
          </w:p>
        </w:tc>
        <w:tc>
          <w:tcPr>
            <w:tcW w:w="0" w:type="auto"/>
            <w:vAlign w:val="center"/>
            <w:hideMark/>
          </w:tcPr>
          <w:p w14:paraId="6C9F2CA5" w14:textId="77777777" w:rsidR="00731AC5" w:rsidRDefault="00731AC5">
            <w:pPr>
              <w:jc w:val="center"/>
            </w:pPr>
            <w:r>
              <w:t xml:space="preserve">S2 </w:t>
            </w:r>
          </w:p>
        </w:tc>
        <w:tc>
          <w:tcPr>
            <w:tcW w:w="2500" w:type="pct"/>
            <w:vAlign w:val="center"/>
            <w:hideMark/>
          </w:tcPr>
          <w:p w14:paraId="3180B2D9" w14:textId="77777777" w:rsidR="00731AC5" w:rsidRDefault="00731AC5">
            <w:r>
              <w:t xml:space="preserve">* </w:t>
            </w:r>
            <w:hyperlink r:id="rId166" w:history="1">
              <w:r>
                <w:rPr>
                  <w:rStyle w:val="Hyperlink"/>
                </w:rPr>
                <w:t xml:space="preserve">23059 - Planeamento de Experiências com Modelos Não Lineares </w:t>
              </w:r>
            </w:hyperlink>
          </w:p>
        </w:tc>
        <w:tc>
          <w:tcPr>
            <w:tcW w:w="0" w:type="auto"/>
            <w:vAlign w:val="center"/>
            <w:hideMark/>
          </w:tcPr>
          <w:p w14:paraId="315A00E1" w14:textId="77777777" w:rsidR="00731AC5" w:rsidRDefault="00731AC5">
            <w:pPr>
              <w:jc w:val="center"/>
            </w:pPr>
            <w:r>
              <w:t xml:space="preserve">10 </w:t>
            </w:r>
          </w:p>
        </w:tc>
        <w:tc>
          <w:tcPr>
            <w:tcW w:w="0" w:type="auto"/>
            <w:vAlign w:val="center"/>
            <w:hideMark/>
          </w:tcPr>
          <w:p w14:paraId="64E08D9B" w14:textId="77777777" w:rsidR="00731AC5" w:rsidRDefault="00731AC5">
            <w:pPr>
              <w:pStyle w:val="NormalWeb"/>
            </w:pPr>
            <w:r>
              <w:t>Estatística</w:t>
            </w:r>
          </w:p>
        </w:tc>
        <w:tc>
          <w:tcPr>
            <w:tcW w:w="0" w:type="auto"/>
            <w:vAlign w:val="center"/>
            <w:hideMark/>
          </w:tcPr>
          <w:p w14:paraId="15A5534B" w14:textId="77777777" w:rsidR="00731AC5" w:rsidRDefault="00731AC5"/>
        </w:tc>
      </w:tr>
    </w:tbl>
    <w:p w14:paraId="7E7B18BE" w14:textId="77777777" w:rsidR="00731AC5" w:rsidRDefault="00731AC5" w:rsidP="00731AC5">
      <w:pPr>
        <w:rPr>
          <w:sz w:val="24"/>
          <w:szCs w:val="24"/>
        </w:rPr>
      </w:pPr>
      <w:r>
        <w:t xml:space="preserve">Estrutura Curricular: </w:t>
      </w:r>
    </w:p>
    <w:p w14:paraId="53711DF8" w14:textId="77777777" w:rsidR="00731AC5" w:rsidRDefault="00731AC5" w:rsidP="00731AC5">
      <w:pPr>
        <w:pStyle w:val="NormalWeb"/>
      </w:pPr>
      <w:r>
        <w:t>Este curso de doutoramento divide-se numa primeira parte curricular correspondente ao curso de estudos pós-graduados em Matemática Aplicada e Modelação, e numa segunda parte, dedicada à preparação, realização e apresentação e defesa de uma tese.  A parte curricular corresponde a 60 créditos, correspondentes a um total 6 unidades curriculares de entre as disponíveis em cada edição e terá a duração de um ano. A tese terá a duração de 3 anos e corresponde a um total de 180 créditos.</w:t>
      </w:r>
    </w:p>
    <w:p w14:paraId="166BAA27" w14:textId="180BD907" w:rsidR="00731AC5" w:rsidRDefault="00731AC5"/>
    <w:p w14:paraId="3ADED79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Doutoramento em Média-Arte Digital </w:t>
      </w:r>
    </w:p>
    <w:p w14:paraId="120283E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67" w:tgtFrame="_blank" w:history="1">
        <w:r w:rsidRPr="00731AC5">
          <w:rPr>
            <w:rFonts w:ascii="Times New Roman" w:eastAsia="Times New Roman" w:hAnsi="Times New Roman" w:cs="Times New Roman"/>
            <w:color w:val="0000FF"/>
            <w:sz w:val="24"/>
            <w:szCs w:val="24"/>
            <w:u w:val="single"/>
            <w:lang w:eastAsia="pt-MZ"/>
          </w:rPr>
          <w:t xml:space="preserve">Departamento de Ciências e Tecnologia </w:t>
        </w:r>
      </w:hyperlink>
    </w:p>
    <w:p w14:paraId="058AA436" w14:textId="71B19E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lastRenderedPageBreak/>
        <w:drawing>
          <wp:inline distT="0" distB="0" distL="0" distR="0" wp14:anchorId="24751622" wp14:editId="0C2139C3">
            <wp:extent cx="3429000" cy="6096000"/>
            <wp:effectExtent l="0" t="0" r="0" b="0"/>
            <wp:docPr id="9" name="Picture 9"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ídeo"/>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2CA720D"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1B862CA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69" w:tgtFrame="blank" w:history="1">
        <w:r w:rsidRPr="00731AC5">
          <w:rPr>
            <w:rFonts w:ascii="Times New Roman" w:eastAsia="Times New Roman" w:hAnsi="Times New Roman" w:cs="Times New Roman"/>
            <w:color w:val="0000FF"/>
            <w:sz w:val="24"/>
            <w:szCs w:val="24"/>
            <w:u w:val="single"/>
            <w:lang w:eastAsia="pt-MZ"/>
          </w:rPr>
          <w:t>Regulamentação</w:t>
        </w:r>
      </w:hyperlink>
      <w:r w:rsidRPr="00731AC5">
        <w:rPr>
          <w:rFonts w:ascii="Times New Roman" w:eastAsia="Times New Roman" w:hAnsi="Times New Roman" w:cs="Times New Roman"/>
          <w:sz w:val="24"/>
          <w:szCs w:val="24"/>
          <w:lang w:eastAsia="pt-MZ"/>
        </w:rPr>
        <w:t xml:space="preserve"> Regime: b-learning Língua de Ensino: Português </w:t>
      </w:r>
    </w:p>
    <w:p w14:paraId="056C950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doutoramento visa formar competências de investigação-ação para as mais diversas áreas de intervenção da média-arte digital / arte multimédia, ao nível da experimentação, desenvolvimento e reflexão artística, tecnológica e comunicacional, com sólidas competências de aplicação das tecnologias dos medias digitais, das ciências da comunicação e das técnicas de intervenção e crítica artística. Os doutorados neste curso devem estar capazes de assumir a liderança de projetos de experimentação/investigação-ação, de curadoria e intervenção artística e intercultural, individual e coletiva, que abarquem o desenvolvimento de novas aplicações, produtos artístico/culturais e narrativas estéticas.</w:t>
      </w:r>
    </w:p>
    <w:p w14:paraId="319F1A5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Coordenador: </w:t>
      </w:r>
    </w:p>
    <w:p w14:paraId="3FC371A6"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170" w:tgtFrame="blank" w:history="1">
        <w:r w:rsidRPr="00731AC5">
          <w:rPr>
            <w:rFonts w:ascii="Times New Roman" w:eastAsia="Times New Roman" w:hAnsi="Times New Roman" w:cs="Times New Roman"/>
            <w:color w:val="0000FF"/>
            <w:sz w:val="24"/>
            <w:szCs w:val="24"/>
            <w:u w:val="single"/>
            <w:lang w:eastAsia="pt-MZ"/>
          </w:rPr>
          <w:t>Mirian Estela Nogueira Tavares</w:t>
        </w:r>
      </w:hyperlink>
    </w:p>
    <w:p w14:paraId="47EBBD8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39D3B8A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171" w:tgtFrame="blank" w:history="1">
        <w:r w:rsidRPr="00731AC5">
          <w:rPr>
            <w:rFonts w:ascii="Times New Roman" w:eastAsia="Times New Roman" w:hAnsi="Times New Roman" w:cs="Times New Roman"/>
            <w:color w:val="0000FF"/>
            <w:sz w:val="24"/>
            <w:szCs w:val="24"/>
            <w:u w:val="single"/>
            <w:lang w:eastAsia="pt-MZ"/>
          </w:rPr>
          <w:t>Pedro Jorge Agostinho Alves da Veiga</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2AB3ED5F" w14:textId="77777777" w:rsidTr="00731AC5">
        <w:trPr>
          <w:tblHeader/>
          <w:tblCellSpacing w:w="15" w:type="dxa"/>
        </w:trPr>
        <w:tc>
          <w:tcPr>
            <w:tcW w:w="0" w:type="auto"/>
            <w:gridSpan w:val="6"/>
            <w:vAlign w:val="center"/>
            <w:hideMark/>
          </w:tcPr>
          <w:p w14:paraId="0A6047E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Comunicação, Cultura e Arte</w:t>
            </w:r>
          </w:p>
        </w:tc>
      </w:tr>
      <w:tr w:rsidR="00731AC5" w:rsidRPr="00731AC5" w14:paraId="41AE7719" w14:textId="77777777" w:rsidTr="00731AC5">
        <w:trPr>
          <w:tblHeader/>
          <w:tblCellSpacing w:w="15" w:type="dxa"/>
        </w:trPr>
        <w:tc>
          <w:tcPr>
            <w:tcW w:w="0" w:type="auto"/>
            <w:vAlign w:val="center"/>
            <w:hideMark/>
          </w:tcPr>
          <w:p w14:paraId="53A617AC"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25E70A3C"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2B807717"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7A65784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21C4549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03ED4CF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12BEE9EC" w14:textId="77777777" w:rsidTr="00731AC5">
        <w:trPr>
          <w:tblCellSpacing w:w="15" w:type="dxa"/>
        </w:trPr>
        <w:tc>
          <w:tcPr>
            <w:tcW w:w="0" w:type="auto"/>
            <w:vAlign w:val="center"/>
            <w:hideMark/>
          </w:tcPr>
          <w:p w14:paraId="5D1BCBFA"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E6D241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0C0F54C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2" w:history="1">
              <w:r w:rsidRPr="00731AC5">
                <w:rPr>
                  <w:rFonts w:ascii="Times New Roman" w:eastAsia="Times New Roman" w:hAnsi="Times New Roman" w:cs="Times New Roman"/>
                  <w:color w:val="0000FF"/>
                  <w:sz w:val="24"/>
                  <w:szCs w:val="24"/>
                  <w:u w:val="single"/>
                  <w:lang w:eastAsia="pt-MZ"/>
                </w:rPr>
                <w:t xml:space="preserve">23052 - Formação Avançada em Arte e Comunicação Digital </w:t>
              </w:r>
            </w:hyperlink>
          </w:p>
        </w:tc>
        <w:tc>
          <w:tcPr>
            <w:tcW w:w="0" w:type="auto"/>
            <w:vAlign w:val="center"/>
            <w:hideMark/>
          </w:tcPr>
          <w:p w14:paraId="433389B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30 </w:t>
            </w:r>
          </w:p>
        </w:tc>
        <w:tc>
          <w:tcPr>
            <w:tcW w:w="0" w:type="auto"/>
            <w:vAlign w:val="center"/>
            <w:hideMark/>
          </w:tcPr>
          <w:p w14:paraId="2B37194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7BD0C26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B84DC4C" w14:textId="77777777" w:rsidTr="00731AC5">
        <w:trPr>
          <w:tblCellSpacing w:w="15" w:type="dxa"/>
        </w:trPr>
        <w:tc>
          <w:tcPr>
            <w:tcW w:w="0" w:type="auto"/>
            <w:vAlign w:val="center"/>
            <w:hideMark/>
          </w:tcPr>
          <w:p w14:paraId="4120C9F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1F1E52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57F0AE6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3" w:history="1">
              <w:r w:rsidRPr="00731AC5">
                <w:rPr>
                  <w:rFonts w:ascii="Times New Roman" w:eastAsia="Times New Roman" w:hAnsi="Times New Roman" w:cs="Times New Roman"/>
                  <w:color w:val="0000FF"/>
                  <w:sz w:val="24"/>
                  <w:szCs w:val="24"/>
                  <w:u w:val="single"/>
                  <w:lang w:eastAsia="pt-MZ"/>
                </w:rPr>
                <w:t xml:space="preserve">23054 - Seminário de Investigação e Produção Artística </w:t>
              </w:r>
            </w:hyperlink>
          </w:p>
        </w:tc>
        <w:tc>
          <w:tcPr>
            <w:tcW w:w="0" w:type="auto"/>
            <w:vAlign w:val="center"/>
            <w:hideMark/>
          </w:tcPr>
          <w:p w14:paraId="475FB02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20 </w:t>
            </w:r>
          </w:p>
        </w:tc>
        <w:tc>
          <w:tcPr>
            <w:tcW w:w="0" w:type="auto"/>
            <w:vAlign w:val="center"/>
            <w:hideMark/>
          </w:tcPr>
          <w:p w14:paraId="3CF6E43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669D4C4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FEDE702" w14:textId="77777777" w:rsidTr="00731AC5">
        <w:trPr>
          <w:trHeight w:val="450"/>
          <w:tblCellSpacing w:w="15" w:type="dxa"/>
        </w:trPr>
        <w:tc>
          <w:tcPr>
            <w:tcW w:w="0" w:type="auto"/>
            <w:gridSpan w:val="6"/>
            <w:vAlign w:val="center"/>
            <w:hideMark/>
          </w:tcPr>
          <w:p w14:paraId="73041D88"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3E6526F4" w14:textId="77777777" w:rsidTr="00731AC5">
        <w:trPr>
          <w:tblCellSpacing w:w="15" w:type="dxa"/>
        </w:trPr>
        <w:tc>
          <w:tcPr>
            <w:tcW w:w="0" w:type="auto"/>
            <w:vAlign w:val="center"/>
            <w:hideMark/>
          </w:tcPr>
          <w:p w14:paraId="64C43AA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709F28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3AAF0A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4" w:history="1">
              <w:r w:rsidRPr="00731AC5">
                <w:rPr>
                  <w:rFonts w:ascii="Times New Roman" w:eastAsia="Times New Roman" w:hAnsi="Times New Roman" w:cs="Times New Roman"/>
                  <w:color w:val="0000FF"/>
                  <w:sz w:val="24"/>
                  <w:szCs w:val="24"/>
                  <w:u w:val="single"/>
                  <w:lang w:eastAsia="pt-MZ"/>
                </w:rPr>
                <w:t xml:space="preserve">23055 - Planeamento de Tese </w:t>
              </w:r>
            </w:hyperlink>
          </w:p>
        </w:tc>
        <w:tc>
          <w:tcPr>
            <w:tcW w:w="0" w:type="auto"/>
            <w:vAlign w:val="center"/>
            <w:hideMark/>
          </w:tcPr>
          <w:p w14:paraId="3FDFF47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5 </w:t>
            </w:r>
          </w:p>
        </w:tc>
        <w:tc>
          <w:tcPr>
            <w:tcW w:w="0" w:type="auto"/>
            <w:vAlign w:val="center"/>
            <w:hideMark/>
          </w:tcPr>
          <w:p w14:paraId="0DB1537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66DCC45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726FAB6" w14:textId="77777777" w:rsidTr="00731AC5">
        <w:trPr>
          <w:tblCellSpacing w:w="15" w:type="dxa"/>
        </w:trPr>
        <w:tc>
          <w:tcPr>
            <w:tcW w:w="0" w:type="auto"/>
            <w:vAlign w:val="center"/>
            <w:hideMark/>
          </w:tcPr>
          <w:p w14:paraId="4994475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880BEB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E229AC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5" w:history="1">
              <w:r w:rsidRPr="00731AC5">
                <w:rPr>
                  <w:rFonts w:ascii="Times New Roman" w:eastAsia="Times New Roman" w:hAnsi="Times New Roman" w:cs="Times New Roman"/>
                  <w:color w:val="0000FF"/>
                  <w:sz w:val="24"/>
                  <w:szCs w:val="24"/>
                  <w:u w:val="single"/>
                  <w:lang w:eastAsia="pt-MZ"/>
                </w:rPr>
                <w:t xml:space="preserve">23056 - Curadoria e Intervenção Artística Digital </w:t>
              </w:r>
            </w:hyperlink>
          </w:p>
        </w:tc>
        <w:tc>
          <w:tcPr>
            <w:tcW w:w="0" w:type="auto"/>
            <w:vAlign w:val="center"/>
            <w:hideMark/>
          </w:tcPr>
          <w:p w14:paraId="7099762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5 </w:t>
            </w:r>
          </w:p>
        </w:tc>
        <w:tc>
          <w:tcPr>
            <w:tcW w:w="0" w:type="auto"/>
            <w:vAlign w:val="center"/>
            <w:hideMark/>
          </w:tcPr>
          <w:p w14:paraId="4A567B2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72C0526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6D31DF4" w14:textId="77777777" w:rsidTr="00731AC5">
        <w:trPr>
          <w:tblHeader/>
          <w:tblCellSpacing w:w="15" w:type="dxa"/>
        </w:trPr>
        <w:tc>
          <w:tcPr>
            <w:tcW w:w="0" w:type="auto"/>
            <w:gridSpan w:val="6"/>
            <w:vAlign w:val="center"/>
            <w:hideMark/>
          </w:tcPr>
          <w:p w14:paraId="0D6CED2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Especialidade em Computação, Tecnologia e Arte</w:t>
            </w:r>
          </w:p>
        </w:tc>
      </w:tr>
      <w:tr w:rsidR="00731AC5" w:rsidRPr="00731AC5" w14:paraId="5A36083A" w14:textId="77777777" w:rsidTr="00731AC5">
        <w:trPr>
          <w:tblHeader/>
          <w:tblCellSpacing w:w="15" w:type="dxa"/>
        </w:trPr>
        <w:tc>
          <w:tcPr>
            <w:tcW w:w="0" w:type="auto"/>
            <w:vAlign w:val="center"/>
            <w:hideMark/>
          </w:tcPr>
          <w:p w14:paraId="0C30EE3D"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4C30506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74899319"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5CDD26CF"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2B26AF7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0625262C"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116CBBAA" w14:textId="77777777" w:rsidTr="00731AC5">
        <w:trPr>
          <w:tblCellSpacing w:w="15" w:type="dxa"/>
        </w:trPr>
        <w:tc>
          <w:tcPr>
            <w:tcW w:w="0" w:type="auto"/>
            <w:vAlign w:val="center"/>
            <w:hideMark/>
          </w:tcPr>
          <w:p w14:paraId="65E6734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54E185A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6AD1DC4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6" w:history="1">
              <w:r w:rsidRPr="00731AC5">
                <w:rPr>
                  <w:rFonts w:ascii="Times New Roman" w:eastAsia="Times New Roman" w:hAnsi="Times New Roman" w:cs="Times New Roman"/>
                  <w:color w:val="0000FF"/>
                  <w:sz w:val="24"/>
                  <w:szCs w:val="24"/>
                  <w:u w:val="single"/>
                  <w:lang w:eastAsia="pt-MZ"/>
                </w:rPr>
                <w:t xml:space="preserve">23053 - Formação Avançada em Tecnologia e Arte Computacional </w:t>
              </w:r>
            </w:hyperlink>
          </w:p>
        </w:tc>
        <w:tc>
          <w:tcPr>
            <w:tcW w:w="0" w:type="auto"/>
            <w:vAlign w:val="center"/>
            <w:hideMark/>
          </w:tcPr>
          <w:p w14:paraId="0FFC132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30 </w:t>
            </w:r>
          </w:p>
        </w:tc>
        <w:tc>
          <w:tcPr>
            <w:tcW w:w="0" w:type="auto"/>
            <w:vAlign w:val="center"/>
            <w:hideMark/>
          </w:tcPr>
          <w:p w14:paraId="547812D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1D77A11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809B768" w14:textId="77777777" w:rsidTr="00731AC5">
        <w:trPr>
          <w:tblCellSpacing w:w="15" w:type="dxa"/>
        </w:trPr>
        <w:tc>
          <w:tcPr>
            <w:tcW w:w="0" w:type="auto"/>
            <w:vAlign w:val="center"/>
            <w:hideMark/>
          </w:tcPr>
          <w:p w14:paraId="1368325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1F5FF55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A </w:t>
            </w:r>
          </w:p>
        </w:tc>
        <w:tc>
          <w:tcPr>
            <w:tcW w:w="2500" w:type="pct"/>
            <w:vAlign w:val="center"/>
            <w:hideMark/>
          </w:tcPr>
          <w:p w14:paraId="3F5309B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7" w:history="1">
              <w:r w:rsidRPr="00731AC5">
                <w:rPr>
                  <w:rFonts w:ascii="Times New Roman" w:eastAsia="Times New Roman" w:hAnsi="Times New Roman" w:cs="Times New Roman"/>
                  <w:color w:val="0000FF"/>
                  <w:sz w:val="24"/>
                  <w:szCs w:val="24"/>
                  <w:u w:val="single"/>
                  <w:lang w:eastAsia="pt-MZ"/>
                </w:rPr>
                <w:t xml:space="preserve">23054 - Seminário de Investigação e Produção Artística </w:t>
              </w:r>
            </w:hyperlink>
          </w:p>
        </w:tc>
        <w:tc>
          <w:tcPr>
            <w:tcW w:w="0" w:type="auto"/>
            <w:vAlign w:val="center"/>
            <w:hideMark/>
          </w:tcPr>
          <w:p w14:paraId="6FA9149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20 </w:t>
            </w:r>
          </w:p>
        </w:tc>
        <w:tc>
          <w:tcPr>
            <w:tcW w:w="0" w:type="auto"/>
            <w:vAlign w:val="center"/>
            <w:hideMark/>
          </w:tcPr>
          <w:p w14:paraId="4487AD8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2419421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8D89500" w14:textId="77777777" w:rsidTr="00731AC5">
        <w:trPr>
          <w:trHeight w:val="450"/>
          <w:tblCellSpacing w:w="15" w:type="dxa"/>
        </w:trPr>
        <w:tc>
          <w:tcPr>
            <w:tcW w:w="0" w:type="auto"/>
            <w:gridSpan w:val="6"/>
            <w:vAlign w:val="center"/>
            <w:hideMark/>
          </w:tcPr>
          <w:p w14:paraId="27CE1A6D"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0FF57AD8" w14:textId="77777777" w:rsidTr="00731AC5">
        <w:trPr>
          <w:tblCellSpacing w:w="15" w:type="dxa"/>
        </w:trPr>
        <w:tc>
          <w:tcPr>
            <w:tcW w:w="0" w:type="auto"/>
            <w:vAlign w:val="center"/>
            <w:hideMark/>
          </w:tcPr>
          <w:p w14:paraId="17D8ECD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80253F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0C5BE12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8" w:history="1">
              <w:r w:rsidRPr="00731AC5">
                <w:rPr>
                  <w:rFonts w:ascii="Times New Roman" w:eastAsia="Times New Roman" w:hAnsi="Times New Roman" w:cs="Times New Roman"/>
                  <w:color w:val="0000FF"/>
                  <w:sz w:val="24"/>
                  <w:szCs w:val="24"/>
                  <w:u w:val="single"/>
                  <w:lang w:eastAsia="pt-MZ"/>
                </w:rPr>
                <w:t xml:space="preserve">23055 - Planeamento de Tese </w:t>
              </w:r>
            </w:hyperlink>
          </w:p>
        </w:tc>
        <w:tc>
          <w:tcPr>
            <w:tcW w:w="0" w:type="auto"/>
            <w:vAlign w:val="center"/>
            <w:hideMark/>
          </w:tcPr>
          <w:p w14:paraId="3BD8840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5 </w:t>
            </w:r>
          </w:p>
        </w:tc>
        <w:tc>
          <w:tcPr>
            <w:tcW w:w="0" w:type="auto"/>
            <w:vAlign w:val="center"/>
            <w:hideMark/>
          </w:tcPr>
          <w:p w14:paraId="7C4E06F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586E065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106B2BA" w14:textId="77777777" w:rsidTr="00731AC5">
        <w:trPr>
          <w:tblCellSpacing w:w="15" w:type="dxa"/>
        </w:trPr>
        <w:tc>
          <w:tcPr>
            <w:tcW w:w="0" w:type="auto"/>
            <w:vAlign w:val="center"/>
            <w:hideMark/>
          </w:tcPr>
          <w:p w14:paraId="5776580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21C012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3764EB4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79" w:history="1">
              <w:r w:rsidRPr="00731AC5">
                <w:rPr>
                  <w:rFonts w:ascii="Times New Roman" w:eastAsia="Times New Roman" w:hAnsi="Times New Roman" w:cs="Times New Roman"/>
                  <w:color w:val="0000FF"/>
                  <w:sz w:val="24"/>
                  <w:szCs w:val="24"/>
                  <w:u w:val="single"/>
                  <w:lang w:eastAsia="pt-MZ"/>
                </w:rPr>
                <w:t xml:space="preserve">23056 - Curadoria e Intervenção Artística Digital </w:t>
              </w:r>
            </w:hyperlink>
          </w:p>
        </w:tc>
        <w:tc>
          <w:tcPr>
            <w:tcW w:w="0" w:type="auto"/>
            <w:vAlign w:val="center"/>
            <w:hideMark/>
          </w:tcPr>
          <w:p w14:paraId="35A26F3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5 </w:t>
            </w:r>
          </w:p>
        </w:tc>
        <w:tc>
          <w:tcPr>
            <w:tcW w:w="0" w:type="auto"/>
            <w:vAlign w:val="center"/>
            <w:hideMark/>
          </w:tcPr>
          <w:p w14:paraId="3392415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Média-Arte Digital </w:t>
            </w:r>
          </w:p>
        </w:tc>
        <w:tc>
          <w:tcPr>
            <w:tcW w:w="0" w:type="auto"/>
            <w:vAlign w:val="center"/>
            <w:hideMark/>
          </w:tcPr>
          <w:p w14:paraId="0CE179B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3903563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500F9B9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doutoramento tem dois ramos:</w:t>
      </w:r>
    </w:p>
    <w:p w14:paraId="01D05290" w14:textId="77777777" w:rsidR="00731AC5" w:rsidRPr="00731AC5" w:rsidRDefault="00731AC5" w:rsidP="00731AC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Comunicação, Cultura e Arte,</w:t>
      </w:r>
    </w:p>
    <w:p w14:paraId="2FFC10F7" w14:textId="77777777" w:rsidR="00731AC5" w:rsidRPr="00731AC5" w:rsidRDefault="00731AC5" w:rsidP="00731AC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Computação, Tecnologia e Arte.</w:t>
      </w:r>
    </w:p>
    <w:p w14:paraId="7423A57A"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Ambos têm a duração temporal de 3 anos, no caso dos estudantes em tempo integral, e 5 anos no caso dos estudantes em tempo parcial. O primeiro ano abarca um conjunto de unidades curriculares nas áreas científicas das tecnologias da informação e comunicação, ciências da comunicação; e expressões artísticas, de cariz obrigatório, que  constitui um curso avançado em média-arte digital, correspondente a 60 créditos ECTS. O segundo e terceiro ano do doutoramento são reservados para a preparação de uma tese correspondendo a 120 créditos ECTS. O total dos três anos do doutoramento correspondem a 180 créditos ECTS e permite conferir o diploma de doutor em média-arte digital.</w:t>
      </w:r>
    </w:p>
    <w:p w14:paraId="169030A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w:t>
      </w:r>
    </w:p>
    <w:p w14:paraId="3308E58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Doutoramento em Relações Interculturais </w:t>
      </w:r>
    </w:p>
    <w:p w14:paraId="77598AA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80" w:tgtFrame="_blank" w:history="1">
        <w:r w:rsidRPr="00731AC5">
          <w:rPr>
            <w:rFonts w:ascii="Times New Roman" w:eastAsia="Times New Roman" w:hAnsi="Times New Roman" w:cs="Times New Roman"/>
            <w:color w:val="0000FF"/>
            <w:sz w:val="24"/>
            <w:szCs w:val="24"/>
            <w:u w:val="single"/>
            <w:lang w:eastAsia="pt-MZ"/>
          </w:rPr>
          <w:t xml:space="preserve">Departamento de Ciências Sociais e de Gestão </w:t>
        </w:r>
      </w:hyperlink>
    </w:p>
    <w:p w14:paraId="412863F6" w14:textId="4D0F3B0D"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noProof/>
          <w:sz w:val="24"/>
          <w:szCs w:val="24"/>
          <w:lang w:eastAsia="pt-MZ"/>
        </w:rPr>
        <w:drawing>
          <wp:inline distT="0" distB="0" distL="0" distR="0" wp14:anchorId="166EC85A" wp14:editId="7B7B87A2">
            <wp:extent cx="3429000" cy="6096000"/>
            <wp:effectExtent l="0" t="0" r="0" b="0"/>
            <wp:docPr id="10" name="Picture 10"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ídeo"/>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58F98A0" w14:textId="77777777" w:rsidR="00731AC5" w:rsidRPr="00731AC5" w:rsidRDefault="00731AC5" w:rsidP="00731AC5">
      <w:pPr>
        <w:spacing w:before="100" w:beforeAutospacing="1" w:after="100" w:afterAutospacing="1" w:line="240" w:lineRule="auto"/>
        <w:outlineLvl w:val="2"/>
        <w:rPr>
          <w:rFonts w:ascii="Times New Roman" w:eastAsia="Times New Roman" w:hAnsi="Times New Roman" w:cs="Times New Roman"/>
          <w:b/>
          <w:bCs/>
          <w:sz w:val="27"/>
          <w:szCs w:val="27"/>
          <w:lang w:eastAsia="pt-MZ"/>
        </w:rPr>
      </w:pPr>
      <w:r w:rsidRPr="00731AC5">
        <w:rPr>
          <w:rFonts w:ascii="Times New Roman" w:eastAsia="Times New Roman" w:hAnsi="Times New Roman" w:cs="Times New Roman"/>
          <w:b/>
          <w:bCs/>
          <w:sz w:val="27"/>
          <w:szCs w:val="27"/>
          <w:lang w:eastAsia="pt-MZ"/>
        </w:rPr>
        <w:t>Vídeo de apresentação</w:t>
      </w:r>
    </w:p>
    <w:p w14:paraId="30DF1E2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82" w:tgtFrame="blank" w:history="1">
        <w:r w:rsidRPr="00731AC5">
          <w:rPr>
            <w:rFonts w:ascii="Times New Roman" w:eastAsia="Times New Roman" w:hAnsi="Times New Roman" w:cs="Times New Roman"/>
            <w:color w:val="0000FF"/>
            <w:sz w:val="24"/>
            <w:szCs w:val="24"/>
            <w:u w:val="single"/>
            <w:lang w:eastAsia="pt-MZ"/>
          </w:rPr>
          <w:t>Despacho de Abertura</w:t>
        </w:r>
      </w:hyperlink>
      <w:r w:rsidRPr="00731AC5">
        <w:rPr>
          <w:rFonts w:ascii="Times New Roman" w:eastAsia="Times New Roman" w:hAnsi="Times New Roman" w:cs="Times New Roman"/>
          <w:sz w:val="24"/>
          <w:szCs w:val="24"/>
          <w:lang w:eastAsia="pt-MZ"/>
        </w:rPr>
        <w:t xml:space="preserve"> </w:t>
      </w:r>
      <w:hyperlink r:id="rId183" w:tgtFrame="blank" w:history="1">
        <w:r w:rsidRPr="00731AC5">
          <w:rPr>
            <w:rFonts w:ascii="Times New Roman" w:eastAsia="Times New Roman" w:hAnsi="Times New Roman" w:cs="Times New Roman"/>
            <w:color w:val="0000FF"/>
            <w:sz w:val="24"/>
            <w:szCs w:val="24"/>
            <w:u w:val="single"/>
            <w:lang w:eastAsia="pt-MZ"/>
          </w:rPr>
          <w:t>Regulamentação</w:t>
        </w:r>
      </w:hyperlink>
      <w:r w:rsidRPr="00731AC5">
        <w:rPr>
          <w:rFonts w:ascii="Times New Roman" w:eastAsia="Times New Roman" w:hAnsi="Times New Roman" w:cs="Times New Roman"/>
          <w:sz w:val="24"/>
          <w:szCs w:val="24"/>
          <w:lang w:eastAsia="pt-MZ"/>
        </w:rPr>
        <w:t xml:space="preserve"> </w:t>
      </w:r>
      <w:hyperlink r:id="rId184" w:tgtFrame="blank" w:history="1">
        <w:r w:rsidRPr="00731AC5">
          <w:rPr>
            <w:rFonts w:ascii="Times New Roman" w:eastAsia="Times New Roman" w:hAnsi="Times New Roman" w:cs="Times New Roman"/>
            <w:color w:val="0000FF"/>
            <w:sz w:val="24"/>
            <w:szCs w:val="24"/>
            <w:u w:val="single"/>
            <w:lang w:eastAsia="pt-MZ"/>
          </w:rPr>
          <w:t>Propinas</w:t>
        </w:r>
      </w:hyperlink>
      <w:r w:rsidRPr="00731AC5">
        <w:rPr>
          <w:rFonts w:ascii="Times New Roman" w:eastAsia="Times New Roman" w:hAnsi="Times New Roman" w:cs="Times New Roman"/>
          <w:sz w:val="24"/>
          <w:szCs w:val="24"/>
          <w:lang w:eastAsia="pt-MZ"/>
        </w:rPr>
        <w:t xml:space="preserve"> Regime: Ensino a distância, online Língua de Ensino: Português </w:t>
      </w:r>
    </w:p>
    <w:p w14:paraId="7A9554F9"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 doutoramento visa a formação avançada de profissionais, técnicos e de investigadores na área dos estudos das relações interculturais nas seguintes vertentes: comunicação Intercultural; Culturas e Direitos Humanos; Interculturalidades e Artes; Intervenção Social em Contextos Multiculturais; Média e Mediações Culturais; Migrações e Diversidades; Saúde, Migrações e Interculturalidade. O curso dirige-se espcialmente a profissionais e técnicos do setor público, do ensino e formação, investigadores nacionais </w:t>
      </w:r>
      <w:r w:rsidRPr="00731AC5">
        <w:rPr>
          <w:rFonts w:ascii="Times New Roman" w:eastAsia="Times New Roman" w:hAnsi="Times New Roman" w:cs="Times New Roman"/>
          <w:sz w:val="24"/>
          <w:szCs w:val="24"/>
          <w:lang w:eastAsia="pt-MZ"/>
        </w:rPr>
        <w:lastRenderedPageBreak/>
        <w:t>e internacionais, técnicos especializados a trabalhar em instituições e organizações da sociedade civil no contexto nacional e internacional e quadros do setor privado.</w:t>
      </w:r>
    </w:p>
    <w:p w14:paraId="4DE9D03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 Doutoramento em Relações Interculturais foi reconhecido pela Direção Geral da Administração Escolar (DGAE) para a progressão na carreira dos docentes dos estabelecimentos públicos nos grupos de recrutamento de 200 (Português e Estudos Sociais/História) e 400 (História),   </w:t>
      </w:r>
      <w:hyperlink r:id="rId185" w:history="1">
        <w:r w:rsidRPr="00731AC5">
          <w:rPr>
            <w:rFonts w:ascii="Times New Roman" w:eastAsia="Times New Roman" w:hAnsi="Times New Roman" w:cs="Times New Roman"/>
            <w:color w:val="0000FF"/>
            <w:sz w:val="24"/>
            <w:szCs w:val="24"/>
            <w:u w:val="single"/>
            <w:lang w:eastAsia="pt-MZ"/>
          </w:rPr>
          <w:t>https://www.dgae.medu.pt/gestao-de-recursos-humanos/pessoal-docente/carreira/Aquisicao-de-outras-habilitacoes</w:t>
        </w:r>
      </w:hyperlink>
      <w:r w:rsidRPr="00731AC5">
        <w:rPr>
          <w:rFonts w:ascii="Times New Roman" w:eastAsia="Times New Roman" w:hAnsi="Times New Roman" w:cs="Times New Roman"/>
          <w:sz w:val="24"/>
          <w:szCs w:val="24"/>
          <w:lang w:eastAsia="pt-MZ"/>
        </w:rPr>
        <w:t xml:space="preserve"> , ao abrigo do Ato Normativo Despacho nº 7204/2014 de 02/06/2014, DGAE, Despacho de 02-02-2024.</w:t>
      </w:r>
    </w:p>
    <w:p w14:paraId="1DE690B3"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Coordenador: </w:t>
      </w:r>
    </w:p>
    <w:p w14:paraId="3149E304"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186" w:tgtFrame="_blank" w:history="1">
        <w:r w:rsidRPr="00731AC5">
          <w:rPr>
            <w:rFonts w:ascii="Times New Roman" w:eastAsia="Times New Roman" w:hAnsi="Times New Roman" w:cs="Times New Roman"/>
            <w:color w:val="0000FF"/>
            <w:sz w:val="24"/>
            <w:szCs w:val="24"/>
            <w:u w:val="single"/>
            <w:lang w:eastAsia="pt-MZ"/>
          </w:rPr>
          <w:t>Olga Maria dos Santos Magano</w:t>
        </w:r>
      </w:hyperlink>
    </w:p>
    <w:p w14:paraId="7A96EEEF"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Vice-coordenador:</w:t>
      </w:r>
    </w:p>
    <w:p w14:paraId="0B5948E7"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hyperlink r:id="rId187" w:tgtFrame="_blank" w:history="1">
        <w:r w:rsidRPr="00731AC5">
          <w:rPr>
            <w:rFonts w:ascii="Times New Roman" w:eastAsia="Times New Roman" w:hAnsi="Times New Roman" w:cs="Times New Roman"/>
            <w:color w:val="0000FF"/>
            <w:sz w:val="24"/>
            <w:szCs w:val="24"/>
            <w:u w:val="single"/>
            <w:lang w:eastAsia="pt-MZ"/>
          </w:rPr>
          <w:t>Maria de Fátima Pereira Alves</w:t>
        </w:r>
      </w:hyperlink>
      <w:r w:rsidRPr="00731AC5">
        <w:rPr>
          <w:rFonts w:ascii="Times New Roman" w:eastAsia="Times New Roman" w:hAnsi="Times New Roman" w:cs="Times New Roman"/>
          <w:sz w:val="24"/>
          <w:szCs w:val="24"/>
          <w:lang w:eastAsia="pt-MZ"/>
        </w:rPr>
        <w:t> </w:t>
      </w:r>
      <w:r w:rsidRPr="00731AC5">
        <w:rPr>
          <w:rFonts w:ascii="Times New Roman" w:eastAsia="Times New Roman" w:hAnsi="Times New Roman" w:cs="Times New Roman"/>
          <w:sz w:val="24"/>
          <w:szCs w:val="24"/>
          <w:lang w:eastAsia="pt-MZ"/>
        </w:rPr>
        <w:br/>
      </w:r>
      <w:hyperlink r:id="rId188" w:tgtFrame="blank" w:history="1">
        <w:r w:rsidRPr="00731AC5">
          <w:rPr>
            <w:rFonts w:ascii="Times New Roman" w:eastAsia="Times New Roman" w:hAnsi="Times New Roman" w:cs="Times New Roman"/>
            <w:color w:val="0000FF"/>
            <w:sz w:val="24"/>
            <w:szCs w:val="24"/>
            <w:u w:val="single"/>
            <w:lang w:eastAsia="pt-MZ"/>
          </w:rPr>
          <w:t>Lúcio Manuel Gomes de Sousa</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993"/>
        <w:gridCol w:w="4150"/>
        <w:gridCol w:w="687"/>
        <w:gridCol w:w="2090"/>
        <w:gridCol w:w="81"/>
      </w:tblGrid>
      <w:tr w:rsidR="00731AC5" w:rsidRPr="00731AC5" w14:paraId="0E76D3A4" w14:textId="77777777" w:rsidTr="00731AC5">
        <w:trPr>
          <w:tblHeader/>
          <w:tblCellSpacing w:w="15" w:type="dxa"/>
        </w:trPr>
        <w:tc>
          <w:tcPr>
            <w:tcW w:w="0" w:type="auto"/>
            <w:gridSpan w:val="6"/>
            <w:vAlign w:val="center"/>
            <w:hideMark/>
          </w:tcPr>
          <w:p w14:paraId="7B4E85F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Maior</w:t>
            </w:r>
          </w:p>
        </w:tc>
      </w:tr>
      <w:tr w:rsidR="00731AC5" w:rsidRPr="00731AC5" w14:paraId="4D08B85A" w14:textId="77777777" w:rsidTr="00731AC5">
        <w:trPr>
          <w:tblHeader/>
          <w:tblCellSpacing w:w="15" w:type="dxa"/>
        </w:trPr>
        <w:tc>
          <w:tcPr>
            <w:tcW w:w="0" w:type="auto"/>
            <w:vAlign w:val="center"/>
            <w:hideMark/>
          </w:tcPr>
          <w:p w14:paraId="7FA1EBF4"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Ano </w:t>
            </w:r>
          </w:p>
        </w:tc>
        <w:tc>
          <w:tcPr>
            <w:tcW w:w="0" w:type="auto"/>
            <w:vAlign w:val="center"/>
            <w:hideMark/>
          </w:tcPr>
          <w:p w14:paraId="01E5E462"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Semestre </w:t>
            </w:r>
          </w:p>
        </w:tc>
        <w:tc>
          <w:tcPr>
            <w:tcW w:w="2500" w:type="pct"/>
            <w:vAlign w:val="center"/>
            <w:hideMark/>
          </w:tcPr>
          <w:p w14:paraId="6B773713"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Unidade Curricular </w:t>
            </w:r>
          </w:p>
        </w:tc>
        <w:tc>
          <w:tcPr>
            <w:tcW w:w="0" w:type="auto"/>
            <w:vAlign w:val="center"/>
            <w:hideMark/>
          </w:tcPr>
          <w:p w14:paraId="5788CBF0"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ECTS </w:t>
            </w:r>
          </w:p>
        </w:tc>
        <w:tc>
          <w:tcPr>
            <w:tcW w:w="1250" w:type="pct"/>
            <w:vAlign w:val="center"/>
            <w:hideMark/>
          </w:tcPr>
          <w:p w14:paraId="3604A6A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r w:rsidRPr="00731AC5">
              <w:rPr>
                <w:rFonts w:ascii="Times New Roman" w:eastAsia="Times New Roman" w:hAnsi="Times New Roman" w:cs="Times New Roman"/>
                <w:b/>
                <w:bCs/>
                <w:sz w:val="24"/>
                <w:szCs w:val="24"/>
                <w:lang w:eastAsia="pt-MZ"/>
              </w:rPr>
              <w:t xml:space="preserve">Área Científica </w:t>
            </w:r>
          </w:p>
        </w:tc>
        <w:tc>
          <w:tcPr>
            <w:tcW w:w="0" w:type="auto"/>
            <w:vAlign w:val="center"/>
            <w:hideMark/>
          </w:tcPr>
          <w:p w14:paraId="6B7A4728" w14:textId="77777777" w:rsidR="00731AC5" w:rsidRPr="00731AC5" w:rsidRDefault="00731AC5" w:rsidP="00731AC5">
            <w:pPr>
              <w:spacing w:after="0" w:line="240" w:lineRule="auto"/>
              <w:jc w:val="center"/>
              <w:rPr>
                <w:rFonts w:ascii="Times New Roman" w:eastAsia="Times New Roman" w:hAnsi="Times New Roman" w:cs="Times New Roman"/>
                <w:b/>
                <w:bCs/>
                <w:sz w:val="24"/>
                <w:szCs w:val="24"/>
                <w:lang w:eastAsia="pt-MZ"/>
              </w:rPr>
            </w:pPr>
          </w:p>
        </w:tc>
      </w:tr>
      <w:tr w:rsidR="00731AC5" w:rsidRPr="00731AC5" w14:paraId="50C9C7D2" w14:textId="77777777" w:rsidTr="00731AC5">
        <w:trPr>
          <w:tblCellSpacing w:w="15" w:type="dxa"/>
        </w:trPr>
        <w:tc>
          <w:tcPr>
            <w:tcW w:w="0" w:type="auto"/>
            <w:vAlign w:val="center"/>
            <w:hideMark/>
          </w:tcPr>
          <w:p w14:paraId="6295210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E21A6B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3C05C71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89" w:history="1">
              <w:r w:rsidRPr="00731AC5">
                <w:rPr>
                  <w:rFonts w:ascii="Times New Roman" w:eastAsia="Times New Roman" w:hAnsi="Times New Roman" w:cs="Times New Roman"/>
                  <w:color w:val="0000FF"/>
                  <w:sz w:val="24"/>
                  <w:szCs w:val="24"/>
                  <w:u w:val="single"/>
                  <w:lang w:eastAsia="pt-MZ"/>
                </w:rPr>
                <w:t xml:space="preserve">43000 - Seminário de Formação Avançada em Epistemologias e Interculturalidades </w:t>
              </w:r>
            </w:hyperlink>
          </w:p>
        </w:tc>
        <w:tc>
          <w:tcPr>
            <w:tcW w:w="0" w:type="auto"/>
            <w:vAlign w:val="center"/>
            <w:hideMark/>
          </w:tcPr>
          <w:p w14:paraId="44B4C7C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6660FD20"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Sociais</w:t>
            </w:r>
          </w:p>
        </w:tc>
        <w:tc>
          <w:tcPr>
            <w:tcW w:w="0" w:type="auto"/>
            <w:vAlign w:val="center"/>
            <w:hideMark/>
          </w:tcPr>
          <w:p w14:paraId="31DB9AA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0371B6B8" w14:textId="77777777" w:rsidTr="00731AC5">
        <w:trPr>
          <w:tblCellSpacing w:w="15" w:type="dxa"/>
        </w:trPr>
        <w:tc>
          <w:tcPr>
            <w:tcW w:w="0" w:type="auto"/>
            <w:vAlign w:val="center"/>
            <w:hideMark/>
          </w:tcPr>
          <w:p w14:paraId="6803AF7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0700CF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15AEA00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90" w:history="1">
              <w:r w:rsidRPr="00731AC5">
                <w:rPr>
                  <w:rFonts w:ascii="Times New Roman" w:eastAsia="Times New Roman" w:hAnsi="Times New Roman" w:cs="Times New Roman"/>
                  <w:color w:val="0000FF"/>
                  <w:sz w:val="24"/>
                  <w:szCs w:val="24"/>
                  <w:u w:val="single"/>
                  <w:lang w:eastAsia="pt-MZ"/>
                </w:rPr>
                <w:t xml:space="preserve">43001 - Seminário de Formação Avançada em Competências de Comunicação Intercultural </w:t>
              </w:r>
            </w:hyperlink>
          </w:p>
        </w:tc>
        <w:tc>
          <w:tcPr>
            <w:tcW w:w="0" w:type="auto"/>
            <w:vAlign w:val="center"/>
            <w:hideMark/>
          </w:tcPr>
          <w:p w14:paraId="673CD71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2413BAC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23F1846B"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1166660B" w14:textId="77777777" w:rsidTr="00731AC5">
        <w:trPr>
          <w:tblCellSpacing w:w="15" w:type="dxa"/>
        </w:trPr>
        <w:tc>
          <w:tcPr>
            <w:tcW w:w="0" w:type="auto"/>
            <w:vAlign w:val="center"/>
            <w:hideMark/>
          </w:tcPr>
          <w:p w14:paraId="3C7B6D0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611E07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56DCD69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DRI (1ºAno / 1º Semestre) </w:t>
            </w:r>
          </w:p>
        </w:tc>
        <w:tc>
          <w:tcPr>
            <w:tcW w:w="0" w:type="auto"/>
            <w:vAlign w:val="center"/>
            <w:hideMark/>
          </w:tcPr>
          <w:p w14:paraId="712098B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0A8FCA7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49565E24"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62326BBB" w14:textId="77777777" w:rsidTr="00731AC5">
        <w:trPr>
          <w:tblCellSpacing w:w="15" w:type="dxa"/>
        </w:trPr>
        <w:tc>
          <w:tcPr>
            <w:tcW w:w="0" w:type="auto"/>
            <w:vAlign w:val="center"/>
            <w:hideMark/>
          </w:tcPr>
          <w:p w14:paraId="20657B1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0307CB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0F2E7F3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1" w:history="1">
              <w:r w:rsidRPr="00731AC5">
                <w:rPr>
                  <w:rFonts w:ascii="Times New Roman" w:eastAsia="Times New Roman" w:hAnsi="Times New Roman" w:cs="Times New Roman"/>
                  <w:color w:val="0000FF"/>
                  <w:sz w:val="24"/>
                  <w:szCs w:val="24"/>
                  <w:u w:val="single"/>
                  <w:lang w:eastAsia="pt-MZ"/>
                </w:rPr>
                <w:t xml:space="preserve">43004 - Seminário Temático Doutoral I. Culturas e Direitos Humanos </w:t>
              </w:r>
            </w:hyperlink>
          </w:p>
        </w:tc>
        <w:tc>
          <w:tcPr>
            <w:tcW w:w="0" w:type="auto"/>
            <w:vAlign w:val="center"/>
            <w:hideMark/>
          </w:tcPr>
          <w:p w14:paraId="05D3DE2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2BFEC20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67667F6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1D0DB25C" w14:textId="77777777" w:rsidTr="00731AC5">
        <w:trPr>
          <w:tblCellSpacing w:w="15" w:type="dxa"/>
        </w:trPr>
        <w:tc>
          <w:tcPr>
            <w:tcW w:w="0" w:type="auto"/>
            <w:vAlign w:val="center"/>
            <w:hideMark/>
          </w:tcPr>
          <w:p w14:paraId="435BD28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34A96176"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610CB77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2" w:history="1">
              <w:r w:rsidRPr="00731AC5">
                <w:rPr>
                  <w:rFonts w:ascii="Times New Roman" w:eastAsia="Times New Roman" w:hAnsi="Times New Roman" w:cs="Times New Roman"/>
                  <w:color w:val="0000FF"/>
                  <w:sz w:val="24"/>
                  <w:szCs w:val="24"/>
                  <w:u w:val="single"/>
                  <w:lang w:eastAsia="pt-MZ"/>
                </w:rPr>
                <w:t xml:space="preserve">43005 - Seminário Temático Doutoral I. Migrações, Cidadania e Integração </w:t>
              </w:r>
            </w:hyperlink>
          </w:p>
        </w:tc>
        <w:tc>
          <w:tcPr>
            <w:tcW w:w="0" w:type="auto"/>
            <w:vAlign w:val="center"/>
            <w:hideMark/>
          </w:tcPr>
          <w:p w14:paraId="3FE75AF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299AD1C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336DF99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60CAB3B" w14:textId="77777777" w:rsidTr="00731AC5">
        <w:trPr>
          <w:tblCellSpacing w:w="15" w:type="dxa"/>
        </w:trPr>
        <w:tc>
          <w:tcPr>
            <w:tcW w:w="0" w:type="auto"/>
            <w:vAlign w:val="center"/>
            <w:hideMark/>
          </w:tcPr>
          <w:p w14:paraId="3180415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057C99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62DCE8DD"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3" w:history="1">
              <w:r w:rsidRPr="00731AC5">
                <w:rPr>
                  <w:rFonts w:ascii="Times New Roman" w:eastAsia="Times New Roman" w:hAnsi="Times New Roman" w:cs="Times New Roman"/>
                  <w:color w:val="0000FF"/>
                  <w:sz w:val="24"/>
                  <w:szCs w:val="24"/>
                  <w:u w:val="single"/>
                  <w:lang w:eastAsia="pt-MZ"/>
                </w:rPr>
                <w:t xml:space="preserve">43006 - Seminário Temático Doutoral I. Identidades e Migrações nas Sociedades Contemporâneas </w:t>
              </w:r>
            </w:hyperlink>
          </w:p>
        </w:tc>
        <w:tc>
          <w:tcPr>
            <w:tcW w:w="0" w:type="auto"/>
            <w:vAlign w:val="center"/>
            <w:hideMark/>
          </w:tcPr>
          <w:p w14:paraId="4FDE45A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1D2393BB"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Sociais</w:t>
            </w:r>
          </w:p>
        </w:tc>
        <w:tc>
          <w:tcPr>
            <w:tcW w:w="0" w:type="auto"/>
            <w:vAlign w:val="center"/>
            <w:hideMark/>
          </w:tcPr>
          <w:p w14:paraId="78E721E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3AB32E0" w14:textId="77777777" w:rsidTr="00731AC5">
        <w:trPr>
          <w:tblCellSpacing w:w="15" w:type="dxa"/>
        </w:trPr>
        <w:tc>
          <w:tcPr>
            <w:tcW w:w="0" w:type="auto"/>
            <w:vAlign w:val="center"/>
            <w:hideMark/>
          </w:tcPr>
          <w:p w14:paraId="3F11CA4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889E97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S1 </w:t>
            </w:r>
          </w:p>
        </w:tc>
        <w:tc>
          <w:tcPr>
            <w:tcW w:w="2500" w:type="pct"/>
            <w:vAlign w:val="center"/>
            <w:hideMark/>
          </w:tcPr>
          <w:p w14:paraId="4DCDAA95"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4" w:history="1">
              <w:r w:rsidRPr="00731AC5">
                <w:rPr>
                  <w:rFonts w:ascii="Times New Roman" w:eastAsia="Times New Roman" w:hAnsi="Times New Roman" w:cs="Times New Roman"/>
                  <w:color w:val="0000FF"/>
                  <w:sz w:val="24"/>
                  <w:szCs w:val="24"/>
                  <w:u w:val="single"/>
                  <w:lang w:eastAsia="pt-MZ"/>
                </w:rPr>
                <w:t xml:space="preserve">43007 - Seminário Temático Doutoral I. Intervenção Social em Contextos Interculturais </w:t>
              </w:r>
            </w:hyperlink>
          </w:p>
        </w:tc>
        <w:tc>
          <w:tcPr>
            <w:tcW w:w="0" w:type="auto"/>
            <w:vAlign w:val="center"/>
            <w:hideMark/>
          </w:tcPr>
          <w:p w14:paraId="6615ECB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7228345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0B6C454C"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41D4D467" w14:textId="77777777" w:rsidTr="00731AC5">
        <w:trPr>
          <w:trHeight w:val="450"/>
          <w:tblCellSpacing w:w="15" w:type="dxa"/>
        </w:trPr>
        <w:tc>
          <w:tcPr>
            <w:tcW w:w="0" w:type="auto"/>
            <w:gridSpan w:val="6"/>
            <w:vAlign w:val="center"/>
            <w:hideMark/>
          </w:tcPr>
          <w:p w14:paraId="69CB930A" w14:textId="77777777" w:rsidR="00731AC5" w:rsidRPr="00731AC5" w:rsidRDefault="00731AC5" w:rsidP="00731AC5">
            <w:pPr>
              <w:spacing w:after="0" w:line="240" w:lineRule="auto"/>
              <w:jc w:val="center"/>
              <w:rPr>
                <w:rFonts w:ascii="Times New Roman" w:eastAsia="Times New Roman" w:hAnsi="Times New Roman" w:cs="Times New Roman"/>
                <w:sz w:val="20"/>
                <w:szCs w:val="20"/>
                <w:lang w:eastAsia="pt-MZ"/>
              </w:rPr>
            </w:pPr>
          </w:p>
        </w:tc>
      </w:tr>
      <w:tr w:rsidR="00731AC5" w:rsidRPr="00731AC5" w14:paraId="0392FBE2" w14:textId="77777777" w:rsidTr="00731AC5">
        <w:trPr>
          <w:tblCellSpacing w:w="15" w:type="dxa"/>
        </w:trPr>
        <w:tc>
          <w:tcPr>
            <w:tcW w:w="0" w:type="auto"/>
            <w:vAlign w:val="center"/>
            <w:hideMark/>
          </w:tcPr>
          <w:p w14:paraId="1CE5513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46A07C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2B9DBE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95" w:history="1">
              <w:r w:rsidRPr="00731AC5">
                <w:rPr>
                  <w:rFonts w:ascii="Times New Roman" w:eastAsia="Times New Roman" w:hAnsi="Times New Roman" w:cs="Times New Roman"/>
                  <w:color w:val="0000FF"/>
                  <w:sz w:val="24"/>
                  <w:szCs w:val="24"/>
                  <w:u w:val="single"/>
                  <w:lang w:eastAsia="pt-MZ"/>
                </w:rPr>
                <w:t xml:space="preserve">43002 - Seminário de Metodologias de Investigação </w:t>
              </w:r>
            </w:hyperlink>
          </w:p>
        </w:tc>
        <w:tc>
          <w:tcPr>
            <w:tcW w:w="0" w:type="auto"/>
            <w:vAlign w:val="center"/>
            <w:hideMark/>
          </w:tcPr>
          <w:p w14:paraId="7F35E8A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522A862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4468CD2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7810C223" w14:textId="77777777" w:rsidTr="00731AC5">
        <w:trPr>
          <w:tblCellSpacing w:w="15" w:type="dxa"/>
        </w:trPr>
        <w:tc>
          <w:tcPr>
            <w:tcW w:w="0" w:type="auto"/>
            <w:vAlign w:val="center"/>
            <w:hideMark/>
          </w:tcPr>
          <w:p w14:paraId="38D5AEBF"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789D9E3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1CB931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hyperlink r:id="rId196" w:history="1">
              <w:r w:rsidRPr="00731AC5">
                <w:rPr>
                  <w:rFonts w:ascii="Times New Roman" w:eastAsia="Times New Roman" w:hAnsi="Times New Roman" w:cs="Times New Roman"/>
                  <w:color w:val="0000FF"/>
                  <w:sz w:val="24"/>
                  <w:szCs w:val="24"/>
                  <w:u w:val="single"/>
                  <w:lang w:eastAsia="pt-MZ"/>
                </w:rPr>
                <w:t xml:space="preserve">43003 - Projeto de Investigação </w:t>
              </w:r>
            </w:hyperlink>
          </w:p>
        </w:tc>
        <w:tc>
          <w:tcPr>
            <w:tcW w:w="0" w:type="auto"/>
            <w:vAlign w:val="center"/>
            <w:hideMark/>
          </w:tcPr>
          <w:p w14:paraId="09D70E5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1A4CB99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0C78242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1C84AB8" w14:textId="77777777" w:rsidTr="00731AC5">
        <w:trPr>
          <w:tblCellSpacing w:w="15" w:type="dxa"/>
        </w:trPr>
        <w:tc>
          <w:tcPr>
            <w:tcW w:w="0" w:type="auto"/>
            <w:vAlign w:val="center"/>
            <w:hideMark/>
          </w:tcPr>
          <w:p w14:paraId="35F4B938"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0872609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26F0C3D2"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Opcionais DRI (1ºAno / 2º Semestre) </w:t>
            </w:r>
          </w:p>
        </w:tc>
        <w:tc>
          <w:tcPr>
            <w:tcW w:w="0" w:type="auto"/>
            <w:vAlign w:val="center"/>
            <w:hideMark/>
          </w:tcPr>
          <w:p w14:paraId="7D951AE3"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5C35813B"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p>
        </w:tc>
        <w:tc>
          <w:tcPr>
            <w:tcW w:w="0" w:type="auto"/>
            <w:vAlign w:val="center"/>
            <w:hideMark/>
          </w:tcPr>
          <w:p w14:paraId="0BAB9D90" w14:textId="77777777" w:rsidR="00731AC5" w:rsidRPr="00731AC5" w:rsidRDefault="00731AC5" w:rsidP="00731AC5">
            <w:pPr>
              <w:spacing w:after="0" w:line="240" w:lineRule="auto"/>
              <w:rPr>
                <w:rFonts w:ascii="Times New Roman" w:eastAsia="Times New Roman" w:hAnsi="Times New Roman" w:cs="Times New Roman"/>
                <w:sz w:val="20"/>
                <w:szCs w:val="20"/>
                <w:lang w:eastAsia="pt-MZ"/>
              </w:rPr>
            </w:pPr>
          </w:p>
        </w:tc>
      </w:tr>
      <w:tr w:rsidR="00731AC5" w:rsidRPr="00731AC5" w14:paraId="3BE44123" w14:textId="77777777" w:rsidTr="00731AC5">
        <w:trPr>
          <w:tblCellSpacing w:w="15" w:type="dxa"/>
        </w:trPr>
        <w:tc>
          <w:tcPr>
            <w:tcW w:w="0" w:type="auto"/>
            <w:vAlign w:val="center"/>
            <w:hideMark/>
          </w:tcPr>
          <w:p w14:paraId="0BE7518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442F9C55"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718D3F1E"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7" w:history="1">
              <w:r w:rsidRPr="00731AC5">
                <w:rPr>
                  <w:rFonts w:ascii="Times New Roman" w:eastAsia="Times New Roman" w:hAnsi="Times New Roman" w:cs="Times New Roman"/>
                  <w:color w:val="0000FF"/>
                  <w:sz w:val="24"/>
                  <w:szCs w:val="24"/>
                  <w:u w:val="single"/>
                  <w:lang w:eastAsia="pt-MZ"/>
                </w:rPr>
                <w:t xml:space="preserve">43008 - Seminário Temático Doutoral II. Migrações, Interculturalidade e Desenvolvimento </w:t>
              </w:r>
            </w:hyperlink>
          </w:p>
        </w:tc>
        <w:tc>
          <w:tcPr>
            <w:tcW w:w="0" w:type="auto"/>
            <w:vAlign w:val="center"/>
            <w:hideMark/>
          </w:tcPr>
          <w:p w14:paraId="52BB64B9"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7A13ECBD"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Sociais</w:t>
            </w:r>
          </w:p>
        </w:tc>
        <w:tc>
          <w:tcPr>
            <w:tcW w:w="0" w:type="auto"/>
            <w:vAlign w:val="center"/>
            <w:hideMark/>
          </w:tcPr>
          <w:p w14:paraId="696DFF33"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38EF1341" w14:textId="77777777" w:rsidTr="00731AC5">
        <w:trPr>
          <w:tblCellSpacing w:w="15" w:type="dxa"/>
        </w:trPr>
        <w:tc>
          <w:tcPr>
            <w:tcW w:w="0" w:type="auto"/>
            <w:vAlign w:val="center"/>
            <w:hideMark/>
          </w:tcPr>
          <w:p w14:paraId="3EA3ADF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lastRenderedPageBreak/>
              <w:t xml:space="preserve">1 </w:t>
            </w:r>
          </w:p>
        </w:tc>
        <w:tc>
          <w:tcPr>
            <w:tcW w:w="0" w:type="auto"/>
            <w:vAlign w:val="center"/>
            <w:hideMark/>
          </w:tcPr>
          <w:p w14:paraId="28568752"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1A92286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8" w:history="1">
              <w:r w:rsidRPr="00731AC5">
                <w:rPr>
                  <w:rFonts w:ascii="Times New Roman" w:eastAsia="Times New Roman" w:hAnsi="Times New Roman" w:cs="Times New Roman"/>
                  <w:color w:val="0000FF"/>
                  <w:sz w:val="24"/>
                  <w:szCs w:val="24"/>
                  <w:u w:val="single"/>
                  <w:lang w:eastAsia="pt-MZ"/>
                </w:rPr>
                <w:t xml:space="preserve">43009 - Seminário Temático Doutoral II. Interculturalidade, Migrações e Saúde </w:t>
              </w:r>
            </w:hyperlink>
          </w:p>
        </w:tc>
        <w:tc>
          <w:tcPr>
            <w:tcW w:w="0" w:type="auto"/>
            <w:vAlign w:val="center"/>
            <w:hideMark/>
          </w:tcPr>
          <w:p w14:paraId="742512E4"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4D52B15C"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Sociais</w:t>
            </w:r>
          </w:p>
        </w:tc>
        <w:tc>
          <w:tcPr>
            <w:tcW w:w="0" w:type="auto"/>
            <w:vAlign w:val="center"/>
            <w:hideMark/>
          </w:tcPr>
          <w:p w14:paraId="786AEC10"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2A26A231" w14:textId="77777777" w:rsidTr="00731AC5">
        <w:trPr>
          <w:tblCellSpacing w:w="15" w:type="dxa"/>
        </w:trPr>
        <w:tc>
          <w:tcPr>
            <w:tcW w:w="0" w:type="auto"/>
            <w:vAlign w:val="center"/>
            <w:hideMark/>
          </w:tcPr>
          <w:p w14:paraId="46C27EC0"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2E85794C"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18B2184"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199" w:history="1">
              <w:r w:rsidRPr="00731AC5">
                <w:rPr>
                  <w:rFonts w:ascii="Times New Roman" w:eastAsia="Times New Roman" w:hAnsi="Times New Roman" w:cs="Times New Roman"/>
                  <w:color w:val="0000FF"/>
                  <w:sz w:val="24"/>
                  <w:szCs w:val="24"/>
                  <w:u w:val="single"/>
                  <w:lang w:eastAsia="pt-MZ"/>
                </w:rPr>
                <w:t xml:space="preserve">43010 - Seminário Temático Doutoral II. Interculturalidade e Artes </w:t>
              </w:r>
            </w:hyperlink>
          </w:p>
        </w:tc>
        <w:tc>
          <w:tcPr>
            <w:tcW w:w="0" w:type="auto"/>
            <w:vAlign w:val="center"/>
            <w:hideMark/>
          </w:tcPr>
          <w:p w14:paraId="619194AD"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290194E1"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Ciências Sociais </w:t>
            </w:r>
          </w:p>
        </w:tc>
        <w:tc>
          <w:tcPr>
            <w:tcW w:w="0" w:type="auto"/>
            <w:vAlign w:val="center"/>
            <w:hideMark/>
          </w:tcPr>
          <w:p w14:paraId="3CB9420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r w:rsidR="00731AC5" w:rsidRPr="00731AC5" w14:paraId="5B24CDAC" w14:textId="77777777" w:rsidTr="00731AC5">
        <w:trPr>
          <w:tblCellSpacing w:w="15" w:type="dxa"/>
        </w:trPr>
        <w:tc>
          <w:tcPr>
            <w:tcW w:w="0" w:type="auto"/>
            <w:vAlign w:val="center"/>
            <w:hideMark/>
          </w:tcPr>
          <w:p w14:paraId="27290C9E"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 </w:t>
            </w:r>
          </w:p>
        </w:tc>
        <w:tc>
          <w:tcPr>
            <w:tcW w:w="0" w:type="auto"/>
            <w:vAlign w:val="center"/>
            <w:hideMark/>
          </w:tcPr>
          <w:p w14:paraId="6CD5C291"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S2 </w:t>
            </w:r>
          </w:p>
        </w:tc>
        <w:tc>
          <w:tcPr>
            <w:tcW w:w="2500" w:type="pct"/>
            <w:vAlign w:val="center"/>
            <w:hideMark/>
          </w:tcPr>
          <w:p w14:paraId="5F962537"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 </w:t>
            </w:r>
            <w:hyperlink r:id="rId200" w:history="1">
              <w:r w:rsidRPr="00731AC5">
                <w:rPr>
                  <w:rFonts w:ascii="Times New Roman" w:eastAsia="Times New Roman" w:hAnsi="Times New Roman" w:cs="Times New Roman"/>
                  <w:color w:val="0000FF"/>
                  <w:sz w:val="24"/>
                  <w:szCs w:val="24"/>
                  <w:u w:val="single"/>
                  <w:lang w:eastAsia="pt-MZ"/>
                </w:rPr>
                <w:t xml:space="preserve">43011 - Seminário Temático Doutoral II. Média e Mediações Culturais </w:t>
              </w:r>
            </w:hyperlink>
          </w:p>
        </w:tc>
        <w:tc>
          <w:tcPr>
            <w:tcW w:w="0" w:type="auto"/>
            <w:vAlign w:val="center"/>
            <w:hideMark/>
          </w:tcPr>
          <w:p w14:paraId="1E1EA897" w14:textId="77777777" w:rsidR="00731AC5" w:rsidRPr="00731AC5" w:rsidRDefault="00731AC5" w:rsidP="00731AC5">
            <w:pPr>
              <w:spacing w:after="0" w:line="240" w:lineRule="auto"/>
              <w:jc w:val="center"/>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10 </w:t>
            </w:r>
          </w:p>
        </w:tc>
        <w:tc>
          <w:tcPr>
            <w:tcW w:w="0" w:type="auto"/>
            <w:vAlign w:val="center"/>
            <w:hideMark/>
          </w:tcPr>
          <w:p w14:paraId="19367B21" w14:textId="77777777" w:rsidR="00731AC5" w:rsidRPr="00731AC5" w:rsidRDefault="00731AC5" w:rsidP="00731AC5">
            <w:p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Ciências Sociais</w:t>
            </w:r>
          </w:p>
        </w:tc>
        <w:tc>
          <w:tcPr>
            <w:tcW w:w="0" w:type="auto"/>
            <w:vAlign w:val="center"/>
            <w:hideMark/>
          </w:tcPr>
          <w:p w14:paraId="5A1E6566"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p>
        </w:tc>
      </w:tr>
    </w:tbl>
    <w:p w14:paraId="2DF33499"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 xml:space="preserve">Estrutura Curricular: </w:t>
      </w:r>
    </w:p>
    <w:p w14:paraId="6635A7B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O Doutoramento em Relações Interculturais é um ciclo de estudos conducente ao grau de doutor e equivale a 180 ECTS. </w:t>
      </w:r>
    </w:p>
    <w:p w14:paraId="3371463F"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estrutura curricular integra duas partes: </w:t>
      </w:r>
    </w:p>
    <w:p w14:paraId="1BA09C08" w14:textId="77777777" w:rsidR="00731AC5" w:rsidRPr="00731AC5" w:rsidRDefault="00731AC5" w:rsidP="00731AC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primeira parte, de natureza curricular, com a creditação de 60 ECTS,</w:t>
      </w:r>
    </w:p>
    <w:p w14:paraId="7B8E9AC5" w14:textId="77777777" w:rsidR="00731AC5" w:rsidRPr="00731AC5" w:rsidRDefault="00731AC5" w:rsidP="00731AC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segunda parte é dedicada à investigação e elaboração de uma tese de natureza científica, original e especialmente realizada para este fim, a que corresponde 120 ECTS.</w:t>
      </w:r>
    </w:p>
    <w:p w14:paraId="28D47CCA"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primeira parte do doutoramento desenvolve-se durante dois semestres sequenciais em regime de ensino a distância, online com a possibilidade de integrar sessões presenciais. Cada semestre é composto por três unidades curriculares, o que totaliza seis unidades curriculares. Os estudantes deverão escolher em cada semestre um dos Seminários Temáticos Doutorais em oferta.</w:t>
      </w:r>
    </w:p>
    <w:p w14:paraId="7AC429B8" w14:textId="77777777" w:rsidR="00731AC5" w:rsidRPr="00731AC5" w:rsidRDefault="00731AC5" w:rsidP="00731AC5">
      <w:pPr>
        <w:spacing w:after="0" w:line="240" w:lineRule="auto"/>
        <w:rPr>
          <w:rFonts w:ascii="Times New Roman" w:eastAsia="Times New Roman" w:hAnsi="Times New Roman" w:cs="Times New Roman"/>
          <w:sz w:val="24"/>
          <w:szCs w:val="24"/>
          <w:lang w:eastAsia="pt-MZ"/>
        </w:rPr>
      </w:pPr>
      <w:r w:rsidRPr="00731AC5">
        <w:rPr>
          <w:rFonts w:ascii="Times New Roman" w:eastAsia="Times New Roman" w:hAnsi="Times New Roman" w:cs="Times New Roman"/>
          <w:sz w:val="24"/>
          <w:szCs w:val="24"/>
          <w:lang w:eastAsia="pt-MZ"/>
        </w:rPr>
        <w:t>A conclusão com aproveitamento do 1.º ano do Curso é condição necessária para a inscrição da tese de doutoramento.</w:t>
      </w:r>
    </w:p>
    <w:p w14:paraId="19919F70" w14:textId="4E16FECD" w:rsidR="00731AC5" w:rsidRDefault="00731AC5"/>
    <w:p w14:paraId="6339CB6C" w14:textId="3B3DDCFB" w:rsidR="00731AC5" w:rsidRDefault="00731AC5"/>
    <w:p w14:paraId="33621D9F" w14:textId="77777777" w:rsidR="00731AC5" w:rsidRDefault="00731AC5" w:rsidP="00731AC5">
      <w:r>
        <w:t xml:space="preserve">Doutoramento em Sustentabilidade e Desenvolvimento </w:t>
      </w:r>
    </w:p>
    <w:p w14:paraId="56172F68" w14:textId="77777777" w:rsidR="00731AC5" w:rsidRDefault="00731AC5" w:rsidP="00731AC5">
      <w:hyperlink r:id="rId201" w:tgtFrame="_blank" w:history="1">
        <w:r>
          <w:rPr>
            <w:rStyle w:val="Hyperlink"/>
          </w:rPr>
          <w:t xml:space="preserve">Departamento de Ciências e Tecnologia </w:t>
        </w:r>
      </w:hyperlink>
    </w:p>
    <w:p w14:paraId="52829008" w14:textId="403C4F29" w:rsidR="00731AC5" w:rsidRDefault="00731AC5" w:rsidP="00731AC5">
      <w:r>
        <w:rPr>
          <w:noProof/>
        </w:rPr>
        <w:lastRenderedPageBreak/>
        <w:drawing>
          <wp:inline distT="0" distB="0" distL="0" distR="0" wp14:anchorId="1906C28B" wp14:editId="53C17898">
            <wp:extent cx="3429000" cy="6096000"/>
            <wp:effectExtent l="0" t="0" r="0" b="0"/>
            <wp:docPr id="11" name="Picture 11" descr="Ví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ídeo"/>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5DC6848" w14:textId="77777777" w:rsidR="00731AC5" w:rsidRDefault="00731AC5" w:rsidP="00731AC5">
      <w:pPr>
        <w:pStyle w:val="Heading3"/>
      </w:pPr>
      <w:r>
        <w:t>Vídeo de apresentação</w:t>
      </w:r>
    </w:p>
    <w:p w14:paraId="23998925" w14:textId="77777777" w:rsidR="00731AC5" w:rsidRDefault="00731AC5" w:rsidP="00731AC5">
      <w:hyperlink r:id="rId203" w:tgtFrame="blank" w:history="1">
        <w:r>
          <w:rPr>
            <w:rStyle w:val="Hyperlink"/>
          </w:rPr>
          <w:t>Despacho de Abertura</w:t>
        </w:r>
      </w:hyperlink>
      <w:r>
        <w:t xml:space="preserve"> </w:t>
      </w:r>
      <w:hyperlink r:id="rId204" w:tgtFrame="blank" w:history="1">
        <w:r>
          <w:rPr>
            <w:rStyle w:val="Hyperlink"/>
          </w:rPr>
          <w:t>Propinas</w:t>
        </w:r>
      </w:hyperlink>
      <w:r>
        <w:t xml:space="preserve"> </w:t>
      </w:r>
      <w:r>
        <w:rPr>
          <w:rStyle w:val="badge"/>
        </w:rPr>
        <w:t>Regime: Ensino a distância, online</w:t>
      </w:r>
      <w:r>
        <w:t xml:space="preserve"> </w:t>
      </w:r>
      <w:r>
        <w:rPr>
          <w:rStyle w:val="badge"/>
        </w:rPr>
        <w:t xml:space="preserve">Língua de Ensino: Português </w:t>
      </w:r>
    </w:p>
    <w:p w14:paraId="542F1500" w14:textId="77777777" w:rsidR="00731AC5" w:rsidRDefault="00731AC5" w:rsidP="00731AC5">
      <w:pPr>
        <w:pStyle w:val="NormalWeb"/>
      </w:pPr>
      <w:r>
        <w:t>O programa de Doutoramento em Sustentabilidade e Desenvolvimento visa qualificar profissionais em estudos avançados na área do desenvolvimento sustentável, nas vertentes ambientais e socioeconómicas. Destacamos como potenciais destinatários os profissionais ligados ao terceiro setor e ao setor público, ao ensino e formação, a quadros de empresas e de organizações internacionais cuja área de atuação seja o desenvolvimento e a responsabilidade social, e a investigadores. Constituem finalidades de formação: </w:t>
      </w:r>
    </w:p>
    <w:p w14:paraId="2D45828F" w14:textId="77777777" w:rsidR="00731AC5" w:rsidRDefault="00731AC5" w:rsidP="00731AC5">
      <w:pPr>
        <w:pStyle w:val="NormalWeb"/>
      </w:pPr>
      <w:r>
        <w:lastRenderedPageBreak/>
        <w:t>(i) O aprofundamento do conhecimento na vertente do Desenvolvimento Sustentável, através do uso de um corpo teórico atual e interdisciplinar, com vista à investigação na área; </w:t>
      </w:r>
    </w:p>
    <w:p w14:paraId="5EAE6E75" w14:textId="77777777" w:rsidR="00731AC5" w:rsidRDefault="00731AC5" w:rsidP="00731AC5">
      <w:pPr>
        <w:pStyle w:val="NormalWeb"/>
      </w:pPr>
      <w:r>
        <w:t>(ii) O desenvolvimento de competências analíticas, de avaliação e de reflexão crítica sobre situações concretas na área da Sustentabilidade e Desenvolvimento, contribuindo para o avanço do conhecimento e para o progresso social e cultural. </w:t>
      </w:r>
    </w:p>
    <w:p w14:paraId="64D0556B" w14:textId="77777777" w:rsidR="00731AC5" w:rsidRDefault="00731AC5" w:rsidP="00731AC5">
      <w:pPr>
        <w:pStyle w:val="fw-bold"/>
      </w:pPr>
      <w:r>
        <w:t xml:space="preserve">Coordenador: </w:t>
      </w:r>
    </w:p>
    <w:p w14:paraId="2769DEB0" w14:textId="77777777" w:rsidR="00731AC5" w:rsidRDefault="00731AC5" w:rsidP="00731AC5">
      <w:pPr>
        <w:pStyle w:val="NormalWeb"/>
      </w:pPr>
      <w:hyperlink r:id="rId205" w:tgtFrame="blank" w:history="1">
        <w:r>
          <w:rPr>
            <w:rStyle w:val="Hyperlink"/>
          </w:rPr>
          <w:t>Sandra Sofia Ferreira da Silva Caeiro</w:t>
        </w:r>
      </w:hyperlink>
    </w:p>
    <w:p w14:paraId="2390C03C" w14:textId="77777777" w:rsidR="00731AC5" w:rsidRDefault="00731AC5" w:rsidP="00731AC5">
      <w:pPr>
        <w:pStyle w:val="fw-bold"/>
      </w:pPr>
      <w:r>
        <w:t>Vice-coordenador:</w:t>
      </w:r>
    </w:p>
    <w:p w14:paraId="032B7D6A" w14:textId="77777777" w:rsidR="00731AC5" w:rsidRDefault="00731AC5" w:rsidP="00731AC5">
      <w:pPr>
        <w:pStyle w:val="NormalWeb"/>
      </w:pPr>
      <w:hyperlink r:id="rId206" w:tgtFrame="blank" w:history="1">
        <w:r>
          <w:rPr>
            <w:rStyle w:val="Hyperlink"/>
          </w:rPr>
          <w:t>João Miguel Custódio Ferrão Neto Simão</w:t>
        </w:r>
      </w:hyperlink>
      <w:r>
        <w:br/>
      </w:r>
      <w:hyperlink r:id="rId207" w:tgtFrame="blank" w:history="1">
        <w:r>
          <w:rPr>
            <w:rStyle w:val="Hyperlink"/>
          </w:rPr>
          <w:t>Jorge Manuel do Rosário Trindade</w:t>
        </w:r>
      </w:hyperlink>
      <w:r>
        <w:br/>
      </w:r>
      <w:hyperlink r:id="rId208" w:tgtFrame="blank" w:history="1">
        <w:r>
          <w:rPr>
            <w:rStyle w:val="Hyperlink"/>
          </w:rPr>
          <w:t>Marc Marie Luc Philippe Jacquinet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
        <w:gridCol w:w="1058"/>
        <w:gridCol w:w="4177"/>
        <w:gridCol w:w="571"/>
        <w:gridCol w:w="2104"/>
        <w:gridCol w:w="87"/>
      </w:tblGrid>
      <w:tr w:rsidR="00731AC5" w14:paraId="0F5A2D21" w14:textId="77777777" w:rsidTr="00731AC5">
        <w:trPr>
          <w:tblHeader/>
          <w:tblCellSpacing w:w="15" w:type="dxa"/>
        </w:trPr>
        <w:tc>
          <w:tcPr>
            <w:tcW w:w="0" w:type="auto"/>
            <w:gridSpan w:val="6"/>
            <w:vAlign w:val="center"/>
            <w:hideMark/>
          </w:tcPr>
          <w:p w14:paraId="36770727" w14:textId="77777777" w:rsidR="00731AC5" w:rsidRDefault="00731AC5">
            <w:r>
              <w:t>Tronco comum</w:t>
            </w:r>
          </w:p>
        </w:tc>
      </w:tr>
      <w:tr w:rsidR="00731AC5" w14:paraId="3912084B" w14:textId="77777777" w:rsidTr="00731AC5">
        <w:trPr>
          <w:tblHeader/>
          <w:tblCellSpacing w:w="15" w:type="dxa"/>
        </w:trPr>
        <w:tc>
          <w:tcPr>
            <w:tcW w:w="0" w:type="auto"/>
            <w:vAlign w:val="center"/>
            <w:hideMark/>
          </w:tcPr>
          <w:p w14:paraId="1181F9D2" w14:textId="77777777" w:rsidR="00731AC5" w:rsidRDefault="00731AC5">
            <w:pPr>
              <w:jc w:val="center"/>
              <w:rPr>
                <w:b/>
                <w:bCs/>
              </w:rPr>
            </w:pPr>
            <w:r>
              <w:rPr>
                <w:b/>
                <w:bCs/>
              </w:rPr>
              <w:t xml:space="preserve">Ano </w:t>
            </w:r>
          </w:p>
        </w:tc>
        <w:tc>
          <w:tcPr>
            <w:tcW w:w="0" w:type="auto"/>
            <w:vAlign w:val="center"/>
            <w:hideMark/>
          </w:tcPr>
          <w:p w14:paraId="4259B4EC" w14:textId="77777777" w:rsidR="00731AC5" w:rsidRDefault="00731AC5">
            <w:pPr>
              <w:jc w:val="center"/>
              <w:rPr>
                <w:b/>
                <w:bCs/>
              </w:rPr>
            </w:pPr>
            <w:r>
              <w:rPr>
                <w:b/>
                <w:bCs/>
              </w:rPr>
              <w:t xml:space="preserve">Semestre </w:t>
            </w:r>
          </w:p>
        </w:tc>
        <w:tc>
          <w:tcPr>
            <w:tcW w:w="2500" w:type="pct"/>
            <w:vAlign w:val="center"/>
            <w:hideMark/>
          </w:tcPr>
          <w:p w14:paraId="067E8E17" w14:textId="77777777" w:rsidR="00731AC5" w:rsidRDefault="00731AC5">
            <w:pPr>
              <w:jc w:val="center"/>
              <w:rPr>
                <w:b/>
                <w:bCs/>
              </w:rPr>
            </w:pPr>
            <w:r>
              <w:rPr>
                <w:b/>
                <w:bCs/>
              </w:rPr>
              <w:t xml:space="preserve">Unidade Curricular </w:t>
            </w:r>
          </w:p>
        </w:tc>
        <w:tc>
          <w:tcPr>
            <w:tcW w:w="0" w:type="auto"/>
            <w:vAlign w:val="center"/>
            <w:hideMark/>
          </w:tcPr>
          <w:p w14:paraId="401DBF5A" w14:textId="77777777" w:rsidR="00731AC5" w:rsidRDefault="00731AC5">
            <w:pPr>
              <w:jc w:val="center"/>
              <w:rPr>
                <w:b/>
                <w:bCs/>
              </w:rPr>
            </w:pPr>
            <w:r>
              <w:rPr>
                <w:b/>
                <w:bCs/>
              </w:rPr>
              <w:t xml:space="preserve">ECTS </w:t>
            </w:r>
          </w:p>
        </w:tc>
        <w:tc>
          <w:tcPr>
            <w:tcW w:w="1250" w:type="pct"/>
            <w:vAlign w:val="center"/>
            <w:hideMark/>
          </w:tcPr>
          <w:p w14:paraId="5042C5F9" w14:textId="77777777" w:rsidR="00731AC5" w:rsidRDefault="00731AC5">
            <w:pPr>
              <w:jc w:val="center"/>
              <w:rPr>
                <w:b/>
                <w:bCs/>
              </w:rPr>
            </w:pPr>
            <w:r>
              <w:rPr>
                <w:b/>
                <w:bCs/>
              </w:rPr>
              <w:t xml:space="preserve">Área Científica </w:t>
            </w:r>
          </w:p>
        </w:tc>
        <w:tc>
          <w:tcPr>
            <w:tcW w:w="0" w:type="auto"/>
            <w:vAlign w:val="center"/>
            <w:hideMark/>
          </w:tcPr>
          <w:p w14:paraId="2CB1B8FA" w14:textId="77777777" w:rsidR="00731AC5" w:rsidRDefault="00731AC5">
            <w:pPr>
              <w:jc w:val="center"/>
              <w:rPr>
                <w:b/>
                <w:bCs/>
              </w:rPr>
            </w:pPr>
          </w:p>
        </w:tc>
      </w:tr>
      <w:tr w:rsidR="00731AC5" w14:paraId="617853C9" w14:textId="77777777" w:rsidTr="00731AC5">
        <w:trPr>
          <w:tblCellSpacing w:w="15" w:type="dxa"/>
        </w:trPr>
        <w:tc>
          <w:tcPr>
            <w:tcW w:w="0" w:type="auto"/>
            <w:vAlign w:val="center"/>
            <w:hideMark/>
          </w:tcPr>
          <w:p w14:paraId="03D4E4F0" w14:textId="77777777" w:rsidR="00731AC5" w:rsidRDefault="00731AC5">
            <w:pPr>
              <w:jc w:val="center"/>
              <w:rPr>
                <w:sz w:val="24"/>
                <w:szCs w:val="24"/>
              </w:rPr>
            </w:pPr>
            <w:r>
              <w:t xml:space="preserve">1 </w:t>
            </w:r>
          </w:p>
        </w:tc>
        <w:tc>
          <w:tcPr>
            <w:tcW w:w="0" w:type="auto"/>
            <w:vAlign w:val="center"/>
            <w:hideMark/>
          </w:tcPr>
          <w:p w14:paraId="195F8DCD" w14:textId="77777777" w:rsidR="00731AC5" w:rsidRDefault="00731AC5">
            <w:pPr>
              <w:jc w:val="center"/>
            </w:pPr>
            <w:r>
              <w:t xml:space="preserve">S1 </w:t>
            </w:r>
          </w:p>
        </w:tc>
        <w:tc>
          <w:tcPr>
            <w:tcW w:w="2500" w:type="pct"/>
            <w:vAlign w:val="center"/>
            <w:hideMark/>
          </w:tcPr>
          <w:p w14:paraId="01CFB74F" w14:textId="77777777" w:rsidR="00731AC5" w:rsidRDefault="00731AC5">
            <w:hyperlink r:id="rId209" w:history="1">
              <w:r>
                <w:rPr>
                  <w:rStyle w:val="Hyperlink"/>
                </w:rPr>
                <w:t xml:space="preserve">23000 - Seminário de Aprofundamento Teórico I </w:t>
              </w:r>
            </w:hyperlink>
          </w:p>
        </w:tc>
        <w:tc>
          <w:tcPr>
            <w:tcW w:w="0" w:type="auto"/>
            <w:vAlign w:val="center"/>
            <w:hideMark/>
          </w:tcPr>
          <w:p w14:paraId="18B81044" w14:textId="77777777" w:rsidR="00731AC5" w:rsidRDefault="00731AC5">
            <w:pPr>
              <w:jc w:val="center"/>
            </w:pPr>
            <w:r>
              <w:t xml:space="preserve">15 </w:t>
            </w:r>
          </w:p>
        </w:tc>
        <w:tc>
          <w:tcPr>
            <w:tcW w:w="0" w:type="auto"/>
            <w:vAlign w:val="center"/>
            <w:hideMark/>
          </w:tcPr>
          <w:p w14:paraId="6854CDE1" w14:textId="77777777" w:rsidR="00731AC5" w:rsidRDefault="00731AC5">
            <w:pPr>
              <w:pStyle w:val="NormalWeb"/>
            </w:pPr>
            <w:r>
              <w:t>Ciências do Ambiente | Ciências Sociais</w:t>
            </w:r>
          </w:p>
        </w:tc>
        <w:tc>
          <w:tcPr>
            <w:tcW w:w="0" w:type="auto"/>
            <w:vAlign w:val="center"/>
            <w:hideMark/>
          </w:tcPr>
          <w:p w14:paraId="186B2508" w14:textId="77777777" w:rsidR="00731AC5" w:rsidRDefault="00731AC5"/>
        </w:tc>
      </w:tr>
      <w:tr w:rsidR="00731AC5" w14:paraId="4BD62A23" w14:textId="77777777" w:rsidTr="00731AC5">
        <w:trPr>
          <w:tblCellSpacing w:w="15" w:type="dxa"/>
        </w:trPr>
        <w:tc>
          <w:tcPr>
            <w:tcW w:w="0" w:type="auto"/>
            <w:vAlign w:val="center"/>
            <w:hideMark/>
          </w:tcPr>
          <w:p w14:paraId="6033227B" w14:textId="77777777" w:rsidR="00731AC5" w:rsidRDefault="00731AC5">
            <w:pPr>
              <w:jc w:val="center"/>
              <w:rPr>
                <w:sz w:val="24"/>
                <w:szCs w:val="24"/>
              </w:rPr>
            </w:pPr>
            <w:r>
              <w:t xml:space="preserve">1 </w:t>
            </w:r>
          </w:p>
        </w:tc>
        <w:tc>
          <w:tcPr>
            <w:tcW w:w="0" w:type="auto"/>
            <w:vAlign w:val="center"/>
            <w:hideMark/>
          </w:tcPr>
          <w:p w14:paraId="24BEA812" w14:textId="77777777" w:rsidR="00731AC5" w:rsidRDefault="00731AC5">
            <w:pPr>
              <w:jc w:val="center"/>
            </w:pPr>
            <w:r>
              <w:t xml:space="preserve">S1 </w:t>
            </w:r>
          </w:p>
        </w:tc>
        <w:tc>
          <w:tcPr>
            <w:tcW w:w="2500" w:type="pct"/>
            <w:vAlign w:val="center"/>
            <w:hideMark/>
          </w:tcPr>
          <w:p w14:paraId="414276C8" w14:textId="77777777" w:rsidR="00731AC5" w:rsidRDefault="00731AC5">
            <w:hyperlink r:id="rId210" w:history="1">
              <w:r>
                <w:rPr>
                  <w:rStyle w:val="Hyperlink"/>
                </w:rPr>
                <w:t xml:space="preserve">23001 - Seminário de Aprofundamento Metodológico I </w:t>
              </w:r>
            </w:hyperlink>
          </w:p>
        </w:tc>
        <w:tc>
          <w:tcPr>
            <w:tcW w:w="0" w:type="auto"/>
            <w:vAlign w:val="center"/>
            <w:hideMark/>
          </w:tcPr>
          <w:p w14:paraId="2DD3B1FF" w14:textId="77777777" w:rsidR="00731AC5" w:rsidRDefault="00731AC5">
            <w:pPr>
              <w:jc w:val="center"/>
            </w:pPr>
            <w:r>
              <w:t xml:space="preserve">15 </w:t>
            </w:r>
          </w:p>
        </w:tc>
        <w:tc>
          <w:tcPr>
            <w:tcW w:w="0" w:type="auto"/>
            <w:vAlign w:val="center"/>
            <w:hideMark/>
          </w:tcPr>
          <w:p w14:paraId="2D604739" w14:textId="77777777" w:rsidR="00731AC5" w:rsidRDefault="00731AC5">
            <w:pPr>
              <w:pStyle w:val="NormalWeb"/>
            </w:pPr>
            <w:r>
              <w:t>Ciências do Ambiente | Ciências Sociais</w:t>
            </w:r>
          </w:p>
        </w:tc>
        <w:tc>
          <w:tcPr>
            <w:tcW w:w="0" w:type="auto"/>
            <w:vAlign w:val="center"/>
            <w:hideMark/>
          </w:tcPr>
          <w:p w14:paraId="61992966" w14:textId="77777777" w:rsidR="00731AC5" w:rsidRDefault="00731AC5"/>
        </w:tc>
      </w:tr>
      <w:tr w:rsidR="00731AC5" w14:paraId="1D42D8B6" w14:textId="77777777" w:rsidTr="00731AC5">
        <w:trPr>
          <w:trHeight w:val="450"/>
          <w:tblCellSpacing w:w="15" w:type="dxa"/>
        </w:trPr>
        <w:tc>
          <w:tcPr>
            <w:tcW w:w="0" w:type="auto"/>
            <w:gridSpan w:val="6"/>
            <w:vAlign w:val="center"/>
            <w:hideMark/>
          </w:tcPr>
          <w:p w14:paraId="721B52C2" w14:textId="77777777" w:rsidR="00731AC5" w:rsidRDefault="00731AC5">
            <w:pPr>
              <w:jc w:val="center"/>
              <w:rPr>
                <w:sz w:val="20"/>
                <w:szCs w:val="20"/>
              </w:rPr>
            </w:pPr>
          </w:p>
        </w:tc>
      </w:tr>
      <w:tr w:rsidR="00731AC5" w14:paraId="0370AD11" w14:textId="77777777" w:rsidTr="00731AC5">
        <w:trPr>
          <w:tblCellSpacing w:w="15" w:type="dxa"/>
        </w:trPr>
        <w:tc>
          <w:tcPr>
            <w:tcW w:w="0" w:type="auto"/>
            <w:vAlign w:val="center"/>
            <w:hideMark/>
          </w:tcPr>
          <w:p w14:paraId="288077E3" w14:textId="77777777" w:rsidR="00731AC5" w:rsidRDefault="00731AC5">
            <w:pPr>
              <w:jc w:val="center"/>
              <w:rPr>
                <w:sz w:val="24"/>
                <w:szCs w:val="24"/>
              </w:rPr>
            </w:pPr>
            <w:r>
              <w:t xml:space="preserve">1 </w:t>
            </w:r>
          </w:p>
        </w:tc>
        <w:tc>
          <w:tcPr>
            <w:tcW w:w="0" w:type="auto"/>
            <w:vAlign w:val="center"/>
            <w:hideMark/>
          </w:tcPr>
          <w:p w14:paraId="63841B06" w14:textId="77777777" w:rsidR="00731AC5" w:rsidRDefault="00731AC5">
            <w:pPr>
              <w:jc w:val="center"/>
            </w:pPr>
            <w:r>
              <w:t xml:space="preserve">S2 </w:t>
            </w:r>
          </w:p>
        </w:tc>
        <w:tc>
          <w:tcPr>
            <w:tcW w:w="2500" w:type="pct"/>
            <w:vAlign w:val="center"/>
            <w:hideMark/>
          </w:tcPr>
          <w:p w14:paraId="5E0DB408" w14:textId="77777777" w:rsidR="00731AC5" w:rsidRDefault="00731AC5">
            <w:hyperlink r:id="rId211" w:history="1">
              <w:r>
                <w:rPr>
                  <w:rStyle w:val="Hyperlink"/>
                </w:rPr>
                <w:t xml:space="preserve">23002 - Seminário de Aprofundamento Teórico II </w:t>
              </w:r>
            </w:hyperlink>
          </w:p>
        </w:tc>
        <w:tc>
          <w:tcPr>
            <w:tcW w:w="0" w:type="auto"/>
            <w:vAlign w:val="center"/>
            <w:hideMark/>
          </w:tcPr>
          <w:p w14:paraId="4EC0849A" w14:textId="77777777" w:rsidR="00731AC5" w:rsidRDefault="00731AC5">
            <w:pPr>
              <w:jc w:val="center"/>
            </w:pPr>
            <w:r>
              <w:t xml:space="preserve">7.5 </w:t>
            </w:r>
          </w:p>
        </w:tc>
        <w:tc>
          <w:tcPr>
            <w:tcW w:w="0" w:type="auto"/>
            <w:vAlign w:val="center"/>
            <w:hideMark/>
          </w:tcPr>
          <w:p w14:paraId="4AABDEC9" w14:textId="77777777" w:rsidR="00731AC5" w:rsidRDefault="00731AC5">
            <w:pPr>
              <w:pStyle w:val="NormalWeb"/>
            </w:pPr>
            <w:r>
              <w:t>Ciências do Ambiente | Ciências Sociais</w:t>
            </w:r>
          </w:p>
        </w:tc>
        <w:tc>
          <w:tcPr>
            <w:tcW w:w="0" w:type="auto"/>
            <w:vAlign w:val="center"/>
            <w:hideMark/>
          </w:tcPr>
          <w:p w14:paraId="3E8EB2DD" w14:textId="77777777" w:rsidR="00731AC5" w:rsidRDefault="00731AC5"/>
        </w:tc>
      </w:tr>
      <w:tr w:rsidR="00731AC5" w14:paraId="6325F8CD" w14:textId="77777777" w:rsidTr="00731AC5">
        <w:trPr>
          <w:tblCellSpacing w:w="15" w:type="dxa"/>
        </w:trPr>
        <w:tc>
          <w:tcPr>
            <w:tcW w:w="0" w:type="auto"/>
            <w:vAlign w:val="center"/>
            <w:hideMark/>
          </w:tcPr>
          <w:p w14:paraId="14AC246B" w14:textId="77777777" w:rsidR="00731AC5" w:rsidRDefault="00731AC5">
            <w:pPr>
              <w:jc w:val="center"/>
              <w:rPr>
                <w:sz w:val="24"/>
                <w:szCs w:val="24"/>
              </w:rPr>
            </w:pPr>
            <w:r>
              <w:t xml:space="preserve">1 </w:t>
            </w:r>
          </w:p>
        </w:tc>
        <w:tc>
          <w:tcPr>
            <w:tcW w:w="0" w:type="auto"/>
            <w:vAlign w:val="center"/>
            <w:hideMark/>
          </w:tcPr>
          <w:p w14:paraId="2AFDDC0A" w14:textId="77777777" w:rsidR="00731AC5" w:rsidRDefault="00731AC5">
            <w:pPr>
              <w:jc w:val="center"/>
            </w:pPr>
            <w:r>
              <w:t xml:space="preserve">S2 </w:t>
            </w:r>
          </w:p>
        </w:tc>
        <w:tc>
          <w:tcPr>
            <w:tcW w:w="2500" w:type="pct"/>
            <w:vAlign w:val="center"/>
            <w:hideMark/>
          </w:tcPr>
          <w:p w14:paraId="67EF23D4" w14:textId="77777777" w:rsidR="00731AC5" w:rsidRDefault="00731AC5">
            <w:hyperlink r:id="rId212" w:history="1">
              <w:r>
                <w:rPr>
                  <w:rStyle w:val="Hyperlink"/>
                </w:rPr>
                <w:t xml:space="preserve">23003 - Seminário de Aprofundamento Metodológico II </w:t>
              </w:r>
            </w:hyperlink>
          </w:p>
        </w:tc>
        <w:tc>
          <w:tcPr>
            <w:tcW w:w="0" w:type="auto"/>
            <w:vAlign w:val="center"/>
            <w:hideMark/>
          </w:tcPr>
          <w:p w14:paraId="5C3E5EB2" w14:textId="77777777" w:rsidR="00731AC5" w:rsidRDefault="00731AC5">
            <w:pPr>
              <w:jc w:val="center"/>
            </w:pPr>
            <w:r>
              <w:t xml:space="preserve">7.5 </w:t>
            </w:r>
          </w:p>
        </w:tc>
        <w:tc>
          <w:tcPr>
            <w:tcW w:w="0" w:type="auto"/>
            <w:vAlign w:val="center"/>
            <w:hideMark/>
          </w:tcPr>
          <w:p w14:paraId="5FC3B4F8" w14:textId="77777777" w:rsidR="00731AC5" w:rsidRDefault="00731AC5">
            <w:pPr>
              <w:pStyle w:val="NormalWeb"/>
            </w:pPr>
            <w:r>
              <w:t>Ciências do Ambiente | Ciências Sociais</w:t>
            </w:r>
          </w:p>
        </w:tc>
        <w:tc>
          <w:tcPr>
            <w:tcW w:w="0" w:type="auto"/>
            <w:vAlign w:val="center"/>
            <w:hideMark/>
          </w:tcPr>
          <w:p w14:paraId="720273EB" w14:textId="77777777" w:rsidR="00731AC5" w:rsidRDefault="00731AC5"/>
        </w:tc>
      </w:tr>
      <w:tr w:rsidR="00731AC5" w14:paraId="6C8FE9B1" w14:textId="77777777" w:rsidTr="00731AC5">
        <w:trPr>
          <w:tblCellSpacing w:w="15" w:type="dxa"/>
        </w:trPr>
        <w:tc>
          <w:tcPr>
            <w:tcW w:w="0" w:type="auto"/>
            <w:vAlign w:val="center"/>
            <w:hideMark/>
          </w:tcPr>
          <w:p w14:paraId="42C6C92F" w14:textId="77777777" w:rsidR="00731AC5" w:rsidRDefault="00731AC5">
            <w:pPr>
              <w:jc w:val="center"/>
              <w:rPr>
                <w:sz w:val="24"/>
                <w:szCs w:val="24"/>
              </w:rPr>
            </w:pPr>
            <w:r>
              <w:t xml:space="preserve">1 </w:t>
            </w:r>
          </w:p>
        </w:tc>
        <w:tc>
          <w:tcPr>
            <w:tcW w:w="0" w:type="auto"/>
            <w:vAlign w:val="center"/>
            <w:hideMark/>
          </w:tcPr>
          <w:p w14:paraId="5F20DB73" w14:textId="77777777" w:rsidR="00731AC5" w:rsidRDefault="00731AC5">
            <w:pPr>
              <w:jc w:val="center"/>
            </w:pPr>
            <w:r>
              <w:t xml:space="preserve">S2 </w:t>
            </w:r>
          </w:p>
        </w:tc>
        <w:tc>
          <w:tcPr>
            <w:tcW w:w="2500" w:type="pct"/>
            <w:vAlign w:val="center"/>
            <w:hideMark/>
          </w:tcPr>
          <w:p w14:paraId="0A8FC0A5" w14:textId="77777777" w:rsidR="00731AC5" w:rsidRDefault="00731AC5">
            <w:hyperlink r:id="rId213" w:history="1">
              <w:r>
                <w:rPr>
                  <w:rStyle w:val="Hyperlink"/>
                </w:rPr>
                <w:t xml:space="preserve">23004 - Seminário de Projeto </w:t>
              </w:r>
            </w:hyperlink>
          </w:p>
        </w:tc>
        <w:tc>
          <w:tcPr>
            <w:tcW w:w="0" w:type="auto"/>
            <w:vAlign w:val="center"/>
            <w:hideMark/>
          </w:tcPr>
          <w:p w14:paraId="47DE22B4" w14:textId="77777777" w:rsidR="00731AC5" w:rsidRDefault="00731AC5">
            <w:pPr>
              <w:jc w:val="center"/>
            </w:pPr>
            <w:r>
              <w:t xml:space="preserve">15 </w:t>
            </w:r>
          </w:p>
        </w:tc>
        <w:tc>
          <w:tcPr>
            <w:tcW w:w="0" w:type="auto"/>
            <w:vAlign w:val="center"/>
            <w:hideMark/>
          </w:tcPr>
          <w:p w14:paraId="2FE6260A" w14:textId="77777777" w:rsidR="00731AC5" w:rsidRDefault="00731AC5">
            <w:pPr>
              <w:pStyle w:val="NormalWeb"/>
            </w:pPr>
            <w:r>
              <w:t>Ciências do Ambiente | Ciências Sociais</w:t>
            </w:r>
          </w:p>
        </w:tc>
        <w:tc>
          <w:tcPr>
            <w:tcW w:w="0" w:type="auto"/>
            <w:vAlign w:val="center"/>
            <w:hideMark/>
          </w:tcPr>
          <w:p w14:paraId="2B4E0E86" w14:textId="77777777" w:rsidR="00731AC5" w:rsidRDefault="00731AC5"/>
        </w:tc>
      </w:tr>
    </w:tbl>
    <w:p w14:paraId="68052249" w14:textId="77777777" w:rsidR="00731AC5" w:rsidRDefault="00731AC5" w:rsidP="00731AC5">
      <w:pPr>
        <w:rPr>
          <w:sz w:val="24"/>
          <w:szCs w:val="24"/>
        </w:rPr>
      </w:pPr>
      <w:r>
        <w:t xml:space="preserve">Estrutura Curricular: </w:t>
      </w:r>
    </w:p>
    <w:p w14:paraId="28013572" w14:textId="77777777" w:rsidR="00731AC5" w:rsidRDefault="00731AC5" w:rsidP="00731AC5">
      <w:pPr>
        <w:pStyle w:val="NormalWeb"/>
      </w:pPr>
      <w:r>
        <w:t>O Programa de Doutoramento em Sustentabilidade e Desenvolvimento organiza-se com base numa 1.ª parte, de natureza curricular, com a creditação de 60 ECTS, a que se seguirá uma 2.ª parte, dedicada fundamentalmente à investigação com uma creditação de 120 ECTS. Considera-se que está apto a dedicar-se à realização da investigação para a elaboração de uma tese original nos semestre seguintes após a conclusão da parte curricular e aprovação do projeto de tese por parte do Conselho Científico da Universidade Aberta.</w:t>
      </w:r>
    </w:p>
    <w:p w14:paraId="516C119B" w14:textId="77777777" w:rsidR="00731AC5" w:rsidRDefault="00731AC5" w:rsidP="00731AC5">
      <w:pPr>
        <w:pStyle w:val="NormalWeb"/>
      </w:pPr>
      <w:r>
        <w:lastRenderedPageBreak/>
        <w:t>Nos semestres correspondentes à 2.ª parte do Programa de Doutoramento (Seminário de Tese I e II), o estudante realiza a investigação planeada, sob a supervisão do orientador de tese, e do co-orientador, caso exista.</w:t>
      </w:r>
    </w:p>
    <w:p w14:paraId="39EC542E" w14:textId="77777777" w:rsidR="00731AC5" w:rsidRDefault="00731AC5" w:rsidP="00731AC5">
      <w:pPr>
        <w:pStyle w:val="NormalWeb"/>
      </w:pPr>
      <w:r>
        <w:t>A duração máxima do Programa de Doutoramento em Sustentabilidade e Desenvolvimento é de 3 anos para o estudante a tempo integral. No caso do estudante a tempo parcial, a duração máxima deste Programa de Doutoramento é de 5 anos. Os 2 primeiros anos, são ocupados com a frequência das Unidades Curriculares.</w:t>
      </w:r>
    </w:p>
    <w:p w14:paraId="4F534E7E" w14:textId="77777777" w:rsidR="00731AC5" w:rsidRDefault="00731AC5"/>
    <w:sectPr w:rsidR="00731A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25B98"/>
    <w:multiLevelType w:val="multilevel"/>
    <w:tmpl w:val="4D30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3B4124"/>
    <w:multiLevelType w:val="multilevel"/>
    <w:tmpl w:val="8800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E75FFF"/>
    <w:multiLevelType w:val="multilevel"/>
    <w:tmpl w:val="21EA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767CAB"/>
    <w:multiLevelType w:val="multilevel"/>
    <w:tmpl w:val="E7FE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AC5"/>
    <w:rsid w:val="00731AC5"/>
    <w:rsid w:val="007936FF"/>
  </w:rsids>
  <m:mathPr>
    <m:mathFont m:val="Cambria Math"/>
    <m:brkBin m:val="before"/>
    <m:brkBinSub m:val="--"/>
    <m:smallFrac m:val="0"/>
    <m:dispDef/>
    <m:lMargin m:val="0"/>
    <m:rMargin m:val="0"/>
    <m:defJc m:val="centerGroup"/>
    <m:wrapIndent m:val="1440"/>
    <m:intLim m:val="subSup"/>
    <m:naryLim m:val="undOvr"/>
  </m:mathPr>
  <w:themeFontLang w:val="pt-M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DDBF9"/>
  <w15:chartTrackingRefBased/>
  <w15:docId w15:val="{D1F7ED31-7E54-4B4A-BD01-A3495DD74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M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31AC5"/>
    <w:pPr>
      <w:spacing w:before="100" w:beforeAutospacing="1" w:after="100" w:afterAutospacing="1" w:line="240" w:lineRule="auto"/>
      <w:outlineLvl w:val="2"/>
    </w:pPr>
    <w:rPr>
      <w:rFonts w:ascii="Times New Roman" w:eastAsia="Times New Roman" w:hAnsi="Times New Roman" w:cs="Times New Roman"/>
      <w:b/>
      <w:bCs/>
      <w:sz w:val="27"/>
      <w:szCs w:val="27"/>
      <w:lang w:eastAsia="pt-M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AC5"/>
    <w:rPr>
      <w:rFonts w:ascii="Times New Roman" w:eastAsia="Times New Roman" w:hAnsi="Times New Roman" w:cs="Times New Roman"/>
      <w:b/>
      <w:bCs/>
      <w:sz w:val="27"/>
      <w:szCs w:val="27"/>
      <w:lang w:eastAsia="pt-MZ"/>
    </w:rPr>
  </w:style>
  <w:style w:type="character" w:styleId="Hyperlink">
    <w:name w:val="Hyperlink"/>
    <w:basedOn w:val="DefaultParagraphFont"/>
    <w:uiPriority w:val="99"/>
    <w:semiHidden/>
    <w:unhideWhenUsed/>
    <w:rsid w:val="00731AC5"/>
    <w:rPr>
      <w:color w:val="0000FF"/>
      <w:u w:val="single"/>
    </w:rPr>
  </w:style>
  <w:style w:type="character" w:customStyle="1" w:styleId="badge">
    <w:name w:val="badge"/>
    <w:basedOn w:val="DefaultParagraphFont"/>
    <w:rsid w:val="00731AC5"/>
  </w:style>
  <w:style w:type="paragraph" w:styleId="NormalWeb">
    <w:name w:val="Normal (Web)"/>
    <w:basedOn w:val="Normal"/>
    <w:uiPriority w:val="99"/>
    <w:semiHidden/>
    <w:unhideWhenUsed/>
    <w:rsid w:val="00731AC5"/>
    <w:pPr>
      <w:spacing w:before="100" w:beforeAutospacing="1" w:after="100" w:afterAutospacing="1" w:line="240" w:lineRule="auto"/>
    </w:pPr>
    <w:rPr>
      <w:rFonts w:ascii="Times New Roman" w:eastAsia="Times New Roman" w:hAnsi="Times New Roman" w:cs="Times New Roman"/>
      <w:sz w:val="24"/>
      <w:szCs w:val="24"/>
      <w:lang w:eastAsia="pt-MZ"/>
    </w:rPr>
  </w:style>
  <w:style w:type="paragraph" w:customStyle="1" w:styleId="fw-bold">
    <w:name w:val="fw-bold"/>
    <w:basedOn w:val="Normal"/>
    <w:rsid w:val="00731AC5"/>
    <w:pPr>
      <w:spacing w:before="100" w:beforeAutospacing="1" w:after="100" w:afterAutospacing="1" w:line="240" w:lineRule="auto"/>
    </w:pPr>
    <w:rPr>
      <w:rFonts w:ascii="Times New Roman" w:eastAsia="Times New Roman" w:hAnsi="Times New Roman" w:cs="Times New Roman"/>
      <w:sz w:val="24"/>
      <w:szCs w:val="24"/>
      <w:lang w:eastAsia="pt-MZ"/>
    </w:rPr>
  </w:style>
  <w:style w:type="character" w:styleId="Strong">
    <w:name w:val="Strong"/>
    <w:basedOn w:val="DefaultParagraphFont"/>
    <w:uiPriority w:val="22"/>
    <w:qFormat/>
    <w:rsid w:val="00731AC5"/>
    <w:rPr>
      <w:b/>
      <w:bCs/>
    </w:rPr>
  </w:style>
  <w:style w:type="paragraph" w:customStyle="1" w:styleId="xmsonormal">
    <w:name w:val="xmsonormal"/>
    <w:basedOn w:val="Normal"/>
    <w:rsid w:val="00731AC5"/>
    <w:pPr>
      <w:spacing w:before="100" w:beforeAutospacing="1" w:after="100" w:afterAutospacing="1" w:line="240" w:lineRule="auto"/>
    </w:pPr>
    <w:rPr>
      <w:rFonts w:ascii="Times New Roman" w:eastAsia="Times New Roman" w:hAnsi="Times New Roman" w:cs="Times New Roman"/>
      <w:sz w:val="24"/>
      <w:szCs w:val="24"/>
      <w:lang w:eastAsia="pt-M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44261">
      <w:bodyDiv w:val="1"/>
      <w:marLeft w:val="0"/>
      <w:marRight w:val="0"/>
      <w:marTop w:val="0"/>
      <w:marBottom w:val="0"/>
      <w:divBdr>
        <w:top w:val="none" w:sz="0" w:space="0" w:color="auto"/>
        <w:left w:val="none" w:sz="0" w:space="0" w:color="auto"/>
        <w:bottom w:val="none" w:sz="0" w:space="0" w:color="auto"/>
        <w:right w:val="none" w:sz="0" w:space="0" w:color="auto"/>
      </w:divBdr>
      <w:divsChild>
        <w:div w:id="2049184983">
          <w:marLeft w:val="0"/>
          <w:marRight w:val="0"/>
          <w:marTop w:val="0"/>
          <w:marBottom w:val="0"/>
          <w:divBdr>
            <w:top w:val="none" w:sz="0" w:space="0" w:color="auto"/>
            <w:left w:val="none" w:sz="0" w:space="0" w:color="auto"/>
            <w:bottom w:val="none" w:sz="0" w:space="0" w:color="auto"/>
            <w:right w:val="none" w:sz="0" w:space="0" w:color="auto"/>
          </w:divBdr>
          <w:divsChild>
            <w:div w:id="1729837611">
              <w:marLeft w:val="0"/>
              <w:marRight w:val="0"/>
              <w:marTop w:val="0"/>
              <w:marBottom w:val="0"/>
              <w:divBdr>
                <w:top w:val="none" w:sz="0" w:space="0" w:color="auto"/>
                <w:left w:val="none" w:sz="0" w:space="0" w:color="auto"/>
                <w:bottom w:val="none" w:sz="0" w:space="0" w:color="auto"/>
                <w:right w:val="none" w:sz="0" w:space="0" w:color="auto"/>
              </w:divBdr>
            </w:div>
            <w:div w:id="567230662">
              <w:marLeft w:val="0"/>
              <w:marRight w:val="0"/>
              <w:marTop w:val="0"/>
              <w:marBottom w:val="0"/>
              <w:divBdr>
                <w:top w:val="none" w:sz="0" w:space="0" w:color="auto"/>
                <w:left w:val="none" w:sz="0" w:space="0" w:color="auto"/>
                <w:bottom w:val="none" w:sz="0" w:space="0" w:color="auto"/>
                <w:right w:val="none" w:sz="0" w:space="0" w:color="auto"/>
              </w:divBdr>
            </w:div>
          </w:divsChild>
        </w:div>
        <w:div w:id="475344536">
          <w:marLeft w:val="0"/>
          <w:marRight w:val="0"/>
          <w:marTop w:val="0"/>
          <w:marBottom w:val="0"/>
          <w:divBdr>
            <w:top w:val="none" w:sz="0" w:space="0" w:color="auto"/>
            <w:left w:val="none" w:sz="0" w:space="0" w:color="auto"/>
            <w:bottom w:val="none" w:sz="0" w:space="0" w:color="auto"/>
            <w:right w:val="none" w:sz="0" w:space="0" w:color="auto"/>
          </w:divBdr>
          <w:divsChild>
            <w:div w:id="1390496133">
              <w:marLeft w:val="0"/>
              <w:marRight w:val="0"/>
              <w:marTop w:val="0"/>
              <w:marBottom w:val="0"/>
              <w:divBdr>
                <w:top w:val="none" w:sz="0" w:space="0" w:color="auto"/>
                <w:left w:val="none" w:sz="0" w:space="0" w:color="auto"/>
                <w:bottom w:val="none" w:sz="0" w:space="0" w:color="auto"/>
                <w:right w:val="none" w:sz="0" w:space="0" w:color="auto"/>
              </w:divBdr>
              <w:divsChild>
                <w:div w:id="1422918548">
                  <w:marLeft w:val="0"/>
                  <w:marRight w:val="0"/>
                  <w:marTop w:val="0"/>
                  <w:marBottom w:val="0"/>
                  <w:divBdr>
                    <w:top w:val="none" w:sz="0" w:space="0" w:color="auto"/>
                    <w:left w:val="none" w:sz="0" w:space="0" w:color="auto"/>
                    <w:bottom w:val="none" w:sz="0" w:space="0" w:color="auto"/>
                    <w:right w:val="none" w:sz="0" w:space="0" w:color="auto"/>
                  </w:divBdr>
                  <w:divsChild>
                    <w:div w:id="1136295620">
                      <w:marLeft w:val="0"/>
                      <w:marRight w:val="0"/>
                      <w:marTop w:val="0"/>
                      <w:marBottom w:val="0"/>
                      <w:divBdr>
                        <w:top w:val="none" w:sz="0" w:space="0" w:color="auto"/>
                        <w:left w:val="none" w:sz="0" w:space="0" w:color="auto"/>
                        <w:bottom w:val="none" w:sz="0" w:space="0" w:color="auto"/>
                        <w:right w:val="none" w:sz="0" w:space="0" w:color="auto"/>
                      </w:divBdr>
                      <w:divsChild>
                        <w:div w:id="21067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358">
                  <w:marLeft w:val="0"/>
                  <w:marRight w:val="0"/>
                  <w:marTop w:val="0"/>
                  <w:marBottom w:val="0"/>
                  <w:divBdr>
                    <w:top w:val="none" w:sz="0" w:space="0" w:color="auto"/>
                    <w:left w:val="none" w:sz="0" w:space="0" w:color="auto"/>
                    <w:bottom w:val="none" w:sz="0" w:space="0" w:color="auto"/>
                    <w:right w:val="none" w:sz="0" w:space="0" w:color="auto"/>
                  </w:divBdr>
                  <w:divsChild>
                    <w:div w:id="1212962276">
                      <w:marLeft w:val="0"/>
                      <w:marRight w:val="0"/>
                      <w:marTop w:val="0"/>
                      <w:marBottom w:val="0"/>
                      <w:divBdr>
                        <w:top w:val="none" w:sz="0" w:space="0" w:color="auto"/>
                        <w:left w:val="none" w:sz="0" w:space="0" w:color="auto"/>
                        <w:bottom w:val="none" w:sz="0" w:space="0" w:color="auto"/>
                        <w:right w:val="none" w:sz="0" w:space="0" w:color="auto"/>
                      </w:divBdr>
                    </w:div>
                    <w:div w:id="662054266">
                      <w:marLeft w:val="0"/>
                      <w:marRight w:val="0"/>
                      <w:marTop w:val="0"/>
                      <w:marBottom w:val="0"/>
                      <w:divBdr>
                        <w:top w:val="none" w:sz="0" w:space="0" w:color="auto"/>
                        <w:left w:val="none" w:sz="0" w:space="0" w:color="auto"/>
                        <w:bottom w:val="none" w:sz="0" w:space="0" w:color="auto"/>
                        <w:right w:val="none" w:sz="0" w:space="0" w:color="auto"/>
                      </w:divBdr>
                      <w:divsChild>
                        <w:div w:id="7042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870091">
          <w:marLeft w:val="0"/>
          <w:marRight w:val="0"/>
          <w:marTop w:val="0"/>
          <w:marBottom w:val="0"/>
          <w:divBdr>
            <w:top w:val="none" w:sz="0" w:space="0" w:color="auto"/>
            <w:left w:val="none" w:sz="0" w:space="0" w:color="auto"/>
            <w:bottom w:val="none" w:sz="0" w:space="0" w:color="auto"/>
            <w:right w:val="none" w:sz="0" w:space="0" w:color="auto"/>
          </w:divBdr>
          <w:divsChild>
            <w:div w:id="28998030">
              <w:marLeft w:val="0"/>
              <w:marRight w:val="0"/>
              <w:marTop w:val="0"/>
              <w:marBottom w:val="0"/>
              <w:divBdr>
                <w:top w:val="none" w:sz="0" w:space="0" w:color="auto"/>
                <w:left w:val="none" w:sz="0" w:space="0" w:color="auto"/>
                <w:bottom w:val="none" w:sz="0" w:space="0" w:color="auto"/>
                <w:right w:val="none" w:sz="0" w:space="0" w:color="auto"/>
              </w:divBdr>
              <w:divsChild>
                <w:div w:id="1385787860">
                  <w:marLeft w:val="0"/>
                  <w:marRight w:val="0"/>
                  <w:marTop w:val="0"/>
                  <w:marBottom w:val="0"/>
                  <w:divBdr>
                    <w:top w:val="none" w:sz="0" w:space="0" w:color="auto"/>
                    <w:left w:val="none" w:sz="0" w:space="0" w:color="auto"/>
                    <w:bottom w:val="none" w:sz="0" w:space="0" w:color="auto"/>
                    <w:right w:val="none" w:sz="0" w:space="0" w:color="auto"/>
                  </w:divBdr>
                  <w:divsChild>
                    <w:div w:id="58217637">
                      <w:marLeft w:val="0"/>
                      <w:marRight w:val="0"/>
                      <w:marTop w:val="0"/>
                      <w:marBottom w:val="0"/>
                      <w:divBdr>
                        <w:top w:val="none" w:sz="0" w:space="0" w:color="auto"/>
                        <w:left w:val="none" w:sz="0" w:space="0" w:color="auto"/>
                        <w:bottom w:val="none" w:sz="0" w:space="0" w:color="auto"/>
                        <w:right w:val="none" w:sz="0" w:space="0" w:color="auto"/>
                      </w:divBdr>
                      <w:divsChild>
                        <w:div w:id="11496387">
                          <w:marLeft w:val="0"/>
                          <w:marRight w:val="0"/>
                          <w:marTop w:val="0"/>
                          <w:marBottom w:val="0"/>
                          <w:divBdr>
                            <w:top w:val="none" w:sz="0" w:space="0" w:color="auto"/>
                            <w:left w:val="none" w:sz="0" w:space="0" w:color="auto"/>
                            <w:bottom w:val="none" w:sz="0" w:space="0" w:color="auto"/>
                            <w:right w:val="none" w:sz="0" w:space="0" w:color="auto"/>
                          </w:divBdr>
                        </w:div>
                        <w:div w:id="8580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5382">
          <w:marLeft w:val="0"/>
          <w:marRight w:val="0"/>
          <w:marTop w:val="0"/>
          <w:marBottom w:val="0"/>
          <w:divBdr>
            <w:top w:val="none" w:sz="0" w:space="0" w:color="auto"/>
            <w:left w:val="none" w:sz="0" w:space="0" w:color="auto"/>
            <w:bottom w:val="none" w:sz="0" w:space="0" w:color="auto"/>
            <w:right w:val="none" w:sz="0" w:space="0" w:color="auto"/>
          </w:divBdr>
          <w:divsChild>
            <w:div w:id="1015032823">
              <w:marLeft w:val="0"/>
              <w:marRight w:val="0"/>
              <w:marTop w:val="0"/>
              <w:marBottom w:val="0"/>
              <w:divBdr>
                <w:top w:val="none" w:sz="0" w:space="0" w:color="auto"/>
                <w:left w:val="none" w:sz="0" w:space="0" w:color="auto"/>
                <w:bottom w:val="none" w:sz="0" w:space="0" w:color="auto"/>
                <w:right w:val="none" w:sz="0" w:space="0" w:color="auto"/>
              </w:divBdr>
            </w:div>
          </w:divsChild>
        </w:div>
        <w:div w:id="535043438">
          <w:marLeft w:val="0"/>
          <w:marRight w:val="0"/>
          <w:marTop w:val="0"/>
          <w:marBottom w:val="0"/>
          <w:divBdr>
            <w:top w:val="none" w:sz="0" w:space="0" w:color="auto"/>
            <w:left w:val="none" w:sz="0" w:space="0" w:color="auto"/>
            <w:bottom w:val="none" w:sz="0" w:space="0" w:color="auto"/>
            <w:right w:val="none" w:sz="0" w:space="0" w:color="auto"/>
          </w:divBdr>
          <w:divsChild>
            <w:div w:id="1232889219">
              <w:marLeft w:val="0"/>
              <w:marRight w:val="0"/>
              <w:marTop w:val="0"/>
              <w:marBottom w:val="0"/>
              <w:divBdr>
                <w:top w:val="none" w:sz="0" w:space="0" w:color="auto"/>
                <w:left w:val="none" w:sz="0" w:space="0" w:color="auto"/>
                <w:bottom w:val="none" w:sz="0" w:space="0" w:color="auto"/>
                <w:right w:val="none" w:sz="0" w:space="0" w:color="auto"/>
              </w:divBdr>
            </w:div>
            <w:div w:id="1754430684">
              <w:marLeft w:val="0"/>
              <w:marRight w:val="0"/>
              <w:marTop w:val="0"/>
              <w:marBottom w:val="0"/>
              <w:divBdr>
                <w:top w:val="none" w:sz="0" w:space="0" w:color="auto"/>
                <w:left w:val="none" w:sz="0" w:space="0" w:color="auto"/>
                <w:bottom w:val="none" w:sz="0" w:space="0" w:color="auto"/>
                <w:right w:val="none" w:sz="0" w:space="0" w:color="auto"/>
              </w:divBdr>
            </w:div>
            <w:div w:id="616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5632">
      <w:bodyDiv w:val="1"/>
      <w:marLeft w:val="0"/>
      <w:marRight w:val="0"/>
      <w:marTop w:val="0"/>
      <w:marBottom w:val="0"/>
      <w:divBdr>
        <w:top w:val="none" w:sz="0" w:space="0" w:color="auto"/>
        <w:left w:val="none" w:sz="0" w:space="0" w:color="auto"/>
        <w:bottom w:val="none" w:sz="0" w:space="0" w:color="auto"/>
        <w:right w:val="none" w:sz="0" w:space="0" w:color="auto"/>
      </w:divBdr>
      <w:divsChild>
        <w:div w:id="97483984">
          <w:marLeft w:val="0"/>
          <w:marRight w:val="0"/>
          <w:marTop w:val="0"/>
          <w:marBottom w:val="0"/>
          <w:divBdr>
            <w:top w:val="none" w:sz="0" w:space="0" w:color="auto"/>
            <w:left w:val="none" w:sz="0" w:space="0" w:color="auto"/>
            <w:bottom w:val="none" w:sz="0" w:space="0" w:color="auto"/>
            <w:right w:val="none" w:sz="0" w:space="0" w:color="auto"/>
          </w:divBdr>
          <w:divsChild>
            <w:div w:id="422262358">
              <w:marLeft w:val="0"/>
              <w:marRight w:val="0"/>
              <w:marTop w:val="0"/>
              <w:marBottom w:val="0"/>
              <w:divBdr>
                <w:top w:val="none" w:sz="0" w:space="0" w:color="auto"/>
                <w:left w:val="none" w:sz="0" w:space="0" w:color="auto"/>
                <w:bottom w:val="none" w:sz="0" w:space="0" w:color="auto"/>
                <w:right w:val="none" w:sz="0" w:space="0" w:color="auto"/>
              </w:divBdr>
            </w:div>
            <w:div w:id="599333416">
              <w:marLeft w:val="0"/>
              <w:marRight w:val="0"/>
              <w:marTop w:val="0"/>
              <w:marBottom w:val="0"/>
              <w:divBdr>
                <w:top w:val="none" w:sz="0" w:space="0" w:color="auto"/>
                <w:left w:val="none" w:sz="0" w:space="0" w:color="auto"/>
                <w:bottom w:val="none" w:sz="0" w:space="0" w:color="auto"/>
                <w:right w:val="none" w:sz="0" w:space="0" w:color="auto"/>
              </w:divBdr>
            </w:div>
          </w:divsChild>
        </w:div>
        <w:div w:id="1515610386">
          <w:marLeft w:val="0"/>
          <w:marRight w:val="0"/>
          <w:marTop w:val="0"/>
          <w:marBottom w:val="0"/>
          <w:divBdr>
            <w:top w:val="none" w:sz="0" w:space="0" w:color="auto"/>
            <w:left w:val="none" w:sz="0" w:space="0" w:color="auto"/>
            <w:bottom w:val="none" w:sz="0" w:space="0" w:color="auto"/>
            <w:right w:val="none" w:sz="0" w:space="0" w:color="auto"/>
          </w:divBdr>
          <w:divsChild>
            <w:div w:id="1379745201">
              <w:marLeft w:val="0"/>
              <w:marRight w:val="0"/>
              <w:marTop w:val="0"/>
              <w:marBottom w:val="0"/>
              <w:divBdr>
                <w:top w:val="none" w:sz="0" w:space="0" w:color="auto"/>
                <w:left w:val="none" w:sz="0" w:space="0" w:color="auto"/>
                <w:bottom w:val="none" w:sz="0" w:space="0" w:color="auto"/>
                <w:right w:val="none" w:sz="0" w:space="0" w:color="auto"/>
              </w:divBdr>
              <w:divsChild>
                <w:div w:id="1853913244">
                  <w:marLeft w:val="0"/>
                  <w:marRight w:val="0"/>
                  <w:marTop w:val="0"/>
                  <w:marBottom w:val="0"/>
                  <w:divBdr>
                    <w:top w:val="none" w:sz="0" w:space="0" w:color="auto"/>
                    <w:left w:val="none" w:sz="0" w:space="0" w:color="auto"/>
                    <w:bottom w:val="none" w:sz="0" w:space="0" w:color="auto"/>
                    <w:right w:val="none" w:sz="0" w:space="0" w:color="auto"/>
                  </w:divBdr>
                  <w:divsChild>
                    <w:div w:id="782580529">
                      <w:marLeft w:val="0"/>
                      <w:marRight w:val="0"/>
                      <w:marTop w:val="0"/>
                      <w:marBottom w:val="0"/>
                      <w:divBdr>
                        <w:top w:val="none" w:sz="0" w:space="0" w:color="auto"/>
                        <w:left w:val="none" w:sz="0" w:space="0" w:color="auto"/>
                        <w:bottom w:val="none" w:sz="0" w:space="0" w:color="auto"/>
                        <w:right w:val="none" w:sz="0" w:space="0" w:color="auto"/>
                      </w:divBdr>
                      <w:divsChild>
                        <w:div w:id="17808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2745">
                  <w:marLeft w:val="0"/>
                  <w:marRight w:val="0"/>
                  <w:marTop w:val="0"/>
                  <w:marBottom w:val="0"/>
                  <w:divBdr>
                    <w:top w:val="none" w:sz="0" w:space="0" w:color="auto"/>
                    <w:left w:val="none" w:sz="0" w:space="0" w:color="auto"/>
                    <w:bottom w:val="none" w:sz="0" w:space="0" w:color="auto"/>
                    <w:right w:val="none" w:sz="0" w:space="0" w:color="auto"/>
                  </w:divBdr>
                  <w:divsChild>
                    <w:div w:id="586960433">
                      <w:marLeft w:val="0"/>
                      <w:marRight w:val="0"/>
                      <w:marTop w:val="0"/>
                      <w:marBottom w:val="0"/>
                      <w:divBdr>
                        <w:top w:val="none" w:sz="0" w:space="0" w:color="auto"/>
                        <w:left w:val="none" w:sz="0" w:space="0" w:color="auto"/>
                        <w:bottom w:val="none" w:sz="0" w:space="0" w:color="auto"/>
                        <w:right w:val="none" w:sz="0" w:space="0" w:color="auto"/>
                      </w:divBdr>
                    </w:div>
                    <w:div w:id="1779987053">
                      <w:marLeft w:val="0"/>
                      <w:marRight w:val="0"/>
                      <w:marTop w:val="0"/>
                      <w:marBottom w:val="0"/>
                      <w:divBdr>
                        <w:top w:val="none" w:sz="0" w:space="0" w:color="auto"/>
                        <w:left w:val="none" w:sz="0" w:space="0" w:color="auto"/>
                        <w:bottom w:val="none" w:sz="0" w:space="0" w:color="auto"/>
                        <w:right w:val="none" w:sz="0" w:space="0" w:color="auto"/>
                      </w:divBdr>
                      <w:divsChild>
                        <w:div w:id="11758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72995">
          <w:marLeft w:val="0"/>
          <w:marRight w:val="0"/>
          <w:marTop w:val="0"/>
          <w:marBottom w:val="0"/>
          <w:divBdr>
            <w:top w:val="none" w:sz="0" w:space="0" w:color="auto"/>
            <w:left w:val="none" w:sz="0" w:space="0" w:color="auto"/>
            <w:bottom w:val="none" w:sz="0" w:space="0" w:color="auto"/>
            <w:right w:val="none" w:sz="0" w:space="0" w:color="auto"/>
          </w:divBdr>
          <w:divsChild>
            <w:div w:id="1883515743">
              <w:marLeft w:val="0"/>
              <w:marRight w:val="0"/>
              <w:marTop w:val="0"/>
              <w:marBottom w:val="0"/>
              <w:divBdr>
                <w:top w:val="none" w:sz="0" w:space="0" w:color="auto"/>
                <w:left w:val="none" w:sz="0" w:space="0" w:color="auto"/>
                <w:bottom w:val="none" w:sz="0" w:space="0" w:color="auto"/>
                <w:right w:val="none" w:sz="0" w:space="0" w:color="auto"/>
              </w:divBdr>
              <w:divsChild>
                <w:div w:id="959411161">
                  <w:marLeft w:val="0"/>
                  <w:marRight w:val="0"/>
                  <w:marTop w:val="0"/>
                  <w:marBottom w:val="0"/>
                  <w:divBdr>
                    <w:top w:val="none" w:sz="0" w:space="0" w:color="auto"/>
                    <w:left w:val="none" w:sz="0" w:space="0" w:color="auto"/>
                    <w:bottom w:val="none" w:sz="0" w:space="0" w:color="auto"/>
                    <w:right w:val="none" w:sz="0" w:space="0" w:color="auto"/>
                  </w:divBdr>
                  <w:divsChild>
                    <w:div w:id="1211839500">
                      <w:marLeft w:val="0"/>
                      <w:marRight w:val="0"/>
                      <w:marTop w:val="0"/>
                      <w:marBottom w:val="0"/>
                      <w:divBdr>
                        <w:top w:val="none" w:sz="0" w:space="0" w:color="auto"/>
                        <w:left w:val="none" w:sz="0" w:space="0" w:color="auto"/>
                        <w:bottom w:val="none" w:sz="0" w:space="0" w:color="auto"/>
                        <w:right w:val="none" w:sz="0" w:space="0" w:color="auto"/>
                      </w:divBdr>
                      <w:divsChild>
                        <w:div w:id="110437247">
                          <w:marLeft w:val="0"/>
                          <w:marRight w:val="0"/>
                          <w:marTop w:val="0"/>
                          <w:marBottom w:val="0"/>
                          <w:divBdr>
                            <w:top w:val="none" w:sz="0" w:space="0" w:color="auto"/>
                            <w:left w:val="none" w:sz="0" w:space="0" w:color="auto"/>
                            <w:bottom w:val="none" w:sz="0" w:space="0" w:color="auto"/>
                            <w:right w:val="none" w:sz="0" w:space="0" w:color="auto"/>
                          </w:divBdr>
                        </w:div>
                        <w:div w:id="16416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3624">
          <w:marLeft w:val="0"/>
          <w:marRight w:val="0"/>
          <w:marTop w:val="0"/>
          <w:marBottom w:val="0"/>
          <w:divBdr>
            <w:top w:val="none" w:sz="0" w:space="0" w:color="auto"/>
            <w:left w:val="none" w:sz="0" w:space="0" w:color="auto"/>
            <w:bottom w:val="none" w:sz="0" w:space="0" w:color="auto"/>
            <w:right w:val="none" w:sz="0" w:space="0" w:color="auto"/>
          </w:divBdr>
          <w:divsChild>
            <w:div w:id="128598758">
              <w:marLeft w:val="0"/>
              <w:marRight w:val="0"/>
              <w:marTop w:val="0"/>
              <w:marBottom w:val="0"/>
              <w:divBdr>
                <w:top w:val="none" w:sz="0" w:space="0" w:color="auto"/>
                <w:left w:val="none" w:sz="0" w:space="0" w:color="auto"/>
                <w:bottom w:val="none" w:sz="0" w:space="0" w:color="auto"/>
                <w:right w:val="none" w:sz="0" w:space="0" w:color="auto"/>
              </w:divBdr>
            </w:div>
          </w:divsChild>
        </w:div>
        <w:div w:id="1371109382">
          <w:marLeft w:val="0"/>
          <w:marRight w:val="0"/>
          <w:marTop w:val="0"/>
          <w:marBottom w:val="0"/>
          <w:divBdr>
            <w:top w:val="none" w:sz="0" w:space="0" w:color="auto"/>
            <w:left w:val="none" w:sz="0" w:space="0" w:color="auto"/>
            <w:bottom w:val="none" w:sz="0" w:space="0" w:color="auto"/>
            <w:right w:val="none" w:sz="0" w:space="0" w:color="auto"/>
          </w:divBdr>
          <w:divsChild>
            <w:div w:id="24014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954">
      <w:bodyDiv w:val="1"/>
      <w:marLeft w:val="0"/>
      <w:marRight w:val="0"/>
      <w:marTop w:val="0"/>
      <w:marBottom w:val="0"/>
      <w:divBdr>
        <w:top w:val="none" w:sz="0" w:space="0" w:color="auto"/>
        <w:left w:val="none" w:sz="0" w:space="0" w:color="auto"/>
        <w:bottom w:val="none" w:sz="0" w:space="0" w:color="auto"/>
        <w:right w:val="none" w:sz="0" w:space="0" w:color="auto"/>
      </w:divBdr>
      <w:divsChild>
        <w:div w:id="922957361">
          <w:marLeft w:val="0"/>
          <w:marRight w:val="0"/>
          <w:marTop w:val="0"/>
          <w:marBottom w:val="0"/>
          <w:divBdr>
            <w:top w:val="none" w:sz="0" w:space="0" w:color="auto"/>
            <w:left w:val="none" w:sz="0" w:space="0" w:color="auto"/>
            <w:bottom w:val="none" w:sz="0" w:space="0" w:color="auto"/>
            <w:right w:val="none" w:sz="0" w:space="0" w:color="auto"/>
          </w:divBdr>
          <w:divsChild>
            <w:div w:id="2007048482">
              <w:marLeft w:val="0"/>
              <w:marRight w:val="0"/>
              <w:marTop w:val="0"/>
              <w:marBottom w:val="0"/>
              <w:divBdr>
                <w:top w:val="none" w:sz="0" w:space="0" w:color="auto"/>
                <w:left w:val="none" w:sz="0" w:space="0" w:color="auto"/>
                <w:bottom w:val="none" w:sz="0" w:space="0" w:color="auto"/>
                <w:right w:val="none" w:sz="0" w:space="0" w:color="auto"/>
              </w:divBdr>
            </w:div>
            <w:div w:id="455875714">
              <w:marLeft w:val="0"/>
              <w:marRight w:val="0"/>
              <w:marTop w:val="0"/>
              <w:marBottom w:val="0"/>
              <w:divBdr>
                <w:top w:val="none" w:sz="0" w:space="0" w:color="auto"/>
                <w:left w:val="none" w:sz="0" w:space="0" w:color="auto"/>
                <w:bottom w:val="none" w:sz="0" w:space="0" w:color="auto"/>
                <w:right w:val="none" w:sz="0" w:space="0" w:color="auto"/>
              </w:divBdr>
            </w:div>
          </w:divsChild>
        </w:div>
        <w:div w:id="463623781">
          <w:marLeft w:val="0"/>
          <w:marRight w:val="0"/>
          <w:marTop w:val="0"/>
          <w:marBottom w:val="0"/>
          <w:divBdr>
            <w:top w:val="none" w:sz="0" w:space="0" w:color="auto"/>
            <w:left w:val="none" w:sz="0" w:space="0" w:color="auto"/>
            <w:bottom w:val="none" w:sz="0" w:space="0" w:color="auto"/>
            <w:right w:val="none" w:sz="0" w:space="0" w:color="auto"/>
          </w:divBdr>
          <w:divsChild>
            <w:div w:id="1115978137">
              <w:marLeft w:val="0"/>
              <w:marRight w:val="0"/>
              <w:marTop w:val="0"/>
              <w:marBottom w:val="0"/>
              <w:divBdr>
                <w:top w:val="none" w:sz="0" w:space="0" w:color="auto"/>
                <w:left w:val="none" w:sz="0" w:space="0" w:color="auto"/>
                <w:bottom w:val="none" w:sz="0" w:space="0" w:color="auto"/>
                <w:right w:val="none" w:sz="0" w:space="0" w:color="auto"/>
              </w:divBdr>
              <w:divsChild>
                <w:div w:id="617103195">
                  <w:marLeft w:val="0"/>
                  <w:marRight w:val="0"/>
                  <w:marTop w:val="0"/>
                  <w:marBottom w:val="0"/>
                  <w:divBdr>
                    <w:top w:val="none" w:sz="0" w:space="0" w:color="auto"/>
                    <w:left w:val="none" w:sz="0" w:space="0" w:color="auto"/>
                    <w:bottom w:val="none" w:sz="0" w:space="0" w:color="auto"/>
                    <w:right w:val="none" w:sz="0" w:space="0" w:color="auto"/>
                  </w:divBdr>
                  <w:divsChild>
                    <w:div w:id="1973317771">
                      <w:marLeft w:val="0"/>
                      <w:marRight w:val="0"/>
                      <w:marTop w:val="0"/>
                      <w:marBottom w:val="0"/>
                      <w:divBdr>
                        <w:top w:val="none" w:sz="0" w:space="0" w:color="auto"/>
                        <w:left w:val="none" w:sz="0" w:space="0" w:color="auto"/>
                        <w:bottom w:val="none" w:sz="0" w:space="0" w:color="auto"/>
                        <w:right w:val="none" w:sz="0" w:space="0" w:color="auto"/>
                      </w:divBdr>
                      <w:divsChild>
                        <w:div w:id="29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9497">
                  <w:marLeft w:val="0"/>
                  <w:marRight w:val="0"/>
                  <w:marTop w:val="0"/>
                  <w:marBottom w:val="0"/>
                  <w:divBdr>
                    <w:top w:val="none" w:sz="0" w:space="0" w:color="auto"/>
                    <w:left w:val="none" w:sz="0" w:space="0" w:color="auto"/>
                    <w:bottom w:val="none" w:sz="0" w:space="0" w:color="auto"/>
                    <w:right w:val="none" w:sz="0" w:space="0" w:color="auto"/>
                  </w:divBdr>
                  <w:divsChild>
                    <w:div w:id="694117743">
                      <w:marLeft w:val="0"/>
                      <w:marRight w:val="0"/>
                      <w:marTop w:val="0"/>
                      <w:marBottom w:val="0"/>
                      <w:divBdr>
                        <w:top w:val="none" w:sz="0" w:space="0" w:color="auto"/>
                        <w:left w:val="none" w:sz="0" w:space="0" w:color="auto"/>
                        <w:bottom w:val="none" w:sz="0" w:space="0" w:color="auto"/>
                        <w:right w:val="none" w:sz="0" w:space="0" w:color="auto"/>
                      </w:divBdr>
                    </w:div>
                    <w:div w:id="764113673">
                      <w:marLeft w:val="0"/>
                      <w:marRight w:val="0"/>
                      <w:marTop w:val="0"/>
                      <w:marBottom w:val="0"/>
                      <w:divBdr>
                        <w:top w:val="none" w:sz="0" w:space="0" w:color="auto"/>
                        <w:left w:val="none" w:sz="0" w:space="0" w:color="auto"/>
                        <w:bottom w:val="none" w:sz="0" w:space="0" w:color="auto"/>
                        <w:right w:val="none" w:sz="0" w:space="0" w:color="auto"/>
                      </w:divBdr>
                      <w:divsChild>
                        <w:div w:id="179956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85611">
          <w:marLeft w:val="0"/>
          <w:marRight w:val="0"/>
          <w:marTop w:val="0"/>
          <w:marBottom w:val="0"/>
          <w:divBdr>
            <w:top w:val="none" w:sz="0" w:space="0" w:color="auto"/>
            <w:left w:val="none" w:sz="0" w:space="0" w:color="auto"/>
            <w:bottom w:val="none" w:sz="0" w:space="0" w:color="auto"/>
            <w:right w:val="none" w:sz="0" w:space="0" w:color="auto"/>
          </w:divBdr>
          <w:divsChild>
            <w:div w:id="1026826740">
              <w:marLeft w:val="0"/>
              <w:marRight w:val="0"/>
              <w:marTop w:val="0"/>
              <w:marBottom w:val="0"/>
              <w:divBdr>
                <w:top w:val="none" w:sz="0" w:space="0" w:color="auto"/>
                <w:left w:val="none" w:sz="0" w:space="0" w:color="auto"/>
                <w:bottom w:val="none" w:sz="0" w:space="0" w:color="auto"/>
                <w:right w:val="none" w:sz="0" w:space="0" w:color="auto"/>
              </w:divBdr>
              <w:divsChild>
                <w:div w:id="2125415160">
                  <w:marLeft w:val="0"/>
                  <w:marRight w:val="0"/>
                  <w:marTop w:val="0"/>
                  <w:marBottom w:val="0"/>
                  <w:divBdr>
                    <w:top w:val="none" w:sz="0" w:space="0" w:color="auto"/>
                    <w:left w:val="none" w:sz="0" w:space="0" w:color="auto"/>
                    <w:bottom w:val="none" w:sz="0" w:space="0" w:color="auto"/>
                    <w:right w:val="none" w:sz="0" w:space="0" w:color="auto"/>
                  </w:divBdr>
                  <w:divsChild>
                    <w:div w:id="568542373">
                      <w:marLeft w:val="0"/>
                      <w:marRight w:val="0"/>
                      <w:marTop w:val="0"/>
                      <w:marBottom w:val="0"/>
                      <w:divBdr>
                        <w:top w:val="none" w:sz="0" w:space="0" w:color="auto"/>
                        <w:left w:val="none" w:sz="0" w:space="0" w:color="auto"/>
                        <w:bottom w:val="none" w:sz="0" w:space="0" w:color="auto"/>
                        <w:right w:val="none" w:sz="0" w:space="0" w:color="auto"/>
                      </w:divBdr>
                      <w:divsChild>
                        <w:div w:id="2016566802">
                          <w:marLeft w:val="0"/>
                          <w:marRight w:val="0"/>
                          <w:marTop w:val="0"/>
                          <w:marBottom w:val="0"/>
                          <w:divBdr>
                            <w:top w:val="none" w:sz="0" w:space="0" w:color="auto"/>
                            <w:left w:val="none" w:sz="0" w:space="0" w:color="auto"/>
                            <w:bottom w:val="none" w:sz="0" w:space="0" w:color="auto"/>
                            <w:right w:val="none" w:sz="0" w:space="0" w:color="auto"/>
                          </w:divBdr>
                        </w:div>
                        <w:div w:id="18899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80006">
          <w:marLeft w:val="0"/>
          <w:marRight w:val="0"/>
          <w:marTop w:val="0"/>
          <w:marBottom w:val="0"/>
          <w:divBdr>
            <w:top w:val="none" w:sz="0" w:space="0" w:color="auto"/>
            <w:left w:val="none" w:sz="0" w:space="0" w:color="auto"/>
            <w:bottom w:val="none" w:sz="0" w:space="0" w:color="auto"/>
            <w:right w:val="none" w:sz="0" w:space="0" w:color="auto"/>
          </w:divBdr>
          <w:divsChild>
            <w:div w:id="1376270903">
              <w:marLeft w:val="0"/>
              <w:marRight w:val="0"/>
              <w:marTop w:val="0"/>
              <w:marBottom w:val="0"/>
              <w:divBdr>
                <w:top w:val="none" w:sz="0" w:space="0" w:color="auto"/>
                <w:left w:val="none" w:sz="0" w:space="0" w:color="auto"/>
                <w:bottom w:val="none" w:sz="0" w:space="0" w:color="auto"/>
                <w:right w:val="none" w:sz="0" w:space="0" w:color="auto"/>
              </w:divBdr>
            </w:div>
          </w:divsChild>
        </w:div>
        <w:div w:id="969942273">
          <w:marLeft w:val="0"/>
          <w:marRight w:val="0"/>
          <w:marTop w:val="0"/>
          <w:marBottom w:val="0"/>
          <w:divBdr>
            <w:top w:val="none" w:sz="0" w:space="0" w:color="auto"/>
            <w:left w:val="none" w:sz="0" w:space="0" w:color="auto"/>
            <w:bottom w:val="none" w:sz="0" w:space="0" w:color="auto"/>
            <w:right w:val="none" w:sz="0" w:space="0" w:color="auto"/>
          </w:divBdr>
          <w:divsChild>
            <w:div w:id="14221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8218">
      <w:bodyDiv w:val="1"/>
      <w:marLeft w:val="0"/>
      <w:marRight w:val="0"/>
      <w:marTop w:val="0"/>
      <w:marBottom w:val="0"/>
      <w:divBdr>
        <w:top w:val="none" w:sz="0" w:space="0" w:color="auto"/>
        <w:left w:val="none" w:sz="0" w:space="0" w:color="auto"/>
        <w:bottom w:val="none" w:sz="0" w:space="0" w:color="auto"/>
        <w:right w:val="none" w:sz="0" w:space="0" w:color="auto"/>
      </w:divBdr>
      <w:divsChild>
        <w:div w:id="771778024">
          <w:marLeft w:val="0"/>
          <w:marRight w:val="0"/>
          <w:marTop w:val="0"/>
          <w:marBottom w:val="0"/>
          <w:divBdr>
            <w:top w:val="none" w:sz="0" w:space="0" w:color="auto"/>
            <w:left w:val="none" w:sz="0" w:space="0" w:color="auto"/>
            <w:bottom w:val="none" w:sz="0" w:space="0" w:color="auto"/>
            <w:right w:val="none" w:sz="0" w:space="0" w:color="auto"/>
          </w:divBdr>
          <w:divsChild>
            <w:div w:id="101924084">
              <w:marLeft w:val="0"/>
              <w:marRight w:val="0"/>
              <w:marTop w:val="0"/>
              <w:marBottom w:val="0"/>
              <w:divBdr>
                <w:top w:val="none" w:sz="0" w:space="0" w:color="auto"/>
                <w:left w:val="none" w:sz="0" w:space="0" w:color="auto"/>
                <w:bottom w:val="none" w:sz="0" w:space="0" w:color="auto"/>
                <w:right w:val="none" w:sz="0" w:space="0" w:color="auto"/>
              </w:divBdr>
            </w:div>
            <w:div w:id="1792673290">
              <w:marLeft w:val="0"/>
              <w:marRight w:val="0"/>
              <w:marTop w:val="0"/>
              <w:marBottom w:val="0"/>
              <w:divBdr>
                <w:top w:val="none" w:sz="0" w:space="0" w:color="auto"/>
                <w:left w:val="none" w:sz="0" w:space="0" w:color="auto"/>
                <w:bottom w:val="none" w:sz="0" w:space="0" w:color="auto"/>
                <w:right w:val="none" w:sz="0" w:space="0" w:color="auto"/>
              </w:divBdr>
            </w:div>
          </w:divsChild>
        </w:div>
        <w:div w:id="395322409">
          <w:marLeft w:val="0"/>
          <w:marRight w:val="0"/>
          <w:marTop w:val="0"/>
          <w:marBottom w:val="0"/>
          <w:divBdr>
            <w:top w:val="none" w:sz="0" w:space="0" w:color="auto"/>
            <w:left w:val="none" w:sz="0" w:space="0" w:color="auto"/>
            <w:bottom w:val="none" w:sz="0" w:space="0" w:color="auto"/>
            <w:right w:val="none" w:sz="0" w:space="0" w:color="auto"/>
          </w:divBdr>
          <w:divsChild>
            <w:div w:id="268317286">
              <w:marLeft w:val="0"/>
              <w:marRight w:val="0"/>
              <w:marTop w:val="0"/>
              <w:marBottom w:val="0"/>
              <w:divBdr>
                <w:top w:val="none" w:sz="0" w:space="0" w:color="auto"/>
                <w:left w:val="none" w:sz="0" w:space="0" w:color="auto"/>
                <w:bottom w:val="none" w:sz="0" w:space="0" w:color="auto"/>
                <w:right w:val="none" w:sz="0" w:space="0" w:color="auto"/>
              </w:divBdr>
              <w:divsChild>
                <w:div w:id="2123109792">
                  <w:marLeft w:val="0"/>
                  <w:marRight w:val="0"/>
                  <w:marTop w:val="0"/>
                  <w:marBottom w:val="0"/>
                  <w:divBdr>
                    <w:top w:val="none" w:sz="0" w:space="0" w:color="auto"/>
                    <w:left w:val="none" w:sz="0" w:space="0" w:color="auto"/>
                    <w:bottom w:val="none" w:sz="0" w:space="0" w:color="auto"/>
                    <w:right w:val="none" w:sz="0" w:space="0" w:color="auto"/>
                  </w:divBdr>
                  <w:divsChild>
                    <w:div w:id="1149860118">
                      <w:marLeft w:val="0"/>
                      <w:marRight w:val="0"/>
                      <w:marTop w:val="0"/>
                      <w:marBottom w:val="0"/>
                      <w:divBdr>
                        <w:top w:val="none" w:sz="0" w:space="0" w:color="auto"/>
                        <w:left w:val="none" w:sz="0" w:space="0" w:color="auto"/>
                        <w:bottom w:val="none" w:sz="0" w:space="0" w:color="auto"/>
                        <w:right w:val="none" w:sz="0" w:space="0" w:color="auto"/>
                      </w:divBdr>
                      <w:divsChild>
                        <w:div w:id="7235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59154">
                  <w:marLeft w:val="0"/>
                  <w:marRight w:val="0"/>
                  <w:marTop w:val="0"/>
                  <w:marBottom w:val="0"/>
                  <w:divBdr>
                    <w:top w:val="none" w:sz="0" w:space="0" w:color="auto"/>
                    <w:left w:val="none" w:sz="0" w:space="0" w:color="auto"/>
                    <w:bottom w:val="none" w:sz="0" w:space="0" w:color="auto"/>
                    <w:right w:val="none" w:sz="0" w:space="0" w:color="auto"/>
                  </w:divBdr>
                  <w:divsChild>
                    <w:div w:id="458379327">
                      <w:marLeft w:val="0"/>
                      <w:marRight w:val="0"/>
                      <w:marTop w:val="0"/>
                      <w:marBottom w:val="0"/>
                      <w:divBdr>
                        <w:top w:val="none" w:sz="0" w:space="0" w:color="auto"/>
                        <w:left w:val="none" w:sz="0" w:space="0" w:color="auto"/>
                        <w:bottom w:val="none" w:sz="0" w:space="0" w:color="auto"/>
                        <w:right w:val="none" w:sz="0" w:space="0" w:color="auto"/>
                      </w:divBdr>
                    </w:div>
                    <w:div w:id="1918175384">
                      <w:marLeft w:val="0"/>
                      <w:marRight w:val="0"/>
                      <w:marTop w:val="0"/>
                      <w:marBottom w:val="0"/>
                      <w:divBdr>
                        <w:top w:val="none" w:sz="0" w:space="0" w:color="auto"/>
                        <w:left w:val="none" w:sz="0" w:space="0" w:color="auto"/>
                        <w:bottom w:val="none" w:sz="0" w:space="0" w:color="auto"/>
                        <w:right w:val="none" w:sz="0" w:space="0" w:color="auto"/>
                      </w:divBdr>
                      <w:divsChild>
                        <w:div w:id="8243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799947">
          <w:marLeft w:val="0"/>
          <w:marRight w:val="0"/>
          <w:marTop w:val="0"/>
          <w:marBottom w:val="0"/>
          <w:divBdr>
            <w:top w:val="none" w:sz="0" w:space="0" w:color="auto"/>
            <w:left w:val="none" w:sz="0" w:space="0" w:color="auto"/>
            <w:bottom w:val="none" w:sz="0" w:space="0" w:color="auto"/>
            <w:right w:val="none" w:sz="0" w:space="0" w:color="auto"/>
          </w:divBdr>
          <w:divsChild>
            <w:div w:id="865407409">
              <w:marLeft w:val="0"/>
              <w:marRight w:val="0"/>
              <w:marTop w:val="0"/>
              <w:marBottom w:val="0"/>
              <w:divBdr>
                <w:top w:val="none" w:sz="0" w:space="0" w:color="auto"/>
                <w:left w:val="none" w:sz="0" w:space="0" w:color="auto"/>
                <w:bottom w:val="none" w:sz="0" w:space="0" w:color="auto"/>
                <w:right w:val="none" w:sz="0" w:space="0" w:color="auto"/>
              </w:divBdr>
              <w:divsChild>
                <w:div w:id="1512989381">
                  <w:marLeft w:val="0"/>
                  <w:marRight w:val="0"/>
                  <w:marTop w:val="0"/>
                  <w:marBottom w:val="0"/>
                  <w:divBdr>
                    <w:top w:val="none" w:sz="0" w:space="0" w:color="auto"/>
                    <w:left w:val="none" w:sz="0" w:space="0" w:color="auto"/>
                    <w:bottom w:val="none" w:sz="0" w:space="0" w:color="auto"/>
                    <w:right w:val="none" w:sz="0" w:space="0" w:color="auto"/>
                  </w:divBdr>
                  <w:divsChild>
                    <w:div w:id="2084060814">
                      <w:marLeft w:val="0"/>
                      <w:marRight w:val="0"/>
                      <w:marTop w:val="0"/>
                      <w:marBottom w:val="0"/>
                      <w:divBdr>
                        <w:top w:val="none" w:sz="0" w:space="0" w:color="auto"/>
                        <w:left w:val="none" w:sz="0" w:space="0" w:color="auto"/>
                        <w:bottom w:val="none" w:sz="0" w:space="0" w:color="auto"/>
                        <w:right w:val="none" w:sz="0" w:space="0" w:color="auto"/>
                      </w:divBdr>
                      <w:divsChild>
                        <w:div w:id="969172631">
                          <w:marLeft w:val="0"/>
                          <w:marRight w:val="0"/>
                          <w:marTop w:val="0"/>
                          <w:marBottom w:val="0"/>
                          <w:divBdr>
                            <w:top w:val="none" w:sz="0" w:space="0" w:color="auto"/>
                            <w:left w:val="none" w:sz="0" w:space="0" w:color="auto"/>
                            <w:bottom w:val="none" w:sz="0" w:space="0" w:color="auto"/>
                            <w:right w:val="none" w:sz="0" w:space="0" w:color="auto"/>
                          </w:divBdr>
                        </w:div>
                        <w:div w:id="123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74196">
          <w:marLeft w:val="0"/>
          <w:marRight w:val="0"/>
          <w:marTop w:val="0"/>
          <w:marBottom w:val="0"/>
          <w:divBdr>
            <w:top w:val="none" w:sz="0" w:space="0" w:color="auto"/>
            <w:left w:val="none" w:sz="0" w:space="0" w:color="auto"/>
            <w:bottom w:val="none" w:sz="0" w:space="0" w:color="auto"/>
            <w:right w:val="none" w:sz="0" w:space="0" w:color="auto"/>
          </w:divBdr>
          <w:divsChild>
            <w:div w:id="1131628394">
              <w:marLeft w:val="0"/>
              <w:marRight w:val="0"/>
              <w:marTop w:val="0"/>
              <w:marBottom w:val="0"/>
              <w:divBdr>
                <w:top w:val="none" w:sz="0" w:space="0" w:color="auto"/>
                <w:left w:val="none" w:sz="0" w:space="0" w:color="auto"/>
                <w:bottom w:val="none" w:sz="0" w:space="0" w:color="auto"/>
                <w:right w:val="none" w:sz="0" w:space="0" w:color="auto"/>
              </w:divBdr>
            </w:div>
          </w:divsChild>
        </w:div>
        <w:div w:id="1588688982">
          <w:marLeft w:val="0"/>
          <w:marRight w:val="0"/>
          <w:marTop w:val="0"/>
          <w:marBottom w:val="0"/>
          <w:divBdr>
            <w:top w:val="none" w:sz="0" w:space="0" w:color="auto"/>
            <w:left w:val="none" w:sz="0" w:space="0" w:color="auto"/>
            <w:bottom w:val="none" w:sz="0" w:space="0" w:color="auto"/>
            <w:right w:val="none" w:sz="0" w:space="0" w:color="auto"/>
          </w:divBdr>
          <w:divsChild>
            <w:div w:id="11204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8517">
      <w:bodyDiv w:val="1"/>
      <w:marLeft w:val="0"/>
      <w:marRight w:val="0"/>
      <w:marTop w:val="0"/>
      <w:marBottom w:val="0"/>
      <w:divBdr>
        <w:top w:val="none" w:sz="0" w:space="0" w:color="auto"/>
        <w:left w:val="none" w:sz="0" w:space="0" w:color="auto"/>
        <w:bottom w:val="none" w:sz="0" w:space="0" w:color="auto"/>
        <w:right w:val="none" w:sz="0" w:space="0" w:color="auto"/>
      </w:divBdr>
      <w:divsChild>
        <w:div w:id="1318807804">
          <w:marLeft w:val="0"/>
          <w:marRight w:val="0"/>
          <w:marTop w:val="0"/>
          <w:marBottom w:val="0"/>
          <w:divBdr>
            <w:top w:val="none" w:sz="0" w:space="0" w:color="auto"/>
            <w:left w:val="none" w:sz="0" w:space="0" w:color="auto"/>
            <w:bottom w:val="none" w:sz="0" w:space="0" w:color="auto"/>
            <w:right w:val="none" w:sz="0" w:space="0" w:color="auto"/>
          </w:divBdr>
          <w:divsChild>
            <w:div w:id="1331104517">
              <w:marLeft w:val="0"/>
              <w:marRight w:val="0"/>
              <w:marTop w:val="0"/>
              <w:marBottom w:val="0"/>
              <w:divBdr>
                <w:top w:val="none" w:sz="0" w:space="0" w:color="auto"/>
                <w:left w:val="none" w:sz="0" w:space="0" w:color="auto"/>
                <w:bottom w:val="none" w:sz="0" w:space="0" w:color="auto"/>
                <w:right w:val="none" w:sz="0" w:space="0" w:color="auto"/>
              </w:divBdr>
            </w:div>
            <w:div w:id="978681550">
              <w:marLeft w:val="0"/>
              <w:marRight w:val="0"/>
              <w:marTop w:val="0"/>
              <w:marBottom w:val="0"/>
              <w:divBdr>
                <w:top w:val="none" w:sz="0" w:space="0" w:color="auto"/>
                <w:left w:val="none" w:sz="0" w:space="0" w:color="auto"/>
                <w:bottom w:val="none" w:sz="0" w:space="0" w:color="auto"/>
                <w:right w:val="none" w:sz="0" w:space="0" w:color="auto"/>
              </w:divBdr>
            </w:div>
          </w:divsChild>
        </w:div>
        <w:div w:id="482435499">
          <w:marLeft w:val="0"/>
          <w:marRight w:val="0"/>
          <w:marTop w:val="0"/>
          <w:marBottom w:val="0"/>
          <w:divBdr>
            <w:top w:val="none" w:sz="0" w:space="0" w:color="auto"/>
            <w:left w:val="none" w:sz="0" w:space="0" w:color="auto"/>
            <w:bottom w:val="none" w:sz="0" w:space="0" w:color="auto"/>
            <w:right w:val="none" w:sz="0" w:space="0" w:color="auto"/>
          </w:divBdr>
          <w:divsChild>
            <w:div w:id="1367606059">
              <w:marLeft w:val="0"/>
              <w:marRight w:val="0"/>
              <w:marTop w:val="0"/>
              <w:marBottom w:val="0"/>
              <w:divBdr>
                <w:top w:val="none" w:sz="0" w:space="0" w:color="auto"/>
                <w:left w:val="none" w:sz="0" w:space="0" w:color="auto"/>
                <w:bottom w:val="none" w:sz="0" w:space="0" w:color="auto"/>
                <w:right w:val="none" w:sz="0" w:space="0" w:color="auto"/>
              </w:divBdr>
              <w:divsChild>
                <w:div w:id="157305742">
                  <w:marLeft w:val="0"/>
                  <w:marRight w:val="0"/>
                  <w:marTop w:val="0"/>
                  <w:marBottom w:val="0"/>
                  <w:divBdr>
                    <w:top w:val="none" w:sz="0" w:space="0" w:color="auto"/>
                    <w:left w:val="none" w:sz="0" w:space="0" w:color="auto"/>
                    <w:bottom w:val="none" w:sz="0" w:space="0" w:color="auto"/>
                    <w:right w:val="none" w:sz="0" w:space="0" w:color="auto"/>
                  </w:divBdr>
                  <w:divsChild>
                    <w:div w:id="11420617">
                      <w:marLeft w:val="0"/>
                      <w:marRight w:val="0"/>
                      <w:marTop w:val="0"/>
                      <w:marBottom w:val="0"/>
                      <w:divBdr>
                        <w:top w:val="none" w:sz="0" w:space="0" w:color="auto"/>
                        <w:left w:val="none" w:sz="0" w:space="0" w:color="auto"/>
                        <w:bottom w:val="none" w:sz="0" w:space="0" w:color="auto"/>
                        <w:right w:val="none" w:sz="0" w:space="0" w:color="auto"/>
                      </w:divBdr>
                      <w:divsChild>
                        <w:div w:id="11560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6100">
                  <w:marLeft w:val="0"/>
                  <w:marRight w:val="0"/>
                  <w:marTop w:val="0"/>
                  <w:marBottom w:val="0"/>
                  <w:divBdr>
                    <w:top w:val="none" w:sz="0" w:space="0" w:color="auto"/>
                    <w:left w:val="none" w:sz="0" w:space="0" w:color="auto"/>
                    <w:bottom w:val="none" w:sz="0" w:space="0" w:color="auto"/>
                    <w:right w:val="none" w:sz="0" w:space="0" w:color="auto"/>
                  </w:divBdr>
                  <w:divsChild>
                    <w:div w:id="310256002">
                      <w:marLeft w:val="0"/>
                      <w:marRight w:val="0"/>
                      <w:marTop w:val="0"/>
                      <w:marBottom w:val="0"/>
                      <w:divBdr>
                        <w:top w:val="none" w:sz="0" w:space="0" w:color="auto"/>
                        <w:left w:val="none" w:sz="0" w:space="0" w:color="auto"/>
                        <w:bottom w:val="none" w:sz="0" w:space="0" w:color="auto"/>
                        <w:right w:val="none" w:sz="0" w:space="0" w:color="auto"/>
                      </w:divBdr>
                    </w:div>
                    <w:div w:id="1997756176">
                      <w:marLeft w:val="0"/>
                      <w:marRight w:val="0"/>
                      <w:marTop w:val="0"/>
                      <w:marBottom w:val="0"/>
                      <w:divBdr>
                        <w:top w:val="none" w:sz="0" w:space="0" w:color="auto"/>
                        <w:left w:val="none" w:sz="0" w:space="0" w:color="auto"/>
                        <w:bottom w:val="none" w:sz="0" w:space="0" w:color="auto"/>
                        <w:right w:val="none" w:sz="0" w:space="0" w:color="auto"/>
                      </w:divBdr>
                      <w:divsChild>
                        <w:div w:id="20501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0607">
          <w:marLeft w:val="0"/>
          <w:marRight w:val="0"/>
          <w:marTop w:val="0"/>
          <w:marBottom w:val="0"/>
          <w:divBdr>
            <w:top w:val="none" w:sz="0" w:space="0" w:color="auto"/>
            <w:left w:val="none" w:sz="0" w:space="0" w:color="auto"/>
            <w:bottom w:val="none" w:sz="0" w:space="0" w:color="auto"/>
            <w:right w:val="none" w:sz="0" w:space="0" w:color="auto"/>
          </w:divBdr>
          <w:divsChild>
            <w:div w:id="1417361466">
              <w:marLeft w:val="0"/>
              <w:marRight w:val="0"/>
              <w:marTop w:val="0"/>
              <w:marBottom w:val="0"/>
              <w:divBdr>
                <w:top w:val="none" w:sz="0" w:space="0" w:color="auto"/>
                <w:left w:val="none" w:sz="0" w:space="0" w:color="auto"/>
                <w:bottom w:val="none" w:sz="0" w:space="0" w:color="auto"/>
                <w:right w:val="none" w:sz="0" w:space="0" w:color="auto"/>
              </w:divBdr>
              <w:divsChild>
                <w:div w:id="1756169145">
                  <w:marLeft w:val="0"/>
                  <w:marRight w:val="0"/>
                  <w:marTop w:val="0"/>
                  <w:marBottom w:val="0"/>
                  <w:divBdr>
                    <w:top w:val="none" w:sz="0" w:space="0" w:color="auto"/>
                    <w:left w:val="none" w:sz="0" w:space="0" w:color="auto"/>
                    <w:bottom w:val="none" w:sz="0" w:space="0" w:color="auto"/>
                    <w:right w:val="none" w:sz="0" w:space="0" w:color="auto"/>
                  </w:divBdr>
                  <w:divsChild>
                    <w:div w:id="759915663">
                      <w:marLeft w:val="0"/>
                      <w:marRight w:val="0"/>
                      <w:marTop w:val="0"/>
                      <w:marBottom w:val="0"/>
                      <w:divBdr>
                        <w:top w:val="none" w:sz="0" w:space="0" w:color="auto"/>
                        <w:left w:val="none" w:sz="0" w:space="0" w:color="auto"/>
                        <w:bottom w:val="none" w:sz="0" w:space="0" w:color="auto"/>
                        <w:right w:val="none" w:sz="0" w:space="0" w:color="auto"/>
                      </w:divBdr>
                      <w:divsChild>
                        <w:div w:id="356660462">
                          <w:marLeft w:val="0"/>
                          <w:marRight w:val="0"/>
                          <w:marTop w:val="0"/>
                          <w:marBottom w:val="0"/>
                          <w:divBdr>
                            <w:top w:val="none" w:sz="0" w:space="0" w:color="auto"/>
                            <w:left w:val="none" w:sz="0" w:space="0" w:color="auto"/>
                            <w:bottom w:val="none" w:sz="0" w:space="0" w:color="auto"/>
                            <w:right w:val="none" w:sz="0" w:space="0" w:color="auto"/>
                          </w:divBdr>
                        </w:div>
                        <w:div w:id="5589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187120">
          <w:marLeft w:val="0"/>
          <w:marRight w:val="0"/>
          <w:marTop w:val="0"/>
          <w:marBottom w:val="0"/>
          <w:divBdr>
            <w:top w:val="none" w:sz="0" w:space="0" w:color="auto"/>
            <w:left w:val="none" w:sz="0" w:space="0" w:color="auto"/>
            <w:bottom w:val="none" w:sz="0" w:space="0" w:color="auto"/>
            <w:right w:val="none" w:sz="0" w:space="0" w:color="auto"/>
          </w:divBdr>
          <w:divsChild>
            <w:div w:id="1222910177">
              <w:marLeft w:val="0"/>
              <w:marRight w:val="0"/>
              <w:marTop w:val="0"/>
              <w:marBottom w:val="0"/>
              <w:divBdr>
                <w:top w:val="none" w:sz="0" w:space="0" w:color="auto"/>
                <w:left w:val="none" w:sz="0" w:space="0" w:color="auto"/>
                <w:bottom w:val="none" w:sz="0" w:space="0" w:color="auto"/>
                <w:right w:val="none" w:sz="0" w:space="0" w:color="auto"/>
              </w:divBdr>
            </w:div>
          </w:divsChild>
        </w:div>
        <w:div w:id="1632898944">
          <w:marLeft w:val="0"/>
          <w:marRight w:val="0"/>
          <w:marTop w:val="0"/>
          <w:marBottom w:val="0"/>
          <w:divBdr>
            <w:top w:val="none" w:sz="0" w:space="0" w:color="auto"/>
            <w:left w:val="none" w:sz="0" w:space="0" w:color="auto"/>
            <w:bottom w:val="none" w:sz="0" w:space="0" w:color="auto"/>
            <w:right w:val="none" w:sz="0" w:space="0" w:color="auto"/>
          </w:divBdr>
          <w:divsChild>
            <w:div w:id="923563278">
              <w:marLeft w:val="0"/>
              <w:marRight w:val="0"/>
              <w:marTop w:val="0"/>
              <w:marBottom w:val="0"/>
              <w:divBdr>
                <w:top w:val="none" w:sz="0" w:space="0" w:color="auto"/>
                <w:left w:val="none" w:sz="0" w:space="0" w:color="auto"/>
                <w:bottom w:val="none" w:sz="0" w:space="0" w:color="auto"/>
                <w:right w:val="none" w:sz="0" w:space="0" w:color="auto"/>
              </w:divBdr>
            </w:div>
            <w:div w:id="1379744069">
              <w:marLeft w:val="0"/>
              <w:marRight w:val="0"/>
              <w:marTop w:val="0"/>
              <w:marBottom w:val="0"/>
              <w:divBdr>
                <w:top w:val="none" w:sz="0" w:space="0" w:color="auto"/>
                <w:left w:val="none" w:sz="0" w:space="0" w:color="auto"/>
                <w:bottom w:val="none" w:sz="0" w:space="0" w:color="auto"/>
                <w:right w:val="none" w:sz="0" w:space="0" w:color="auto"/>
              </w:divBdr>
            </w:div>
            <w:div w:id="679351149">
              <w:marLeft w:val="0"/>
              <w:marRight w:val="0"/>
              <w:marTop w:val="0"/>
              <w:marBottom w:val="0"/>
              <w:divBdr>
                <w:top w:val="none" w:sz="0" w:space="0" w:color="auto"/>
                <w:left w:val="none" w:sz="0" w:space="0" w:color="auto"/>
                <w:bottom w:val="none" w:sz="0" w:space="0" w:color="auto"/>
                <w:right w:val="none" w:sz="0" w:space="0" w:color="auto"/>
              </w:divBdr>
            </w:div>
            <w:div w:id="601181848">
              <w:marLeft w:val="0"/>
              <w:marRight w:val="0"/>
              <w:marTop w:val="0"/>
              <w:marBottom w:val="0"/>
              <w:divBdr>
                <w:top w:val="none" w:sz="0" w:space="0" w:color="auto"/>
                <w:left w:val="none" w:sz="0" w:space="0" w:color="auto"/>
                <w:bottom w:val="none" w:sz="0" w:space="0" w:color="auto"/>
                <w:right w:val="none" w:sz="0" w:space="0" w:color="auto"/>
              </w:divBdr>
            </w:div>
            <w:div w:id="11746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3971">
      <w:bodyDiv w:val="1"/>
      <w:marLeft w:val="0"/>
      <w:marRight w:val="0"/>
      <w:marTop w:val="0"/>
      <w:marBottom w:val="0"/>
      <w:divBdr>
        <w:top w:val="none" w:sz="0" w:space="0" w:color="auto"/>
        <w:left w:val="none" w:sz="0" w:space="0" w:color="auto"/>
        <w:bottom w:val="none" w:sz="0" w:space="0" w:color="auto"/>
        <w:right w:val="none" w:sz="0" w:space="0" w:color="auto"/>
      </w:divBdr>
      <w:divsChild>
        <w:div w:id="1508253858">
          <w:marLeft w:val="0"/>
          <w:marRight w:val="0"/>
          <w:marTop w:val="0"/>
          <w:marBottom w:val="0"/>
          <w:divBdr>
            <w:top w:val="none" w:sz="0" w:space="0" w:color="auto"/>
            <w:left w:val="none" w:sz="0" w:space="0" w:color="auto"/>
            <w:bottom w:val="none" w:sz="0" w:space="0" w:color="auto"/>
            <w:right w:val="none" w:sz="0" w:space="0" w:color="auto"/>
          </w:divBdr>
          <w:divsChild>
            <w:div w:id="1811826585">
              <w:marLeft w:val="0"/>
              <w:marRight w:val="0"/>
              <w:marTop w:val="0"/>
              <w:marBottom w:val="0"/>
              <w:divBdr>
                <w:top w:val="none" w:sz="0" w:space="0" w:color="auto"/>
                <w:left w:val="none" w:sz="0" w:space="0" w:color="auto"/>
                <w:bottom w:val="none" w:sz="0" w:space="0" w:color="auto"/>
                <w:right w:val="none" w:sz="0" w:space="0" w:color="auto"/>
              </w:divBdr>
            </w:div>
            <w:div w:id="1408262310">
              <w:marLeft w:val="0"/>
              <w:marRight w:val="0"/>
              <w:marTop w:val="0"/>
              <w:marBottom w:val="0"/>
              <w:divBdr>
                <w:top w:val="none" w:sz="0" w:space="0" w:color="auto"/>
                <w:left w:val="none" w:sz="0" w:space="0" w:color="auto"/>
                <w:bottom w:val="none" w:sz="0" w:space="0" w:color="auto"/>
                <w:right w:val="none" w:sz="0" w:space="0" w:color="auto"/>
              </w:divBdr>
            </w:div>
          </w:divsChild>
        </w:div>
        <w:div w:id="1354576408">
          <w:marLeft w:val="0"/>
          <w:marRight w:val="0"/>
          <w:marTop w:val="0"/>
          <w:marBottom w:val="0"/>
          <w:divBdr>
            <w:top w:val="none" w:sz="0" w:space="0" w:color="auto"/>
            <w:left w:val="none" w:sz="0" w:space="0" w:color="auto"/>
            <w:bottom w:val="none" w:sz="0" w:space="0" w:color="auto"/>
            <w:right w:val="none" w:sz="0" w:space="0" w:color="auto"/>
          </w:divBdr>
          <w:divsChild>
            <w:div w:id="178130353">
              <w:marLeft w:val="0"/>
              <w:marRight w:val="0"/>
              <w:marTop w:val="0"/>
              <w:marBottom w:val="0"/>
              <w:divBdr>
                <w:top w:val="none" w:sz="0" w:space="0" w:color="auto"/>
                <w:left w:val="none" w:sz="0" w:space="0" w:color="auto"/>
                <w:bottom w:val="none" w:sz="0" w:space="0" w:color="auto"/>
                <w:right w:val="none" w:sz="0" w:space="0" w:color="auto"/>
              </w:divBdr>
              <w:divsChild>
                <w:div w:id="2145731211">
                  <w:marLeft w:val="0"/>
                  <w:marRight w:val="0"/>
                  <w:marTop w:val="0"/>
                  <w:marBottom w:val="0"/>
                  <w:divBdr>
                    <w:top w:val="none" w:sz="0" w:space="0" w:color="auto"/>
                    <w:left w:val="none" w:sz="0" w:space="0" w:color="auto"/>
                    <w:bottom w:val="none" w:sz="0" w:space="0" w:color="auto"/>
                    <w:right w:val="none" w:sz="0" w:space="0" w:color="auto"/>
                  </w:divBdr>
                  <w:divsChild>
                    <w:div w:id="90397989">
                      <w:marLeft w:val="0"/>
                      <w:marRight w:val="0"/>
                      <w:marTop w:val="0"/>
                      <w:marBottom w:val="0"/>
                      <w:divBdr>
                        <w:top w:val="none" w:sz="0" w:space="0" w:color="auto"/>
                        <w:left w:val="none" w:sz="0" w:space="0" w:color="auto"/>
                        <w:bottom w:val="none" w:sz="0" w:space="0" w:color="auto"/>
                        <w:right w:val="none" w:sz="0" w:space="0" w:color="auto"/>
                      </w:divBdr>
                      <w:divsChild>
                        <w:div w:id="175685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3568">
                  <w:marLeft w:val="0"/>
                  <w:marRight w:val="0"/>
                  <w:marTop w:val="0"/>
                  <w:marBottom w:val="0"/>
                  <w:divBdr>
                    <w:top w:val="none" w:sz="0" w:space="0" w:color="auto"/>
                    <w:left w:val="none" w:sz="0" w:space="0" w:color="auto"/>
                    <w:bottom w:val="none" w:sz="0" w:space="0" w:color="auto"/>
                    <w:right w:val="none" w:sz="0" w:space="0" w:color="auto"/>
                  </w:divBdr>
                  <w:divsChild>
                    <w:div w:id="1754934541">
                      <w:marLeft w:val="0"/>
                      <w:marRight w:val="0"/>
                      <w:marTop w:val="0"/>
                      <w:marBottom w:val="0"/>
                      <w:divBdr>
                        <w:top w:val="none" w:sz="0" w:space="0" w:color="auto"/>
                        <w:left w:val="none" w:sz="0" w:space="0" w:color="auto"/>
                        <w:bottom w:val="none" w:sz="0" w:space="0" w:color="auto"/>
                        <w:right w:val="none" w:sz="0" w:space="0" w:color="auto"/>
                      </w:divBdr>
                    </w:div>
                    <w:div w:id="1964992064">
                      <w:marLeft w:val="0"/>
                      <w:marRight w:val="0"/>
                      <w:marTop w:val="0"/>
                      <w:marBottom w:val="0"/>
                      <w:divBdr>
                        <w:top w:val="none" w:sz="0" w:space="0" w:color="auto"/>
                        <w:left w:val="none" w:sz="0" w:space="0" w:color="auto"/>
                        <w:bottom w:val="none" w:sz="0" w:space="0" w:color="auto"/>
                        <w:right w:val="none" w:sz="0" w:space="0" w:color="auto"/>
                      </w:divBdr>
                      <w:divsChild>
                        <w:div w:id="14808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5922">
          <w:marLeft w:val="0"/>
          <w:marRight w:val="0"/>
          <w:marTop w:val="0"/>
          <w:marBottom w:val="0"/>
          <w:divBdr>
            <w:top w:val="none" w:sz="0" w:space="0" w:color="auto"/>
            <w:left w:val="none" w:sz="0" w:space="0" w:color="auto"/>
            <w:bottom w:val="none" w:sz="0" w:space="0" w:color="auto"/>
            <w:right w:val="none" w:sz="0" w:space="0" w:color="auto"/>
          </w:divBdr>
          <w:divsChild>
            <w:div w:id="952398660">
              <w:marLeft w:val="0"/>
              <w:marRight w:val="0"/>
              <w:marTop w:val="0"/>
              <w:marBottom w:val="0"/>
              <w:divBdr>
                <w:top w:val="none" w:sz="0" w:space="0" w:color="auto"/>
                <w:left w:val="none" w:sz="0" w:space="0" w:color="auto"/>
                <w:bottom w:val="none" w:sz="0" w:space="0" w:color="auto"/>
                <w:right w:val="none" w:sz="0" w:space="0" w:color="auto"/>
              </w:divBdr>
              <w:divsChild>
                <w:div w:id="838732455">
                  <w:marLeft w:val="0"/>
                  <w:marRight w:val="0"/>
                  <w:marTop w:val="0"/>
                  <w:marBottom w:val="0"/>
                  <w:divBdr>
                    <w:top w:val="none" w:sz="0" w:space="0" w:color="auto"/>
                    <w:left w:val="none" w:sz="0" w:space="0" w:color="auto"/>
                    <w:bottom w:val="none" w:sz="0" w:space="0" w:color="auto"/>
                    <w:right w:val="none" w:sz="0" w:space="0" w:color="auto"/>
                  </w:divBdr>
                  <w:divsChild>
                    <w:div w:id="2055888587">
                      <w:marLeft w:val="0"/>
                      <w:marRight w:val="0"/>
                      <w:marTop w:val="0"/>
                      <w:marBottom w:val="0"/>
                      <w:divBdr>
                        <w:top w:val="none" w:sz="0" w:space="0" w:color="auto"/>
                        <w:left w:val="none" w:sz="0" w:space="0" w:color="auto"/>
                        <w:bottom w:val="none" w:sz="0" w:space="0" w:color="auto"/>
                        <w:right w:val="none" w:sz="0" w:space="0" w:color="auto"/>
                      </w:divBdr>
                      <w:divsChild>
                        <w:div w:id="1448043413">
                          <w:marLeft w:val="0"/>
                          <w:marRight w:val="0"/>
                          <w:marTop w:val="0"/>
                          <w:marBottom w:val="0"/>
                          <w:divBdr>
                            <w:top w:val="none" w:sz="0" w:space="0" w:color="auto"/>
                            <w:left w:val="none" w:sz="0" w:space="0" w:color="auto"/>
                            <w:bottom w:val="none" w:sz="0" w:space="0" w:color="auto"/>
                            <w:right w:val="none" w:sz="0" w:space="0" w:color="auto"/>
                          </w:divBdr>
                        </w:div>
                        <w:div w:id="20726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066793">
          <w:marLeft w:val="0"/>
          <w:marRight w:val="0"/>
          <w:marTop w:val="0"/>
          <w:marBottom w:val="0"/>
          <w:divBdr>
            <w:top w:val="none" w:sz="0" w:space="0" w:color="auto"/>
            <w:left w:val="none" w:sz="0" w:space="0" w:color="auto"/>
            <w:bottom w:val="none" w:sz="0" w:space="0" w:color="auto"/>
            <w:right w:val="none" w:sz="0" w:space="0" w:color="auto"/>
          </w:divBdr>
          <w:divsChild>
            <w:div w:id="172033378">
              <w:marLeft w:val="0"/>
              <w:marRight w:val="0"/>
              <w:marTop w:val="0"/>
              <w:marBottom w:val="0"/>
              <w:divBdr>
                <w:top w:val="none" w:sz="0" w:space="0" w:color="auto"/>
                <w:left w:val="none" w:sz="0" w:space="0" w:color="auto"/>
                <w:bottom w:val="none" w:sz="0" w:space="0" w:color="auto"/>
                <w:right w:val="none" w:sz="0" w:space="0" w:color="auto"/>
              </w:divBdr>
            </w:div>
          </w:divsChild>
        </w:div>
        <w:div w:id="967079335">
          <w:marLeft w:val="0"/>
          <w:marRight w:val="0"/>
          <w:marTop w:val="0"/>
          <w:marBottom w:val="0"/>
          <w:divBdr>
            <w:top w:val="none" w:sz="0" w:space="0" w:color="auto"/>
            <w:left w:val="none" w:sz="0" w:space="0" w:color="auto"/>
            <w:bottom w:val="none" w:sz="0" w:space="0" w:color="auto"/>
            <w:right w:val="none" w:sz="0" w:space="0" w:color="auto"/>
          </w:divBdr>
          <w:divsChild>
            <w:div w:id="569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739">
      <w:bodyDiv w:val="1"/>
      <w:marLeft w:val="0"/>
      <w:marRight w:val="0"/>
      <w:marTop w:val="0"/>
      <w:marBottom w:val="0"/>
      <w:divBdr>
        <w:top w:val="none" w:sz="0" w:space="0" w:color="auto"/>
        <w:left w:val="none" w:sz="0" w:space="0" w:color="auto"/>
        <w:bottom w:val="none" w:sz="0" w:space="0" w:color="auto"/>
        <w:right w:val="none" w:sz="0" w:space="0" w:color="auto"/>
      </w:divBdr>
      <w:divsChild>
        <w:div w:id="965623985">
          <w:marLeft w:val="0"/>
          <w:marRight w:val="0"/>
          <w:marTop w:val="0"/>
          <w:marBottom w:val="0"/>
          <w:divBdr>
            <w:top w:val="none" w:sz="0" w:space="0" w:color="auto"/>
            <w:left w:val="none" w:sz="0" w:space="0" w:color="auto"/>
            <w:bottom w:val="none" w:sz="0" w:space="0" w:color="auto"/>
            <w:right w:val="none" w:sz="0" w:space="0" w:color="auto"/>
          </w:divBdr>
          <w:divsChild>
            <w:div w:id="1718504409">
              <w:marLeft w:val="0"/>
              <w:marRight w:val="0"/>
              <w:marTop w:val="0"/>
              <w:marBottom w:val="0"/>
              <w:divBdr>
                <w:top w:val="none" w:sz="0" w:space="0" w:color="auto"/>
                <w:left w:val="none" w:sz="0" w:space="0" w:color="auto"/>
                <w:bottom w:val="none" w:sz="0" w:space="0" w:color="auto"/>
                <w:right w:val="none" w:sz="0" w:space="0" w:color="auto"/>
              </w:divBdr>
            </w:div>
            <w:div w:id="1625696597">
              <w:marLeft w:val="0"/>
              <w:marRight w:val="0"/>
              <w:marTop w:val="0"/>
              <w:marBottom w:val="0"/>
              <w:divBdr>
                <w:top w:val="none" w:sz="0" w:space="0" w:color="auto"/>
                <w:left w:val="none" w:sz="0" w:space="0" w:color="auto"/>
                <w:bottom w:val="none" w:sz="0" w:space="0" w:color="auto"/>
                <w:right w:val="none" w:sz="0" w:space="0" w:color="auto"/>
              </w:divBdr>
            </w:div>
          </w:divsChild>
        </w:div>
        <w:div w:id="943348171">
          <w:marLeft w:val="0"/>
          <w:marRight w:val="0"/>
          <w:marTop w:val="0"/>
          <w:marBottom w:val="0"/>
          <w:divBdr>
            <w:top w:val="none" w:sz="0" w:space="0" w:color="auto"/>
            <w:left w:val="none" w:sz="0" w:space="0" w:color="auto"/>
            <w:bottom w:val="none" w:sz="0" w:space="0" w:color="auto"/>
            <w:right w:val="none" w:sz="0" w:space="0" w:color="auto"/>
          </w:divBdr>
          <w:divsChild>
            <w:div w:id="778178205">
              <w:marLeft w:val="0"/>
              <w:marRight w:val="0"/>
              <w:marTop w:val="0"/>
              <w:marBottom w:val="0"/>
              <w:divBdr>
                <w:top w:val="none" w:sz="0" w:space="0" w:color="auto"/>
                <w:left w:val="none" w:sz="0" w:space="0" w:color="auto"/>
                <w:bottom w:val="none" w:sz="0" w:space="0" w:color="auto"/>
                <w:right w:val="none" w:sz="0" w:space="0" w:color="auto"/>
              </w:divBdr>
              <w:divsChild>
                <w:div w:id="1269267422">
                  <w:marLeft w:val="0"/>
                  <w:marRight w:val="0"/>
                  <w:marTop w:val="0"/>
                  <w:marBottom w:val="0"/>
                  <w:divBdr>
                    <w:top w:val="none" w:sz="0" w:space="0" w:color="auto"/>
                    <w:left w:val="none" w:sz="0" w:space="0" w:color="auto"/>
                    <w:bottom w:val="none" w:sz="0" w:space="0" w:color="auto"/>
                    <w:right w:val="none" w:sz="0" w:space="0" w:color="auto"/>
                  </w:divBdr>
                  <w:divsChild>
                    <w:div w:id="1236739674">
                      <w:marLeft w:val="0"/>
                      <w:marRight w:val="0"/>
                      <w:marTop w:val="0"/>
                      <w:marBottom w:val="0"/>
                      <w:divBdr>
                        <w:top w:val="none" w:sz="0" w:space="0" w:color="auto"/>
                        <w:left w:val="none" w:sz="0" w:space="0" w:color="auto"/>
                        <w:bottom w:val="none" w:sz="0" w:space="0" w:color="auto"/>
                        <w:right w:val="none" w:sz="0" w:space="0" w:color="auto"/>
                      </w:divBdr>
                      <w:divsChild>
                        <w:div w:id="17302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2121">
                  <w:marLeft w:val="0"/>
                  <w:marRight w:val="0"/>
                  <w:marTop w:val="0"/>
                  <w:marBottom w:val="0"/>
                  <w:divBdr>
                    <w:top w:val="none" w:sz="0" w:space="0" w:color="auto"/>
                    <w:left w:val="none" w:sz="0" w:space="0" w:color="auto"/>
                    <w:bottom w:val="none" w:sz="0" w:space="0" w:color="auto"/>
                    <w:right w:val="none" w:sz="0" w:space="0" w:color="auto"/>
                  </w:divBdr>
                  <w:divsChild>
                    <w:div w:id="513765575">
                      <w:marLeft w:val="0"/>
                      <w:marRight w:val="0"/>
                      <w:marTop w:val="0"/>
                      <w:marBottom w:val="0"/>
                      <w:divBdr>
                        <w:top w:val="none" w:sz="0" w:space="0" w:color="auto"/>
                        <w:left w:val="none" w:sz="0" w:space="0" w:color="auto"/>
                        <w:bottom w:val="none" w:sz="0" w:space="0" w:color="auto"/>
                        <w:right w:val="none" w:sz="0" w:space="0" w:color="auto"/>
                      </w:divBdr>
                    </w:div>
                    <w:div w:id="604310331">
                      <w:marLeft w:val="0"/>
                      <w:marRight w:val="0"/>
                      <w:marTop w:val="0"/>
                      <w:marBottom w:val="0"/>
                      <w:divBdr>
                        <w:top w:val="none" w:sz="0" w:space="0" w:color="auto"/>
                        <w:left w:val="none" w:sz="0" w:space="0" w:color="auto"/>
                        <w:bottom w:val="none" w:sz="0" w:space="0" w:color="auto"/>
                        <w:right w:val="none" w:sz="0" w:space="0" w:color="auto"/>
                      </w:divBdr>
                      <w:divsChild>
                        <w:div w:id="700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01009">
          <w:marLeft w:val="0"/>
          <w:marRight w:val="0"/>
          <w:marTop w:val="0"/>
          <w:marBottom w:val="0"/>
          <w:divBdr>
            <w:top w:val="none" w:sz="0" w:space="0" w:color="auto"/>
            <w:left w:val="none" w:sz="0" w:space="0" w:color="auto"/>
            <w:bottom w:val="none" w:sz="0" w:space="0" w:color="auto"/>
            <w:right w:val="none" w:sz="0" w:space="0" w:color="auto"/>
          </w:divBdr>
          <w:divsChild>
            <w:div w:id="1320574259">
              <w:marLeft w:val="0"/>
              <w:marRight w:val="0"/>
              <w:marTop w:val="0"/>
              <w:marBottom w:val="0"/>
              <w:divBdr>
                <w:top w:val="none" w:sz="0" w:space="0" w:color="auto"/>
                <w:left w:val="none" w:sz="0" w:space="0" w:color="auto"/>
                <w:bottom w:val="none" w:sz="0" w:space="0" w:color="auto"/>
                <w:right w:val="none" w:sz="0" w:space="0" w:color="auto"/>
              </w:divBdr>
              <w:divsChild>
                <w:div w:id="692921705">
                  <w:marLeft w:val="0"/>
                  <w:marRight w:val="0"/>
                  <w:marTop w:val="0"/>
                  <w:marBottom w:val="0"/>
                  <w:divBdr>
                    <w:top w:val="none" w:sz="0" w:space="0" w:color="auto"/>
                    <w:left w:val="none" w:sz="0" w:space="0" w:color="auto"/>
                    <w:bottom w:val="none" w:sz="0" w:space="0" w:color="auto"/>
                    <w:right w:val="none" w:sz="0" w:space="0" w:color="auto"/>
                  </w:divBdr>
                  <w:divsChild>
                    <w:div w:id="1798721733">
                      <w:marLeft w:val="0"/>
                      <w:marRight w:val="0"/>
                      <w:marTop w:val="0"/>
                      <w:marBottom w:val="0"/>
                      <w:divBdr>
                        <w:top w:val="none" w:sz="0" w:space="0" w:color="auto"/>
                        <w:left w:val="none" w:sz="0" w:space="0" w:color="auto"/>
                        <w:bottom w:val="none" w:sz="0" w:space="0" w:color="auto"/>
                        <w:right w:val="none" w:sz="0" w:space="0" w:color="auto"/>
                      </w:divBdr>
                      <w:divsChild>
                        <w:div w:id="1660575795">
                          <w:marLeft w:val="0"/>
                          <w:marRight w:val="0"/>
                          <w:marTop w:val="0"/>
                          <w:marBottom w:val="0"/>
                          <w:divBdr>
                            <w:top w:val="none" w:sz="0" w:space="0" w:color="auto"/>
                            <w:left w:val="none" w:sz="0" w:space="0" w:color="auto"/>
                            <w:bottom w:val="none" w:sz="0" w:space="0" w:color="auto"/>
                            <w:right w:val="none" w:sz="0" w:space="0" w:color="auto"/>
                          </w:divBdr>
                        </w:div>
                        <w:div w:id="3716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81321">
          <w:marLeft w:val="0"/>
          <w:marRight w:val="0"/>
          <w:marTop w:val="0"/>
          <w:marBottom w:val="0"/>
          <w:divBdr>
            <w:top w:val="none" w:sz="0" w:space="0" w:color="auto"/>
            <w:left w:val="none" w:sz="0" w:space="0" w:color="auto"/>
            <w:bottom w:val="none" w:sz="0" w:space="0" w:color="auto"/>
            <w:right w:val="none" w:sz="0" w:space="0" w:color="auto"/>
          </w:divBdr>
          <w:divsChild>
            <w:div w:id="542600182">
              <w:marLeft w:val="0"/>
              <w:marRight w:val="0"/>
              <w:marTop w:val="0"/>
              <w:marBottom w:val="0"/>
              <w:divBdr>
                <w:top w:val="none" w:sz="0" w:space="0" w:color="auto"/>
                <w:left w:val="none" w:sz="0" w:space="0" w:color="auto"/>
                <w:bottom w:val="none" w:sz="0" w:space="0" w:color="auto"/>
                <w:right w:val="none" w:sz="0" w:space="0" w:color="auto"/>
              </w:divBdr>
            </w:div>
          </w:divsChild>
        </w:div>
        <w:div w:id="824324344">
          <w:marLeft w:val="0"/>
          <w:marRight w:val="0"/>
          <w:marTop w:val="0"/>
          <w:marBottom w:val="0"/>
          <w:divBdr>
            <w:top w:val="none" w:sz="0" w:space="0" w:color="auto"/>
            <w:left w:val="none" w:sz="0" w:space="0" w:color="auto"/>
            <w:bottom w:val="none" w:sz="0" w:space="0" w:color="auto"/>
            <w:right w:val="none" w:sz="0" w:space="0" w:color="auto"/>
          </w:divBdr>
          <w:divsChild>
            <w:div w:id="12509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4247">
      <w:bodyDiv w:val="1"/>
      <w:marLeft w:val="0"/>
      <w:marRight w:val="0"/>
      <w:marTop w:val="0"/>
      <w:marBottom w:val="0"/>
      <w:divBdr>
        <w:top w:val="none" w:sz="0" w:space="0" w:color="auto"/>
        <w:left w:val="none" w:sz="0" w:space="0" w:color="auto"/>
        <w:bottom w:val="none" w:sz="0" w:space="0" w:color="auto"/>
        <w:right w:val="none" w:sz="0" w:space="0" w:color="auto"/>
      </w:divBdr>
      <w:divsChild>
        <w:div w:id="569509212">
          <w:marLeft w:val="0"/>
          <w:marRight w:val="0"/>
          <w:marTop w:val="0"/>
          <w:marBottom w:val="0"/>
          <w:divBdr>
            <w:top w:val="none" w:sz="0" w:space="0" w:color="auto"/>
            <w:left w:val="none" w:sz="0" w:space="0" w:color="auto"/>
            <w:bottom w:val="none" w:sz="0" w:space="0" w:color="auto"/>
            <w:right w:val="none" w:sz="0" w:space="0" w:color="auto"/>
          </w:divBdr>
          <w:divsChild>
            <w:div w:id="924151689">
              <w:marLeft w:val="0"/>
              <w:marRight w:val="0"/>
              <w:marTop w:val="0"/>
              <w:marBottom w:val="0"/>
              <w:divBdr>
                <w:top w:val="none" w:sz="0" w:space="0" w:color="auto"/>
                <w:left w:val="none" w:sz="0" w:space="0" w:color="auto"/>
                <w:bottom w:val="none" w:sz="0" w:space="0" w:color="auto"/>
                <w:right w:val="none" w:sz="0" w:space="0" w:color="auto"/>
              </w:divBdr>
            </w:div>
            <w:div w:id="1967807275">
              <w:marLeft w:val="0"/>
              <w:marRight w:val="0"/>
              <w:marTop w:val="0"/>
              <w:marBottom w:val="0"/>
              <w:divBdr>
                <w:top w:val="none" w:sz="0" w:space="0" w:color="auto"/>
                <w:left w:val="none" w:sz="0" w:space="0" w:color="auto"/>
                <w:bottom w:val="none" w:sz="0" w:space="0" w:color="auto"/>
                <w:right w:val="none" w:sz="0" w:space="0" w:color="auto"/>
              </w:divBdr>
            </w:div>
          </w:divsChild>
        </w:div>
        <w:div w:id="920526247">
          <w:marLeft w:val="0"/>
          <w:marRight w:val="0"/>
          <w:marTop w:val="0"/>
          <w:marBottom w:val="0"/>
          <w:divBdr>
            <w:top w:val="none" w:sz="0" w:space="0" w:color="auto"/>
            <w:left w:val="none" w:sz="0" w:space="0" w:color="auto"/>
            <w:bottom w:val="none" w:sz="0" w:space="0" w:color="auto"/>
            <w:right w:val="none" w:sz="0" w:space="0" w:color="auto"/>
          </w:divBdr>
          <w:divsChild>
            <w:div w:id="1066801996">
              <w:marLeft w:val="0"/>
              <w:marRight w:val="0"/>
              <w:marTop w:val="0"/>
              <w:marBottom w:val="0"/>
              <w:divBdr>
                <w:top w:val="none" w:sz="0" w:space="0" w:color="auto"/>
                <w:left w:val="none" w:sz="0" w:space="0" w:color="auto"/>
                <w:bottom w:val="none" w:sz="0" w:space="0" w:color="auto"/>
                <w:right w:val="none" w:sz="0" w:space="0" w:color="auto"/>
              </w:divBdr>
              <w:divsChild>
                <w:div w:id="440884289">
                  <w:marLeft w:val="0"/>
                  <w:marRight w:val="0"/>
                  <w:marTop w:val="0"/>
                  <w:marBottom w:val="0"/>
                  <w:divBdr>
                    <w:top w:val="none" w:sz="0" w:space="0" w:color="auto"/>
                    <w:left w:val="none" w:sz="0" w:space="0" w:color="auto"/>
                    <w:bottom w:val="none" w:sz="0" w:space="0" w:color="auto"/>
                    <w:right w:val="none" w:sz="0" w:space="0" w:color="auto"/>
                  </w:divBdr>
                  <w:divsChild>
                    <w:div w:id="1533415159">
                      <w:marLeft w:val="0"/>
                      <w:marRight w:val="0"/>
                      <w:marTop w:val="0"/>
                      <w:marBottom w:val="0"/>
                      <w:divBdr>
                        <w:top w:val="none" w:sz="0" w:space="0" w:color="auto"/>
                        <w:left w:val="none" w:sz="0" w:space="0" w:color="auto"/>
                        <w:bottom w:val="none" w:sz="0" w:space="0" w:color="auto"/>
                        <w:right w:val="none" w:sz="0" w:space="0" w:color="auto"/>
                      </w:divBdr>
                      <w:divsChild>
                        <w:div w:id="7696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00221">
                  <w:marLeft w:val="0"/>
                  <w:marRight w:val="0"/>
                  <w:marTop w:val="0"/>
                  <w:marBottom w:val="0"/>
                  <w:divBdr>
                    <w:top w:val="none" w:sz="0" w:space="0" w:color="auto"/>
                    <w:left w:val="none" w:sz="0" w:space="0" w:color="auto"/>
                    <w:bottom w:val="none" w:sz="0" w:space="0" w:color="auto"/>
                    <w:right w:val="none" w:sz="0" w:space="0" w:color="auto"/>
                  </w:divBdr>
                  <w:divsChild>
                    <w:div w:id="1015572926">
                      <w:marLeft w:val="0"/>
                      <w:marRight w:val="0"/>
                      <w:marTop w:val="0"/>
                      <w:marBottom w:val="0"/>
                      <w:divBdr>
                        <w:top w:val="none" w:sz="0" w:space="0" w:color="auto"/>
                        <w:left w:val="none" w:sz="0" w:space="0" w:color="auto"/>
                        <w:bottom w:val="none" w:sz="0" w:space="0" w:color="auto"/>
                        <w:right w:val="none" w:sz="0" w:space="0" w:color="auto"/>
                      </w:divBdr>
                    </w:div>
                    <w:div w:id="1862281510">
                      <w:marLeft w:val="0"/>
                      <w:marRight w:val="0"/>
                      <w:marTop w:val="0"/>
                      <w:marBottom w:val="0"/>
                      <w:divBdr>
                        <w:top w:val="none" w:sz="0" w:space="0" w:color="auto"/>
                        <w:left w:val="none" w:sz="0" w:space="0" w:color="auto"/>
                        <w:bottom w:val="none" w:sz="0" w:space="0" w:color="auto"/>
                        <w:right w:val="none" w:sz="0" w:space="0" w:color="auto"/>
                      </w:divBdr>
                      <w:divsChild>
                        <w:div w:id="13678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856879">
          <w:marLeft w:val="0"/>
          <w:marRight w:val="0"/>
          <w:marTop w:val="0"/>
          <w:marBottom w:val="0"/>
          <w:divBdr>
            <w:top w:val="none" w:sz="0" w:space="0" w:color="auto"/>
            <w:left w:val="none" w:sz="0" w:space="0" w:color="auto"/>
            <w:bottom w:val="none" w:sz="0" w:space="0" w:color="auto"/>
            <w:right w:val="none" w:sz="0" w:space="0" w:color="auto"/>
          </w:divBdr>
          <w:divsChild>
            <w:div w:id="445274609">
              <w:marLeft w:val="0"/>
              <w:marRight w:val="0"/>
              <w:marTop w:val="0"/>
              <w:marBottom w:val="0"/>
              <w:divBdr>
                <w:top w:val="none" w:sz="0" w:space="0" w:color="auto"/>
                <w:left w:val="none" w:sz="0" w:space="0" w:color="auto"/>
                <w:bottom w:val="none" w:sz="0" w:space="0" w:color="auto"/>
                <w:right w:val="none" w:sz="0" w:space="0" w:color="auto"/>
              </w:divBdr>
              <w:divsChild>
                <w:div w:id="1945110005">
                  <w:marLeft w:val="0"/>
                  <w:marRight w:val="0"/>
                  <w:marTop w:val="0"/>
                  <w:marBottom w:val="0"/>
                  <w:divBdr>
                    <w:top w:val="none" w:sz="0" w:space="0" w:color="auto"/>
                    <w:left w:val="none" w:sz="0" w:space="0" w:color="auto"/>
                    <w:bottom w:val="none" w:sz="0" w:space="0" w:color="auto"/>
                    <w:right w:val="none" w:sz="0" w:space="0" w:color="auto"/>
                  </w:divBdr>
                  <w:divsChild>
                    <w:div w:id="148178570">
                      <w:marLeft w:val="0"/>
                      <w:marRight w:val="0"/>
                      <w:marTop w:val="0"/>
                      <w:marBottom w:val="0"/>
                      <w:divBdr>
                        <w:top w:val="none" w:sz="0" w:space="0" w:color="auto"/>
                        <w:left w:val="none" w:sz="0" w:space="0" w:color="auto"/>
                        <w:bottom w:val="none" w:sz="0" w:space="0" w:color="auto"/>
                        <w:right w:val="none" w:sz="0" w:space="0" w:color="auto"/>
                      </w:divBdr>
                      <w:divsChild>
                        <w:div w:id="625307702">
                          <w:marLeft w:val="0"/>
                          <w:marRight w:val="0"/>
                          <w:marTop w:val="0"/>
                          <w:marBottom w:val="0"/>
                          <w:divBdr>
                            <w:top w:val="none" w:sz="0" w:space="0" w:color="auto"/>
                            <w:left w:val="none" w:sz="0" w:space="0" w:color="auto"/>
                            <w:bottom w:val="none" w:sz="0" w:space="0" w:color="auto"/>
                            <w:right w:val="none" w:sz="0" w:space="0" w:color="auto"/>
                          </w:divBdr>
                        </w:div>
                        <w:div w:id="16793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5177">
          <w:marLeft w:val="0"/>
          <w:marRight w:val="0"/>
          <w:marTop w:val="0"/>
          <w:marBottom w:val="0"/>
          <w:divBdr>
            <w:top w:val="none" w:sz="0" w:space="0" w:color="auto"/>
            <w:left w:val="none" w:sz="0" w:space="0" w:color="auto"/>
            <w:bottom w:val="none" w:sz="0" w:space="0" w:color="auto"/>
            <w:right w:val="none" w:sz="0" w:space="0" w:color="auto"/>
          </w:divBdr>
          <w:divsChild>
            <w:div w:id="209191336">
              <w:marLeft w:val="0"/>
              <w:marRight w:val="0"/>
              <w:marTop w:val="0"/>
              <w:marBottom w:val="0"/>
              <w:divBdr>
                <w:top w:val="none" w:sz="0" w:space="0" w:color="auto"/>
                <w:left w:val="none" w:sz="0" w:space="0" w:color="auto"/>
                <w:bottom w:val="none" w:sz="0" w:space="0" w:color="auto"/>
                <w:right w:val="none" w:sz="0" w:space="0" w:color="auto"/>
              </w:divBdr>
            </w:div>
          </w:divsChild>
        </w:div>
        <w:div w:id="1618175339">
          <w:marLeft w:val="0"/>
          <w:marRight w:val="0"/>
          <w:marTop w:val="0"/>
          <w:marBottom w:val="0"/>
          <w:divBdr>
            <w:top w:val="none" w:sz="0" w:space="0" w:color="auto"/>
            <w:left w:val="none" w:sz="0" w:space="0" w:color="auto"/>
            <w:bottom w:val="none" w:sz="0" w:space="0" w:color="auto"/>
            <w:right w:val="none" w:sz="0" w:space="0" w:color="auto"/>
          </w:divBdr>
          <w:divsChild>
            <w:div w:id="12323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690">
      <w:bodyDiv w:val="1"/>
      <w:marLeft w:val="0"/>
      <w:marRight w:val="0"/>
      <w:marTop w:val="0"/>
      <w:marBottom w:val="0"/>
      <w:divBdr>
        <w:top w:val="none" w:sz="0" w:space="0" w:color="auto"/>
        <w:left w:val="none" w:sz="0" w:space="0" w:color="auto"/>
        <w:bottom w:val="none" w:sz="0" w:space="0" w:color="auto"/>
        <w:right w:val="none" w:sz="0" w:space="0" w:color="auto"/>
      </w:divBdr>
      <w:divsChild>
        <w:div w:id="582103809">
          <w:marLeft w:val="0"/>
          <w:marRight w:val="0"/>
          <w:marTop w:val="0"/>
          <w:marBottom w:val="0"/>
          <w:divBdr>
            <w:top w:val="none" w:sz="0" w:space="0" w:color="auto"/>
            <w:left w:val="none" w:sz="0" w:space="0" w:color="auto"/>
            <w:bottom w:val="none" w:sz="0" w:space="0" w:color="auto"/>
            <w:right w:val="none" w:sz="0" w:space="0" w:color="auto"/>
          </w:divBdr>
          <w:divsChild>
            <w:div w:id="378821365">
              <w:marLeft w:val="0"/>
              <w:marRight w:val="0"/>
              <w:marTop w:val="0"/>
              <w:marBottom w:val="0"/>
              <w:divBdr>
                <w:top w:val="none" w:sz="0" w:space="0" w:color="auto"/>
                <w:left w:val="none" w:sz="0" w:space="0" w:color="auto"/>
                <w:bottom w:val="none" w:sz="0" w:space="0" w:color="auto"/>
                <w:right w:val="none" w:sz="0" w:space="0" w:color="auto"/>
              </w:divBdr>
            </w:div>
            <w:div w:id="78987543">
              <w:marLeft w:val="0"/>
              <w:marRight w:val="0"/>
              <w:marTop w:val="0"/>
              <w:marBottom w:val="0"/>
              <w:divBdr>
                <w:top w:val="none" w:sz="0" w:space="0" w:color="auto"/>
                <w:left w:val="none" w:sz="0" w:space="0" w:color="auto"/>
                <w:bottom w:val="none" w:sz="0" w:space="0" w:color="auto"/>
                <w:right w:val="none" w:sz="0" w:space="0" w:color="auto"/>
              </w:divBdr>
            </w:div>
          </w:divsChild>
        </w:div>
        <w:div w:id="1686635726">
          <w:marLeft w:val="0"/>
          <w:marRight w:val="0"/>
          <w:marTop w:val="0"/>
          <w:marBottom w:val="0"/>
          <w:divBdr>
            <w:top w:val="none" w:sz="0" w:space="0" w:color="auto"/>
            <w:left w:val="none" w:sz="0" w:space="0" w:color="auto"/>
            <w:bottom w:val="none" w:sz="0" w:space="0" w:color="auto"/>
            <w:right w:val="none" w:sz="0" w:space="0" w:color="auto"/>
          </w:divBdr>
          <w:divsChild>
            <w:div w:id="233853940">
              <w:marLeft w:val="0"/>
              <w:marRight w:val="0"/>
              <w:marTop w:val="0"/>
              <w:marBottom w:val="0"/>
              <w:divBdr>
                <w:top w:val="none" w:sz="0" w:space="0" w:color="auto"/>
                <w:left w:val="none" w:sz="0" w:space="0" w:color="auto"/>
                <w:bottom w:val="none" w:sz="0" w:space="0" w:color="auto"/>
                <w:right w:val="none" w:sz="0" w:space="0" w:color="auto"/>
              </w:divBdr>
              <w:divsChild>
                <w:div w:id="1361083167">
                  <w:marLeft w:val="0"/>
                  <w:marRight w:val="0"/>
                  <w:marTop w:val="0"/>
                  <w:marBottom w:val="0"/>
                  <w:divBdr>
                    <w:top w:val="none" w:sz="0" w:space="0" w:color="auto"/>
                    <w:left w:val="none" w:sz="0" w:space="0" w:color="auto"/>
                    <w:bottom w:val="none" w:sz="0" w:space="0" w:color="auto"/>
                    <w:right w:val="none" w:sz="0" w:space="0" w:color="auto"/>
                  </w:divBdr>
                  <w:divsChild>
                    <w:div w:id="1795976749">
                      <w:marLeft w:val="0"/>
                      <w:marRight w:val="0"/>
                      <w:marTop w:val="0"/>
                      <w:marBottom w:val="0"/>
                      <w:divBdr>
                        <w:top w:val="none" w:sz="0" w:space="0" w:color="auto"/>
                        <w:left w:val="none" w:sz="0" w:space="0" w:color="auto"/>
                        <w:bottom w:val="none" w:sz="0" w:space="0" w:color="auto"/>
                        <w:right w:val="none" w:sz="0" w:space="0" w:color="auto"/>
                      </w:divBdr>
                      <w:divsChild>
                        <w:div w:id="1182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6449">
                  <w:marLeft w:val="0"/>
                  <w:marRight w:val="0"/>
                  <w:marTop w:val="0"/>
                  <w:marBottom w:val="0"/>
                  <w:divBdr>
                    <w:top w:val="none" w:sz="0" w:space="0" w:color="auto"/>
                    <w:left w:val="none" w:sz="0" w:space="0" w:color="auto"/>
                    <w:bottom w:val="none" w:sz="0" w:space="0" w:color="auto"/>
                    <w:right w:val="none" w:sz="0" w:space="0" w:color="auto"/>
                  </w:divBdr>
                  <w:divsChild>
                    <w:div w:id="330448156">
                      <w:marLeft w:val="0"/>
                      <w:marRight w:val="0"/>
                      <w:marTop w:val="0"/>
                      <w:marBottom w:val="0"/>
                      <w:divBdr>
                        <w:top w:val="none" w:sz="0" w:space="0" w:color="auto"/>
                        <w:left w:val="none" w:sz="0" w:space="0" w:color="auto"/>
                        <w:bottom w:val="none" w:sz="0" w:space="0" w:color="auto"/>
                        <w:right w:val="none" w:sz="0" w:space="0" w:color="auto"/>
                      </w:divBdr>
                    </w:div>
                    <w:div w:id="2060085743">
                      <w:marLeft w:val="0"/>
                      <w:marRight w:val="0"/>
                      <w:marTop w:val="0"/>
                      <w:marBottom w:val="0"/>
                      <w:divBdr>
                        <w:top w:val="none" w:sz="0" w:space="0" w:color="auto"/>
                        <w:left w:val="none" w:sz="0" w:space="0" w:color="auto"/>
                        <w:bottom w:val="none" w:sz="0" w:space="0" w:color="auto"/>
                        <w:right w:val="none" w:sz="0" w:space="0" w:color="auto"/>
                      </w:divBdr>
                      <w:divsChild>
                        <w:div w:id="20931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85105">
          <w:marLeft w:val="0"/>
          <w:marRight w:val="0"/>
          <w:marTop w:val="0"/>
          <w:marBottom w:val="0"/>
          <w:divBdr>
            <w:top w:val="none" w:sz="0" w:space="0" w:color="auto"/>
            <w:left w:val="none" w:sz="0" w:space="0" w:color="auto"/>
            <w:bottom w:val="none" w:sz="0" w:space="0" w:color="auto"/>
            <w:right w:val="none" w:sz="0" w:space="0" w:color="auto"/>
          </w:divBdr>
          <w:divsChild>
            <w:div w:id="361322022">
              <w:marLeft w:val="0"/>
              <w:marRight w:val="0"/>
              <w:marTop w:val="0"/>
              <w:marBottom w:val="0"/>
              <w:divBdr>
                <w:top w:val="none" w:sz="0" w:space="0" w:color="auto"/>
                <w:left w:val="none" w:sz="0" w:space="0" w:color="auto"/>
                <w:bottom w:val="none" w:sz="0" w:space="0" w:color="auto"/>
                <w:right w:val="none" w:sz="0" w:space="0" w:color="auto"/>
              </w:divBdr>
              <w:divsChild>
                <w:div w:id="237523914">
                  <w:marLeft w:val="0"/>
                  <w:marRight w:val="0"/>
                  <w:marTop w:val="0"/>
                  <w:marBottom w:val="0"/>
                  <w:divBdr>
                    <w:top w:val="none" w:sz="0" w:space="0" w:color="auto"/>
                    <w:left w:val="none" w:sz="0" w:space="0" w:color="auto"/>
                    <w:bottom w:val="none" w:sz="0" w:space="0" w:color="auto"/>
                    <w:right w:val="none" w:sz="0" w:space="0" w:color="auto"/>
                  </w:divBdr>
                  <w:divsChild>
                    <w:div w:id="230964662">
                      <w:marLeft w:val="0"/>
                      <w:marRight w:val="0"/>
                      <w:marTop w:val="0"/>
                      <w:marBottom w:val="0"/>
                      <w:divBdr>
                        <w:top w:val="none" w:sz="0" w:space="0" w:color="auto"/>
                        <w:left w:val="none" w:sz="0" w:space="0" w:color="auto"/>
                        <w:bottom w:val="none" w:sz="0" w:space="0" w:color="auto"/>
                        <w:right w:val="none" w:sz="0" w:space="0" w:color="auto"/>
                      </w:divBdr>
                      <w:divsChild>
                        <w:div w:id="1529565455">
                          <w:marLeft w:val="0"/>
                          <w:marRight w:val="0"/>
                          <w:marTop w:val="0"/>
                          <w:marBottom w:val="0"/>
                          <w:divBdr>
                            <w:top w:val="none" w:sz="0" w:space="0" w:color="auto"/>
                            <w:left w:val="none" w:sz="0" w:space="0" w:color="auto"/>
                            <w:bottom w:val="none" w:sz="0" w:space="0" w:color="auto"/>
                            <w:right w:val="none" w:sz="0" w:space="0" w:color="auto"/>
                          </w:divBdr>
                        </w:div>
                        <w:div w:id="10744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49570">
          <w:marLeft w:val="0"/>
          <w:marRight w:val="0"/>
          <w:marTop w:val="0"/>
          <w:marBottom w:val="0"/>
          <w:divBdr>
            <w:top w:val="none" w:sz="0" w:space="0" w:color="auto"/>
            <w:left w:val="none" w:sz="0" w:space="0" w:color="auto"/>
            <w:bottom w:val="none" w:sz="0" w:space="0" w:color="auto"/>
            <w:right w:val="none" w:sz="0" w:space="0" w:color="auto"/>
          </w:divBdr>
          <w:divsChild>
            <w:div w:id="1628586428">
              <w:marLeft w:val="0"/>
              <w:marRight w:val="0"/>
              <w:marTop w:val="0"/>
              <w:marBottom w:val="0"/>
              <w:divBdr>
                <w:top w:val="none" w:sz="0" w:space="0" w:color="auto"/>
                <w:left w:val="none" w:sz="0" w:space="0" w:color="auto"/>
                <w:bottom w:val="none" w:sz="0" w:space="0" w:color="auto"/>
                <w:right w:val="none" w:sz="0" w:space="0" w:color="auto"/>
              </w:divBdr>
            </w:div>
          </w:divsChild>
        </w:div>
        <w:div w:id="2139378253">
          <w:marLeft w:val="0"/>
          <w:marRight w:val="0"/>
          <w:marTop w:val="0"/>
          <w:marBottom w:val="0"/>
          <w:divBdr>
            <w:top w:val="none" w:sz="0" w:space="0" w:color="auto"/>
            <w:left w:val="none" w:sz="0" w:space="0" w:color="auto"/>
            <w:bottom w:val="none" w:sz="0" w:space="0" w:color="auto"/>
            <w:right w:val="none" w:sz="0" w:space="0" w:color="auto"/>
          </w:divBdr>
          <w:divsChild>
            <w:div w:id="16839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6887">
      <w:bodyDiv w:val="1"/>
      <w:marLeft w:val="0"/>
      <w:marRight w:val="0"/>
      <w:marTop w:val="0"/>
      <w:marBottom w:val="0"/>
      <w:divBdr>
        <w:top w:val="none" w:sz="0" w:space="0" w:color="auto"/>
        <w:left w:val="none" w:sz="0" w:space="0" w:color="auto"/>
        <w:bottom w:val="none" w:sz="0" w:space="0" w:color="auto"/>
        <w:right w:val="none" w:sz="0" w:space="0" w:color="auto"/>
      </w:divBdr>
      <w:divsChild>
        <w:div w:id="1983386428">
          <w:marLeft w:val="0"/>
          <w:marRight w:val="0"/>
          <w:marTop w:val="0"/>
          <w:marBottom w:val="0"/>
          <w:divBdr>
            <w:top w:val="none" w:sz="0" w:space="0" w:color="auto"/>
            <w:left w:val="none" w:sz="0" w:space="0" w:color="auto"/>
            <w:bottom w:val="none" w:sz="0" w:space="0" w:color="auto"/>
            <w:right w:val="none" w:sz="0" w:space="0" w:color="auto"/>
          </w:divBdr>
          <w:divsChild>
            <w:div w:id="89739259">
              <w:marLeft w:val="0"/>
              <w:marRight w:val="0"/>
              <w:marTop w:val="0"/>
              <w:marBottom w:val="0"/>
              <w:divBdr>
                <w:top w:val="none" w:sz="0" w:space="0" w:color="auto"/>
                <w:left w:val="none" w:sz="0" w:space="0" w:color="auto"/>
                <w:bottom w:val="none" w:sz="0" w:space="0" w:color="auto"/>
                <w:right w:val="none" w:sz="0" w:space="0" w:color="auto"/>
              </w:divBdr>
            </w:div>
            <w:div w:id="1397579">
              <w:marLeft w:val="0"/>
              <w:marRight w:val="0"/>
              <w:marTop w:val="0"/>
              <w:marBottom w:val="0"/>
              <w:divBdr>
                <w:top w:val="none" w:sz="0" w:space="0" w:color="auto"/>
                <w:left w:val="none" w:sz="0" w:space="0" w:color="auto"/>
                <w:bottom w:val="none" w:sz="0" w:space="0" w:color="auto"/>
                <w:right w:val="none" w:sz="0" w:space="0" w:color="auto"/>
              </w:divBdr>
            </w:div>
          </w:divsChild>
        </w:div>
        <w:div w:id="1453280006">
          <w:marLeft w:val="0"/>
          <w:marRight w:val="0"/>
          <w:marTop w:val="0"/>
          <w:marBottom w:val="0"/>
          <w:divBdr>
            <w:top w:val="none" w:sz="0" w:space="0" w:color="auto"/>
            <w:left w:val="none" w:sz="0" w:space="0" w:color="auto"/>
            <w:bottom w:val="none" w:sz="0" w:space="0" w:color="auto"/>
            <w:right w:val="none" w:sz="0" w:space="0" w:color="auto"/>
          </w:divBdr>
          <w:divsChild>
            <w:div w:id="764695587">
              <w:marLeft w:val="0"/>
              <w:marRight w:val="0"/>
              <w:marTop w:val="0"/>
              <w:marBottom w:val="0"/>
              <w:divBdr>
                <w:top w:val="none" w:sz="0" w:space="0" w:color="auto"/>
                <w:left w:val="none" w:sz="0" w:space="0" w:color="auto"/>
                <w:bottom w:val="none" w:sz="0" w:space="0" w:color="auto"/>
                <w:right w:val="none" w:sz="0" w:space="0" w:color="auto"/>
              </w:divBdr>
              <w:divsChild>
                <w:div w:id="1488748291">
                  <w:marLeft w:val="0"/>
                  <w:marRight w:val="0"/>
                  <w:marTop w:val="0"/>
                  <w:marBottom w:val="0"/>
                  <w:divBdr>
                    <w:top w:val="none" w:sz="0" w:space="0" w:color="auto"/>
                    <w:left w:val="none" w:sz="0" w:space="0" w:color="auto"/>
                    <w:bottom w:val="none" w:sz="0" w:space="0" w:color="auto"/>
                    <w:right w:val="none" w:sz="0" w:space="0" w:color="auto"/>
                  </w:divBdr>
                  <w:divsChild>
                    <w:div w:id="1741176518">
                      <w:marLeft w:val="0"/>
                      <w:marRight w:val="0"/>
                      <w:marTop w:val="0"/>
                      <w:marBottom w:val="0"/>
                      <w:divBdr>
                        <w:top w:val="none" w:sz="0" w:space="0" w:color="auto"/>
                        <w:left w:val="none" w:sz="0" w:space="0" w:color="auto"/>
                        <w:bottom w:val="none" w:sz="0" w:space="0" w:color="auto"/>
                        <w:right w:val="none" w:sz="0" w:space="0" w:color="auto"/>
                      </w:divBdr>
                      <w:divsChild>
                        <w:div w:id="2036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3334">
                  <w:marLeft w:val="0"/>
                  <w:marRight w:val="0"/>
                  <w:marTop w:val="0"/>
                  <w:marBottom w:val="0"/>
                  <w:divBdr>
                    <w:top w:val="none" w:sz="0" w:space="0" w:color="auto"/>
                    <w:left w:val="none" w:sz="0" w:space="0" w:color="auto"/>
                    <w:bottom w:val="none" w:sz="0" w:space="0" w:color="auto"/>
                    <w:right w:val="none" w:sz="0" w:space="0" w:color="auto"/>
                  </w:divBdr>
                  <w:divsChild>
                    <w:div w:id="1454206287">
                      <w:marLeft w:val="0"/>
                      <w:marRight w:val="0"/>
                      <w:marTop w:val="0"/>
                      <w:marBottom w:val="0"/>
                      <w:divBdr>
                        <w:top w:val="none" w:sz="0" w:space="0" w:color="auto"/>
                        <w:left w:val="none" w:sz="0" w:space="0" w:color="auto"/>
                        <w:bottom w:val="none" w:sz="0" w:space="0" w:color="auto"/>
                        <w:right w:val="none" w:sz="0" w:space="0" w:color="auto"/>
                      </w:divBdr>
                    </w:div>
                    <w:div w:id="1732458506">
                      <w:marLeft w:val="0"/>
                      <w:marRight w:val="0"/>
                      <w:marTop w:val="0"/>
                      <w:marBottom w:val="0"/>
                      <w:divBdr>
                        <w:top w:val="none" w:sz="0" w:space="0" w:color="auto"/>
                        <w:left w:val="none" w:sz="0" w:space="0" w:color="auto"/>
                        <w:bottom w:val="none" w:sz="0" w:space="0" w:color="auto"/>
                        <w:right w:val="none" w:sz="0" w:space="0" w:color="auto"/>
                      </w:divBdr>
                      <w:divsChild>
                        <w:div w:id="3419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66048">
          <w:marLeft w:val="0"/>
          <w:marRight w:val="0"/>
          <w:marTop w:val="0"/>
          <w:marBottom w:val="0"/>
          <w:divBdr>
            <w:top w:val="none" w:sz="0" w:space="0" w:color="auto"/>
            <w:left w:val="none" w:sz="0" w:space="0" w:color="auto"/>
            <w:bottom w:val="none" w:sz="0" w:space="0" w:color="auto"/>
            <w:right w:val="none" w:sz="0" w:space="0" w:color="auto"/>
          </w:divBdr>
          <w:divsChild>
            <w:div w:id="1626816376">
              <w:marLeft w:val="0"/>
              <w:marRight w:val="0"/>
              <w:marTop w:val="0"/>
              <w:marBottom w:val="0"/>
              <w:divBdr>
                <w:top w:val="none" w:sz="0" w:space="0" w:color="auto"/>
                <w:left w:val="none" w:sz="0" w:space="0" w:color="auto"/>
                <w:bottom w:val="none" w:sz="0" w:space="0" w:color="auto"/>
                <w:right w:val="none" w:sz="0" w:space="0" w:color="auto"/>
              </w:divBdr>
              <w:divsChild>
                <w:div w:id="1403791692">
                  <w:marLeft w:val="0"/>
                  <w:marRight w:val="0"/>
                  <w:marTop w:val="0"/>
                  <w:marBottom w:val="0"/>
                  <w:divBdr>
                    <w:top w:val="none" w:sz="0" w:space="0" w:color="auto"/>
                    <w:left w:val="none" w:sz="0" w:space="0" w:color="auto"/>
                    <w:bottom w:val="none" w:sz="0" w:space="0" w:color="auto"/>
                    <w:right w:val="none" w:sz="0" w:space="0" w:color="auto"/>
                  </w:divBdr>
                  <w:divsChild>
                    <w:div w:id="1755469071">
                      <w:marLeft w:val="0"/>
                      <w:marRight w:val="0"/>
                      <w:marTop w:val="0"/>
                      <w:marBottom w:val="0"/>
                      <w:divBdr>
                        <w:top w:val="none" w:sz="0" w:space="0" w:color="auto"/>
                        <w:left w:val="none" w:sz="0" w:space="0" w:color="auto"/>
                        <w:bottom w:val="none" w:sz="0" w:space="0" w:color="auto"/>
                        <w:right w:val="none" w:sz="0" w:space="0" w:color="auto"/>
                      </w:divBdr>
                      <w:divsChild>
                        <w:div w:id="1302227266">
                          <w:marLeft w:val="0"/>
                          <w:marRight w:val="0"/>
                          <w:marTop w:val="0"/>
                          <w:marBottom w:val="0"/>
                          <w:divBdr>
                            <w:top w:val="none" w:sz="0" w:space="0" w:color="auto"/>
                            <w:left w:val="none" w:sz="0" w:space="0" w:color="auto"/>
                            <w:bottom w:val="none" w:sz="0" w:space="0" w:color="auto"/>
                            <w:right w:val="none" w:sz="0" w:space="0" w:color="auto"/>
                          </w:divBdr>
                        </w:div>
                        <w:div w:id="4988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16402">
          <w:marLeft w:val="0"/>
          <w:marRight w:val="0"/>
          <w:marTop w:val="0"/>
          <w:marBottom w:val="0"/>
          <w:divBdr>
            <w:top w:val="none" w:sz="0" w:space="0" w:color="auto"/>
            <w:left w:val="none" w:sz="0" w:space="0" w:color="auto"/>
            <w:bottom w:val="none" w:sz="0" w:space="0" w:color="auto"/>
            <w:right w:val="none" w:sz="0" w:space="0" w:color="auto"/>
          </w:divBdr>
          <w:divsChild>
            <w:div w:id="204369117">
              <w:marLeft w:val="0"/>
              <w:marRight w:val="0"/>
              <w:marTop w:val="0"/>
              <w:marBottom w:val="0"/>
              <w:divBdr>
                <w:top w:val="none" w:sz="0" w:space="0" w:color="auto"/>
                <w:left w:val="none" w:sz="0" w:space="0" w:color="auto"/>
                <w:bottom w:val="none" w:sz="0" w:space="0" w:color="auto"/>
                <w:right w:val="none" w:sz="0" w:space="0" w:color="auto"/>
              </w:divBdr>
            </w:div>
          </w:divsChild>
        </w:div>
        <w:div w:id="1468737739">
          <w:marLeft w:val="0"/>
          <w:marRight w:val="0"/>
          <w:marTop w:val="0"/>
          <w:marBottom w:val="0"/>
          <w:divBdr>
            <w:top w:val="none" w:sz="0" w:space="0" w:color="auto"/>
            <w:left w:val="none" w:sz="0" w:space="0" w:color="auto"/>
            <w:bottom w:val="none" w:sz="0" w:space="0" w:color="auto"/>
            <w:right w:val="none" w:sz="0" w:space="0" w:color="auto"/>
          </w:divBdr>
          <w:divsChild>
            <w:div w:id="16716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5244">
      <w:bodyDiv w:val="1"/>
      <w:marLeft w:val="0"/>
      <w:marRight w:val="0"/>
      <w:marTop w:val="0"/>
      <w:marBottom w:val="0"/>
      <w:divBdr>
        <w:top w:val="none" w:sz="0" w:space="0" w:color="auto"/>
        <w:left w:val="none" w:sz="0" w:space="0" w:color="auto"/>
        <w:bottom w:val="none" w:sz="0" w:space="0" w:color="auto"/>
        <w:right w:val="none" w:sz="0" w:space="0" w:color="auto"/>
      </w:divBdr>
      <w:divsChild>
        <w:div w:id="1949314545">
          <w:marLeft w:val="0"/>
          <w:marRight w:val="0"/>
          <w:marTop w:val="0"/>
          <w:marBottom w:val="0"/>
          <w:divBdr>
            <w:top w:val="none" w:sz="0" w:space="0" w:color="auto"/>
            <w:left w:val="none" w:sz="0" w:space="0" w:color="auto"/>
            <w:bottom w:val="none" w:sz="0" w:space="0" w:color="auto"/>
            <w:right w:val="none" w:sz="0" w:space="0" w:color="auto"/>
          </w:divBdr>
          <w:divsChild>
            <w:div w:id="716517277">
              <w:marLeft w:val="0"/>
              <w:marRight w:val="0"/>
              <w:marTop w:val="0"/>
              <w:marBottom w:val="0"/>
              <w:divBdr>
                <w:top w:val="none" w:sz="0" w:space="0" w:color="auto"/>
                <w:left w:val="none" w:sz="0" w:space="0" w:color="auto"/>
                <w:bottom w:val="none" w:sz="0" w:space="0" w:color="auto"/>
                <w:right w:val="none" w:sz="0" w:space="0" w:color="auto"/>
              </w:divBdr>
            </w:div>
            <w:div w:id="1108894403">
              <w:marLeft w:val="0"/>
              <w:marRight w:val="0"/>
              <w:marTop w:val="0"/>
              <w:marBottom w:val="0"/>
              <w:divBdr>
                <w:top w:val="none" w:sz="0" w:space="0" w:color="auto"/>
                <w:left w:val="none" w:sz="0" w:space="0" w:color="auto"/>
                <w:bottom w:val="none" w:sz="0" w:space="0" w:color="auto"/>
                <w:right w:val="none" w:sz="0" w:space="0" w:color="auto"/>
              </w:divBdr>
            </w:div>
          </w:divsChild>
        </w:div>
        <w:div w:id="1555310953">
          <w:marLeft w:val="0"/>
          <w:marRight w:val="0"/>
          <w:marTop w:val="0"/>
          <w:marBottom w:val="0"/>
          <w:divBdr>
            <w:top w:val="none" w:sz="0" w:space="0" w:color="auto"/>
            <w:left w:val="none" w:sz="0" w:space="0" w:color="auto"/>
            <w:bottom w:val="none" w:sz="0" w:space="0" w:color="auto"/>
            <w:right w:val="none" w:sz="0" w:space="0" w:color="auto"/>
          </w:divBdr>
          <w:divsChild>
            <w:div w:id="1861619829">
              <w:marLeft w:val="0"/>
              <w:marRight w:val="0"/>
              <w:marTop w:val="0"/>
              <w:marBottom w:val="0"/>
              <w:divBdr>
                <w:top w:val="none" w:sz="0" w:space="0" w:color="auto"/>
                <w:left w:val="none" w:sz="0" w:space="0" w:color="auto"/>
                <w:bottom w:val="none" w:sz="0" w:space="0" w:color="auto"/>
                <w:right w:val="none" w:sz="0" w:space="0" w:color="auto"/>
              </w:divBdr>
              <w:divsChild>
                <w:div w:id="1781485944">
                  <w:marLeft w:val="0"/>
                  <w:marRight w:val="0"/>
                  <w:marTop w:val="0"/>
                  <w:marBottom w:val="0"/>
                  <w:divBdr>
                    <w:top w:val="none" w:sz="0" w:space="0" w:color="auto"/>
                    <w:left w:val="none" w:sz="0" w:space="0" w:color="auto"/>
                    <w:bottom w:val="none" w:sz="0" w:space="0" w:color="auto"/>
                    <w:right w:val="none" w:sz="0" w:space="0" w:color="auto"/>
                  </w:divBdr>
                  <w:divsChild>
                    <w:div w:id="152765219">
                      <w:marLeft w:val="0"/>
                      <w:marRight w:val="0"/>
                      <w:marTop w:val="0"/>
                      <w:marBottom w:val="0"/>
                      <w:divBdr>
                        <w:top w:val="none" w:sz="0" w:space="0" w:color="auto"/>
                        <w:left w:val="none" w:sz="0" w:space="0" w:color="auto"/>
                        <w:bottom w:val="none" w:sz="0" w:space="0" w:color="auto"/>
                        <w:right w:val="none" w:sz="0" w:space="0" w:color="auto"/>
                      </w:divBdr>
                      <w:divsChild>
                        <w:div w:id="1624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4428">
                  <w:marLeft w:val="0"/>
                  <w:marRight w:val="0"/>
                  <w:marTop w:val="0"/>
                  <w:marBottom w:val="0"/>
                  <w:divBdr>
                    <w:top w:val="none" w:sz="0" w:space="0" w:color="auto"/>
                    <w:left w:val="none" w:sz="0" w:space="0" w:color="auto"/>
                    <w:bottom w:val="none" w:sz="0" w:space="0" w:color="auto"/>
                    <w:right w:val="none" w:sz="0" w:space="0" w:color="auto"/>
                  </w:divBdr>
                  <w:divsChild>
                    <w:div w:id="418216715">
                      <w:marLeft w:val="0"/>
                      <w:marRight w:val="0"/>
                      <w:marTop w:val="0"/>
                      <w:marBottom w:val="0"/>
                      <w:divBdr>
                        <w:top w:val="none" w:sz="0" w:space="0" w:color="auto"/>
                        <w:left w:val="none" w:sz="0" w:space="0" w:color="auto"/>
                        <w:bottom w:val="none" w:sz="0" w:space="0" w:color="auto"/>
                        <w:right w:val="none" w:sz="0" w:space="0" w:color="auto"/>
                      </w:divBdr>
                    </w:div>
                    <w:div w:id="1077170096">
                      <w:marLeft w:val="0"/>
                      <w:marRight w:val="0"/>
                      <w:marTop w:val="0"/>
                      <w:marBottom w:val="0"/>
                      <w:divBdr>
                        <w:top w:val="none" w:sz="0" w:space="0" w:color="auto"/>
                        <w:left w:val="none" w:sz="0" w:space="0" w:color="auto"/>
                        <w:bottom w:val="none" w:sz="0" w:space="0" w:color="auto"/>
                        <w:right w:val="none" w:sz="0" w:space="0" w:color="auto"/>
                      </w:divBdr>
                      <w:divsChild>
                        <w:div w:id="1509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5219">
          <w:marLeft w:val="0"/>
          <w:marRight w:val="0"/>
          <w:marTop w:val="0"/>
          <w:marBottom w:val="0"/>
          <w:divBdr>
            <w:top w:val="none" w:sz="0" w:space="0" w:color="auto"/>
            <w:left w:val="none" w:sz="0" w:space="0" w:color="auto"/>
            <w:bottom w:val="none" w:sz="0" w:space="0" w:color="auto"/>
            <w:right w:val="none" w:sz="0" w:space="0" w:color="auto"/>
          </w:divBdr>
          <w:divsChild>
            <w:div w:id="331641601">
              <w:marLeft w:val="0"/>
              <w:marRight w:val="0"/>
              <w:marTop w:val="0"/>
              <w:marBottom w:val="0"/>
              <w:divBdr>
                <w:top w:val="none" w:sz="0" w:space="0" w:color="auto"/>
                <w:left w:val="none" w:sz="0" w:space="0" w:color="auto"/>
                <w:bottom w:val="none" w:sz="0" w:space="0" w:color="auto"/>
                <w:right w:val="none" w:sz="0" w:space="0" w:color="auto"/>
              </w:divBdr>
              <w:divsChild>
                <w:div w:id="733896134">
                  <w:marLeft w:val="0"/>
                  <w:marRight w:val="0"/>
                  <w:marTop w:val="0"/>
                  <w:marBottom w:val="0"/>
                  <w:divBdr>
                    <w:top w:val="none" w:sz="0" w:space="0" w:color="auto"/>
                    <w:left w:val="none" w:sz="0" w:space="0" w:color="auto"/>
                    <w:bottom w:val="none" w:sz="0" w:space="0" w:color="auto"/>
                    <w:right w:val="none" w:sz="0" w:space="0" w:color="auto"/>
                  </w:divBdr>
                  <w:divsChild>
                    <w:div w:id="422458399">
                      <w:marLeft w:val="0"/>
                      <w:marRight w:val="0"/>
                      <w:marTop w:val="0"/>
                      <w:marBottom w:val="0"/>
                      <w:divBdr>
                        <w:top w:val="none" w:sz="0" w:space="0" w:color="auto"/>
                        <w:left w:val="none" w:sz="0" w:space="0" w:color="auto"/>
                        <w:bottom w:val="none" w:sz="0" w:space="0" w:color="auto"/>
                        <w:right w:val="none" w:sz="0" w:space="0" w:color="auto"/>
                      </w:divBdr>
                      <w:divsChild>
                        <w:div w:id="1069231563">
                          <w:marLeft w:val="0"/>
                          <w:marRight w:val="0"/>
                          <w:marTop w:val="0"/>
                          <w:marBottom w:val="0"/>
                          <w:divBdr>
                            <w:top w:val="none" w:sz="0" w:space="0" w:color="auto"/>
                            <w:left w:val="none" w:sz="0" w:space="0" w:color="auto"/>
                            <w:bottom w:val="none" w:sz="0" w:space="0" w:color="auto"/>
                            <w:right w:val="none" w:sz="0" w:space="0" w:color="auto"/>
                          </w:divBdr>
                        </w:div>
                        <w:div w:id="14180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74189">
          <w:marLeft w:val="0"/>
          <w:marRight w:val="0"/>
          <w:marTop w:val="0"/>
          <w:marBottom w:val="0"/>
          <w:divBdr>
            <w:top w:val="none" w:sz="0" w:space="0" w:color="auto"/>
            <w:left w:val="none" w:sz="0" w:space="0" w:color="auto"/>
            <w:bottom w:val="none" w:sz="0" w:space="0" w:color="auto"/>
            <w:right w:val="none" w:sz="0" w:space="0" w:color="auto"/>
          </w:divBdr>
          <w:divsChild>
            <w:div w:id="1845197232">
              <w:marLeft w:val="0"/>
              <w:marRight w:val="0"/>
              <w:marTop w:val="0"/>
              <w:marBottom w:val="0"/>
              <w:divBdr>
                <w:top w:val="none" w:sz="0" w:space="0" w:color="auto"/>
                <w:left w:val="none" w:sz="0" w:space="0" w:color="auto"/>
                <w:bottom w:val="none" w:sz="0" w:space="0" w:color="auto"/>
                <w:right w:val="none" w:sz="0" w:space="0" w:color="auto"/>
              </w:divBdr>
            </w:div>
          </w:divsChild>
        </w:div>
        <w:div w:id="145902757">
          <w:marLeft w:val="0"/>
          <w:marRight w:val="0"/>
          <w:marTop w:val="0"/>
          <w:marBottom w:val="0"/>
          <w:divBdr>
            <w:top w:val="none" w:sz="0" w:space="0" w:color="auto"/>
            <w:left w:val="none" w:sz="0" w:space="0" w:color="auto"/>
            <w:bottom w:val="none" w:sz="0" w:space="0" w:color="auto"/>
            <w:right w:val="none" w:sz="0" w:space="0" w:color="auto"/>
          </w:divBdr>
          <w:divsChild>
            <w:div w:id="12277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uiadoscursos.uab.pt/ucs/literatura-portuguesa-medieval" TargetMode="External"/><Relationship Id="rId21" Type="http://schemas.openxmlformats.org/officeDocument/2006/relationships/hyperlink" Target="https://guiadoscursos.uab.pt/wp-content/uploads/2024/12/2024_11DH-DDL-Regulamento-11-2024.pdf.pdf" TargetMode="External"/><Relationship Id="rId42" Type="http://schemas.openxmlformats.org/officeDocument/2006/relationships/hyperlink" Target="https://www.cienciavitae.pt/331D-35D1-293E" TargetMode="External"/><Relationship Id="rId63" Type="http://schemas.openxmlformats.org/officeDocument/2006/relationships/hyperlink" Target="https://guiadoscursos.uab.pt/ucs/literaturas-artes-e-transculturas-lat" TargetMode="External"/><Relationship Id="rId84" Type="http://schemas.openxmlformats.org/officeDocument/2006/relationships/hyperlink" Target="https://guiadoscursos.uab.pt/ucs/literatura-portuguesa-moderna-e-contemporanea-i" TargetMode="External"/><Relationship Id="rId138" Type="http://schemas.openxmlformats.org/officeDocument/2006/relationships/hyperlink" Target="https://guiadoscursos.uab.pt/ucs/seminario-de-projeto" TargetMode="External"/><Relationship Id="rId159" Type="http://schemas.openxmlformats.org/officeDocument/2006/relationships/hyperlink" Target="https://guiadoscursos.uab.pt/ucs/modelacao-matematica-ii" TargetMode="External"/><Relationship Id="rId170" Type="http://schemas.openxmlformats.org/officeDocument/2006/relationships/hyperlink" Target="https://paginapessoal.uab.pt/mtavares" TargetMode="External"/><Relationship Id="rId191" Type="http://schemas.openxmlformats.org/officeDocument/2006/relationships/hyperlink" Target="https://guiadoscursos.uab.pt/ucs/seminario-tematico-doutoral-i-culturas-e-direitos-humanos" TargetMode="External"/><Relationship Id="rId205" Type="http://schemas.openxmlformats.org/officeDocument/2006/relationships/hyperlink" Target="https://paginapessoal.uab.pt/scaeiro" TargetMode="External"/><Relationship Id="rId107" Type="http://schemas.openxmlformats.org/officeDocument/2006/relationships/hyperlink" Target="https://guiadoscursos.uab.pt/ucs/literatura-portuguesa-medieval" TargetMode="External"/><Relationship Id="rId11" Type="http://schemas.openxmlformats.org/officeDocument/2006/relationships/hyperlink" Target="https://paginapessoal.uab.pt/amsantos" TargetMode="External"/><Relationship Id="rId32" Type="http://schemas.openxmlformats.org/officeDocument/2006/relationships/hyperlink" Target="https://guiadoscursos.uab.pt/ucs/seminario-de-didatica-do-portugues-lingua-materna-l1" TargetMode="External"/><Relationship Id="rId53" Type="http://schemas.openxmlformats.org/officeDocument/2006/relationships/hyperlink" Target="https://paginapessoal.uab.pt/jchilds" TargetMode="External"/><Relationship Id="rId74" Type="http://schemas.openxmlformats.org/officeDocument/2006/relationships/hyperlink" Target="https://guiadoscursos.uab.pt/ucs/problematicas-em-estudos-medievais-questioning-the-medieval-studies-problems-and-theories" TargetMode="External"/><Relationship Id="rId128" Type="http://schemas.openxmlformats.org/officeDocument/2006/relationships/hyperlink" Target="https://portal.uab.pt/pagamentos" TargetMode="External"/><Relationship Id="rId149" Type="http://schemas.openxmlformats.org/officeDocument/2006/relationships/hyperlink" Target="https://guiadoscursos.uab.pt/ucs/equacoes-diferenciais-ordinarias" TargetMode="External"/><Relationship Id="rId5" Type="http://schemas.openxmlformats.org/officeDocument/2006/relationships/hyperlink" Target="https://portal.uab.pt/DCET" TargetMode="External"/><Relationship Id="rId95" Type="http://schemas.openxmlformats.org/officeDocument/2006/relationships/hyperlink" Target="https://guiadoscursos.uab.pt/ucs/literatura-e-cultura-portuguesas" TargetMode="External"/><Relationship Id="rId160" Type="http://schemas.openxmlformats.org/officeDocument/2006/relationships/hyperlink" Target="https://guiadoscursos.uab.pt/ucs/modelacao-estatistica-ii" TargetMode="External"/><Relationship Id="rId181" Type="http://schemas.openxmlformats.org/officeDocument/2006/relationships/image" Target="media/image10.png"/><Relationship Id="rId22" Type="http://schemas.openxmlformats.org/officeDocument/2006/relationships/hyperlink" Target="https://paginapessoal.uab.pt/mcastelo" TargetMode="External"/><Relationship Id="rId43" Type="http://schemas.openxmlformats.org/officeDocument/2006/relationships/hyperlink" Target="https://guiadoscursos.uab.pt/ucs/temas-avancados-em-educacao-a-distancia-e-elearning-i" TargetMode="External"/><Relationship Id="rId64" Type="http://schemas.openxmlformats.org/officeDocument/2006/relationships/hyperlink" Target="https://portal.uab.pt/DH" TargetMode="External"/><Relationship Id="rId118" Type="http://schemas.openxmlformats.org/officeDocument/2006/relationships/hyperlink" Target="https://guiadoscursos.uab.pt/ucs/sociolinguistica-interacional" TargetMode="External"/><Relationship Id="rId139" Type="http://schemas.openxmlformats.org/officeDocument/2006/relationships/hyperlink" Target="https://portal.uab.pt/regulamentos/" TargetMode="External"/><Relationship Id="rId85" Type="http://schemas.openxmlformats.org/officeDocument/2006/relationships/hyperlink" Target="https://guiadoscursos.uab.pt/ucs/literatura-portuguesa-moderna-e-contemporanea-ii" TargetMode="External"/><Relationship Id="rId150" Type="http://schemas.openxmlformats.org/officeDocument/2006/relationships/hyperlink" Target="https://guiadoscursos.uab.pt/ucs/modelacao-matematica-i" TargetMode="External"/><Relationship Id="rId171" Type="http://schemas.openxmlformats.org/officeDocument/2006/relationships/hyperlink" Target="https://paginapessoal.uab.pt/pveiga" TargetMode="External"/><Relationship Id="rId192" Type="http://schemas.openxmlformats.org/officeDocument/2006/relationships/hyperlink" Target="https://guiadoscursos.uab.pt/ucs/seminario-tematico-doutoral-i-migracoes-cidadania-e-integracao" TargetMode="External"/><Relationship Id="rId206" Type="http://schemas.openxmlformats.org/officeDocument/2006/relationships/hyperlink" Target="https://paginapessoal.uab.pt/joaosimao" TargetMode="External"/><Relationship Id="rId12" Type="http://schemas.openxmlformats.org/officeDocument/2006/relationships/hyperlink" Target="https://paginapessoal.uab.pt/trocha" TargetMode="External"/><Relationship Id="rId33" Type="http://schemas.openxmlformats.org/officeDocument/2006/relationships/hyperlink" Target="https://guiadoscursos.uab.pt/ucs/seminario-de-didatica-do-portugues-lingua-estrangeira-le-l2" TargetMode="External"/><Relationship Id="rId108" Type="http://schemas.openxmlformats.org/officeDocument/2006/relationships/hyperlink" Target="https://guiadoscursos.uab.pt/ucs/sociolinguistica-interacional" TargetMode="External"/><Relationship Id="rId129" Type="http://schemas.openxmlformats.org/officeDocument/2006/relationships/hyperlink" Target="https://paginapessoal.uab.pt/apavelar" TargetMode="External"/><Relationship Id="rId54" Type="http://schemas.openxmlformats.org/officeDocument/2006/relationships/hyperlink" Target="https://paginapessoal.uab.pt/jrc" TargetMode="External"/><Relationship Id="rId75" Type="http://schemas.openxmlformats.org/officeDocument/2006/relationships/hyperlink" Target="https://guiadoscursos.uab.pt/ucs/ciclo-de-conferencias-em-estudos-medievais-perspetivas-cruzadas-research-seminar-crossed-perspectives-in-medieval-studies" TargetMode="External"/><Relationship Id="rId96" Type="http://schemas.openxmlformats.org/officeDocument/2006/relationships/hyperlink" Target="https://guiadoscursos.uab.pt/ucs/literatura-portuguesa-classica" TargetMode="External"/><Relationship Id="rId140" Type="http://schemas.openxmlformats.org/officeDocument/2006/relationships/hyperlink" Target="https://portal.uab.pt/DCET" TargetMode="External"/><Relationship Id="rId161" Type="http://schemas.openxmlformats.org/officeDocument/2006/relationships/hyperlink" Target="https://guiadoscursos.uab.pt/ucs/otimizacao-ii" TargetMode="External"/><Relationship Id="rId182" Type="http://schemas.openxmlformats.org/officeDocument/2006/relationships/hyperlink" Target="https://guiadoscursos.uab.pt/wp-content/uploads/2025/05/DA_DRI_12a-edic&#807;a&#771;o_2025_2026_signed.pdf" TargetMode="External"/><Relationship Id="rId6" Type="http://schemas.openxmlformats.org/officeDocument/2006/relationships/image" Target="media/image1.png"/><Relationship Id="rId23" Type="http://schemas.openxmlformats.org/officeDocument/2006/relationships/hyperlink" Target="https://paginapessoal.uab.pt/cceia" TargetMode="External"/><Relationship Id="rId119" Type="http://schemas.openxmlformats.org/officeDocument/2006/relationships/hyperlink" Target="https://guiadoscursos.uab.pt/ucs/temas-de-cultura-portuguesa-i" TargetMode="External"/><Relationship Id="rId44" Type="http://schemas.openxmlformats.org/officeDocument/2006/relationships/hyperlink" Target="https://guiadoscursos.uab.pt/ucs/metodologias-avancadas-de-investigacao-em-educacao-a-distancia-e-elearning-i" TargetMode="External"/><Relationship Id="rId65" Type="http://schemas.openxmlformats.org/officeDocument/2006/relationships/image" Target="media/image5.png"/><Relationship Id="rId86" Type="http://schemas.openxmlformats.org/officeDocument/2006/relationships/hyperlink" Target="https://guiadoscursos.uab.pt/ucs/literatura-portuguesa-classica" TargetMode="External"/><Relationship Id="rId130" Type="http://schemas.openxmlformats.org/officeDocument/2006/relationships/hyperlink" Target="https://paginapessoal.uab.pt/acosta" TargetMode="External"/><Relationship Id="rId151" Type="http://schemas.openxmlformats.org/officeDocument/2006/relationships/hyperlink" Target="https://guiadoscursos.uab.pt/ucs/modelacao-estatistica-i" TargetMode="External"/><Relationship Id="rId172" Type="http://schemas.openxmlformats.org/officeDocument/2006/relationships/hyperlink" Target="https://guiadoscursos.uab.pt/ucs/formacao-avancada-em-arte-e-comunicacao-digital" TargetMode="External"/><Relationship Id="rId193" Type="http://schemas.openxmlformats.org/officeDocument/2006/relationships/hyperlink" Target="https://guiadoscursos.uab.pt/ucs/seminario-tematico-doutoral-i-identidades-e-migracoes-nas-sociedades-contemporaneas" TargetMode="External"/><Relationship Id="rId207" Type="http://schemas.openxmlformats.org/officeDocument/2006/relationships/hyperlink" Target="https://paginapessoal.uab.pt/jorgetrd" TargetMode="External"/><Relationship Id="rId13" Type="http://schemas.openxmlformats.org/officeDocument/2006/relationships/hyperlink" Target="https://guiadoscursos.uab.pt/ucs/formacao-avancada-em-infraestrutura-web" TargetMode="External"/><Relationship Id="rId109" Type="http://schemas.openxmlformats.org/officeDocument/2006/relationships/hyperlink" Target="https://guiadoscursos.uab.pt/ucs/temas-de-cultura-portuguesa-i" TargetMode="External"/><Relationship Id="rId34" Type="http://schemas.openxmlformats.org/officeDocument/2006/relationships/hyperlink" Target="https://portal.uab.pt/DEED" TargetMode="External"/><Relationship Id="rId55" Type="http://schemas.openxmlformats.org/officeDocument/2006/relationships/hyperlink" Target="https://paginapessoal.uab.pt/rosa" TargetMode="External"/><Relationship Id="rId76" Type="http://schemas.openxmlformats.org/officeDocument/2006/relationships/hyperlink" Target="https://guiadoscursos.uab.pt/ucs/opcao-livre-option-1oa-2os" TargetMode="External"/><Relationship Id="rId97" Type="http://schemas.openxmlformats.org/officeDocument/2006/relationships/hyperlink" Target="https://guiadoscursos.uab.pt/ucs/literatura-portuguesa-medieval" TargetMode="External"/><Relationship Id="rId120" Type="http://schemas.openxmlformats.org/officeDocument/2006/relationships/hyperlink" Target="https://guiadoscursos.uab.pt/ucs/temas-de-cultura-portuguesa-ii" TargetMode="External"/><Relationship Id="rId141" Type="http://schemas.openxmlformats.org/officeDocument/2006/relationships/image" Target="media/image8.png"/><Relationship Id="rId7" Type="http://schemas.openxmlformats.org/officeDocument/2006/relationships/hyperlink" Target="https://guiadoscursos.uab.pt/wp-content/uploads/2025/02/DCET-DW-UTAD-Despacho-de-abertura-2025-27.pdf" TargetMode="External"/><Relationship Id="rId162" Type="http://schemas.openxmlformats.org/officeDocument/2006/relationships/hyperlink" Target="https://guiadoscursos.uab.pt/ucs/problemas-inversos-e-imagiologia-medica" TargetMode="External"/><Relationship Id="rId183" Type="http://schemas.openxmlformats.org/officeDocument/2006/relationships/hyperlink" Target="https://guiadoscursos.uab.pt/wp-content/uploads/2022/11/DRI_criacao_DR_105_2jun2014.pdf" TargetMode="External"/><Relationship Id="rId24" Type="http://schemas.openxmlformats.org/officeDocument/2006/relationships/hyperlink" Target="https://guiadoscursos.uab.pt/ucs/metodologia-do-trabalho-cientifico-em-didatica-das-linguas" TargetMode="External"/><Relationship Id="rId45" Type="http://schemas.openxmlformats.org/officeDocument/2006/relationships/hyperlink" Target="https://guiadoscursos.uab.pt/ucs/temas-avancados-em-educacao-a-distancia-e-elearning-ii" TargetMode="External"/><Relationship Id="rId66" Type="http://schemas.openxmlformats.org/officeDocument/2006/relationships/hyperlink" Target="https://guiadoscursos.uab.pt/wp-content/uploads/2025/04/wp-contentuploads202206DH-DDL-Despacho-de-abertura-04-2025.pdf.pdf" TargetMode="External"/><Relationship Id="rId87" Type="http://schemas.openxmlformats.org/officeDocument/2006/relationships/hyperlink" Target="https://guiadoscursos.uab.pt/ucs/literatura-portuguesa-medieval" TargetMode="External"/><Relationship Id="rId110" Type="http://schemas.openxmlformats.org/officeDocument/2006/relationships/hyperlink" Target="https://guiadoscursos.uab.pt/ucs/temas-de-cultura-portuguesa-ii" TargetMode="External"/><Relationship Id="rId131" Type="http://schemas.openxmlformats.org/officeDocument/2006/relationships/hyperlink" Target="https://guiadoscursos.uab.pt/ucs/seminario-de-aprofundamento-teorico-2" TargetMode="External"/><Relationship Id="rId152" Type="http://schemas.openxmlformats.org/officeDocument/2006/relationships/hyperlink" Target="https://guiadoscursos.uab.pt/ucs/metodos-numericos-para-equacoes-diferenciais-com-derivadas-parciais" TargetMode="External"/><Relationship Id="rId173" Type="http://schemas.openxmlformats.org/officeDocument/2006/relationships/hyperlink" Target="https://guiadoscursos.uab.pt/ucs/seminario-de-investigacao-e-producao-artistica" TargetMode="External"/><Relationship Id="rId194" Type="http://schemas.openxmlformats.org/officeDocument/2006/relationships/hyperlink" Target="https://guiadoscursos.uab.pt/ucs/seminario-tematico-doutoral-i-intervencao-social-em-contextos-interculturais" TargetMode="External"/><Relationship Id="rId208" Type="http://schemas.openxmlformats.org/officeDocument/2006/relationships/hyperlink" Target="https://paginapessoal.uab.pt/mjacquinet" TargetMode="External"/><Relationship Id="rId19" Type="http://schemas.openxmlformats.org/officeDocument/2006/relationships/image" Target="media/image2.png"/><Relationship Id="rId14" Type="http://schemas.openxmlformats.org/officeDocument/2006/relationships/hyperlink" Target="https://guiadoscursos.uab.pt/ucs/formacao-avancada-em-sistemas-e-tecnologias-de-informacao" TargetMode="External"/><Relationship Id="rId30" Type="http://schemas.openxmlformats.org/officeDocument/2006/relationships/hyperlink" Target="https://guiadoscursos.uab.pt/ucs/seminario-de-didatica-do-frances" TargetMode="External"/><Relationship Id="rId35" Type="http://schemas.openxmlformats.org/officeDocument/2006/relationships/image" Target="media/image3.png"/><Relationship Id="rId56" Type="http://schemas.openxmlformats.org/officeDocument/2006/relationships/hyperlink" Target="https://guiadoscursos.uab.pt/ucs/seminario-avancado-em-estudos-globais-saeg" TargetMode="External"/><Relationship Id="rId77" Type="http://schemas.openxmlformats.org/officeDocument/2006/relationships/hyperlink" Target="https://portal.uab.pt/DH" TargetMode="External"/><Relationship Id="rId100" Type="http://schemas.openxmlformats.org/officeDocument/2006/relationships/hyperlink" Target="https://guiadoscursos.uab.pt/ucs/temas-de-cultura-portuguesa-ii" TargetMode="External"/><Relationship Id="rId105" Type="http://schemas.openxmlformats.org/officeDocument/2006/relationships/hyperlink" Target="https://guiadoscursos.uab.pt/ucs/teoria-do-texto" TargetMode="External"/><Relationship Id="rId126" Type="http://schemas.openxmlformats.org/officeDocument/2006/relationships/hyperlink" Target="https://guiadoscursos.uab.pt/wp-content/uploads/2025/05/DCSG_DH_15_DA_2025-26.pdf" TargetMode="External"/><Relationship Id="rId147" Type="http://schemas.openxmlformats.org/officeDocument/2006/relationships/hyperlink" Target="https://guiadoscursos.uab.pt/ucs/programacao" TargetMode="External"/><Relationship Id="rId168" Type="http://schemas.openxmlformats.org/officeDocument/2006/relationships/image" Target="media/image9.png"/><Relationship Id="rId8" Type="http://schemas.openxmlformats.org/officeDocument/2006/relationships/hyperlink" Target="https://guiadoscursos.uab.pt/wp-content/uploads/2025/04/DCET-DW-Regulamento_Curso-2016.pdf" TargetMode="External"/><Relationship Id="rId51" Type="http://schemas.openxmlformats.org/officeDocument/2006/relationships/hyperlink" Target="https://portal.uab.pt/pagamentos" TargetMode="External"/><Relationship Id="rId72" Type="http://schemas.openxmlformats.org/officeDocument/2006/relationships/hyperlink" Target="https://guiadoscursos.uab.pt/ucs/atelier-metodologico-em-estudos-medievais-medieval-methodologies-workshop" TargetMode="External"/><Relationship Id="rId93" Type="http://schemas.openxmlformats.org/officeDocument/2006/relationships/hyperlink" Target="https://guiadoscursos.uab.pt/ucs/linguas-ideologias-politicas-e-praticas" TargetMode="External"/><Relationship Id="rId98" Type="http://schemas.openxmlformats.org/officeDocument/2006/relationships/hyperlink" Target="https://guiadoscursos.uab.pt/ucs/sociolinguistica-interacional" TargetMode="External"/><Relationship Id="rId121" Type="http://schemas.openxmlformats.org/officeDocument/2006/relationships/hyperlink" Target="https://guiadoscursos.uab.pt/ucs/linguistica-experimental" TargetMode="External"/><Relationship Id="rId142" Type="http://schemas.openxmlformats.org/officeDocument/2006/relationships/hyperlink" Target="https://guiadoscursos.uab.pt/wp-content/uploads/2025/05/DCET_DMAM-Despacho-de-abertura-05-2025.pdf" TargetMode="External"/><Relationship Id="rId163" Type="http://schemas.openxmlformats.org/officeDocument/2006/relationships/hyperlink" Target="https://guiadoscursos.uab.pt/ucs/topicos-de-estatistica-matematica" TargetMode="External"/><Relationship Id="rId184" Type="http://schemas.openxmlformats.org/officeDocument/2006/relationships/hyperlink" Target="https://portal.uab.pt/pagamentos" TargetMode="External"/><Relationship Id="rId189" Type="http://schemas.openxmlformats.org/officeDocument/2006/relationships/hyperlink" Target="https://guiadoscursos.uab.pt/ucs/seminario-de-formacao-avancada-em-epistemologias-e-interculturalidades" TargetMode="External"/><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hyperlink" Target="https://guiadoscursos.uab.pt/ucs/trabalho-final-de-curso" TargetMode="External"/><Relationship Id="rId46" Type="http://schemas.openxmlformats.org/officeDocument/2006/relationships/hyperlink" Target="https://guiadoscursos.uab.pt/ucs/metodologias-avancadas-de-investigacao-em-educacao-a-distancia-e-elearning-ii" TargetMode="External"/><Relationship Id="rId67" Type="http://schemas.openxmlformats.org/officeDocument/2006/relationships/hyperlink" Target="https://portal.uab.pt/pagamentos" TargetMode="External"/><Relationship Id="rId116" Type="http://schemas.openxmlformats.org/officeDocument/2006/relationships/hyperlink" Target="https://guiadoscursos.uab.pt/ucs/literatura-portuguesa-classica" TargetMode="External"/><Relationship Id="rId137" Type="http://schemas.openxmlformats.org/officeDocument/2006/relationships/hyperlink" Target="https://guiadoscursos.uab.pt/ucs/seminario-tematico" TargetMode="External"/><Relationship Id="rId158" Type="http://schemas.openxmlformats.org/officeDocument/2006/relationships/hyperlink" Target="https://guiadoscursos.uab.pt/ucs/metodos-numericos-para-equacoes-diferenciais-com-derivadas-parciais" TargetMode="External"/><Relationship Id="rId20" Type="http://schemas.openxmlformats.org/officeDocument/2006/relationships/hyperlink" Target="https://guiadoscursos.uab.pt/wp-content/uploads/2025/04/Imp-07-35_A01-Despacho-de-abertura-de-curso-DDL-11a-edicao-vf_signed.pdf" TargetMode="External"/><Relationship Id="rId41" Type="http://schemas.openxmlformats.org/officeDocument/2006/relationships/hyperlink" Target="https://paginapessoal.uab.pt/susanah" TargetMode="External"/><Relationship Id="rId62" Type="http://schemas.openxmlformats.org/officeDocument/2006/relationships/hyperlink" Target="https://guiadoscursos.uab.pt/ucs/politica-de-lingua-globalizacao-e-diversidade-linguistica-pldl" TargetMode="External"/><Relationship Id="rId83" Type="http://schemas.openxmlformats.org/officeDocument/2006/relationships/hyperlink" Target="https://paginapessoal.uab.pt/luispg" TargetMode="External"/><Relationship Id="rId88" Type="http://schemas.openxmlformats.org/officeDocument/2006/relationships/hyperlink" Target="https://guiadoscursos.uab.pt/ucs/sociolinguistica-interacional" TargetMode="External"/><Relationship Id="rId111" Type="http://schemas.openxmlformats.org/officeDocument/2006/relationships/hyperlink" Target="https://guiadoscursos.uab.pt/ucs/linguistica-experimental" TargetMode="External"/><Relationship Id="rId132" Type="http://schemas.openxmlformats.org/officeDocument/2006/relationships/hyperlink" Target="https://guiadoscursos.uab.pt/ucs/seminario-de-aprofundamento-metodologico-2" TargetMode="External"/><Relationship Id="rId153" Type="http://schemas.openxmlformats.org/officeDocument/2006/relationships/hyperlink" Target="https://guiadoscursos.uab.pt/ucs/topicos-de-estatistica-matematica" TargetMode="External"/><Relationship Id="rId174" Type="http://schemas.openxmlformats.org/officeDocument/2006/relationships/hyperlink" Target="https://guiadoscursos.uab.pt/ucs/planeamento-de-tese" TargetMode="External"/><Relationship Id="rId179" Type="http://schemas.openxmlformats.org/officeDocument/2006/relationships/hyperlink" Target="https://guiadoscursos.uab.pt/ucs/curadoria-e-intervencao-artistica-digital" TargetMode="External"/><Relationship Id="rId195" Type="http://schemas.openxmlformats.org/officeDocument/2006/relationships/hyperlink" Target="https://guiadoscursos.uab.pt/ucs/seminario-de-metodologias-de-investigacao" TargetMode="External"/><Relationship Id="rId209" Type="http://schemas.openxmlformats.org/officeDocument/2006/relationships/hyperlink" Target="https://guiadoscursos.uab.pt/ucs/seminario-de-aprofundamento-teorico-i" TargetMode="External"/><Relationship Id="rId190" Type="http://schemas.openxmlformats.org/officeDocument/2006/relationships/hyperlink" Target="https://guiadoscursos.uab.pt/ucs/seminario-de-formacao-avancada-em-competencias-de-comunicacao-intercultural" TargetMode="External"/><Relationship Id="rId204" Type="http://schemas.openxmlformats.org/officeDocument/2006/relationships/hyperlink" Target="https://portal.uab.pt/pagamentos" TargetMode="External"/><Relationship Id="rId15" Type="http://schemas.openxmlformats.org/officeDocument/2006/relationships/hyperlink" Target="https://guiadoscursos.uab.pt/ucs/formacao-avancada-em-dados-e-visualizacao-web" TargetMode="External"/><Relationship Id="rId36" Type="http://schemas.openxmlformats.org/officeDocument/2006/relationships/hyperlink" Target="https://guiadoscursos.uab.pt/wp-content/uploads/2025/05/IE-2025-205-Proposta_dedel-despacho-reitoral-conjunto_2025_2026.pdf" TargetMode="External"/><Relationship Id="rId57" Type="http://schemas.openxmlformats.org/officeDocument/2006/relationships/hyperlink" Target="https://guiadoscursos.uab.pt/ucs/sustentabilidade-ambiente-e-globalizacao-sag" TargetMode="External"/><Relationship Id="rId106" Type="http://schemas.openxmlformats.org/officeDocument/2006/relationships/hyperlink" Target="https://guiadoscursos.uab.pt/ucs/literatura-portuguesa-classica" TargetMode="External"/><Relationship Id="rId127" Type="http://schemas.openxmlformats.org/officeDocument/2006/relationships/hyperlink" Target="https://guiadoscursos.uab.pt/wp-content/uploads/2022/11/DR-06.01.2016.pdf" TargetMode="External"/><Relationship Id="rId10" Type="http://schemas.openxmlformats.org/officeDocument/2006/relationships/hyperlink" Target="https://paginapessoal.uab.pt/pmartins" TargetMode="External"/><Relationship Id="rId31" Type="http://schemas.openxmlformats.org/officeDocument/2006/relationships/hyperlink" Target="https://guiadoscursos.uab.pt/ucs/seminario-de-didatica-do-ingles" TargetMode="External"/><Relationship Id="rId52" Type="http://schemas.openxmlformats.org/officeDocument/2006/relationships/hyperlink" Target="https://paginapessoal.uab.pt/jefranco" TargetMode="External"/><Relationship Id="rId73" Type="http://schemas.openxmlformats.org/officeDocument/2006/relationships/hyperlink" Target="https://guiadoscursos.uab.pt/ucs/opcao-livre-option-1oa-1os" TargetMode="External"/><Relationship Id="rId78" Type="http://schemas.openxmlformats.org/officeDocument/2006/relationships/image" Target="media/image6.png"/><Relationship Id="rId94" Type="http://schemas.openxmlformats.org/officeDocument/2006/relationships/hyperlink" Target="https://guiadoscursos.uab.pt/ucs/literatura-portuguesa-comparada" TargetMode="External"/><Relationship Id="rId99" Type="http://schemas.openxmlformats.org/officeDocument/2006/relationships/hyperlink" Target="https://guiadoscursos.uab.pt/ucs/temas-de-cultura-portuguesa-i" TargetMode="External"/><Relationship Id="rId101" Type="http://schemas.openxmlformats.org/officeDocument/2006/relationships/hyperlink" Target="https://guiadoscursos.uab.pt/ucs/linguistica-experimental" TargetMode="External"/><Relationship Id="rId122" Type="http://schemas.openxmlformats.org/officeDocument/2006/relationships/hyperlink" Target="https://guiadoscursos.uab.pt/ucs/politica-de-lingua-nos-espacos-da-cplp" TargetMode="External"/><Relationship Id="rId143" Type="http://schemas.openxmlformats.org/officeDocument/2006/relationships/hyperlink" Target="https://guiadoscursos.uab.pt/wp-content/uploads/2023/05/DCeT-DMAM-Alteracao-Plano-de-Estudos-06-2022.pdf" TargetMode="External"/><Relationship Id="rId148" Type="http://schemas.openxmlformats.org/officeDocument/2006/relationships/hyperlink" Target="https://guiadoscursos.uab.pt/ucs/analise-nao-linear" TargetMode="External"/><Relationship Id="rId164" Type="http://schemas.openxmlformats.org/officeDocument/2006/relationships/hyperlink" Target="https://guiadoscursos.uab.pt/ucs/equacoes-diferenciais-com-derivadas-parciais" TargetMode="External"/><Relationship Id="rId169" Type="http://schemas.openxmlformats.org/officeDocument/2006/relationships/hyperlink" Target="https://guiadoscursos.uab.pt/wp-content/uploads/2024/05/DCeT-DMAD-UALG-Regulamento-do-curso-2012.pdf" TargetMode="External"/><Relationship Id="rId185" Type="http://schemas.openxmlformats.org/officeDocument/2006/relationships/hyperlink" Target="https://www.dgae.medu.pt/gestao-de-recursos-humanos/pessoal-docente/carreira/Aquisicao-de-outras-habilitacoes" TargetMode="External"/><Relationship Id="rId4" Type="http://schemas.openxmlformats.org/officeDocument/2006/relationships/webSettings" Target="webSettings.xml"/><Relationship Id="rId9" Type="http://schemas.openxmlformats.org/officeDocument/2006/relationships/hyperlink" Target="https://portal.uab.pt/pagamentos" TargetMode="External"/><Relationship Id="rId180" Type="http://schemas.openxmlformats.org/officeDocument/2006/relationships/hyperlink" Target="https://portal.uab.pt/DCSG" TargetMode="External"/><Relationship Id="rId210" Type="http://schemas.openxmlformats.org/officeDocument/2006/relationships/hyperlink" Target="https://guiadoscursos.uab.pt/ucs/seminario-de-aprofundamento-metodologico-i" TargetMode="External"/><Relationship Id="rId215" Type="http://schemas.openxmlformats.org/officeDocument/2006/relationships/theme" Target="theme/theme1.xml"/><Relationship Id="rId26" Type="http://schemas.openxmlformats.org/officeDocument/2006/relationships/hyperlink" Target="https://guiadoscursos.uab.pt/ucs/languages-and-intercultural-citizenship-education" TargetMode="External"/><Relationship Id="rId47" Type="http://schemas.openxmlformats.org/officeDocument/2006/relationships/hyperlink" Target="https://guiadoscursos.uab.pt/ucs/projeto-de-investigacao-em-educacao-a-distancia-e-elearning" TargetMode="External"/><Relationship Id="rId68" Type="http://schemas.openxmlformats.org/officeDocument/2006/relationships/hyperlink" Target="https://paginapessoal.uab.pt" TargetMode="External"/><Relationship Id="rId89" Type="http://schemas.openxmlformats.org/officeDocument/2006/relationships/hyperlink" Target="https://guiadoscursos.uab.pt/ucs/temas-de-cultura-portuguesa-i" TargetMode="External"/><Relationship Id="rId112" Type="http://schemas.openxmlformats.org/officeDocument/2006/relationships/hyperlink" Target="https://guiadoscursos.uab.pt/ucs/politica-de-lingua-nos-espacos-da-cplp" TargetMode="External"/><Relationship Id="rId133" Type="http://schemas.openxmlformats.org/officeDocument/2006/relationships/hyperlink" Target="https://guiadoscursos.uab.pt/ucs/seminario-tematico-2" TargetMode="External"/><Relationship Id="rId154" Type="http://schemas.openxmlformats.org/officeDocument/2006/relationships/hyperlink" Target="https://guiadoscursos.uab.pt/ucs/equacoes-diferenciais-com-derivadas-parciais" TargetMode="External"/><Relationship Id="rId175" Type="http://schemas.openxmlformats.org/officeDocument/2006/relationships/hyperlink" Target="https://guiadoscursos.uab.pt/ucs/curadoria-e-intervencao-artistica-digital" TargetMode="External"/><Relationship Id="rId196" Type="http://schemas.openxmlformats.org/officeDocument/2006/relationships/hyperlink" Target="https://guiadoscursos.uab.pt/ucs/projeto-de-investigacao" TargetMode="External"/><Relationship Id="rId200" Type="http://schemas.openxmlformats.org/officeDocument/2006/relationships/hyperlink" Target="https://guiadoscursos.uab.pt/ucs/seminario-tematico-doutoral-ii-media-e-mediacoes-culturais" TargetMode="External"/><Relationship Id="rId16" Type="http://schemas.openxmlformats.org/officeDocument/2006/relationships/hyperlink" Target="https://guiadoscursos.uab.pt/ucs/seminario-de-investigacao-dctw" TargetMode="External"/><Relationship Id="rId37" Type="http://schemas.openxmlformats.org/officeDocument/2006/relationships/hyperlink" Target="https://guiadoscursos.uab.pt/wp-content/uploads/2022/05/DEED_dEDEL_regulamento.pdf" TargetMode="External"/><Relationship Id="rId58" Type="http://schemas.openxmlformats.org/officeDocument/2006/relationships/hyperlink" Target="https://guiadoscursos.uab.pt/ucs/paradigmas-da-globalizacaopg" TargetMode="External"/><Relationship Id="rId79" Type="http://schemas.openxmlformats.org/officeDocument/2006/relationships/hyperlink" Target="https://guiadoscursos.uab.pt/wp-content/uploads/2025/04/DH-DEP-Despacho-de-Abertura-25_26_signed.pdf" TargetMode="External"/><Relationship Id="rId102" Type="http://schemas.openxmlformats.org/officeDocument/2006/relationships/hyperlink" Target="https://guiadoscursos.uab.pt/ucs/politica-de-lingua-nos-espacos-da-cplp" TargetMode="External"/><Relationship Id="rId123" Type="http://schemas.openxmlformats.org/officeDocument/2006/relationships/hyperlink" Target="https://guiadoscursos.uab.pt/ucs/linguas-ideologias-politicas-e-praticas" TargetMode="External"/><Relationship Id="rId144" Type="http://schemas.openxmlformats.org/officeDocument/2006/relationships/hyperlink" Target="https://portal.uab.pt/pagamentos" TargetMode="External"/><Relationship Id="rId90" Type="http://schemas.openxmlformats.org/officeDocument/2006/relationships/hyperlink" Target="https://guiadoscursos.uab.pt/ucs/temas-de-cultura-portuguesa-ii" TargetMode="External"/><Relationship Id="rId165" Type="http://schemas.openxmlformats.org/officeDocument/2006/relationships/hyperlink" Target="https://guiadoscursos.uab.pt/ucs/modelacao-estocastica" TargetMode="External"/><Relationship Id="rId186" Type="http://schemas.openxmlformats.org/officeDocument/2006/relationships/hyperlink" Target="https://paginapessoal.uab.pt/omagano" TargetMode="External"/><Relationship Id="rId211" Type="http://schemas.openxmlformats.org/officeDocument/2006/relationships/hyperlink" Target="https://guiadoscursos.uab.pt/ucs/seminario-de-aprofundamento-teorico-ii" TargetMode="External"/><Relationship Id="rId27" Type="http://schemas.openxmlformats.org/officeDocument/2006/relationships/hyperlink" Target="https://guiadoscursos.uab.pt/ucs/teaching-languages-in-the-digital-age" TargetMode="External"/><Relationship Id="rId48" Type="http://schemas.openxmlformats.org/officeDocument/2006/relationships/hyperlink" Target="https://portal.uab.pt/DCSG" TargetMode="External"/><Relationship Id="rId69" Type="http://schemas.openxmlformats.org/officeDocument/2006/relationships/hyperlink" Target="https://paginapessoal.uab.pt/isabelbd" TargetMode="External"/><Relationship Id="rId113" Type="http://schemas.openxmlformats.org/officeDocument/2006/relationships/hyperlink" Target="https://guiadoscursos.uab.pt/ucs/linguas-ideologias-politicas-e-praticas" TargetMode="External"/><Relationship Id="rId134" Type="http://schemas.openxmlformats.org/officeDocument/2006/relationships/hyperlink" Target="https://guiadoscursos.uab.pt/ucs/seminario-de-projeto-3" TargetMode="External"/><Relationship Id="rId80" Type="http://schemas.openxmlformats.org/officeDocument/2006/relationships/hyperlink" Target="https://guiadoscursos.uab.pt/wp-content/uploads/2023/04/DH_DEP_Novo-Plano-de-Estudos-2023_03_03.pdf" TargetMode="External"/><Relationship Id="rId155" Type="http://schemas.openxmlformats.org/officeDocument/2006/relationships/hyperlink" Target="https://guiadoscursos.uab.pt/ucs/planeamento-de-experiencias-em-investigacao" TargetMode="External"/><Relationship Id="rId176" Type="http://schemas.openxmlformats.org/officeDocument/2006/relationships/hyperlink" Target="https://guiadoscursos.uab.pt/ucs/formacao-avancada-em-tecnologia-e-arte-computacional" TargetMode="External"/><Relationship Id="rId197" Type="http://schemas.openxmlformats.org/officeDocument/2006/relationships/hyperlink" Target="https://guiadoscursos.uab.pt/ucs/seminario-tematico-doutoral-ii-migracoes-interculturalidade-e-desenvolvimento" TargetMode="External"/><Relationship Id="rId201" Type="http://schemas.openxmlformats.org/officeDocument/2006/relationships/hyperlink" Target="https://portal.uab.pt/DCET" TargetMode="External"/><Relationship Id="rId17" Type="http://schemas.openxmlformats.org/officeDocument/2006/relationships/hyperlink" Target="https://guiadoscursos.uab.pt/ucs/seminario-de-sociedade-da-informacao-e-do-conhecimento" TargetMode="External"/><Relationship Id="rId38" Type="http://schemas.openxmlformats.org/officeDocument/2006/relationships/hyperlink" Target="https://portal.uab.pt/pagamentos" TargetMode="External"/><Relationship Id="rId59" Type="http://schemas.openxmlformats.org/officeDocument/2006/relationships/hyperlink" Target="https://guiadoscursos.uab.pt/ucs/globalizacao-economica-e-contestacao-social-gecs" TargetMode="External"/><Relationship Id="rId103" Type="http://schemas.openxmlformats.org/officeDocument/2006/relationships/hyperlink" Target="https://guiadoscursos.uab.pt/ucs/linguas-ideologias-politicas-e-praticas" TargetMode="External"/><Relationship Id="rId124" Type="http://schemas.openxmlformats.org/officeDocument/2006/relationships/hyperlink" Target="https://portal.uab.pt/DCSG" TargetMode="External"/><Relationship Id="rId70" Type="http://schemas.openxmlformats.org/officeDocument/2006/relationships/hyperlink" Target="https://paginapessoal.uab.pt/acosta" TargetMode="External"/><Relationship Id="rId91" Type="http://schemas.openxmlformats.org/officeDocument/2006/relationships/hyperlink" Target="https://guiadoscursos.uab.pt/ucs/linguistica-experimental" TargetMode="External"/><Relationship Id="rId145" Type="http://schemas.openxmlformats.org/officeDocument/2006/relationships/hyperlink" Target="https://paginapessoal.uab.pt/pserranho" TargetMode="External"/><Relationship Id="rId166" Type="http://schemas.openxmlformats.org/officeDocument/2006/relationships/hyperlink" Target="https://guiadoscursos.uab.pt/ucs/planeamento-de-experiencias-com-modelos-nao-lineares" TargetMode="External"/><Relationship Id="rId187" Type="http://schemas.openxmlformats.org/officeDocument/2006/relationships/hyperlink" Target="https://paginapessoal.uab.pt/fatimaa" TargetMode="External"/><Relationship Id="rId1" Type="http://schemas.openxmlformats.org/officeDocument/2006/relationships/numbering" Target="numbering.xml"/><Relationship Id="rId212" Type="http://schemas.openxmlformats.org/officeDocument/2006/relationships/hyperlink" Target="https://guiadoscursos.uab.pt/ucs/seminario-de-aprofundamento-metodologico-ii" TargetMode="External"/><Relationship Id="rId28" Type="http://schemas.openxmlformats.org/officeDocument/2006/relationships/hyperlink" Target="https://guiadoscursos.uab.pt/ucs/seminario-de-didatica-do-alemao" TargetMode="External"/><Relationship Id="rId49" Type="http://schemas.openxmlformats.org/officeDocument/2006/relationships/image" Target="media/image4.png"/><Relationship Id="rId114" Type="http://schemas.openxmlformats.org/officeDocument/2006/relationships/hyperlink" Target="https://guiadoscursos.uab.pt/ucs/politica-de-lingua-e-gestao-linguistica-teoria-e-metodologia" TargetMode="External"/><Relationship Id="rId60" Type="http://schemas.openxmlformats.org/officeDocument/2006/relationships/hyperlink" Target="https://guiadoscursos.uab.pt/ucs/metodologias-de-investigacao-mi" TargetMode="External"/><Relationship Id="rId81" Type="http://schemas.openxmlformats.org/officeDocument/2006/relationships/hyperlink" Target="https://portal.uab.pt/pagamentos" TargetMode="External"/><Relationship Id="rId135" Type="http://schemas.openxmlformats.org/officeDocument/2006/relationships/hyperlink" Target="https://guiadoscursos.uab.pt/ucs/seminario-de-aprofundamento-teorico" TargetMode="External"/><Relationship Id="rId156" Type="http://schemas.openxmlformats.org/officeDocument/2006/relationships/hyperlink" Target="https://guiadoscursos.uab.pt/ucs/topicos-de-analise-de-dados" TargetMode="External"/><Relationship Id="rId177" Type="http://schemas.openxmlformats.org/officeDocument/2006/relationships/hyperlink" Target="https://guiadoscursos.uab.pt/ucs/seminario-de-investigacao-e-producao-artistica" TargetMode="External"/><Relationship Id="rId198" Type="http://schemas.openxmlformats.org/officeDocument/2006/relationships/hyperlink" Target="https://guiadoscursos.uab.pt/ucs/seminario-tematico-doutoral-ii-interculturalidade-migracoes-e-saude" TargetMode="External"/><Relationship Id="rId202" Type="http://schemas.openxmlformats.org/officeDocument/2006/relationships/image" Target="media/image11.png"/><Relationship Id="rId18" Type="http://schemas.openxmlformats.org/officeDocument/2006/relationships/hyperlink" Target="https://portal.uab.pt/DH" TargetMode="External"/><Relationship Id="rId39" Type="http://schemas.openxmlformats.org/officeDocument/2006/relationships/hyperlink" Target="https://paginapessoal.uab.pt/jmoreira" TargetMode="External"/><Relationship Id="rId50" Type="http://schemas.openxmlformats.org/officeDocument/2006/relationships/hyperlink" Target="https://guiadoscursos.uab.pt/wp-content/uploads/2025/05/Despacho-de-abertura-DEG_2025-26_signed.pdf" TargetMode="External"/><Relationship Id="rId104" Type="http://schemas.openxmlformats.org/officeDocument/2006/relationships/hyperlink" Target="https://guiadoscursos.uab.pt/ucs/linguagem-cognicao-e-cultura" TargetMode="External"/><Relationship Id="rId125" Type="http://schemas.openxmlformats.org/officeDocument/2006/relationships/image" Target="media/image7.png"/><Relationship Id="rId146" Type="http://schemas.openxmlformats.org/officeDocument/2006/relationships/hyperlink" Target="https://paginapessoal.uab.pt/mjcosta" TargetMode="External"/><Relationship Id="rId167" Type="http://schemas.openxmlformats.org/officeDocument/2006/relationships/hyperlink" Target="https://portal.uab.pt/DCET" TargetMode="External"/><Relationship Id="rId188" Type="http://schemas.openxmlformats.org/officeDocument/2006/relationships/hyperlink" Target="https://paginapessoal.uab.pt/lucio" TargetMode="External"/><Relationship Id="rId71" Type="http://schemas.openxmlformats.org/officeDocument/2006/relationships/hyperlink" Target="https://guiadoscursos.uab.pt/ucs/seminario-de-fontes-em-estudos-medievais-medieval-primary-sources-seminar" TargetMode="External"/><Relationship Id="rId92" Type="http://schemas.openxmlformats.org/officeDocument/2006/relationships/hyperlink" Target="https://guiadoscursos.uab.pt/ucs/politica-de-lingua-nos-espacos-da-cplp" TargetMode="External"/><Relationship Id="rId213" Type="http://schemas.openxmlformats.org/officeDocument/2006/relationships/hyperlink" Target="https://guiadoscursos.uab.pt/ucs/seminario-de-projeto-2" TargetMode="External"/><Relationship Id="rId2" Type="http://schemas.openxmlformats.org/officeDocument/2006/relationships/styles" Target="styles.xml"/><Relationship Id="rId29" Type="http://schemas.openxmlformats.org/officeDocument/2006/relationships/hyperlink" Target="https://guiadoscursos.uab.pt/ucs/seminario-de-didatica-do-espanhol" TargetMode="External"/><Relationship Id="rId40" Type="http://schemas.openxmlformats.org/officeDocument/2006/relationships/hyperlink" Target="https://www.cienciavitae.pt/portal/0210-687C-EE62" TargetMode="External"/><Relationship Id="rId115" Type="http://schemas.openxmlformats.org/officeDocument/2006/relationships/hyperlink" Target="https://guiadoscursos.uab.pt/ucs/estados-identidades-e-linguas-de-comunicacao-global" TargetMode="External"/><Relationship Id="rId136" Type="http://schemas.openxmlformats.org/officeDocument/2006/relationships/hyperlink" Target="https://guiadoscursos.uab.pt/ucs/seminario-de-aprofundamento-metodologico" TargetMode="External"/><Relationship Id="rId157" Type="http://schemas.openxmlformats.org/officeDocument/2006/relationships/hyperlink" Target="https://guiadoscursos.uab.pt/ucs/analise-nao-linear" TargetMode="External"/><Relationship Id="rId178" Type="http://schemas.openxmlformats.org/officeDocument/2006/relationships/hyperlink" Target="https://guiadoscursos.uab.pt/ucs/planeamento-de-tese" TargetMode="External"/><Relationship Id="rId61" Type="http://schemas.openxmlformats.org/officeDocument/2006/relationships/hyperlink" Target="https://guiadoscursos.uab.pt/ucs/educacao-e-globalizacao-eg" TargetMode="External"/><Relationship Id="rId82" Type="http://schemas.openxmlformats.org/officeDocument/2006/relationships/hyperlink" Target="https://paginapessoal.uab.pt/pnsilva" TargetMode="External"/><Relationship Id="rId199" Type="http://schemas.openxmlformats.org/officeDocument/2006/relationships/hyperlink" Target="https://guiadoscursos.uab.pt/ucs/seminario-tematico-doutoral-ii-interculturalidade-e-artes" TargetMode="External"/><Relationship Id="rId203" Type="http://schemas.openxmlformats.org/officeDocument/2006/relationships/hyperlink" Target="https://guiadoscursos.uab.pt/wp-content/uploads/2025/05/Despacho-de-abertura-de-curso-DSD-2025_26_signe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8049</Words>
  <Characters>45885</Characters>
  <Application>Microsoft Office Word</Application>
  <DocSecurity>0</DocSecurity>
  <Lines>382</Lines>
  <Paragraphs>107</Paragraphs>
  <ScaleCrop>false</ScaleCrop>
  <Company/>
  <LinksUpToDate>false</LinksUpToDate>
  <CharactersWithSpaces>53827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Felizardo Lucas Abedenego Chaguala</dc:creator>
  <cp:keywords/>
  <dc:description/>
  <cp:lastModifiedBy>Felizardo Lucas Abedenego Chaguala</cp:lastModifiedBy>
  <cp:revision>1</cp:revision>
  <dcterms:created xsi:type="dcterms:W3CDTF">2025-05-28T11:57:00Z</dcterms:created>
  <dcterms:modified xsi:type="dcterms:W3CDTF">2025-05-28T12:03:00Z</dcterms:modified>
</cp:coreProperties>
</file>