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F73670" w:rsidRDefault="00E8777D" w:rsidP="005A68B8">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p>
    <w:p w:rsidR="000E135F" w:rsidRDefault="00E8777D" w:rsidP="00F73670">
      <w:pPr>
        <w:bidi/>
        <w:rPr>
          <w:rFonts w:ascii="Arial" w:hAnsi="Arial" w:cs="Arial"/>
          <w:color w:val="232323"/>
          <w:sz w:val="21"/>
          <w:szCs w:val="21"/>
          <w:lang w:bidi="he-IL"/>
        </w:rPr>
      </w:pPr>
      <w:r>
        <w:rPr>
          <w:rFonts w:ascii="Arial" w:hAnsi="Arial" w:cs="Arial"/>
          <w:color w:val="232323"/>
          <w:sz w:val="21"/>
          <w:szCs w:val="21"/>
          <w:rtl/>
          <w:lang w:bidi="he-IL"/>
        </w:rPr>
        <w:t xml:space="preserve"> לא נפסיק שמא יראו התלמידים ויקבעו הלכה לדורות </w:t>
      </w:r>
    </w:p>
    <w:p w:rsidR="000E135F" w:rsidRDefault="000E135F" w:rsidP="000E135F">
      <w:pPr>
        <w:bidi/>
        <w:rPr>
          <w:rFonts w:ascii="Arial" w:hAnsi="Arial" w:cs="Arial"/>
          <w:color w:val="232323"/>
          <w:sz w:val="21"/>
          <w:szCs w:val="21"/>
          <w:lang w:bidi="he-IL"/>
        </w:rPr>
      </w:pPr>
      <w:r>
        <w:rPr>
          <w:rtl/>
          <w:lang w:bidi="he-IL"/>
        </w:rPr>
        <w:t>כתב</w:t>
      </w:r>
      <w:r>
        <w:rPr>
          <w:rtl/>
        </w:rPr>
        <w:t>-</w:t>
      </w:r>
      <w:r>
        <w:rPr>
          <w:rtl/>
          <w:lang w:bidi="he-IL"/>
        </w:rPr>
        <w:t xml:space="preserve">יד קולומביה </w:t>
      </w:r>
      <w:r>
        <w:rPr>
          <w:rtl/>
        </w:rPr>
        <w:t>294</w:t>
      </w:r>
      <w:r>
        <w:t xml:space="preserve"> </w:t>
      </w:r>
      <w:r>
        <w:rPr>
          <w:rtl/>
        </w:rPr>
        <w:t>–</w:t>
      </w:r>
      <w:r>
        <w:t xml:space="preserve">295 </w:t>
      </w:r>
    </w:p>
    <w:p w:rsidR="00E8777D" w:rsidRDefault="00E8777D" w:rsidP="000E135F">
      <w:pPr>
        <w:bidi/>
        <w:rPr>
          <w:rFonts w:ascii="Arial" w:hAnsi="Arial" w:cs="Arial"/>
          <w:color w:val="232323"/>
          <w:sz w:val="21"/>
          <w:szCs w:val="21"/>
          <w:lang w:bidi="he-IL"/>
        </w:rPr>
      </w:pPr>
      <w:r>
        <w:rPr>
          <w:rFonts w:ascii="Arial" w:hAnsi="Arial" w:cs="Arial"/>
          <w:color w:val="232323"/>
          <w:sz w:val="21"/>
          <w:szCs w:val="21"/>
          <w:rtl/>
          <w:lang w:bidi="he-IL"/>
        </w:rPr>
        <w:t>אמרו לא זזו משם עד שקבעו הלכה כר</w:t>
      </w:r>
      <w:r>
        <w:rPr>
          <w:rFonts w:ascii="Arial" w:hAnsi="Arial" w:cs="Arial"/>
          <w:color w:val="232323"/>
          <w:sz w:val="21"/>
          <w:szCs w:val="21"/>
          <w:rtl/>
        </w:rPr>
        <w:t xml:space="preserve">' </w:t>
      </w:r>
      <w:r>
        <w:rPr>
          <w:rFonts w:ascii="Arial" w:hAnsi="Arial" w:cs="Arial"/>
          <w:color w:val="232323"/>
          <w:sz w:val="21"/>
          <w:szCs w:val="21"/>
          <w:rtl/>
          <w:lang w:bidi="he-IL"/>
        </w:rPr>
        <w:t>יוסי</w:t>
      </w:r>
    </w:p>
    <w:p w:rsidR="001945D8" w:rsidRDefault="001945D8" w:rsidP="001945D8">
      <w:pPr>
        <w:rPr>
          <w:rFonts w:ascii="Arial" w:hAnsi="Arial" w:cs="Arial"/>
          <w:color w:val="232323"/>
          <w:sz w:val="21"/>
          <w:szCs w:val="21"/>
          <w:lang w:bidi="he-IL"/>
        </w:rPr>
      </w:pPr>
      <w:r>
        <w:rPr>
          <w:rFonts w:ascii="Arial" w:hAnsi="Arial" w:cs="Arial"/>
          <w:color w:val="232323"/>
          <w:sz w:val="21"/>
          <w:szCs w:val="21"/>
          <w:lang w:bidi="he-IL"/>
        </w:rPr>
        <w:t>Tosefta berakhot 5:2</w:t>
      </w:r>
    </w:p>
    <w:p w:rsidR="001945D8" w:rsidRPr="001945D8" w:rsidRDefault="001945D8" w:rsidP="001945D8">
      <w:pPr>
        <w:rPr>
          <w:rFonts w:cs="Mixed Otzar1 Transparent"/>
          <w:color w:val="000000"/>
          <w:sz w:val="24"/>
          <w:lang w:bidi="he-IL"/>
        </w:rPr>
      </w:pPr>
    </w:p>
    <w:p w:rsidR="001945D8" w:rsidRPr="001945D8" w:rsidRDefault="001945D8" w:rsidP="001945D8">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[2] Translation according to R. Shaul Lieberman in Tosefta Ki-fshutah Berakhot page 73</w:t>
      </w:r>
      <w:proofErr w:type="gramStart"/>
      <w:r w:rsidRPr="001945D8">
        <w:rPr>
          <w:rFonts w:asciiTheme="minorHAnsi" w:eastAsiaTheme="minorHAnsi" w:hAnsiTheme="minorHAnsi" w:cs="Mixed Otzar1 Transparent"/>
          <w:b w:val="0"/>
          <w:bCs w:val="0"/>
          <w:color w:val="000000"/>
          <w:kern w:val="0"/>
          <w:sz w:val="24"/>
          <w:szCs w:val="22"/>
        </w:rPr>
        <w:t xml:space="preserve">.  </w:t>
      </w:r>
      <w:proofErr w:type="gramEnd"/>
      <w:r w:rsidRPr="001945D8">
        <w:rPr>
          <w:rFonts w:asciiTheme="minorHAnsi" w:eastAsiaTheme="minorHAnsi" w:hAnsiTheme="minorHAnsi" w:cs="Mixed Otzar1 Transparent"/>
          <w:b w:val="0"/>
          <w:bCs w:val="0"/>
          <w:color w:val="000000"/>
          <w:kern w:val="0"/>
          <w:sz w:val="24"/>
          <w:szCs w:val="22"/>
        </w:rPr>
        <w:t xml:space="preserve">Who follows the </w:t>
      </w:r>
      <w:r w:rsidR="004329D1">
        <w:rPr>
          <w:rFonts w:asciiTheme="minorHAnsi" w:eastAsiaTheme="minorHAnsi" w:hAnsiTheme="minorHAnsi" w:cs="Mixed Otzar1 Transparent"/>
          <w:b w:val="0"/>
          <w:bCs w:val="0"/>
          <w:color w:val="000000"/>
          <w:kern w:val="0"/>
          <w:sz w:val="24"/>
          <w:szCs w:val="22"/>
        </w:rPr>
        <w:t xml:space="preserve">interpretation of </w:t>
      </w:r>
      <w:r w:rsidRPr="001945D8">
        <w:rPr>
          <w:rFonts w:asciiTheme="minorHAnsi" w:eastAsiaTheme="minorHAnsi" w:hAnsiTheme="minorHAnsi" w:cs="Mixed Otzar1 Transparent"/>
          <w:b w:val="0"/>
          <w:bCs w:val="0"/>
          <w:color w:val="000000"/>
          <w:kern w:val="0"/>
          <w:sz w:val="24"/>
          <w:szCs w:val="22"/>
        </w:rPr>
        <w:t>Halachot Gedolot</w:t>
      </w:r>
    </w:p>
    <w:p w:rsidR="001945D8" w:rsidRPr="001945D8" w:rsidRDefault="001945D8" w:rsidP="001945D8">
      <w:pPr>
        <w:rPr>
          <w:rFonts w:cs="Mixed Otzar1 Transparent"/>
          <w:color w:val="000000"/>
          <w:sz w:val="24"/>
          <w:lang w:bidi="he-IL"/>
        </w:rPr>
      </w:pP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6"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proofErr w:type="gramStart"/>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w:t>
      </w:r>
      <w:proofErr w:type="gramStart"/>
      <w:r w:rsidR="000E5534">
        <w:rPr>
          <w:rFonts w:cs="Mixed Otzar1 Transparent"/>
          <w:color w:val="000000"/>
          <w:sz w:val="24"/>
          <w:lang w:bidi="he-IL"/>
        </w:rPr>
        <w:t>themselves</w:t>
      </w:r>
      <w:proofErr w:type="gramEnd"/>
      <w:r w:rsidR="000E5534">
        <w:rPr>
          <w:rFonts w:cs="Mixed Otzar1 Transparent"/>
          <w:color w:val="000000"/>
          <w:sz w:val="24"/>
          <w:lang w:bidi="he-IL"/>
        </w:rPr>
        <w:t xml:space="preserve">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DE573E" w:rsidRDefault="003C396F" w:rsidP="0039613E">
      <w:pPr>
        <w:rPr>
          <w:rFonts w:cs="Mixed Otzar1 Transparent"/>
          <w:color w:val="000000"/>
          <w:sz w:val="24"/>
          <w:lang w:bidi="he-IL"/>
        </w:rPr>
      </w:pPr>
      <w:r>
        <w:rPr>
          <w:rFonts w:cs="Mixed Otzar1 Transparent"/>
          <w:color w:val="000000"/>
          <w:sz w:val="24"/>
          <w:lang w:bidi="he-IL"/>
        </w:rPr>
        <w:t xml:space="preserve">[3] See [1] footnote 6, </w:t>
      </w:r>
      <w:proofErr w:type="gramStart"/>
      <w:r w:rsidR="00240EB8">
        <w:rPr>
          <w:rFonts w:cs="Mixed Otzar1 Transparent"/>
          <w:color w:val="000000"/>
          <w:sz w:val="24"/>
          <w:lang w:bidi="he-IL"/>
        </w:rPr>
        <w:t>T</w:t>
      </w:r>
      <w:r>
        <w:rPr>
          <w:rFonts w:cs="Mixed Otzar1 Transparent"/>
          <w:color w:val="000000"/>
          <w:sz w:val="24"/>
          <w:lang w:bidi="he-IL"/>
        </w:rPr>
        <w:t>he</w:t>
      </w:r>
      <w:proofErr w:type="gramEnd"/>
      <w:r>
        <w:rPr>
          <w:rFonts w:cs="Mixed Otzar1 Transparent"/>
          <w:color w:val="000000"/>
          <w:sz w:val="24"/>
          <w:lang w:bidi="he-IL"/>
        </w:rPr>
        <w:t xml:space="preserve"> time that people enter [their homes] on Friday evening—Berakhot 2a</w:t>
      </w:r>
    </w:p>
    <w:p w:rsidR="006B418B" w:rsidRDefault="00DE573E" w:rsidP="000375ED">
      <w:pPr>
        <w:rPr>
          <w:rFonts w:cs="Mixed Otzar1 Transparent"/>
          <w:color w:val="000000"/>
          <w:sz w:val="24"/>
          <w:lang w:bidi="he-IL"/>
        </w:rPr>
      </w:pPr>
      <w:r>
        <w:rPr>
          <w:rFonts w:cs="Mixed Otzar1 Transparent"/>
          <w:color w:val="000000"/>
          <w:sz w:val="24"/>
          <w:lang w:bidi="he-IL"/>
        </w:rPr>
        <w:t xml:space="preserve">[6] Tosafot </w:t>
      </w:r>
      <w:proofErr w:type="gramStart"/>
      <w:r>
        <w:rPr>
          <w:rFonts w:cs="Mixed Otzar1 Transparent"/>
          <w:color w:val="000000"/>
          <w:sz w:val="24"/>
          <w:lang w:bidi="he-IL"/>
        </w:rPr>
        <w:t>understand</w:t>
      </w:r>
      <w:proofErr w:type="gramEnd"/>
      <w:r>
        <w:rPr>
          <w:rFonts w:cs="Mixed Otzar1 Transparent"/>
          <w:color w:val="000000"/>
          <w:sz w:val="24"/>
          <w:lang w:bidi="he-IL"/>
        </w:rPr>
        <w:t xml:space="preserve"> that this refers to the time of R</w:t>
      </w:r>
      <w:r w:rsidR="000375ED">
        <w:rPr>
          <w:rFonts w:cs="Mixed Otzar1 Transparent"/>
          <w:color w:val="000000"/>
          <w:sz w:val="24"/>
          <w:lang w:bidi="he-IL"/>
        </w:rPr>
        <w:t>a</w:t>
      </w:r>
      <w:r>
        <w:rPr>
          <w:rFonts w:cs="Mixed Otzar1 Transparent"/>
          <w:color w:val="000000"/>
          <w:sz w:val="24"/>
          <w:lang w:bidi="he-IL"/>
        </w:rPr>
        <w:t>bb</w:t>
      </w:r>
      <w:r w:rsidR="000375ED">
        <w:rPr>
          <w:rFonts w:cs="Mixed Otzar1 Transparent"/>
          <w:color w:val="000000"/>
          <w:sz w:val="24"/>
          <w:lang w:bidi="he-IL"/>
        </w:rPr>
        <w:t>i</w:t>
      </w:r>
      <w:r>
        <w:rPr>
          <w:rFonts w:cs="Mixed Otzar1 Transparent"/>
          <w:color w:val="000000"/>
          <w:sz w:val="24"/>
          <w:lang w:bidi="he-IL"/>
        </w:rPr>
        <w:t xml:space="preserve">, Rabban Shimon b Gamliel’s son. </w:t>
      </w:r>
    </w:p>
    <w:p w:rsidR="000375ED" w:rsidRDefault="006B418B" w:rsidP="0039613E">
      <w:pPr>
        <w:rPr>
          <w:rFonts w:cs="Mixed Otzar1 Transparent"/>
          <w:color w:val="000000"/>
          <w:sz w:val="24"/>
          <w:lang w:bidi="he-IL"/>
        </w:rPr>
      </w:pPr>
      <w:r>
        <w:rPr>
          <w:rFonts w:cs="Mixed Otzar1 Transparent"/>
          <w:color w:val="000000"/>
          <w:sz w:val="24"/>
          <w:lang w:bidi="he-IL"/>
        </w:rPr>
        <w:t>Menahot 104a yerushalmi Shabbat ch 8 11b</w:t>
      </w:r>
    </w:p>
    <w:p w:rsidR="00AA503F" w:rsidRDefault="000375ED" w:rsidP="000375ED">
      <w:pPr>
        <w:rPr>
          <w:rFonts w:cs="Mixed Otzar1 Transparent"/>
          <w:color w:val="000000"/>
          <w:sz w:val="24"/>
          <w:lang w:bidi="he-IL"/>
        </w:rPr>
      </w:pPr>
      <w:r>
        <w:rPr>
          <w:rFonts w:cs="Mixed Otzar1 Transparent"/>
          <w:color w:val="000000"/>
          <w:sz w:val="24"/>
          <w:lang w:bidi="he-IL"/>
        </w:rPr>
        <w:t xml:space="preserve">In any </w:t>
      </w:r>
      <w:proofErr w:type="gramStart"/>
      <w:r>
        <w:rPr>
          <w:rFonts w:cs="Mixed Otzar1 Transparent"/>
          <w:color w:val="000000"/>
          <w:sz w:val="24"/>
          <w:lang w:bidi="he-IL"/>
        </w:rPr>
        <w:t>case</w:t>
      </w:r>
      <w:proofErr w:type="gramEnd"/>
      <w:r>
        <w:rPr>
          <w:rFonts w:cs="Mixed Otzar1 Transparent"/>
          <w:color w:val="000000"/>
          <w:sz w:val="24"/>
          <w:lang w:bidi="he-IL"/>
        </w:rPr>
        <w:t xml:space="preserve"> according to the generations if he was active in Rabbi’s time he was certainly active before.</w:t>
      </w:r>
    </w:p>
    <w:p w:rsidR="00AA503F" w:rsidRDefault="00AA503F" w:rsidP="00AA503F">
      <w:pPr>
        <w:rPr>
          <w:lang w:bidi="he-IL"/>
        </w:rPr>
      </w:pPr>
      <w:r>
        <w:rPr>
          <w:rFonts w:cs="Mixed Otzar1 Transparent"/>
          <w:color w:val="000000"/>
          <w:sz w:val="24"/>
          <w:lang w:bidi="he-IL"/>
        </w:rPr>
        <w:t xml:space="preserve">[7] </w:t>
      </w:r>
      <w:r>
        <w:rPr>
          <w:lang w:bidi="he-IL"/>
        </w:rPr>
        <w:t xml:space="preserve">/* </w:t>
      </w:r>
    </w:p>
    <w:p w:rsidR="00AA503F" w:rsidRPr="0023157B" w:rsidRDefault="00AA503F" w:rsidP="00AA503F">
      <w:pPr>
        <w:rPr>
          <w:lang w:bidi="he-IL"/>
        </w:rPr>
      </w:pPr>
      <w:r w:rsidRPr="0023157B">
        <w:rPr>
          <w:lang w:bidi="he-IL"/>
        </w:rPr>
        <w:t>Some (later) sages considered R Yose a greater authority than R Yehuda. See for example, (Eruvin 46b), R. Yakob and R. Zriqa both said: the law follows ... R Yose (when he argues) with his colleagues...R Yaakov b Idi said in the name of R Yohanan... (</w:t>
      </w:r>
      <w:proofErr w:type="gramStart"/>
      <w:r w:rsidRPr="0023157B">
        <w:rPr>
          <w:lang w:bidi="he-IL"/>
        </w:rPr>
        <w:t>in</w:t>
      </w:r>
      <w:proofErr w:type="gramEnd"/>
      <w:r w:rsidRPr="0023157B">
        <w:rPr>
          <w:lang w:bidi="he-IL"/>
        </w:rPr>
        <w:t xml:space="preserve"> a dispute between) R Yehuda and R Yose the law is according to R Yose. See also (Gittin 67a) where Rabbi answers his son, "hush, you have never seen R </w:t>
      </w:r>
      <w:r w:rsidRPr="0023157B">
        <w:rPr>
          <w:lang w:bidi="he-IL"/>
        </w:rPr>
        <w:lastRenderedPageBreak/>
        <w:t>Yose. Had you seen him, (you would have seen) that reason is with him." Nevertheless, when it comes to practice there are often other considerations. </w:t>
      </w:r>
    </w:p>
    <w:p w:rsidR="00F10F16" w:rsidRPr="00F10F16" w:rsidRDefault="00AA503F" w:rsidP="00F10F16">
      <w:pPr>
        <w:rPr>
          <w:lang w:bidi="he-IL"/>
        </w:rPr>
      </w:pPr>
      <w:r>
        <w:rPr>
          <w:rFonts w:cs="Mixed Otzar1 Transparent"/>
          <w:color w:val="000000"/>
          <w:sz w:val="24"/>
          <w:lang w:bidi="he-IL"/>
        </w:rPr>
        <w:t xml:space="preserve">[8] </w:t>
      </w:r>
      <w:r w:rsidRPr="0023157B">
        <w:rPr>
          <w:lang w:bidi="he-IL"/>
        </w:rPr>
        <w:t xml:space="preserve">The </w:t>
      </w:r>
      <w:proofErr w:type="gramStart"/>
      <w:r w:rsidRPr="0023157B">
        <w:rPr>
          <w:lang w:bidi="he-IL"/>
        </w:rPr>
        <w:t>talmud</w:t>
      </w:r>
      <w:proofErr w:type="gramEnd"/>
      <w:r w:rsidRPr="0023157B">
        <w:rPr>
          <w:lang w:bidi="he-IL"/>
        </w:rPr>
        <w:t xml:space="preserve"> mentions similar examples: (Shabbat 130a) In </w:t>
      </w:r>
      <w:r w:rsidRPr="0023157B">
        <w:rPr>
          <w:b/>
          <w:bCs/>
          <w:lang w:bidi="he-IL"/>
        </w:rPr>
        <w:t>R Eliezer's place</w:t>
      </w:r>
      <w:r w:rsidRPr="0023157B">
        <w:rPr>
          <w:lang w:bidi="he-IL"/>
        </w:rPr>
        <w:t> they chopped trees to make charcoal to make an iron (circumcision knife) on the Sabbath (for a Sabbath circumcision). In </w:t>
      </w:r>
      <w:r w:rsidRPr="0023157B">
        <w:rPr>
          <w:b/>
          <w:bCs/>
          <w:lang w:bidi="he-IL"/>
        </w:rPr>
        <w:t xml:space="preserve">R Yose Ha Galili's </w:t>
      </w:r>
      <w:proofErr w:type="gramStart"/>
      <w:r w:rsidRPr="0023157B">
        <w:rPr>
          <w:b/>
          <w:bCs/>
          <w:lang w:bidi="he-IL"/>
        </w:rPr>
        <w:t>place</w:t>
      </w:r>
      <w:proofErr w:type="gramEnd"/>
      <w:r w:rsidRPr="0023157B">
        <w:rPr>
          <w:lang w:bidi="he-IL"/>
        </w:rPr>
        <w:t> they ate fowl with dairy. </w:t>
      </w:r>
      <w:bookmarkStart w:id="0" w:name="_GoBack"/>
      <w:bookmarkEnd w:id="0"/>
      <w:r w:rsidR="00F10F16">
        <w:rPr>
          <w:rFonts w:ascii="Times New Roman" w:hAnsi="Times New Roman"/>
          <w:lang w:bidi="he-IL"/>
        </w:rPr>
        <w:t xml:space="preserve">This might also explain why R. Shimon b Gamliel </w:t>
      </w:r>
      <w:proofErr w:type="gramStart"/>
      <w:r w:rsidR="00F10F16">
        <w:rPr>
          <w:rFonts w:ascii="Times New Roman" w:hAnsi="Times New Roman"/>
          <w:lang w:bidi="he-IL"/>
        </w:rPr>
        <w:t>didn’t</w:t>
      </w:r>
      <w:proofErr w:type="gramEnd"/>
      <w:r w:rsidR="00F10F16">
        <w:rPr>
          <w:rFonts w:ascii="Times New Roman" w:hAnsi="Times New Roman"/>
          <w:lang w:bidi="he-IL"/>
        </w:rPr>
        <w:t xml:space="preserve"> go to shul on Fri nights? </w:t>
      </w:r>
      <w:proofErr w:type="gramStart"/>
      <w:r w:rsidR="00F10F16">
        <w:rPr>
          <w:rFonts w:ascii="Times New Roman" w:hAnsi="Times New Roman"/>
          <w:lang w:bidi="he-IL"/>
        </w:rPr>
        <w:t>Because R. Yehuad held reshus?</w:t>
      </w:r>
      <w:proofErr w:type="gramEnd"/>
    </w:p>
    <w:p w:rsidR="003C396F" w:rsidRDefault="000375ED" w:rsidP="000375ED">
      <w:pPr>
        <w:rPr>
          <w:rFonts w:cs="Mixed Otzar1 Transparent"/>
          <w:color w:val="000000"/>
          <w:sz w:val="24"/>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lastRenderedPageBreak/>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lastRenderedPageBreak/>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lastRenderedPageBreak/>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lastRenderedPageBreak/>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375ED"/>
    <w:rsid w:val="00083041"/>
    <w:rsid w:val="000C4793"/>
    <w:rsid w:val="000E135F"/>
    <w:rsid w:val="000E5534"/>
    <w:rsid w:val="001945D8"/>
    <w:rsid w:val="00240EB8"/>
    <w:rsid w:val="00383346"/>
    <w:rsid w:val="0039613E"/>
    <w:rsid w:val="003C396F"/>
    <w:rsid w:val="003E225B"/>
    <w:rsid w:val="004329D1"/>
    <w:rsid w:val="0047271D"/>
    <w:rsid w:val="004B44F1"/>
    <w:rsid w:val="004C0974"/>
    <w:rsid w:val="005A68B8"/>
    <w:rsid w:val="00644FEB"/>
    <w:rsid w:val="006B418B"/>
    <w:rsid w:val="00781145"/>
    <w:rsid w:val="00866822"/>
    <w:rsid w:val="00950ACD"/>
    <w:rsid w:val="009A4C80"/>
    <w:rsid w:val="009D7DE1"/>
    <w:rsid w:val="009F58DD"/>
    <w:rsid w:val="00A25BF9"/>
    <w:rsid w:val="00AA503F"/>
    <w:rsid w:val="00B64C58"/>
    <w:rsid w:val="00BB1DFD"/>
    <w:rsid w:val="00C76C23"/>
    <w:rsid w:val="00D31C2D"/>
    <w:rsid w:val="00DE573E"/>
    <w:rsid w:val="00DF5587"/>
    <w:rsid w:val="00E015E3"/>
    <w:rsid w:val="00E8777D"/>
    <w:rsid w:val="00ED6DA5"/>
    <w:rsid w:val="00EF6A6A"/>
    <w:rsid w:val="00F10F16"/>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26</cp:revision>
  <dcterms:created xsi:type="dcterms:W3CDTF">2017-02-03T16:41:00Z</dcterms:created>
  <dcterms:modified xsi:type="dcterms:W3CDTF">2017-02-15T18:09:00Z</dcterms:modified>
</cp:coreProperties>
</file>