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0"/>
      </w:pPr>
    </w:p>
    <w:p>
      <w:pPr>
        <w:jc w:val="center"/>
      </w:pPr>
      <w:r>
        <w:rPr>
          <w:rFonts w:ascii="Arial" w:cs="Arial" w:eastAsia="Arial" w:hAnsi="Arial"/>
          <w:b/>
          <w:bCs/>
          <w:color w:val="1F3864"/>
          <w:sz w:val="56"/>
          <w:szCs w:val="56"/>
        </w:rPr>
        <w:t xml:space="preserve">SOFTWARE REQUIREMENTS SPECIFICATION</w:t>
      </w:r>
    </w:p>
    <w:p>
      <w:pPr>
        <w:spacing w:after="0" w:before="120"/>
      </w:pPr>
    </w:p>
    <w:p>
      <w:pPr>
        <w:pBdr>
          <w:bottom w:val="single" w:color="2E5FA3" w:sz="12" w:space="2"/>
        </w:pBdr>
        <w:jc w:val="center"/>
      </w:pPr>
      <w:r>
        <w:rPr>
          <w:rFonts w:ascii="Arial" w:cs="Arial" w:eastAsia="Arial" w:hAnsi="Arial"/>
          <w:b/>
          <w:bCs/>
          <w:color w:val="2E5FA3"/>
          <w:sz w:val="40"/>
          <w:szCs w:val="40"/>
        </w:rPr>
        <w:t xml:space="preserve">Social Trend Intelligence Backend System</w:t>
      </w:r>
    </w:p>
    <w:p>
      <w:pPr>
        <w:spacing w:after="0" w:before="200"/>
      </w:pPr>
    </w:p>
    <w:p>
      <w:pPr>
        <w:jc w:val="center"/>
      </w:pPr>
      <w:r>
        <w:rPr>
          <w:rFonts w:ascii="Arial" w:cs="Arial" w:eastAsia="Arial" w:hAnsi="Arial"/>
          <w:i/>
          <w:iCs/>
          <w:color w:val="4A5568"/>
          <w:sz w:val="24"/>
          <w:szCs w:val="24"/>
        </w:rPr>
        <w:t xml:space="preserve">Version 1.0  —  April 2026  —  Status: Development-Ready</w:t>
      </w:r>
    </w:p>
    <w:p>
      <w:pPr>
        <w:spacing w:after="0" w:before="80"/>
      </w:pPr>
    </w:p>
    <w:p>
      <w:pPr>
        <w:jc w:val="center"/>
      </w:pPr>
      <w:r>
        <w:rPr>
          <w:rFonts w:ascii="Arial" w:cs="Arial" w:eastAsia="Arial" w:hAnsi="Arial"/>
          <w:color w:val="4A5568"/>
          <w:sz w:val="22"/>
          <w:szCs w:val="22"/>
        </w:rPr>
        <w:t xml:space="preserve">Node.js + TypeScript  ·  PostgreSQL 15  ·  BullMQ / Redis  ·  Playwright  ·  Docker</w:t>
      </w:r>
    </w:p>
    <w:p>
      <w:pPr>
        <w:spacing w:after="0" w:before="400"/>
      </w:pP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3500"/>
        <w:gridCol w:w="3500"/>
      </w:tblGrid>
      <w:tr>
        <w:tc>
          <w:tcPr>
            <w:tcW w:type="dxa" w:w="3500"/>
            <w:tcBorders>
              <w:top w:val="single" w:color="CBD5E0" w:sz="1"/>
              <w:left w:val="single" w:color="CBD5E0" w:sz="1"/>
              <w:bottom w:val="single" w:color="CBD5E0" w:sz="1"/>
              <w:right w:val="single" w:color="CBD5E0" w:sz="1"/>
            </w:tcBorders>
            <w:shd w:fill="1F3864" w:val="clear"/>
            <w:tcMar>
              <w:top w:type="dxa" w:w="100"/>
              <w:left w:type="dxa" w:w="160"/>
              <w:bottom w:type="dxa" w:w="100"/>
              <w:right w:type="dxa" w:w="160"/>
            </w:tcMar>
            <w:vAlign w:val="center"/>
          </w:tcPr>
          <w:p>
            <w:r>
              <w:rPr>
                <w:rFonts w:ascii="Arial" w:cs="Arial" w:eastAsia="Arial" w:hAnsi="Arial"/>
                <w:b/>
                <w:bCs/>
                <w:color w:val="FFFFFF"/>
                <w:sz w:val="20"/>
                <w:szCs w:val="20"/>
              </w:rPr>
              <w:t xml:space="preserve">Property</w:t>
            </w:r>
          </w:p>
        </w:tc>
        <w:tc>
          <w:tcPr>
            <w:tcW w:type="dxa" w:w="3500"/>
            <w:tcBorders>
              <w:top w:val="single" w:color="CBD5E0" w:sz="1"/>
              <w:left w:val="single" w:color="CBD5E0" w:sz="1"/>
              <w:bottom w:val="single" w:color="CBD5E0" w:sz="1"/>
              <w:right w:val="single" w:color="CBD5E0" w:sz="1"/>
            </w:tcBorders>
            <w:shd w:fill="1F3864" w:val="clear"/>
            <w:tcMar>
              <w:top w:type="dxa" w:w="100"/>
              <w:left w:type="dxa" w:w="160"/>
              <w:bottom w:type="dxa" w:w="100"/>
              <w:right w:type="dxa" w:w="160"/>
            </w:tcMar>
            <w:vAlign w:val="center"/>
          </w:tcPr>
          <w:p>
            <w:r>
              <w:rPr>
                <w:rFonts w:ascii="Arial" w:cs="Arial" w:eastAsia="Arial" w:hAnsi="Arial"/>
                <w:b/>
                <w:bCs/>
                <w:color w:val="FFFFFF"/>
                <w:sz w:val="20"/>
                <w:szCs w:val="20"/>
              </w:rPr>
              <w:t xml:space="preserve">Value</w:t>
            </w:r>
          </w:p>
        </w:tc>
      </w:tr>
      <w:tr>
        <w:tc>
          <w:tcPr>
            <w:tcW w:type="dxa" w:w="3500"/>
            <w:tcBorders>
              <w:top w:val="single" w:color="CBD5E0" w:sz="1"/>
              <w:left w:val="single" w:color="CBD5E0" w:sz="1"/>
              <w:bottom w:val="single" w:color="CBD5E0" w:sz="1"/>
              <w:right w:val="single" w:color="CBD5E0" w:sz="1"/>
            </w:tcBorders>
            <w:shd w:fill="F0F4FA" w:val="clear"/>
            <w:tcMar>
              <w:top w:type="dxa" w:w="80"/>
              <w:left w:type="dxa" w:w="160"/>
              <w:bottom w:type="dxa" w:w="80"/>
              <w:right w:type="dxa" w:w="160"/>
            </w:tcMar>
          </w:tcPr>
          <w:p>
            <w:r>
              <w:rPr>
                <w:rFonts w:ascii="Arial" w:cs="Arial" w:eastAsia="Arial" w:hAnsi="Arial"/>
                <w:b/>
                <w:bCs/>
                <w:color w:val="1A1A2E"/>
                <w:sz w:val="20"/>
                <w:szCs w:val="20"/>
              </w:rPr>
              <w:t xml:space="preserve">Architecture Style</w:t>
            </w:r>
          </w:p>
        </w:tc>
        <w:tc>
          <w:tcPr>
            <w:tcW w:type="dxa" w:w="3500"/>
            <w:tcBorders>
              <w:top w:val="single" w:color="CBD5E0" w:sz="1"/>
              <w:left w:val="single" w:color="CBD5E0" w:sz="1"/>
              <w:bottom w:val="single" w:color="CBD5E0" w:sz="1"/>
              <w:right w:val="single" w:color="CBD5E0" w:sz="1"/>
            </w:tcBorders>
            <w:shd w:fill="F0F4FA" w:val="clear"/>
            <w:tcMar>
              <w:top w:type="dxa" w:w="80"/>
              <w:left w:type="dxa" w:w="160"/>
              <w:bottom w:type="dxa" w:w="80"/>
              <w:right w:type="dxa" w:w="160"/>
            </w:tcMar>
          </w:tcPr>
          <w:p>
            <w:r>
              <w:rPr>
                <w:rFonts w:ascii="Arial" w:cs="Arial" w:eastAsia="Arial" w:hAnsi="Arial"/>
                <w:b w:val="false"/>
                <w:bCs w:val="false"/>
                <w:color w:val="1A1A2E"/>
                <w:sz w:val="20"/>
                <w:szCs w:val="20"/>
              </w:rPr>
              <w:t xml:space="preserve">Modular Monolith + Service-Oriented Boundaries</w:t>
            </w:r>
          </w:p>
        </w:tc>
      </w:tr>
      <w:tr>
        <w:tc>
          <w:tcPr>
            <w:tcW w:type="dxa" w:w="350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60"/>
            </w:tcMar>
          </w:tcPr>
          <w:p>
            <w:r>
              <w:rPr>
                <w:rFonts w:ascii="Arial" w:cs="Arial" w:eastAsia="Arial" w:hAnsi="Arial"/>
                <w:b/>
                <w:bCs/>
                <w:color w:val="1A1A2E"/>
                <w:sz w:val="20"/>
                <w:szCs w:val="20"/>
              </w:rPr>
              <w:t xml:space="preserve">Primary Platforms</w:t>
            </w:r>
          </w:p>
        </w:tc>
        <w:tc>
          <w:tcPr>
            <w:tcW w:type="dxa" w:w="350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60"/>
            </w:tcMar>
          </w:tcPr>
          <w:p>
            <w:r>
              <w:rPr>
                <w:rFonts w:ascii="Arial" w:cs="Arial" w:eastAsia="Arial" w:hAnsi="Arial"/>
                <w:b w:val="false"/>
                <w:bCs w:val="false"/>
                <w:color w:val="1A1A2E"/>
                <w:sz w:val="20"/>
                <w:szCs w:val="20"/>
              </w:rPr>
              <w:t xml:space="preserve">Instagram + LinkedIn (connector-framework extensible)</w:t>
            </w:r>
          </w:p>
        </w:tc>
      </w:tr>
      <w:tr>
        <w:tc>
          <w:tcPr>
            <w:tcW w:type="dxa" w:w="3500"/>
            <w:tcBorders>
              <w:top w:val="single" w:color="CBD5E0" w:sz="1"/>
              <w:left w:val="single" w:color="CBD5E0" w:sz="1"/>
              <w:bottom w:val="single" w:color="CBD5E0" w:sz="1"/>
              <w:right w:val="single" w:color="CBD5E0" w:sz="1"/>
            </w:tcBorders>
            <w:shd w:fill="F0F4FA" w:val="clear"/>
            <w:tcMar>
              <w:top w:type="dxa" w:w="80"/>
              <w:left w:type="dxa" w:w="160"/>
              <w:bottom w:type="dxa" w:w="80"/>
              <w:right w:type="dxa" w:w="160"/>
            </w:tcMar>
          </w:tcPr>
          <w:p>
            <w:r>
              <w:rPr>
                <w:rFonts w:ascii="Arial" w:cs="Arial" w:eastAsia="Arial" w:hAnsi="Arial"/>
                <w:b/>
                <w:bCs/>
                <w:color w:val="1A1A2E"/>
                <w:sz w:val="20"/>
                <w:szCs w:val="20"/>
              </w:rPr>
              <w:t xml:space="preserve">Queue System</w:t>
            </w:r>
          </w:p>
        </w:tc>
        <w:tc>
          <w:tcPr>
            <w:tcW w:type="dxa" w:w="3500"/>
            <w:tcBorders>
              <w:top w:val="single" w:color="CBD5E0" w:sz="1"/>
              <w:left w:val="single" w:color="CBD5E0" w:sz="1"/>
              <w:bottom w:val="single" w:color="CBD5E0" w:sz="1"/>
              <w:right w:val="single" w:color="CBD5E0" w:sz="1"/>
            </w:tcBorders>
            <w:shd w:fill="F0F4FA" w:val="clear"/>
            <w:tcMar>
              <w:top w:type="dxa" w:w="80"/>
              <w:left w:type="dxa" w:w="160"/>
              <w:bottom w:type="dxa" w:w="80"/>
              <w:right w:type="dxa" w:w="160"/>
            </w:tcMar>
          </w:tcPr>
          <w:p>
            <w:r>
              <w:rPr>
                <w:rFonts w:ascii="Arial" w:cs="Arial" w:eastAsia="Arial" w:hAnsi="Arial"/>
                <w:b w:val="false"/>
                <w:bCs w:val="false"/>
                <w:color w:val="1A1A2E"/>
                <w:sz w:val="20"/>
                <w:szCs w:val="20"/>
              </w:rPr>
              <w:t xml:space="preserve">BullMQ (4 dedicated queues over Redis)</w:t>
            </w:r>
          </w:p>
        </w:tc>
      </w:tr>
      <w:tr>
        <w:tc>
          <w:tcPr>
            <w:tcW w:type="dxa" w:w="350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60"/>
            </w:tcMar>
          </w:tcPr>
          <w:p>
            <w:r>
              <w:rPr>
                <w:rFonts w:ascii="Arial" w:cs="Arial" w:eastAsia="Arial" w:hAnsi="Arial"/>
                <w:b/>
                <w:bCs/>
                <w:color w:val="1A1A2E"/>
                <w:sz w:val="20"/>
                <w:szCs w:val="20"/>
              </w:rPr>
              <w:t xml:space="preserve">Storage</w:t>
            </w:r>
          </w:p>
        </w:tc>
        <w:tc>
          <w:tcPr>
            <w:tcW w:type="dxa" w:w="350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60"/>
            </w:tcMar>
          </w:tcPr>
          <w:p>
            <w:r>
              <w:rPr>
                <w:rFonts w:ascii="Arial" w:cs="Arial" w:eastAsia="Arial" w:hAnsi="Arial"/>
                <w:b w:val="false"/>
                <w:bCs w:val="false"/>
                <w:color w:val="1A1A2E"/>
                <w:sz w:val="20"/>
                <w:szCs w:val="20"/>
              </w:rPr>
              <w:t xml:space="preserve">PostgreSQL 15 — single relational DB, no hybrid</w:t>
            </w:r>
          </w:p>
        </w:tc>
      </w:tr>
      <w:tr>
        <w:tc>
          <w:tcPr>
            <w:tcW w:type="dxa" w:w="3500"/>
            <w:tcBorders>
              <w:top w:val="single" w:color="CBD5E0" w:sz="1"/>
              <w:left w:val="single" w:color="CBD5E0" w:sz="1"/>
              <w:bottom w:val="single" w:color="CBD5E0" w:sz="1"/>
              <w:right w:val="single" w:color="CBD5E0" w:sz="1"/>
            </w:tcBorders>
            <w:shd w:fill="F0F4FA" w:val="clear"/>
            <w:tcMar>
              <w:top w:type="dxa" w:w="80"/>
              <w:left w:type="dxa" w:w="160"/>
              <w:bottom w:type="dxa" w:w="80"/>
              <w:right w:type="dxa" w:w="160"/>
            </w:tcMar>
          </w:tcPr>
          <w:p>
            <w:r>
              <w:rPr>
                <w:rFonts w:ascii="Arial" w:cs="Arial" w:eastAsia="Arial" w:hAnsi="Arial"/>
                <w:b/>
                <w:bCs/>
                <w:color w:val="1A1A2E"/>
                <w:sz w:val="20"/>
                <w:szCs w:val="20"/>
              </w:rPr>
              <w:t xml:space="preserve">API Style</w:t>
            </w:r>
          </w:p>
        </w:tc>
        <w:tc>
          <w:tcPr>
            <w:tcW w:type="dxa" w:w="3500"/>
            <w:tcBorders>
              <w:top w:val="single" w:color="CBD5E0" w:sz="1"/>
              <w:left w:val="single" w:color="CBD5E0" w:sz="1"/>
              <w:bottom w:val="single" w:color="CBD5E0" w:sz="1"/>
              <w:right w:val="single" w:color="CBD5E0" w:sz="1"/>
            </w:tcBorders>
            <w:shd w:fill="F0F4FA" w:val="clear"/>
            <w:tcMar>
              <w:top w:type="dxa" w:w="80"/>
              <w:left w:type="dxa" w:w="160"/>
              <w:bottom w:type="dxa" w:w="80"/>
              <w:right w:type="dxa" w:w="160"/>
            </w:tcMar>
          </w:tcPr>
          <w:p>
            <w:r>
              <w:rPr>
                <w:rFonts w:ascii="Arial" w:cs="Arial" w:eastAsia="Arial" w:hAnsi="Arial"/>
                <w:b w:val="false"/>
                <w:bCs w:val="false"/>
                <w:color w:val="1A1A2E"/>
                <w:sz w:val="20"/>
                <w:szCs w:val="20"/>
              </w:rPr>
              <w:t xml:space="preserve">REST / v1 URL versioning / cursor pagination</w:t>
            </w:r>
          </w:p>
        </w:tc>
      </w:tr>
      <w:tr>
        <w:tc>
          <w:tcPr>
            <w:tcW w:type="dxa" w:w="350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60"/>
            </w:tcMar>
          </w:tcPr>
          <w:p>
            <w:r>
              <w:rPr>
                <w:rFonts w:ascii="Arial" w:cs="Arial" w:eastAsia="Arial" w:hAnsi="Arial"/>
                <w:b/>
                <w:bCs/>
                <w:color w:val="1A1A2E"/>
                <w:sz w:val="20"/>
                <w:szCs w:val="20"/>
              </w:rPr>
              <w:t xml:space="preserve">Auth</w:t>
            </w:r>
          </w:p>
        </w:tc>
        <w:tc>
          <w:tcPr>
            <w:tcW w:type="dxa" w:w="350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60"/>
            </w:tcMar>
          </w:tcPr>
          <w:p>
            <w:r>
              <w:rPr>
                <w:rFonts w:ascii="Arial" w:cs="Arial" w:eastAsia="Arial" w:hAnsi="Arial"/>
                <w:b w:val="false"/>
                <w:bCs w:val="false"/>
                <w:color w:val="1A1A2E"/>
                <w:sz w:val="20"/>
                <w:szCs w:val="20"/>
              </w:rPr>
              <w:t xml:space="preserve">API Key (two-tier: read / admin)</w:t>
            </w:r>
          </w:p>
        </w:tc>
      </w:tr>
      <w:tr>
        <w:tc>
          <w:tcPr>
            <w:tcW w:type="dxa" w:w="3500"/>
            <w:tcBorders>
              <w:top w:val="single" w:color="CBD5E0" w:sz="1"/>
              <w:left w:val="single" w:color="CBD5E0" w:sz="1"/>
              <w:bottom w:val="single" w:color="CBD5E0" w:sz="1"/>
              <w:right w:val="single" w:color="CBD5E0" w:sz="1"/>
            </w:tcBorders>
            <w:shd w:fill="F0F4FA" w:val="clear"/>
            <w:tcMar>
              <w:top w:type="dxa" w:w="80"/>
              <w:left w:type="dxa" w:w="160"/>
              <w:bottom w:type="dxa" w:w="80"/>
              <w:right w:type="dxa" w:w="160"/>
            </w:tcMar>
          </w:tcPr>
          <w:p>
            <w:r>
              <w:rPr>
                <w:rFonts w:ascii="Arial" w:cs="Arial" w:eastAsia="Arial" w:hAnsi="Arial"/>
                <w:b/>
                <w:bCs/>
                <w:color w:val="1A1A2E"/>
                <w:sz w:val="20"/>
                <w:szCs w:val="20"/>
              </w:rPr>
              <w:t xml:space="preserve">Trend Intelligence</w:t>
            </w:r>
          </w:p>
        </w:tc>
        <w:tc>
          <w:tcPr>
            <w:tcW w:type="dxa" w:w="3500"/>
            <w:tcBorders>
              <w:top w:val="single" w:color="CBD5E0" w:sz="1"/>
              <w:left w:val="single" w:color="CBD5E0" w:sz="1"/>
              <w:bottom w:val="single" w:color="CBD5E0" w:sz="1"/>
              <w:right w:val="single" w:color="CBD5E0" w:sz="1"/>
            </w:tcBorders>
            <w:shd w:fill="F0F4FA" w:val="clear"/>
            <w:tcMar>
              <w:top w:type="dxa" w:w="80"/>
              <w:left w:type="dxa" w:w="160"/>
              <w:bottom w:type="dxa" w:w="80"/>
              <w:right w:type="dxa" w:w="160"/>
            </w:tcMar>
          </w:tcPr>
          <w:p>
            <w:r>
              <w:rPr>
                <w:rFonts w:ascii="Arial" w:cs="Arial" w:eastAsia="Arial" w:hAnsi="Arial"/>
                <w:b w:val="false"/>
                <w:bCs w:val="false"/>
                <w:color w:val="1A1A2E"/>
                <w:sz w:val="20"/>
                <w:szCs w:val="20"/>
              </w:rPr>
              <w:t xml:space="preserve">Deferred to v2 — architecture is extension-ready</w:t>
            </w:r>
          </w:p>
        </w:tc>
      </w:tr>
    </w:tbl>
    <w:p>
      <w:r>
        <w:br w:type="page"/>
      </w:r>
    </w:p>
    <w:p>
      <w:pPr>
        <w:pStyle w:val="Heading1"/>
        <w:pBdr>
          <w:bottom w:val="single" w:color="2E5FA3" w:sz="8" w:space="2"/>
        </w:pBdr>
        <w:spacing w:after="160" w:before="400"/>
      </w:pPr>
      <w:r>
        <w:rPr>
          <w:rFonts w:ascii="Arial" w:cs="Arial" w:eastAsia="Arial" w:hAnsi="Arial"/>
          <w:b/>
          <w:bCs/>
          <w:color w:val="1F3864"/>
          <w:sz w:val="36"/>
          <w:szCs w:val="36"/>
        </w:rPr>
        <w:t xml:space="preserve">1. System Overview and Design Philosophy</w:t>
      </w:r>
    </w:p>
    <w:p>
      <w:pPr>
        <w:pStyle w:val="Heading2"/>
        <w:spacing w:after="120" w:before="320"/>
      </w:pPr>
      <w:r>
        <w:rPr>
          <w:rFonts w:ascii="Arial" w:cs="Arial" w:eastAsia="Arial" w:hAnsi="Arial"/>
          <w:b/>
          <w:bCs/>
          <w:color w:val="2E5FA3"/>
          <w:sz w:val="28"/>
          <w:szCs w:val="28"/>
        </w:rPr>
        <w:t xml:space="preserve">1.1 What This System Does</w:t>
      </w:r>
    </w:p>
    <w:p>
      <w:pPr>
        <w:spacing w:after="100" w:before="40"/>
      </w:pPr>
      <w:r>
        <w:rPr>
          <w:rFonts w:ascii="Arial" w:cs="Arial" w:eastAsia="Arial" w:hAnsi="Arial"/>
          <w:color w:val="1A1A2E"/>
          <w:sz w:val="22"/>
          <w:szCs w:val="22"/>
        </w:rPr>
        <w:t xml:space="preserve">The Social Trend Intelligence Backend is a data pipeline system, not a web application. Its entire job is to move social media content through a sequence of stages — scraping, parsing, filtering, storing, and serving — where each stage has exactly one responsibility and hands off a well-defined payload to the next. The backend does not render anything, does not manage users, and is not coupled to any frontend. It acts as a reusable analytics engine that exposes structured data via REST endpoints.</w:t>
      </w:r>
    </w:p>
    <w:p>
      <w:pPr>
        <w:spacing w:after="60" w:before="120"/>
      </w:pPr>
    </w:p>
    <w:p>
      <w:pPr>
        <w:spacing w:after="100" w:before="40"/>
      </w:pPr>
      <w:r>
        <w:rPr>
          <w:rFonts w:ascii="Arial" w:cs="Arial" w:eastAsia="Arial" w:hAnsi="Arial"/>
          <w:color w:val="1A1A2E"/>
          <w:sz w:val="22"/>
          <w:szCs w:val="22"/>
        </w:rPr>
        <w:t xml:space="preserve">The system starts at the scraper, which logs into Instagram and LinkedIn using Playwright, scrolls feeds and search results, segments individual post containers out of the page DOM, and pushes one lightweight payload per post into a queue. From there, a parser worker extracts hashtags and engagement metrics using a multi-strategy extraction engine. Extracted posts that meet configurable engagement thresholds (likes, comments, shares, views per platform) are normalized and written to PostgreSQL. The API layer exposes this data to dashboard consumers.</w:t>
      </w:r>
    </w:p>
    <w:p>
      <w:pPr>
        <w:spacing w:after="60" w:before="120"/>
      </w:pPr>
    </w:p>
    <w:p>
      <w:pPr>
        <w:pStyle w:val="Heading2"/>
        <w:spacing w:after="120" w:before="320"/>
      </w:pPr>
      <w:r>
        <w:rPr>
          <w:rFonts w:ascii="Arial" w:cs="Arial" w:eastAsia="Arial" w:hAnsi="Arial"/>
          <w:b/>
          <w:bCs/>
          <w:color w:val="2E5FA3"/>
          <w:sz w:val="28"/>
          <w:szCs w:val="28"/>
        </w:rPr>
        <w:t xml:space="preserve">1.2 Design Philosophy — The Three Laws</w:t>
      </w:r>
    </w:p>
    <w:p>
      <w:pPr>
        <w:spacing w:after="100" w:before="40"/>
      </w:pPr>
      <w:r>
        <w:rPr>
          <w:rFonts w:ascii="Arial" w:cs="Arial" w:eastAsia="Arial" w:hAnsi="Arial"/>
          <w:color w:val="1A1A2E"/>
          <w:sz w:val="22"/>
          <w:szCs w:val="22"/>
        </w:rPr>
        <w:t xml:space="preserve">Every architectural decision in this document was made with three invariants in mind. Violating any of them should be treated as a bug, not a stylistic choice.</w:t>
      </w:r>
    </w:p>
    <w:p>
      <w:pPr>
        <w:spacing w:after="60" w:before="120"/>
      </w:pPr>
    </w:p>
    <w:p>
      <w:pPr>
        <w:spacing w:after="100" w:before="40"/>
      </w:pPr>
      <w:r>
        <w:rPr>
          <w:rFonts w:ascii="Arial" w:cs="Arial" w:eastAsia="Arial" w:hAnsi="Arial"/>
          <w:b/>
          <w:bCs/>
          <w:color w:val="1A1A2E"/>
          <w:sz w:val="22"/>
          <w:szCs w:val="22"/>
        </w:rPr>
        <w:t xml:space="preserve">Law 1 — Scraper collects. Parser creates meaning. Store only what you query.</w:t>
      </w:r>
    </w:p>
    <w:p>
      <w:pPr>
        <w:spacing w:after="100" w:before="40"/>
      </w:pPr>
      <w:r>
        <w:rPr>
          <w:rFonts w:ascii="Arial" w:cs="Arial" w:eastAsia="Arial" w:hAnsi="Arial"/>
          <w:color w:val="1A1A2E"/>
          <w:sz w:val="22"/>
          <w:szCs w:val="22"/>
        </w:rPr>
        <w:t xml:space="preserve">The scraper's job ends when the raw post fragment leaves its hands. The parser's job ends when a normalized PostDTO is emitted. The database stores only structured analytics data, not raw HTML permanently. Every time you feel the urge to add logic that crosses these three zones, create a new module instead.</w:t>
      </w:r>
    </w:p>
    <w:p>
      <w:pPr>
        <w:spacing w:after="60" w:before="120"/>
      </w:pPr>
    </w:p>
    <w:p>
      <w:pPr>
        <w:spacing w:after="100" w:before="40"/>
      </w:pPr>
      <w:r>
        <w:rPr>
          <w:rFonts w:ascii="Arial" w:cs="Arial" w:eastAsia="Arial" w:hAnsi="Arial"/>
          <w:b/>
          <w:bCs/>
          <w:color w:val="1A1A2E"/>
          <w:sz w:val="22"/>
          <w:szCs w:val="22"/>
        </w:rPr>
        <w:t xml:space="preserve">Law 2 — Database constraints enforce correctness. Application code handles business logic.</w:t>
      </w:r>
    </w:p>
    <w:p>
      <w:pPr>
        <w:spacing w:after="100" w:before="40"/>
      </w:pPr>
      <w:r>
        <w:rPr>
          <w:rFonts w:ascii="Arial" w:cs="Arial" w:eastAsia="Arial" w:hAnsi="Arial"/>
          <w:color w:val="1A1A2E"/>
          <w:sz w:val="22"/>
          <w:szCs w:val="22"/>
        </w:rPr>
        <w:t xml:space="preserve">The UNIQUE(post_id, platform_id) constraint is not a hint to the application layer — it is the authoritative deduplication gate. The FOREIGN KEY from posts to platforms is not documentation — it is a runtime guarantee. Never rely on application-level checks for data integrity that PostgreSQL can enforce directly.</w:t>
      </w:r>
    </w:p>
    <w:p>
      <w:pPr>
        <w:spacing w:after="60" w:before="120"/>
      </w:pPr>
    </w:p>
    <w:p>
      <w:pPr>
        <w:spacing w:after="100" w:before="40"/>
      </w:pPr>
      <w:r>
        <w:rPr>
          <w:rFonts w:ascii="Arial" w:cs="Arial" w:eastAsia="Arial" w:hAnsi="Arial"/>
          <w:b/>
          <w:bCs/>
          <w:color w:val="1A1A2E"/>
          <w:sz w:val="22"/>
          <w:szCs w:val="22"/>
        </w:rPr>
        <w:t xml:space="preserve">Law 3 — Raw data is a debugging checkpoint, not permanent truth.</w:t>
      </w:r>
    </w:p>
    <w:p>
      <w:pPr>
        <w:spacing w:after="100" w:before="40"/>
      </w:pPr>
      <w:r>
        <w:rPr>
          <w:rFonts w:ascii="Arial" w:cs="Arial" w:eastAsia="Arial" w:hAnsi="Arial"/>
          <w:color w:val="1A1A2E"/>
          <w:sz w:val="22"/>
          <w:szCs w:val="22"/>
        </w:rPr>
        <w:t xml:space="preserve">Raw payloads exist for one purpose: to allow the parser to be replayed after a selector breaks or an API response schema changes. They expire in 24–72 hours. They are never the source of business intelligence. The normalized posts table is the real asset.</w:t>
      </w:r>
    </w:p>
    <w:p>
      <w:pPr>
        <w:spacing w:after="60" w:before="120"/>
      </w:pPr>
    </w:p>
    <w:p>
      <w:pPr>
        <w:pStyle w:val="Heading2"/>
        <w:spacing w:after="120" w:before="320"/>
      </w:pPr>
      <w:r>
        <w:rPr>
          <w:rFonts w:ascii="Arial" w:cs="Arial" w:eastAsia="Arial" w:hAnsi="Arial"/>
          <w:b/>
          <w:bCs/>
          <w:color w:val="2E5FA3"/>
          <w:sz w:val="28"/>
          <w:szCs w:val="28"/>
        </w:rPr>
        <w:t xml:space="preserve">1.3 Technology Choices and Why</w:t>
      </w:r>
    </w:p>
    <w:p>
      <w:pPr>
        <w:spacing w:after="6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CBD5E0" w:sz="1"/>
              <w:left w:val="single" w:color="CBD5E0" w:sz="1"/>
              <w:bottom w:val="single" w:color="CBD5E0" w:sz="1"/>
              <w:right w:val="single" w:color="CBD5E0" w:sz="1"/>
            </w:tcBorders>
            <w:shd w:fill="1F3864" w:val="clear"/>
            <w:tcMar>
              <w:top w:type="dxa" w:w="100"/>
              <w:left w:type="dxa" w:w="160"/>
              <w:bottom w:type="dxa" w:w="100"/>
              <w:right w:type="dxa" w:w="160"/>
            </w:tcMar>
            <w:vAlign w:val="center"/>
          </w:tcPr>
          <w:p>
            <w:r>
              <w:rPr>
                <w:rFonts w:ascii="Arial" w:cs="Arial" w:eastAsia="Arial" w:hAnsi="Arial"/>
                <w:b/>
                <w:bCs/>
                <w:color w:val="FFFFFF"/>
                <w:sz w:val="20"/>
                <w:szCs w:val="20"/>
              </w:rPr>
              <w:t xml:space="preserve">Technology</w:t>
            </w:r>
          </w:p>
        </w:tc>
        <w:tc>
          <w:tcPr>
            <w:tcW w:type="dxa" w:w="2200"/>
            <w:tcBorders>
              <w:top w:val="single" w:color="CBD5E0" w:sz="1"/>
              <w:left w:val="single" w:color="CBD5E0" w:sz="1"/>
              <w:bottom w:val="single" w:color="CBD5E0" w:sz="1"/>
              <w:right w:val="single" w:color="CBD5E0" w:sz="1"/>
            </w:tcBorders>
            <w:shd w:fill="1F3864" w:val="clear"/>
            <w:tcMar>
              <w:top w:type="dxa" w:w="100"/>
              <w:left w:type="dxa" w:w="160"/>
              <w:bottom w:type="dxa" w:w="100"/>
              <w:right w:type="dxa" w:w="160"/>
            </w:tcMar>
            <w:vAlign w:val="center"/>
          </w:tcPr>
          <w:p>
            <w:r>
              <w:rPr>
                <w:rFonts w:ascii="Arial" w:cs="Arial" w:eastAsia="Arial" w:hAnsi="Arial"/>
                <w:b/>
                <w:bCs/>
                <w:color w:val="FFFFFF"/>
                <w:sz w:val="20"/>
                <w:szCs w:val="20"/>
              </w:rPr>
              <w:t xml:space="preserve">Role</w:t>
            </w:r>
          </w:p>
        </w:tc>
        <w:tc>
          <w:tcPr>
            <w:tcW w:type="dxa" w:w="4960"/>
            <w:tcBorders>
              <w:top w:val="single" w:color="CBD5E0" w:sz="1"/>
              <w:left w:val="single" w:color="CBD5E0" w:sz="1"/>
              <w:bottom w:val="single" w:color="CBD5E0" w:sz="1"/>
              <w:right w:val="single" w:color="CBD5E0" w:sz="1"/>
            </w:tcBorders>
            <w:shd w:fill="1F3864" w:val="clear"/>
            <w:tcMar>
              <w:top w:type="dxa" w:w="100"/>
              <w:left w:type="dxa" w:w="160"/>
              <w:bottom w:type="dxa" w:w="100"/>
              <w:right w:type="dxa" w:w="160"/>
            </w:tcMar>
            <w:vAlign w:val="center"/>
          </w:tcPr>
          <w:p>
            <w:r>
              <w:rPr>
                <w:rFonts w:ascii="Arial" w:cs="Arial" w:eastAsia="Arial" w:hAnsi="Arial"/>
                <w:b/>
                <w:bCs/>
                <w:color w:val="FFFFFF"/>
                <w:sz w:val="20"/>
                <w:szCs w:val="20"/>
              </w:rPr>
              <w:t xml:space="preserve">Why This Over Alternatives</w:t>
            </w:r>
          </w:p>
        </w:tc>
      </w:tr>
      <w:tr>
        <w:tc>
          <w:tcPr>
            <w:tcW w:type="dxa" w:w="2200"/>
            <w:tcBorders>
              <w:top w:val="single" w:color="CBD5E0" w:sz="1"/>
              <w:left w:val="single" w:color="CBD5E0" w:sz="1"/>
              <w:bottom w:val="single" w:color="CBD5E0" w:sz="1"/>
              <w:right w:val="single" w:color="CBD5E0" w:sz="1"/>
            </w:tcBorders>
            <w:shd w:fill="F0F4FA" w:val="clear"/>
            <w:tcMar>
              <w:top w:type="dxa" w:w="80"/>
              <w:left w:type="dxa" w:w="160"/>
              <w:bottom w:type="dxa" w:w="80"/>
              <w:right w:type="dxa" w:w="160"/>
            </w:tcMar>
          </w:tcPr>
          <w:p>
            <w:r>
              <w:rPr>
                <w:rFonts w:ascii="Arial" w:cs="Arial" w:eastAsia="Arial" w:hAnsi="Arial"/>
                <w:b w:val="false"/>
                <w:bCs w:val="false"/>
                <w:color w:val="1A1A2E"/>
                <w:sz w:val="20"/>
                <w:szCs w:val="20"/>
              </w:rPr>
              <w:t xml:space="preserve">Node.js + TypeScript</w:t>
            </w:r>
          </w:p>
        </w:tc>
        <w:tc>
          <w:tcPr>
            <w:tcW w:type="dxa" w:w="2200"/>
            <w:tcBorders>
              <w:top w:val="single" w:color="CBD5E0" w:sz="1"/>
              <w:left w:val="single" w:color="CBD5E0" w:sz="1"/>
              <w:bottom w:val="single" w:color="CBD5E0" w:sz="1"/>
              <w:right w:val="single" w:color="CBD5E0" w:sz="1"/>
            </w:tcBorders>
            <w:shd w:fill="F0F4FA" w:val="clear"/>
            <w:tcMar>
              <w:top w:type="dxa" w:w="80"/>
              <w:left w:type="dxa" w:w="160"/>
              <w:bottom w:type="dxa" w:w="80"/>
              <w:right w:type="dxa" w:w="160"/>
            </w:tcMar>
          </w:tcPr>
          <w:p>
            <w:r>
              <w:rPr>
                <w:rFonts w:ascii="Arial" w:cs="Arial" w:eastAsia="Arial" w:hAnsi="Arial"/>
                <w:b w:val="false"/>
                <w:bCs w:val="false"/>
                <w:color w:val="1A1A2E"/>
                <w:sz w:val="20"/>
                <w:szCs w:val="20"/>
              </w:rPr>
              <w:t xml:space="preserve">Runtime</w:t>
            </w:r>
          </w:p>
        </w:tc>
        <w:tc>
          <w:tcPr>
            <w:tcW w:type="dxa" w:w="4960"/>
            <w:tcBorders>
              <w:top w:val="single" w:color="CBD5E0" w:sz="1"/>
              <w:left w:val="single" w:color="CBD5E0" w:sz="1"/>
              <w:bottom w:val="single" w:color="CBD5E0" w:sz="1"/>
              <w:right w:val="single" w:color="CBD5E0" w:sz="1"/>
            </w:tcBorders>
            <w:shd w:fill="F0F4FA" w:val="clear"/>
            <w:tcMar>
              <w:top w:type="dxa" w:w="80"/>
              <w:left w:type="dxa" w:w="160"/>
              <w:bottom w:type="dxa" w:w="80"/>
              <w:right w:type="dxa" w:w="160"/>
            </w:tcMar>
          </w:tcPr>
          <w:p>
            <w:r>
              <w:rPr>
                <w:rFonts w:ascii="Arial" w:cs="Arial" w:eastAsia="Arial" w:hAnsi="Arial"/>
                <w:b w:val="false"/>
                <w:bCs w:val="false"/>
                <w:color w:val="1A1A2E"/>
                <w:sz w:val="20"/>
                <w:szCs w:val="20"/>
              </w:rPr>
              <w:t xml:space="preserve">Async I/O fits scraping workloads. TypeScript gives compile-time contract safety across queue DTOs and service interfaces — critical for a multi-module system.</w:t>
            </w:r>
          </w:p>
        </w:tc>
      </w:tr>
      <w:tr>
        <w:tc>
          <w:tcPr>
            <w:tcW w:type="dxa" w:w="220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60"/>
            </w:tcMar>
          </w:tcPr>
          <w:p>
            <w:r>
              <w:rPr>
                <w:rFonts w:ascii="Arial" w:cs="Arial" w:eastAsia="Arial" w:hAnsi="Arial"/>
                <w:b w:val="false"/>
                <w:bCs w:val="false"/>
                <w:color w:val="1A1A2E"/>
                <w:sz w:val="20"/>
                <w:szCs w:val="20"/>
              </w:rPr>
              <w:t xml:space="preserve">Express.js</w:t>
            </w:r>
          </w:p>
        </w:tc>
        <w:tc>
          <w:tcPr>
            <w:tcW w:type="dxa" w:w="220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60"/>
            </w:tcMar>
          </w:tcPr>
          <w:p>
            <w:r>
              <w:rPr>
                <w:rFonts w:ascii="Arial" w:cs="Arial" w:eastAsia="Arial" w:hAnsi="Arial"/>
                <w:b w:val="false"/>
                <w:bCs w:val="false"/>
                <w:color w:val="1A1A2E"/>
                <w:sz w:val="20"/>
                <w:szCs w:val="20"/>
              </w:rPr>
              <w:t xml:space="preserve">HTTP framework</w:t>
            </w:r>
          </w:p>
        </w:tc>
        <w:tc>
          <w:tcPr>
            <w:tcW w:type="dxa" w:w="496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60"/>
            </w:tcMar>
          </w:tcPr>
          <w:p>
            <w:r>
              <w:rPr>
                <w:rFonts w:ascii="Arial" w:cs="Arial" w:eastAsia="Arial" w:hAnsi="Arial"/>
                <w:b w:val="false"/>
                <w:bCs w:val="false"/>
                <w:color w:val="1A1A2E"/>
                <w:sz w:val="20"/>
                <w:szCs w:val="20"/>
              </w:rPr>
              <w:t xml:space="preserve">Low ceremony, middleware chain maps directly to API key validation → route → service → response envelope pattern. No overhead of a full framework.</w:t>
            </w:r>
          </w:p>
        </w:tc>
      </w:tr>
      <w:tr>
        <w:tc>
          <w:tcPr>
            <w:tcW w:type="dxa" w:w="2200"/>
            <w:tcBorders>
              <w:top w:val="single" w:color="CBD5E0" w:sz="1"/>
              <w:left w:val="single" w:color="CBD5E0" w:sz="1"/>
              <w:bottom w:val="single" w:color="CBD5E0" w:sz="1"/>
              <w:right w:val="single" w:color="CBD5E0" w:sz="1"/>
            </w:tcBorders>
            <w:shd w:fill="F0F4FA" w:val="clear"/>
            <w:tcMar>
              <w:top w:type="dxa" w:w="80"/>
              <w:left w:type="dxa" w:w="160"/>
              <w:bottom w:type="dxa" w:w="80"/>
              <w:right w:type="dxa" w:w="160"/>
            </w:tcMar>
          </w:tcPr>
          <w:p>
            <w:r>
              <w:rPr>
                <w:rFonts w:ascii="Arial" w:cs="Arial" w:eastAsia="Arial" w:hAnsi="Arial"/>
                <w:b w:val="false"/>
                <w:bCs w:val="false"/>
                <w:color w:val="1A1A2E"/>
                <w:sz w:val="20"/>
                <w:szCs w:val="20"/>
              </w:rPr>
              <w:t xml:space="preserve">PostgreSQL 15</w:t>
            </w:r>
          </w:p>
        </w:tc>
        <w:tc>
          <w:tcPr>
            <w:tcW w:type="dxa" w:w="2200"/>
            <w:tcBorders>
              <w:top w:val="single" w:color="CBD5E0" w:sz="1"/>
              <w:left w:val="single" w:color="CBD5E0" w:sz="1"/>
              <w:bottom w:val="single" w:color="CBD5E0" w:sz="1"/>
              <w:right w:val="single" w:color="CBD5E0" w:sz="1"/>
            </w:tcBorders>
            <w:shd w:fill="F0F4FA" w:val="clear"/>
            <w:tcMar>
              <w:top w:type="dxa" w:w="80"/>
              <w:left w:type="dxa" w:w="160"/>
              <w:bottom w:type="dxa" w:w="80"/>
              <w:right w:type="dxa" w:w="160"/>
            </w:tcMar>
          </w:tcPr>
          <w:p>
            <w:r>
              <w:rPr>
                <w:rFonts w:ascii="Arial" w:cs="Arial" w:eastAsia="Arial" w:hAnsi="Arial"/>
                <w:b w:val="false"/>
                <w:bCs w:val="false"/>
                <w:color w:val="1A1A2E"/>
                <w:sz w:val="20"/>
                <w:szCs w:val="20"/>
              </w:rPr>
              <w:t xml:space="preserve">Primary database</w:t>
            </w:r>
          </w:p>
        </w:tc>
        <w:tc>
          <w:tcPr>
            <w:tcW w:type="dxa" w:w="4960"/>
            <w:tcBorders>
              <w:top w:val="single" w:color="CBD5E0" w:sz="1"/>
              <w:left w:val="single" w:color="CBD5E0" w:sz="1"/>
              <w:bottom w:val="single" w:color="CBD5E0" w:sz="1"/>
              <w:right w:val="single" w:color="CBD5E0" w:sz="1"/>
            </w:tcBorders>
            <w:shd w:fill="F0F4FA" w:val="clear"/>
            <w:tcMar>
              <w:top w:type="dxa" w:w="80"/>
              <w:left w:type="dxa" w:w="160"/>
              <w:bottom w:type="dxa" w:w="80"/>
              <w:right w:type="dxa" w:w="160"/>
            </w:tcMar>
          </w:tcPr>
          <w:p>
            <w:r>
              <w:rPr>
                <w:rFonts w:ascii="Arial" w:cs="Arial" w:eastAsia="Arial" w:hAnsi="Arial"/>
                <w:b w:val="false"/>
                <w:bCs w:val="false"/>
                <w:color w:val="1A1A2E"/>
                <w:sz w:val="20"/>
                <w:szCs w:val="20"/>
              </w:rPr>
              <w:t xml:space="preserve">System is relational at its core: posts ↔ hashtags ↔ post_hashtags is a many-to-many relationship that JSONB-only databases handle poorly. JSONB columns give flexibility for raw payloads without requiring a second database.</w:t>
            </w:r>
          </w:p>
        </w:tc>
      </w:tr>
      <w:tr>
        <w:tc>
          <w:tcPr>
            <w:tcW w:type="dxa" w:w="220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60"/>
            </w:tcMar>
          </w:tcPr>
          <w:p>
            <w:r>
              <w:rPr>
                <w:rFonts w:ascii="Arial" w:cs="Arial" w:eastAsia="Arial" w:hAnsi="Arial"/>
                <w:b w:val="false"/>
                <w:bCs w:val="false"/>
                <w:color w:val="1A1A2E"/>
                <w:sz w:val="20"/>
                <w:szCs w:val="20"/>
              </w:rPr>
              <w:t xml:space="preserve">BullMQ over Redis</w:t>
            </w:r>
          </w:p>
        </w:tc>
        <w:tc>
          <w:tcPr>
            <w:tcW w:type="dxa" w:w="220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60"/>
            </w:tcMar>
          </w:tcPr>
          <w:p>
            <w:r>
              <w:rPr>
                <w:rFonts w:ascii="Arial" w:cs="Arial" w:eastAsia="Arial" w:hAnsi="Arial"/>
                <w:b w:val="false"/>
                <w:bCs w:val="false"/>
                <w:color w:val="1A1A2E"/>
                <w:sz w:val="20"/>
                <w:szCs w:val="20"/>
              </w:rPr>
              <w:t xml:space="preserve">Job queue</w:t>
            </w:r>
          </w:p>
        </w:tc>
        <w:tc>
          <w:tcPr>
            <w:tcW w:type="dxa" w:w="496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60"/>
            </w:tcMar>
          </w:tcPr>
          <w:p>
            <w:r>
              <w:rPr>
                <w:rFonts w:ascii="Arial" w:cs="Arial" w:eastAsia="Arial" w:hAnsi="Arial"/>
                <w:b w:val="false"/>
                <w:bCs w:val="false"/>
                <w:color w:val="1A1A2E"/>
                <w:sz w:val="20"/>
                <w:szCs w:val="20"/>
              </w:rPr>
              <w:t xml:space="preserve">BullMQ provides job lifecycle (waiting / active / completed / failed / delayed), retry with exponential backoff, dead-letter queues, and concurrency control out of the box. Redis already required for API caching — no additional infrastructure.</w:t>
            </w:r>
          </w:p>
        </w:tc>
      </w:tr>
      <w:tr>
        <w:tc>
          <w:tcPr>
            <w:tcW w:type="dxa" w:w="2200"/>
            <w:tcBorders>
              <w:top w:val="single" w:color="CBD5E0" w:sz="1"/>
              <w:left w:val="single" w:color="CBD5E0" w:sz="1"/>
              <w:bottom w:val="single" w:color="CBD5E0" w:sz="1"/>
              <w:right w:val="single" w:color="CBD5E0" w:sz="1"/>
            </w:tcBorders>
            <w:shd w:fill="F0F4FA" w:val="clear"/>
            <w:tcMar>
              <w:top w:type="dxa" w:w="80"/>
              <w:left w:type="dxa" w:w="160"/>
              <w:bottom w:type="dxa" w:w="80"/>
              <w:right w:type="dxa" w:w="160"/>
            </w:tcMar>
          </w:tcPr>
          <w:p>
            <w:r>
              <w:rPr>
                <w:rFonts w:ascii="Arial" w:cs="Arial" w:eastAsia="Arial" w:hAnsi="Arial"/>
                <w:b w:val="false"/>
                <w:bCs w:val="false"/>
                <w:color w:val="1A1A2E"/>
                <w:sz w:val="20"/>
                <w:szCs w:val="20"/>
              </w:rPr>
              <w:t xml:space="preserve">Playwright</w:t>
            </w:r>
          </w:p>
        </w:tc>
        <w:tc>
          <w:tcPr>
            <w:tcW w:type="dxa" w:w="2200"/>
            <w:tcBorders>
              <w:top w:val="single" w:color="CBD5E0" w:sz="1"/>
              <w:left w:val="single" w:color="CBD5E0" w:sz="1"/>
              <w:bottom w:val="single" w:color="CBD5E0" w:sz="1"/>
              <w:right w:val="single" w:color="CBD5E0" w:sz="1"/>
            </w:tcBorders>
            <w:shd w:fill="F0F4FA" w:val="clear"/>
            <w:tcMar>
              <w:top w:type="dxa" w:w="80"/>
              <w:left w:type="dxa" w:w="160"/>
              <w:bottom w:type="dxa" w:w="80"/>
              <w:right w:type="dxa" w:w="160"/>
            </w:tcMar>
          </w:tcPr>
          <w:p>
            <w:r>
              <w:rPr>
                <w:rFonts w:ascii="Arial" w:cs="Arial" w:eastAsia="Arial" w:hAnsi="Arial"/>
                <w:b w:val="false"/>
                <w:bCs w:val="false"/>
                <w:color w:val="1A1A2E"/>
                <w:sz w:val="20"/>
                <w:szCs w:val="20"/>
              </w:rPr>
              <w:t xml:space="preserve">Browser automation</w:t>
            </w:r>
          </w:p>
        </w:tc>
        <w:tc>
          <w:tcPr>
            <w:tcW w:type="dxa" w:w="4960"/>
            <w:tcBorders>
              <w:top w:val="single" w:color="CBD5E0" w:sz="1"/>
              <w:left w:val="single" w:color="CBD5E0" w:sz="1"/>
              <w:bottom w:val="single" w:color="CBD5E0" w:sz="1"/>
              <w:right w:val="single" w:color="CBD5E0" w:sz="1"/>
            </w:tcBorders>
            <w:shd w:fill="F0F4FA" w:val="clear"/>
            <w:tcMar>
              <w:top w:type="dxa" w:w="80"/>
              <w:left w:type="dxa" w:w="160"/>
              <w:bottom w:type="dxa" w:w="80"/>
              <w:right w:type="dxa" w:w="160"/>
            </w:tcMar>
          </w:tcPr>
          <w:p>
            <w:r>
              <w:rPr>
                <w:rFonts w:ascii="Arial" w:cs="Arial" w:eastAsia="Arial" w:hAnsi="Arial"/>
                <w:b w:val="false"/>
                <w:bCs w:val="false"/>
                <w:color w:val="1A1A2E"/>
                <w:sz w:val="20"/>
                <w:szCs w:val="20"/>
              </w:rPr>
              <w:t xml:space="preserve">Instagram and LinkedIn render content dynamically via JavaScript. Static HTTP scraping returns empty shells. Playwright runs a real Chromium instance, intercepts network responses, and automates scroll/wait cycles that mirror human behavior.</w:t>
            </w:r>
          </w:p>
        </w:tc>
      </w:tr>
      <w:tr>
        <w:tc>
          <w:tcPr>
            <w:tcW w:type="dxa" w:w="220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60"/>
            </w:tcMar>
          </w:tcPr>
          <w:p>
            <w:r>
              <w:rPr>
                <w:rFonts w:ascii="Arial" w:cs="Arial" w:eastAsia="Arial" w:hAnsi="Arial"/>
                <w:b w:val="false"/>
                <w:bCs w:val="false"/>
                <w:color w:val="1A1A2E"/>
                <w:sz w:val="20"/>
                <w:szCs w:val="20"/>
              </w:rPr>
              <w:t xml:space="preserve">Redis</w:t>
            </w:r>
          </w:p>
        </w:tc>
        <w:tc>
          <w:tcPr>
            <w:tcW w:type="dxa" w:w="220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60"/>
            </w:tcMar>
          </w:tcPr>
          <w:p>
            <w:r>
              <w:rPr>
                <w:rFonts w:ascii="Arial" w:cs="Arial" w:eastAsia="Arial" w:hAnsi="Arial"/>
                <w:b w:val="false"/>
                <w:bCs w:val="false"/>
                <w:color w:val="1A1A2E"/>
                <w:sz w:val="20"/>
                <w:szCs w:val="20"/>
              </w:rPr>
              <w:t xml:space="preserve">Queue transport + API cache</w:t>
            </w:r>
          </w:p>
        </w:tc>
        <w:tc>
          <w:tcPr>
            <w:tcW w:type="dxa" w:w="496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60"/>
            </w:tcMar>
          </w:tcPr>
          <w:p>
            <w:r>
              <w:rPr>
                <w:rFonts w:ascii="Arial" w:cs="Arial" w:eastAsia="Arial" w:hAnsi="Arial"/>
                <w:b w:val="false"/>
                <w:bCs w:val="false"/>
                <w:color w:val="1A1A2E"/>
                <w:sz w:val="20"/>
                <w:szCs w:val="20"/>
              </w:rPr>
              <w:t xml:space="preserve">Required as BullMQ transport. Dual-use for API caching is nearly free. Not used for sessions or auth state in v1.</w:t>
            </w:r>
          </w:p>
        </w:tc>
      </w:tr>
      <w:tr>
        <w:tc>
          <w:tcPr>
            <w:tcW w:type="dxa" w:w="2200"/>
            <w:tcBorders>
              <w:top w:val="single" w:color="CBD5E0" w:sz="1"/>
              <w:left w:val="single" w:color="CBD5E0" w:sz="1"/>
              <w:bottom w:val="single" w:color="CBD5E0" w:sz="1"/>
              <w:right w:val="single" w:color="CBD5E0" w:sz="1"/>
            </w:tcBorders>
            <w:shd w:fill="F0F4FA" w:val="clear"/>
            <w:tcMar>
              <w:top w:type="dxa" w:w="80"/>
              <w:left w:type="dxa" w:w="160"/>
              <w:bottom w:type="dxa" w:w="80"/>
              <w:right w:type="dxa" w:w="160"/>
            </w:tcMar>
          </w:tcPr>
          <w:p>
            <w:r>
              <w:rPr>
                <w:rFonts w:ascii="Arial" w:cs="Arial" w:eastAsia="Arial" w:hAnsi="Arial"/>
                <w:b w:val="false"/>
                <w:bCs w:val="false"/>
                <w:color w:val="1A1A2E"/>
                <w:sz w:val="20"/>
                <w:szCs w:val="20"/>
              </w:rPr>
              <w:t xml:space="preserve">Docker + Compose</w:t>
            </w:r>
          </w:p>
        </w:tc>
        <w:tc>
          <w:tcPr>
            <w:tcW w:type="dxa" w:w="2200"/>
            <w:tcBorders>
              <w:top w:val="single" w:color="CBD5E0" w:sz="1"/>
              <w:left w:val="single" w:color="CBD5E0" w:sz="1"/>
              <w:bottom w:val="single" w:color="CBD5E0" w:sz="1"/>
              <w:right w:val="single" w:color="CBD5E0" w:sz="1"/>
            </w:tcBorders>
            <w:shd w:fill="F0F4FA" w:val="clear"/>
            <w:tcMar>
              <w:top w:type="dxa" w:w="80"/>
              <w:left w:type="dxa" w:w="160"/>
              <w:bottom w:type="dxa" w:w="80"/>
              <w:right w:type="dxa" w:w="160"/>
            </w:tcMar>
          </w:tcPr>
          <w:p>
            <w:r>
              <w:rPr>
                <w:rFonts w:ascii="Arial" w:cs="Arial" w:eastAsia="Arial" w:hAnsi="Arial"/>
                <w:b w:val="false"/>
                <w:bCs w:val="false"/>
                <w:color w:val="1A1A2E"/>
                <w:sz w:val="20"/>
                <w:szCs w:val="20"/>
              </w:rPr>
              <w:t xml:space="preserve">Containerization</w:t>
            </w:r>
          </w:p>
        </w:tc>
        <w:tc>
          <w:tcPr>
            <w:tcW w:type="dxa" w:w="4960"/>
            <w:tcBorders>
              <w:top w:val="single" w:color="CBD5E0" w:sz="1"/>
              <w:left w:val="single" w:color="CBD5E0" w:sz="1"/>
              <w:bottom w:val="single" w:color="CBD5E0" w:sz="1"/>
              <w:right w:val="single" w:color="CBD5E0" w:sz="1"/>
            </w:tcBorders>
            <w:shd w:fill="F0F4FA" w:val="clear"/>
            <w:tcMar>
              <w:top w:type="dxa" w:w="80"/>
              <w:left w:type="dxa" w:w="160"/>
              <w:bottom w:type="dxa" w:w="80"/>
              <w:right w:type="dxa" w:w="160"/>
            </w:tcMar>
          </w:tcPr>
          <w:p>
            <w:r>
              <w:rPr>
                <w:rFonts w:ascii="Arial" w:cs="Arial" w:eastAsia="Arial" w:hAnsi="Arial"/>
                <w:b w:val="false"/>
                <w:bCs w:val="false"/>
                <w:color w:val="1A1A2E"/>
                <w:sz w:val="20"/>
                <w:szCs w:val="20"/>
              </w:rPr>
              <w:t xml:space="preserve">Allows API server, worker process, PostgreSQL, and Redis to be started with one command and scaled independently. api and worker use the same image with different entry points.</w:t>
            </w:r>
          </w:p>
        </w:tc>
      </w:tr>
    </w:tbl>
    <w:p>
      <w:r>
        <w:br w:type="page"/>
      </w:r>
    </w:p>
    <w:p>
      <w:pPr>
        <w:pStyle w:val="Heading1"/>
        <w:pBdr>
          <w:bottom w:val="single" w:color="2E5FA3" w:sz="8" w:space="2"/>
        </w:pBdr>
        <w:spacing w:after="160" w:before="400"/>
      </w:pPr>
      <w:r>
        <w:rPr>
          <w:rFonts w:ascii="Arial" w:cs="Arial" w:eastAsia="Arial" w:hAnsi="Arial"/>
          <w:b/>
          <w:bCs/>
          <w:color w:val="1F3864"/>
          <w:sz w:val="36"/>
          <w:szCs w:val="36"/>
        </w:rPr>
        <w:t xml:space="preserve">2. System Architecture</w:t>
      </w:r>
    </w:p>
    <w:p>
      <w:pPr>
        <w:pStyle w:val="Heading2"/>
        <w:spacing w:after="120" w:before="320"/>
      </w:pPr>
      <w:r>
        <w:rPr>
          <w:rFonts w:ascii="Arial" w:cs="Arial" w:eastAsia="Arial" w:hAnsi="Arial"/>
          <w:b/>
          <w:bCs/>
          <w:color w:val="2E5FA3"/>
          <w:sz w:val="28"/>
          <w:szCs w:val="28"/>
        </w:rPr>
        <w:t xml:space="preserve">2.1 Architecture Style: Modular Monolith with Service-Oriented Boundaries</w:t>
      </w:r>
    </w:p>
    <w:p>
      <w:pPr>
        <w:spacing w:after="100" w:before="40"/>
      </w:pPr>
      <w:r>
        <w:rPr>
          <w:rFonts w:ascii="Arial" w:cs="Arial" w:eastAsia="Arial" w:hAnsi="Arial"/>
          <w:color w:val="1A1A2E"/>
          <w:sz w:val="22"/>
          <w:szCs w:val="22"/>
        </w:rPr>
        <w:t xml:space="preserve">The backend deploys as a single Node.js process but is internally structured into modules that behave as if they were independent services. The two critical rules that enforce this: first, no module may directly import the repository of another module — cross-module access must go through a service method. Second, queue payloads are the only communication channel between a producer module and its downstream consumer — there is no shared in-memory state between them.</w:t>
      </w:r>
    </w:p>
    <w:p>
      <w:pPr>
        <w:spacing w:after="60" w:before="120"/>
      </w:pPr>
    </w:p>
    <w:p>
      <w:pPr>
        <w:spacing w:after="100" w:before="40"/>
      </w:pPr>
      <w:r>
        <w:rPr>
          <w:rFonts w:ascii="Arial" w:cs="Arial" w:eastAsia="Arial" w:hAnsi="Arial"/>
          <w:color w:val="1A1A2E"/>
          <w:sz w:val="22"/>
          <w:szCs w:val="22"/>
        </w:rPr>
        <w:t xml:space="preserve">This design was chosen over microservices because microservices require network contracts, service discovery, distributed tracing, and significantly more DevOps overhead — none of which are justified at this system's current scale. It was chosen over a naive monolith because a naive monolith tends to accumulate cross-module dependencies that make future extraction impossible. The modular monolith gives the simplicity of a monolith with the migration path of microservices.</w:t>
      </w:r>
    </w:p>
    <w:p>
      <w:pPr>
        <w:spacing w:after="60" w:before="120"/>
      </w:pPr>
    </w:p>
    <w:p>
      <w:pPr>
        <w:pBdr>
          <w:left w:val="single" w:color="C9882A" w:sz="12" w:space="4"/>
        </w:pBdr>
        <w:spacing w:after="80" w:before="80"/>
        <w:ind w:left="400"/>
      </w:pPr>
      <w:r>
        <w:rPr>
          <w:rFonts w:ascii="Arial" w:cs="Arial" w:eastAsia="Arial" w:hAnsi="Arial"/>
          <w:i/>
          <w:iCs/>
          <w:color w:val="C9882A"/>
          <w:sz w:val="21"/>
          <w:szCs w:val="21"/>
        </w:rPr>
        <w:t xml:space="preserve">Migration path: If any single module needs to scale independently (e.g. the scraper module needs 10× more capacity than the API module), it can be extracted into its own deployable process. Because module boundaries are already clean — no shared repositories, typed queue contracts, no in-memory coupling — the extraction is a packaging exercise, not a refactor.</w:t>
      </w:r>
    </w:p>
    <w:p>
      <w:pPr>
        <w:spacing w:after="60" w:before="120"/>
      </w:pPr>
    </w:p>
    <w:p>
      <w:pPr>
        <w:pStyle w:val="Heading2"/>
        <w:spacing w:after="120" w:before="320"/>
      </w:pPr>
      <w:r>
        <w:rPr>
          <w:rFonts w:ascii="Arial" w:cs="Arial" w:eastAsia="Arial" w:hAnsi="Arial"/>
          <w:b/>
          <w:bCs/>
          <w:color w:val="2E5FA3"/>
          <w:sz w:val="28"/>
          <w:szCs w:val="28"/>
        </w:rPr>
        <w:t xml:space="preserve">2.2 Full Data Pipeline — Step by Step</w:t>
      </w:r>
    </w:p>
    <w:p>
      <w:pPr>
        <w:spacing w:after="100" w:before="40"/>
      </w:pPr>
      <w:r>
        <w:rPr>
          <w:rFonts w:ascii="Arial" w:cs="Arial" w:eastAsia="Arial" w:hAnsi="Arial"/>
          <w:color w:val="1A1A2E"/>
          <w:sz w:val="22"/>
          <w:szCs w:val="22"/>
        </w:rPr>
        <w:t xml:space="preserve">The following is the canonical sequence every piece of data follows from platform to database. Understanding this flow is the prerequisite for understanding every other section of this document.</w:t>
      </w:r>
    </w:p>
    <w:p>
      <w:pPr>
        <w:spacing w:after="60" w:before="120"/>
      </w:pPr>
    </w:p>
    <w:p>
      <w:pPr>
        <w:shd w:fill="EEF2F7" w:val="clear"/>
        <w:spacing w:after="2" w:before="2"/>
        <w:ind w:left="600"/>
      </w:pPr>
      <w:r>
        <w:rPr>
          <w:rFonts w:ascii="Courier New" w:cs="Courier New" w:eastAsia="Courier New" w:hAnsi="Courier New"/>
          <w:color w:val="1E2A3A"/>
          <w:sz w:val="19"/>
          <w:szCs w:val="19"/>
        </w:rPr>
        <w:t xml:space="preserve">[ TRIGGER LAYER ]</w:t>
      </w:r>
    </w:p>
    <w:p>
      <w:pPr>
        <w:shd w:fill="EEF2F7" w:val="clear"/>
        <w:spacing w:after="2" w:before="2"/>
        <w:ind w:left="600"/>
      </w:pPr>
      <w:r>
        <w:rPr>
          <w:rFonts w:ascii="Courier New" w:cs="Courier New" w:eastAsia="Courier New" w:hAnsi="Courier New"/>
          <w:color w:val="1E2A3A"/>
          <w:sz w:val="19"/>
          <w:szCs w:val="19"/>
        </w:rPr>
        <w:t xml:space="preserve">  Scheduler (node-cron)  →  fires every N minutes per platform</w:t>
      </w:r>
    </w:p>
    <w:p>
      <w:pPr>
        <w:shd w:fill="EEF2F7" w:val="clear"/>
        <w:spacing w:after="2" w:before="2"/>
        <w:ind w:left="600"/>
      </w:pPr>
      <w:r>
        <w:rPr>
          <w:rFonts w:ascii="Courier New" w:cs="Courier New" w:eastAsia="Courier New" w:hAnsi="Courier New"/>
          <w:color w:val="1E2A3A"/>
          <w:sz w:val="19"/>
          <w:szCs w:val="19"/>
        </w:rPr>
        <w:t xml:space="preserve">  Manual API trigger     →  POST /api/v1/scraper/run</w:t>
      </w:r>
    </w:p>
    <w:p>
      <w:pPr>
        <w:shd w:fill="EEF2F7" w:val="clear"/>
        <w:spacing w:after="2" w:before="2"/>
        <w:ind w:left="600"/>
      </w:pPr>
      <w:r>
        <w:rPr>
          <w:rFonts w:ascii="Courier New" w:cs="Courier New" w:eastAsia="Courier New" w:hAnsi="Courier New"/>
          <w:color w:val="1E2A3A"/>
          <w:sz w:val="19"/>
          <w:szCs w:val="19"/>
        </w:rPr>
        <w:t xml:space="preserve">       ↓</w:t>
      </w:r>
    </w:p>
    <w:p>
      <w:pPr>
        <w:shd w:fill="EEF2F7" w:val="clear"/>
        <w:spacing w:after="2" w:before="2"/>
        <w:ind w:left="600"/>
      </w:pPr>
      <w:r>
        <w:rPr>
          <w:rFonts w:ascii="Courier New" w:cs="Courier New" w:eastAsia="Courier New" w:hAnsi="Courier New"/>
          <w:color w:val="1E2A3A"/>
          <w:sz w:val="19"/>
          <w:szCs w:val="19"/>
        </w:rPr>
        <w:t xml:space="preserve">[ TARGET RESOLVER ]</w:t>
      </w:r>
    </w:p>
    <w:p>
      <w:pPr>
        <w:shd w:fill="EEF2F7" w:val="clear"/>
        <w:spacing w:after="2" w:before="2"/>
        <w:ind w:left="600"/>
      </w:pPr>
      <w:r>
        <w:rPr>
          <w:rFonts w:ascii="Courier New" w:cs="Courier New" w:eastAsia="Courier New" w:hAnsi="Courier New"/>
          <w:color w:val="1E2A3A"/>
          <w:sz w:val="19"/>
          <w:szCs w:val="19"/>
        </w:rPr>
        <w:t xml:space="preserve">  Resolves: feed | keyword | profile</w:t>
      </w:r>
    </w:p>
    <w:p>
      <w:pPr>
        <w:shd w:fill="EEF2F7" w:val="clear"/>
        <w:spacing w:after="2" w:before="2"/>
        <w:ind w:left="600"/>
      </w:pPr>
      <w:r>
        <w:rPr>
          <w:rFonts w:ascii="Courier New" w:cs="Courier New" w:eastAsia="Courier New" w:hAnsi="Courier New"/>
          <w:color w:val="1E2A3A"/>
          <w:sz w:val="19"/>
          <w:szCs w:val="19"/>
        </w:rPr>
        <w:t xml:space="preserve">  Builds: ScrapeJobDTO with platform, targetType, targetValue, triggerType</w:t>
      </w:r>
    </w:p>
    <w:p>
      <w:pPr>
        <w:shd w:fill="EEF2F7" w:val="clear"/>
        <w:spacing w:after="2" w:before="2"/>
        <w:ind w:left="600"/>
      </w:pPr>
      <w:r>
        <w:rPr>
          <w:rFonts w:ascii="Courier New" w:cs="Courier New" w:eastAsia="Courier New" w:hAnsi="Courier New"/>
          <w:color w:val="1E2A3A"/>
          <w:sz w:val="19"/>
          <w:szCs w:val="19"/>
        </w:rPr>
        <w:t xml:space="preserve">       ↓</w:t>
      </w:r>
    </w:p>
    <w:p>
      <w:pPr>
        <w:shd w:fill="EEF2F7" w:val="clear"/>
        <w:spacing w:after="2" w:before="2"/>
        <w:ind w:left="600"/>
      </w:pPr>
      <w:r>
        <w:rPr>
          <w:rFonts w:ascii="Courier New" w:cs="Courier New" w:eastAsia="Courier New" w:hAnsi="Courier New"/>
          <w:color w:val="1E2A3A"/>
          <w:sz w:val="19"/>
          <w:szCs w:val="19"/>
        </w:rPr>
        <w:t xml:space="preserve">[ scrapeQueue (BullMQ) ]</w:t>
      </w:r>
    </w:p>
    <w:p>
      <w:pPr>
        <w:shd w:fill="EEF2F7" w:val="clear"/>
        <w:spacing w:after="2" w:before="2"/>
        <w:ind w:left="600"/>
      </w:pPr>
      <w:r>
        <w:rPr>
          <w:rFonts w:ascii="Courier New" w:cs="Courier New" w:eastAsia="Courier New" w:hAnsi="Courier New"/>
          <w:color w:val="1E2A3A"/>
          <w:sz w:val="19"/>
          <w:szCs w:val="19"/>
        </w:rPr>
        <w:t xml:space="preserve">  Job types: SCRAPE_FEED | SCRAPE_KEYWORD | SCRAPE_PROFILE</w:t>
      </w:r>
    </w:p>
    <w:p>
      <w:pPr>
        <w:shd w:fill="EEF2F7" w:val="clear"/>
        <w:spacing w:after="2" w:before="2"/>
        <w:ind w:left="600"/>
      </w:pPr>
      <w:r>
        <w:rPr>
          <w:rFonts w:ascii="Courier New" w:cs="Courier New" w:eastAsia="Courier New" w:hAnsi="Courier New"/>
          <w:color w:val="1E2A3A"/>
          <w:sz w:val="19"/>
          <w:szCs w:val="19"/>
        </w:rPr>
        <w:t xml:space="preserve">  FIFO ordering — max 4 retries with exponential backoff</w:t>
      </w:r>
    </w:p>
    <w:p>
      <w:pPr>
        <w:shd w:fill="EEF2F7" w:val="clear"/>
        <w:spacing w:after="2" w:before="2"/>
        <w:ind w:left="600"/>
      </w:pPr>
      <w:r>
        <w:rPr>
          <w:rFonts w:ascii="Courier New" w:cs="Courier New" w:eastAsia="Courier New" w:hAnsi="Courier New"/>
          <w:color w:val="1E2A3A"/>
          <w:sz w:val="19"/>
          <w:szCs w:val="19"/>
        </w:rPr>
        <w:t xml:space="preserve">       ↓</w:t>
      </w:r>
    </w:p>
    <w:p>
      <w:pPr>
        <w:shd w:fill="EEF2F7" w:val="clear"/>
        <w:spacing w:after="2" w:before="2"/>
        <w:ind w:left="600"/>
      </w:pPr>
      <w:r>
        <w:rPr>
          <w:rFonts w:ascii="Courier New" w:cs="Courier New" w:eastAsia="Courier New" w:hAnsi="Courier New"/>
          <w:color w:val="1E2A3A"/>
          <w:sz w:val="19"/>
          <w:szCs w:val="19"/>
        </w:rPr>
        <w:t xml:space="preserve">[ SCRAPER WORKER ]</w:t>
      </w:r>
    </w:p>
    <w:p>
      <w:pPr>
        <w:shd w:fill="EEF2F7" w:val="clear"/>
        <w:spacing w:after="2" w:before="2"/>
        <w:ind w:left="600"/>
      </w:pPr>
      <w:r>
        <w:rPr>
          <w:rFonts w:ascii="Courier New" w:cs="Courier New" w:eastAsia="Courier New" w:hAnsi="Courier New"/>
          <w:color w:val="1E2A3A"/>
          <w:sz w:val="19"/>
          <w:szCs w:val="19"/>
        </w:rPr>
        <w:t xml:space="preserve">  Borrows browser from BrowserPool</w:t>
      </w:r>
    </w:p>
    <w:p>
      <w:pPr>
        <w:shd w:fill="EEF2F7" w:val="clear"/>
        <w:spacing w:after="2" w:before="2"/>
        <w:ind w:left="600"/>
      </w:pPr>
      <w:r>
        <w:rPr>
          <w:rFonts w:ascii="Courier New" w:cs="Courier New" w:eastAsia="Courier New" w:hAnsi="Courier New"/>
          <w:color w:val="1E2A3A"/>
          <w:sz w:val="19"/>
          <w:szCs w:val="19"/>
        </w:rPr>
        <w:t xml:space="preserve">  Creates isolated browser context (new context per job)</w:t>
      </w:r>
    </w:p>
    <w:p>
      <w:pPr>
        <w:shd w:fill="EEF2F7" w:val="clear"/>
        <w:spacing w:after="2" w:before="2"/>
        <w:ind w:left="600"/>
      </w:pPr>
      <w:r>
        <w:rPr>
          <w:rFonts w:ascii="Courier New" w:cs="Courier New" w:eastAsia="Courier New" w:hAnsi="Courier New"/>
          <w:color w:val="1E2A3A"/>
          <w:sz w:val="19"/>
          <w:szCs w:val="19"/>
        </w:rPr>
        <w:t xml:space="preserve">  Loads / validates session (hybrid session persistence)</w:t>
      </w:r>
    </w:p>
    <w:p>
      <w:pPr>
        <w:shd w:fill="EEF2F7" w:val="clear"/>
        <w:spacing w:after="2" w:before="2"/>
        <w:ind w:left="600"/>
      </w:pPr>
      <w:r>
        <w:rPr>
          <w:rFonts w:ascii="Courier New" w:cs="Courier New" w:eastAsia="Courier New" w:hAnsi="Courier New"/>
          <w:color w:val="1E2A3A"/>
          <w:sz w:val="19"/>
          <w:szCs w:val="19"/>
        </w:rPr>
        <w:t xml:space="preserve">  Navigates to target: feed page / search results / profile</w:t>
      </w:r>
    </w:p>
    <w:p>
      <w:pPr>
        <w:shd w:fill="EEF2F7" w:val="clear"/>
        <w:spacing w:after="2" w:before="2"/>
        <w:ind w:left="600"/>
      </w:pPr>
      <w:r>
        <w:rPr>
          <w:rFonts w:ascii="Courier New" w:cs="Courier New" w:eastAsia="Courier New" w:hAnsi="Courier New"/>
          <w:color w:val="1E2A3A"/>
          <w:sz w:val="19"/>
          <w:szCs w:val="19"/>
        </w:rPr>
        <w:t xml:space="preserve">  Scrolls and waits (adaptive throttling: 1–8s jitter)</w:t>
      </w:r>
    </w:p>
    <w:p>
      <w:pPr>
        <w:shd w:fill="EEF2F7" w:val="clear"/>
        <w:spacing w:after="2" w:before="2"/>
        <w:ind w:left="600"/>
      </w:pPr>
      <w:r>
        <w:rPr>
          <w:rFonts w:ascii="Courier New" w:cs="Courier New" w:eastAsia="Courier New" w:hAnsi="Courier New"/>
          <w:color w:val="1E2A3A"/>
          <w:sz w:val="19"/>
          <w:szCs w:val="19"/>
        </w:rPr>
        <w:t xml:space="preserve">  Detects post containers in DOM</w:t>
      </w:r>
    </w:p>
    <w:p>
      <w:pPr>
        <w:shd w:fill="EEF2F7" w:val="clear"/>
        <w:spacing w:after="2" w:before="2"/>
        <w:ind w:left="600"/>
      </w:pPr>
      <w:r>
        <w:rPr>
          <w:rFonts w:ascii="Courier New" w:cs="Courier New" w:eastAsia="Courier New" w:hAnsi="Courier New"/>
          <w:color w:val="1E2A3A"/>
          <w:sz w:val="19"/>
          <w:szCs w:val="19"/>
        </w:rPr>
        <w:t xml:space="preserve">  Extracts one post fragment per container</w:t>
      </w:r>
    </w:p>
    <w:p>
      <w:pPr>
        <w:shd w:fill="EEF2F7" w:val="clear"/>
        <w:spacing w:after="2" w:before="2"/>
        <w:ind w:left="600"/>
      </w:pPr>
      <w:r>
        <w:rPr>
          <w:rFonts w:ascii="Courier New" w:cs="Courier New" w:eastAsia="Courier New" w:hAnsi="Courier New"/>
          <w:color w:val="1E2A3A"/>
          <w:sz w:val="19"/>
          <w:szCs w:val="19"/>
        </w:rPr>
        <w:t xml:space="preserve">  Packages each post as: { platform, postId, source, scrapedAt, html, contentJson? }</w:t>
      </w:r>
    </w:p>
    <w:p>
      <w:pPr>
        <w:shd w:fill="EEF2F7" w:val="clear"/>
        <w:spacing w:after="2" w:before="2"/>
        <w:ind w:left="600"/>
      </w:pPr>
      <w:r>
        <w:rPr>
          <w:rFonts w:ascii="Courier New" w:cs="Courier New" w:eastAsia="Courier New" w:hAnsi="Courier New"/>
          <w:color w:val="1E2A3A"/>
          <w:sz w:val="19"/>
          <w:szCs w:val="19"/>
        </w:rPr>
        <w:t xml:space="preserve">  Stores raw payload in raw_payloads table (expires_at = NOW + 72h)</w:t>
      </w:r>
    </w:p>
    <w:p>
      <w:pPr>
        <w:shd w:fill="EEF2F7" w:val="clear"/>
        <w:spacing w:after="2" w:before="2"/>
        <w:ind w:left="600"/>
      </w:pPr>
      <w:r>
        <w:rPr>
          <w:rFonts w:ascii="Courier New" w:cs="Courier New" w:eastAsia="Courier New" w:hAnsi="Courier New"/>
          <w:color w:val="1E2A3A"/>
          <w:sz w:val="19"/>
          <w:szCs w:val="19"/>
        </w:rPr>
        <w:t xml:space="preserve">  Pushes one parseQueue job per post (payload = rawPayloadId reference)</w:t>
      </w:r>
    </w:p>
    <w:p>
      <w:pPr>
        <w:shd w:fill="EEF2F7" w:val="clear"/>
        <w:spacing w:after="2" w:before="2"/>
        <w:ind w:left="600"/>
      </w:pPr>
      <w:r>
        <w:rPr>
          <w:rFonts w:ascii="Courier New" w:cs="Courier New" w:eastAsia="Courier New" w:hAnsi="Courier New"/>
          <w:color w:val="1E2A3A"/>
          <w:sz w:val="19"/>
          <w:szCs w:val="19"/>
        </w:rPr>
        <w:t xml:space="preserve">  Returns browser context to pool</w:t>
      </w:r>
    </w:p>
    <w:p>
      <w:pPr>
        <w:shd w:fill="EEF2F7" w:val="clear"/>
        <w:spacing w:after="2" w:before="2"/>
        <w:ind w:left="600"/>
      </w:pPr>
      <w:r>
        <w:rPr>
          <w:rFonts w:ascii="Courier New" w:cs="Courier New" w:eastAsia="Courier New" w:hAnsi="Courier New"/>
          <w:color w:val="1E2A3A"/>
          <w:sz w:val="19"/>
          <w:szCs w:val="19"/>
        </w:rPr>
        <w:t xml:space="preserve">       ↓</w:t>
      </w:r>
    </w:p>
    <w:p>
      <w:pPr>
        <w:shd w:fill="EEF2F7" w:val="clear"/>
        <w:spacing w:after="2" w:before="2"/>
        <w:ind w:left="600"/>
      </w:pPr>
      <w:r>
        <w:rPr>
          <w:rFonts w:ascii="Courier New" w:cs="Courier New" w:eastAsia="Courier New" w:hAnsi="Courier New"/>
          <w:color w:val="1E2A3A"/>
          <w:sz w:val="19"/>
          <w:szCs w:val="19"/>
        </w:rPr>
        <w:t xml:space="preserve">[ parseQueue (BullMQ) ]</w:t>
      </w:r>
    </w:p>
    <w:p>
      <w:pPr>
        <w:shd w:fill="EEF2F7" w:val="clear"/>
        <w:spacing w:after="2" w:before="2"/>
        <w:ind w:left="600"/>
      </w:pPr>
      <w:r>
        <w:rPr>
          <w:rFonts w:ascii="Courier New" w:cs="Courier New" w:eastAsia="Courier New" w:hAnsi="Courier New"/>
          <w:color w:val="1E2A3A"/>
          <w:sz w:val="19"/>
          <w:szCs w:val="19"/>
        </w:rPr>
        <w:t xml:space="preserve">  Job type: PARSE_POST_HTML | PARSE_POST_API | PARSE_POST_GRAPHQL</w:t>
      </w:r>
    </w:p>
    <w:p>
      <w:pPr>
        <w:shd w:fill="EEF2F7" w:val="clear"/>
        <w:spacing w:after="2" w:before="2"/>
        <w:ind w:left="600"/>
      </w:pPr>
      <w:r>
        <w:rPr>
          <w:rFonts w:ascii="Courier New" w:cs="Courier New" w:eastAsia="Courier New" w:hAnsi="Courier New"/>
          <w:color w:val="1E2A3A"/>
          <w:sz w:val="19"/>
          <w:szCs w:val="19"/>
        </w:rPr>
        <w:t xml:space="preserve">       ↓</w:t>
      </w:r>
    </w:p>
    <w:p>
      <w:pPr>
        <w:shd w:fill="EEF2F7" w:val="clear"/>
        <w:spacing w:after="2" w:before="2"/>
        <w:ind w:left="600"/>
      </w:pPr>
      <w:r>
        <w:rPr>
          <w:rFonts w:ascii="Courier New" w:cs="Courier New" w:eastAsia="Courier New" w:hAnsi="Courier New"/>
          <w:color w:val="1E2A3A"/>
          <w:sz w:val="19"/>
          <w:szCs w:val="19"/>
        </w:rPr>
        <w:t xml:space="preserve">[ PARSER WORKER ]</w:t>
      </w:r>
    </w:p>
    <w:p>
      <w:pPr>
        <w:shd w:fill="EEF2F7" w:val="clear"/>
        <w:spacing w:after="2" w:before="2"/>
        <w:ind w:left="600"/>
      </w:pPr>
      <w:r>
        <w:rPr>
          <w:rFonts w:ascii="Courier New" w:cs="Courier New" w:eastAsia="Courier New" w:hAnsi="Courier New"/>
          <w:color w:val="1E2A3A"/>
          <w:sz w:val="19"/>
          <w:szCs w:val="19"/>
        </w:rPr>
        <w:t xml:space="preserve">  Loads raw_payload from DB by rawPayloadId</w:t>
      </w:r>
    </w:p>
    <w:p>
      <w:pPr>
        <w:shd w:fill="EEF2F7" w:val="clear"/>
        <w:spacing w:after="2" w:before="2"/>
        <w:ind w:left="600"/>
      </w:pPr>
      <w:r>
        <w:rPr>
          <w:rFonts w:ascii="Courier New" w:cs="Courier New" w:eastAsia="Courier New" w:hAnsi="Courier New"/>
          <w:color w:val="1E2A3A"/>
          <w:sz w:val="19"/>
          <w:szCs w:val="19"/>
        </w:rPr>
        <w:t xml:space="preserve">  Identifies payload type (html / api_json / graphql)</w:t>
      </w:r>
    </w:p>
    <w:p>
      <w:pPr>
        <w:shd w:fill="EEF2F7" w:val="clear"/>
        <w:spacing w:after="2" w:before="2"/>
        <w:ind w:left="600"/>
      </w:pPr>
      <w:r>
        <w:rPr>
          <w:rFonts w:ascii="Courier New" w:cs="Courier New" w:eastAsia="Courier New" w:hAnsi="Courier New"/>
          <w:color w:val="1E2A3A"/>
          <w:sz w:val="19"/>
          <w:szCs w:val="19"/>
        </w:rPr>
        <w:t xml:space="preserve">  Loads platform-specific selector rules</w:t>
      </w:r>
    </w:p>
    <w:p>
      <w:pPr>
        <w:shd w:fill="EEF2F7" w:val="clear"/>
        <w:spacing w:after="2" w:before="2"/>
        <w:ind w:left="600"/>
      </w:pPr>
      <w:r>
        <w:rPr>
          <w:rFonts w:ascii="Courier New" w:cs="Courier New" w:eastAsia="Courier New" w:hAnsi="Courier New"/>
          <w:color w:val="1E2A3A"/>
          <w:sz w:val="19"/>
          <w:szCs w:val="19"/>
        </w:rPr>
        <w:t xml:space="preserve">  Runs extraction strategy chain:</w:t>
      </w:r>
    </w:p>
    <w:p>
      <w:pPr>
        <w:shd w:fill="EEF2F7" w:val="clear"/>
        <w:spacing w:after="2" w:before="2"/>
        <w:ind w:left="600"/>
      </w:pPr>
      <w:r>
        <w:rPr>
          <w:rFonts w:ascii="Courier New" w:cs="Courier New" w:eastAsia="Courier New" w:hAnsi="Courier New"/>
          <w:color w:val="1E2A3A"/>
          <w:sz w:val="19"/>
          <w:szCs w:val="19"/>
        </w:rPr>
        <w:t xml:space="preserve">    1. CSS selector extraction</w:t>
      </w:r>
    </w:p>
    <w:p>
      <w:pPr>
        <w:shd w:fill="EEF2F7" w:val="clear"/>
        <w:spacing w:after="2" w:before="2"/>
        <w:ind w:left="600"/>
      </w:pPr>
      <w:r>
        <w:rPr>
          <w:rFonts w:ascii="Courier New" w:cs="Courier New" w:eastAsia="Courier New" w:hAnsi="Courier New"/>
          <w:color w:val="1E2A3A"/>
          <w:sz w:val="19"/>
          <w:szCs w:val="19"/>
        </w:rPr>
        <w:t xml:space="preserve">    2. Attribute scanning</w:t>
      </w:r>
    </w:p>
    <w:p>
      <w:pPr>
        <w:shd w:fill="EEF2F7" w:val="clear"/>
        <w:spacing w:after="2" w:before="2"/>
        <w:ind w:left="600"/>
      </w:pPr>
      <w:r>
        <w:rPr>
          <w:rFonts w:ascii="Courier New" w:cs="Courier New" w:eastAsia="Courier New" w:hAnsi="Courier New"/>
          <w:color w:val="1E2A3A"/>
          <w:sz w:val="19"/>
          <w:szCs w:val="19"/>
        </w:rPr>
        <w:t xml:space="preserve">    3. Embedded JSON (window.__INITIAL_STATE__)</w:t>
      </w:r>
    </w:p>
    <w:p>
      <w:pPr>
        <w:shd w:fill="EEF2F7" w:val="clear"/>
        <w:spacing w:after="2" w:before="2"/>
        <w:ind w:left="600"/>
      </w:pPr>
      <w:r>
        <w:rPr>
          <w:rFonts w:ascii="Courier New" w:cs="Courier New" w:eastAsia="Courier New" w:hAnsi="Courier New"/>
          <w:color w:val="1E2A3A"/>
          <w:sz w:val="19"/>
          <w:szCs w:val="19"/>
        </w:rPr>
        <w:t xml:space="preserve">    4. API/GraphQL response field mapping</w:t>
      </w:r>
    </w:p>
    <w:p>
      <w:pPr>
        <w:shd w:fill="EEF2F7" w:val="clear"/>
        <w:spacing w:after="2" w:before="2"/>
        <w:ind w:left="600"/>
      </w:pPr>
      <w:r>
        <w:rPr>
          <w:rFonts w:ascii="Courier New" w:cs="Courier New" w:eastAsia="Courier New" w:hAnsi="Courier New"/>
          <w:color w:val="1E2A3A"/>
          <w:sz w:val="19"/>
          <w:szCs w:val="19"/>
        </w:rPr>
        <w:t xml:space="preserve">    5. Regex fallback (hashtags from caption text)</w:t>
      </w:r>
    </w:p>
    <w:p>
      <w:pPr>
        <w:shd w:fill="EEF2F7" w:val="clear"/>
        <w:spacing w:after="2" w:before="2"/>
        <w:ind w:left="600"/>
      </w:pPr>
      <w:r>
        <w:rPr>
          <w:rFonts w:ascii="Courier New" w:cs="Courier New" w:eastAsia="Courier New" w:hAnsi="Courier New"/>
          <w:color w:val="1E2A3A"/>
          <w:sz w:val="19"/>
          <w:szCs w:val="19"/>
        </w:rPr>
        <w:t xml:space="preserve">  Normalizes all fields to universal PostDTO</w:t>
      </w:r>
    </w:p>
    <w:p>
      <w:pPr>
        <w:shd w:fill="EEF2F7" w:val="clear"/>
        <w:spacing w:after="2" w:before="2"/>
        <w:ind w:left="600"/>
      </w:pPr>
      <w:r>
        <w:rPr>
          <w:rFonts w:ascii="Courier New" w:cs="Courier New" w:eastAsia="Courier New" w:hAnsi="Courier New"/>
          <w:color w:val="1E2A3A"/>
          <w:sz w:val="19"/>
          <w:szCs w:val="19"/>
        </w:rPr>
        <w:t xml:space="preserve">  Validates PostDTO (postId required, hashtags array, numbers)</w:t>
      </w:r>
    </w:p>
    <w:p>
      <w:pPr>
        <w:shd w:fill="EEF2F7" w:val="clear"/>
        <w:spacing w:after="2" w:before="2"/>
        <w:ind w:left="600"/>
      </w:pPr>
      <w:r>
        <w:rPr>
          <w:rFonts w:ascii="Courier New" w:cs="Courier New" w:eastAsia="Courier New" w:hAnsi="Courier New"/>
          <w:color w:val="1E2A3A"/>
          <w:sz w:val="19"/>
          <w:szCs w:val="19"/>
        </w:rPr>
        <w:t xml:space="preserve">  Updates raw_payload.parse_status = 'success' | 'failed'</w:t>
      </w:r>
    </w:p>
    <w:p>
      <w:pPr>
        <w:shd w:fill="EEF2F7" w:val="clear"/>
        <w:spacing w:after="2" w:before="2"/>
        <w:ind w:left="600"/>
      </w:pPr>
      <w:r>
        <w:rPr>
          <w:rFonts w:ascii="Courier New" w:cs="Courier New" w:eastAsia="Courier New" w:hAnsi="Courier New"/>
          <w:color w:val="1E2A3A"/>
          <w:sz w:val="19"/>
          <w:szCs w:val="19"/>
        </w:rPr>
        <w:t xml:space="preserve">  Pushes one thresholdQueue job</w:t>
      </w:r>
    </w:p>
    <w:p>
      <w:pPr>
        <w:shd w:fill="EEF2F7" w:val="clear"/>
        <w:spacing w:after="2" w:before="2"/>
        <w:ind w:left="600"/>
      </w:pPr>
      <w:r>
        <w:rPr>
          <w:rFonts w:ascii="Courier New" w:cs="Courier New" w:eastAsia="Courier New" w:hAnsi="Courier New"/>
          <w:color w:val="1E2A3A"/>
          <w:sz w:val="19"/>
          <w:szCs w:val="19"/>
        </w:rPr>
        <w:t xml:space="preserve">       ↓</w:t>
      </w:r>
    </w:p>
    <w:p>
      <w:pPr>
        <w:shd w:fill="EEF2F7" w:val="clear"/>
        <w:spacing w:after="2" w:before="2"/>
        <w:ind w:left="600"/>
      </w:pPr>
      <w:r>
        <w:rPr>
          <w:rFonts w:ascii="Courier New" w:cs="Courier New" w:eastAsia="Courier New" w:hAnsi="Courier New"/>
          <w:color w:val="1E2A3A"/>
          <w:sz w:val="19"/>
          <w:szCs w:val="19"/>
        </w:rPr>
        <w:t xml:space="preserve">[ thresholdQueue (BullMQ) ]</w:t>
      </w:r>
    </w:p>
    <w:p>
      <w:pPr>
        <w:shd w:fill="EEF2F7" w:val="clear"/>
        <w:spacing w:after="2" w:before="2"/>
        <w:ind w:left="600"/>
      </w:pPr>
      <w:r>
        <w:rPr>
          <w:rFonts w:ascii="Courier New" w:cs="Courier New" w:eastAsia="Courier New" w:hAnsi="Courier New"/>
          <w:color w:val="1E2A3A"/>
          <w:sz w:val="19"/>
          <w:szCs w:val="19"/>
        </w:rPr>
        <w:t xml:space="preserve">  Job type: EVALUATE_THRESHOLD</w:t>
      </w:r>
    </w:p>
    <w:p>
      <w:pPr>
        <w:shd w:fill="EEF2F7" w:val="clear"/>
        <w:spacing w:after="2" w:before="2"/>
        <w:ind w:left="600"/>
      </w:pPr>
      <w:r>
        <w:rPr>
          <w:rFonts w:ascii="Courier New" w:cs="Courier New" w:eastAsia="Courier New" w:hAnsi="Courier New"/>
          <w:color w:val="1E2A3A"/>
          <w:sz w:val="19"/>
          <w:szCs w:val="19"/>
        </w:rPr>
        <w:t xml:space="preserve">       ↓</w:t>
      </w:r>
    </w:p>
    <w:p>
      <w:pPr>
        <w:shd w:fill="EEF2F7" w:val="clear"/>
        <w:spacing w:after="2" w:before="2"/>
        <w:ind w:left="600"/>
      </w:pPr>
      <w:r>
        <w:rPr>
          <w:rFonts w:ascii="Courier New" w:cs="Courier New" w:eastAsia="Courier New" w:hAnsi="Courier New"/>
          <w:color w:val="1E2A3A"/>
          <w:sz w:val="19"/>
          <w:szCs w:val="19"/>
        </w:rPr>
        <w:t xml:space="preserve">[ THRESHOLD WORKER ]</w:t>
      </w:r>
    </w:p>
    <w:p>
      <w:pPr>
        <w:shd w:fill="EEF2F7" w:val="clear"/>
        <w:spacing w:after="2" w:before="2"/>
        <w:ind w:left="600"/>
      </w:pPr>
      <w:r>
        <w:rPr>
          <w:rFonts w:ascii="Courier New" w:cs="Courier New" w:eastAsia="Courier New" w:hAnsi="Courier New"/>
          <w:color w:val="1E2A3A"/>
          <w:sz w:val="19"/>
          <w:szCs w:val="19"/>
        </w:rPr>
        <w:t xml:space="preserve">  Loads threshold_rules for platform from DB</w:t>
      </w:r>
    </w:p>
    <w:p>
      <w:pPr>
        <w:shd w:fill="EEF2F7" w:val="clear"/>
        <w:spacing w:after="2" w:before="2"/>
        <w:ind w:left="600"/>
      </w:pPr>
      <w:r>
        <w:rPr>
          <w:rFonts w:ascii="Courier New" w:cs="Courier New" w:eastAsia="Courier New" w:hAnsi="Courier New"/>
          <w:color w:val="1E2A3A"/>
          <w:sz w:val="19"/>
          <w:szCs w:val="19"/>
        </w:rPr>
        <w:t xml:space="preserve">  Evaluates: likes &gt;= min_likes AND comments &gt;= min_comments (etc.)</w:t>
      </w:r>
    </w:p>
    <w:p>
      <w:pPr>
        <w:shd w:fill="EEF2F7" w:val="clear"/>
        <w:spacing w:after="2" w:before="2"/>
        <w:ind w:left="600"/>
      </w:pPr>
      <w:r>
        <w:rPr>
          <w:rFonts w:ascii="Courier New" w:cs="Courier New" w:eastAsia="Courier New" w:hAnsi="Courier New"/>
          <w:color w:val="1E2A3A"/>
          <w:sz w:val="19"/>
          <w:szCs w:val="19"/>
        </w:rPr>
        <w:t xml:space="preserve">  If PASS → sets threshold_passed = true in PostDTO</w:t>
      </w:r>
    </w:p>
    <w:p>
      <w:pPr>
        <w:shd w:fill="EEF2F7" w:val="clear"/>
        <w:spacing w:after="2" w:before="2"/>
        <w:ind w:left="600"/>
      </w:pPr>
      <w:r>
        <w:rPr>
          <w:rFonts w:ascii="Courier New" w:cs="Courier New" w:eastAsia="Courier New" w:hAnsi="Courier New"/>
          <w:color w:val="1E2A3A"/>
          <w:sz w:val="19"/>
          <w:szCs w:val="19"/>
        </w:rPr>
        <w:t xml:space="preserve">  If FAIL → logs discard event, job completes without DB insert</w:t>
      </w:r>
    </w:p>
    <w:p>
      <w:pPr>
        <w:shd w:fill="EEF2F7" w:val="clear"/>
        <w:spacing w:after="2" w:before="2"/>
        <w:ind w:left="600"/>
      </w:pPr>
      <w:r>
        <w:rPr>
          <w:rFonts w:ascii="Courier New" w:cs="Courier New" w:eastAsia="Courier New" w:hAnsi="Courier New"/>
          <w:color w:val="1E2A3A"/>
          <w:sz w:val="19"/>
          <w:szCs w:val="19"/>
        </w:rPr>
        <w:t xml:space="preserve">       ↓</w:t>
      </w:r>
    </w:p>
    <w:p>
      <w:pPr>
        <w:shd w:fill="EEF2F7" w:val="clear"/>
        <w:spacing w:after="2" w:before="2"/>
        <w:ind w:left="600"/>
      </w:pPr>
      <w:r>
        <w:rPr>
          <w:rFonts w:ascii="Courier New" w:cs="Courier New" w:eastAsia="Courier New" w:hAnsi="Courier New"/>
          <w:color w:val="1E2A3A"/>
          <w:sz w:val="19"/>
          <w:szCs w:val="19"/>
        </w:rPr>
        <w:t xml:space="preserve">[ PERSISTENCE LAYER ]</w:t>
      </w:r>
    </w:p>
    <w:p>
      <w:pPr>
        <w:shd w:fill="EEF2F7" w:val="clear"/>
        <w:spacing w:after="2" w:before="2"/>
        <w:ind w:left="600"/>
      </w:pPr>
      <w:r>
        <w:rPr>
          <w:rFonts w:ascii="Courier New" w:cs="Courier New" w:eastAsia="Courier New" w:hAnsi="Courier New"/>
          <w:color w:val="1E2A3A"/>
          <w:sz w:val="19"/>
          <w:szCs w:val="19"/>
        </w:rPr>
        <w:t xml:space="preserve">  POST upsert: INSERT INTO posts ... ON CONFLICT (post_id, platform_id) DO UPDATE</w:t>
      </w:r>
    </w:p>
    <w:p>
      <w:pPr>
        <w:shd w:fill="EEF2F7" w:val="clear"/>
        <w:spacing w:after="2" w:before="2"/>
        <w:ind w:left="600"/>
      </w:pPr>
      <w:r>
        <w:rPr>
          <w:rFonts w:ascii="Courier New" w:cs="Courier New" w:eastAsia="Courier New" w:hAnsi="Courier New"/>
          <w:color w:val="1E2A3A"/>
          <w:sz w:val="19"/>
          <w:szCs w:val="19"/>
        </w:rPr>
        <w:t xml:space="preserve">  HASHTAG upsert: INSERT INTO hashtags (tag) ... ON CONFLICT (tag) DO UPDATE</w:t>
      </w:r>
    </w:p>
    <w:p>
      <w:pPr>
        <w:shd w:fill="EEF2F7" w:val="clear"/>
        <w:spacing w:after="2" w:before="2"/>
        <w:ind w:left="600"/>
      </w:pPr>
      <w:r>
        <w:rPr>
          <w:rFonts w:ascii="Courier New" w:cs="Courier New" w:eastAsia="Courier New" w:hAnsi="Courier New"/>
          <w:color w:val="1E2A3A"/>
          <w:sz w:val="19"/>
          <w:szCs w:val="19"/>
        </w:rPr>
        <w:t xml:space="preserve">  JOIN: INSERT INTO post_hashtags (post_id, hashtag_id, platform_id)</w:t>
      </w:r>
    </w:p>
    <w:p>
      <w:pPr>
        <w:shd w:fill="EEF2F7" w:val="clear"/>
        <w:spacing w:after="2" w:before="2"/>
        <w:ind w:left="600"/>
      </w:pPr>
      <w:r>
        <w:rPr>
          <w:rFonts w:ascii="Courier New" w:cs="Courier New" w:eastAsia="Courier New" w:hAnsi="Courier New"/>
          <w:color w:val="1E2A3A"/>
          <w:sz w:val="19"/>
          <w:szCs w:val="19"/>
        </w:rPr>
        <w:t xml:space="preserve">  Returns: post.id for scrape_jobs audit log update</w:t>
      </w:r>
    </w:p>
    <w:p>
      <w:pPr>
        <w:shd w:fill="EEF2F7" w:val="clear"/>
        <w:spacing w:after="2" w:before="2"/>
        <w:ind w:left="600"/>
      </w:pPr>
      <w:r>
        <w:rPr>
          <w:rFonts w:ascii="Courier New" w:cs="Courier New" w:eastAsia="Courier New" w:hAnsi="Courier New"/>
          <w:color w:val="1E2A3A"/>
          <w:sz w:val="19"/>
          <w:szCs w:val="19"/>
        </w:rPr>
        <w:t xml:space="preserve">       ↓</w:t>
      </w:r>
    </w:p>
    <w:p>
      <w:pPr>
        <w:shd w:fill="EEF2F7" w:val="clear"/>
        <w:spacing w:after="2" w:before="2"/>
        <w:ind w:left="600"/>
      </w:pPr>
      <w:r>
        <w:rPr>
          <w:rFonts w:ascii="Courier New" w:cs="Courier New" w:eastAsia="Courier New" w:hAnsi="Courier New"/>
          <w:color w:val="1E2A3A"/>
          <w:sz w:val="19"/>
          <w:szCs w:val="19"/>
        </w:rPr>
        <w:t xml:space="preserve">[ REST API ]</w:t>
      </w:r>
    </w:p>
    <w:p>
      <w:pPr>
        <w:shd w:fill="EEF2F7" w:val="clear"/>
        <w:spacing w:after="2" w:before="2"/>
        <w:ind w:left="600"/>
      </w:pPr>
      <w:r>
        <w:rPr>
          <w:rFonts w:ascii="Courier New" w:cs="Courier New" w:eastAsia="Courier New" w:hAnsi="Courier New"/>
          <w:color w:val="1E2A3A"/>
          <w:sz w:val="19"/>
          <w:szCs w:val="19"/>
        </w:rPr>
        <w:t xml:space="preserve">  GET /api/v1/posts, GET /api/v1/hashtags</w:t>
      </w:r>
    </w:p>
    <w:p>
      <w:pPr>
        <w:shd w:fill="EEF2F7" w:val="clear"/>
        <w:spacing w:after="2" w:before="2"/>
        <w:ind w:left="600"/>
      </w:pPr>
      <w:r>
        <w:rPr>
          <w:rFonts w:ascii="Courier New" w:cs="Courier New" w:eastAsia="Courier New" w:hAnsi="Courier New"/>
          <w:color w:val="1E2A3A"/>
          <w:sz w:val="19"/>
          <w:szCs w:val="19"/>
        </w:rPr>
        <w:t xml:space="preserve">  Redis cache (15–60s TTL) → miss → PostgreSQL query</w:t>
      </w:r>
    </w:p>
    <w:p>
      <w:pPr>
        <w:shd w:fill="EEF2F7" w:val="clear"/>
        <w:spacing w:after="2" w:before="2"/>
        <w:ind w:left="600"/>
      </w:pPr>
      <w:r>
        <w:rPr>
          <w:rFonts w:ascii="Courier New" w:cs="Courier New" w:eastAsia="Courier New" w:hAnsi="Courier New"/>
          <w:color w:val="1E2A3A"/>
          <w:sz w:val="19"/>
          <w:szCs w:val="19"/>
        </w:rPr>
        <w:t xml:space="preserve">  Cursor pagination, query-parameter filtering</w:t>
      </w:r>
    </w:p>
    <w:p>
      <w:pPr>
        <w:shd w:fill="EEF2F7" w:val="clear"/>
        <w:spacing w:after="2" w:before="2"/>
        <w:ind w:left="600"/>
      </w:pPr>
      <w:r>
        <w:rPr>
          <w:rFonts w:ascii="Courier New" w:cs="Courier New" w:eastAsia="Courier New" w:hAnsi="Courier New"/>
          <w:color w:val="1E2A3A"/>
          <w:sz w:val="19"/>
          <w:szCs w:val="19"/>
        </w:rPr>
        <w:t xml:space="preserve">  Structured response envelope: { success, data, meta, nextCursor }</w:t>
      </w:r>
    </w:p>
    <w:p>
      <w:pPr>
        <w:spacing w:after="60" w:before="120"/>
      </w:pPr>
    </w:p>
    <w:p>
      <w:pPr>
        <w:pStyle w:val="Heading2"/>
        <w:spacing w:after="120" w:before="320"/>
      </w:pPr>
      <w:r>
        <w:rPr>
          <w:rFonts w:ascii="Arial" w:cs="Arial" w:eastAsia="Arial" w:hAnsi="Arial"/>
          <w:b/>
          <w:bCs/>
          <w:color w:val="2E5FA3"/>
          <w:sz w:val="28"/>
          <w:szCs w:val="28"/>
        </w:rPr>
        <w:t xml:space="preserve">2.3 Module Map and Ownership Rules</w:t>
      </w:r>
    </w:p>
    <w:p>
      <w:pPr>
        <w:spacing w:after="100" w:before="40"/>
      </w:pPr>
      <w:r>
        <w:rPr>
          <w:rFonts w:ascii="Arial" w:cs="Arial" w:eastAsia="Arial" w:hAnsi="Arial"/>
          <w:color w:val="1A1A2E"/>
          <w:sz w:val="22"/>
          <w:szCs w:val="22"/>
        </w:rPr>
        <w:t xml:space="preserve">Each module owns its own service layer, repository layer, queue DTOs, and validators. No module may directly instantiate or import the repository class of another module. If module A needs data owned by module B, it calls B's service interface.</w:t>
      </w:r>
    </w:p>
    <w:p>
      <w:pPr>
        <w:spacing w:after="6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c>
          <w:tcPr>
            <w:tcW w:type="dxa" w:w="1800"/>
            <w:tcBorders>
              <w:top w:val="single" w:color="CBD5E0" w:sz="1"/>
              <w:left w:val="single" w:color="CBD5E0" w:sz="1"/>
              <w:bottom w:val="single" w:color="CBD5E0" w:sz="1"/>
              <w:right w:val="single" w:color="CBD5E0" w:sz="1"/>
            </w:tcBorders>
            <w:shd w:fill="1F3864" w:val="clear"/>
            <w:tcMar>
              <w:top w:type="dxa" w:w="100"/>
              <w:left w:type="dxa" w:w="160"/>
              <w:bottom w:type="dxa" w:w="100"/>
              <w:right w:type="dxa" w:w="160"/>
            </w:tcMar>
            <w:vAlign w:val="center"/>
          </w:tcPr>
          <w:p>
            <w:r>
              <w:rPr>
                <w:rFonts w:ascii="Arial" w:cs="Arial" w:eastAsia="Arial" w:hAnsi="Arial"/>
                <w:b/>
                <w:bCs/>
                <w:color w:val="FFFFFF"/>
                <w:sz w:val="20"/>
                <w:szCs w:val="20"/>
              </w:rPr>
              <w:t xml:space="preserve">Module</w:t>
            </w:r>
          </w:p>
        </w:tc>
        <w:tc>
          <w:tcPr>
            <w:tcW w:type="dxa" w:w="3200"/>
            <w:tcBorders>
              <w:top w:val="single" w:color="CBD5E0" w:sz="1"/>
              <w:left w:val="single" w:color="CBD5E0" w:sz="1"/>
              <w:bottom w:val="single" w:color="CBD5E0" w:sz="1"/>
              <w:right w:val="single" w:color="CBD5E0" w:sz="1"/>
            </w:tcBorders>
            <w:shd w:fill="1F3864" w:val="clear"/>
            <w:tcMar>
              <w:top w:type="dxa" w:w="100"/>
              <w:left w:type="dxa" w:w="160"/>
              <w:bottom w:type="dxa" w:w="100"/>
              <w:right w:type="dxa" w:w="160"/>
            </w:tcMar>
            <w:vAlign w:val="center"/>
          </w:tcPr>
          <w:p>
            <w:r>
              <w:rPr>
                <w:rFonts w:ascii="Arial" w:cs="Arial" w:eastAsia="Arial" w:hAnsi="Arial"/>
                <w:b/>
                <w:bCs/>
                <w:color w:val="FFFFFF"/>
                <w:sz w:val="20"/>
                <w:szCs w:val="20"/>
              </w:rPr>
              <w:t xml:space="preserve">Owns</w:t>
            </w:r>
          </w:p>
        </w:tc>
        <w:tc>
          <w:tcPr>
            <w:tcW w:type="dxa" w:w="4360"/>
            <w:tcBorders>
              <w:top w:val="single" w:color="CBD5E0" w:sz="1"/>
              <w:left w:val="single" w:color="CBD5E0" w:sz="1"/>
              <w:bottom w:val="single" w:color="CBD5E0" w:sz="1"/>
              <w:right w:val="single" w:color="CBD5E0" w:sz="1"/>
            </w:tcBorders>
            <w:shd w:fill="1F3864" w:val="clear"/>
            <w:tcMar>
              <w:top w:type="dxa" w:w="100"/>
              <w:left w:type="dxa" w:w="160"/>
              <w:bottom w:type="dxa" w:w="100"/>
              <w:right w:type="dxa" w:w="160"/>
            </w:tcMar>
            <w:vAlign w:val="center"/>
          </w:tcPr>
          <w:p>
            <w:r>
              <w:rPr>
                <w:rFonts w:ascii="Arial" w:cs="Arial" w:eastAsia="Arial" w:hAnsi="Arial"/>
                <w:b/>
                <w:bCs/>
                <w:color w:val="FFFFFF"/>
                <w:sz w:val="20"/>
                <w:szCs w:val="20"/>
              </w:rPr>
              <w:t xml:space="preserve">May NOT Do</w:t>
            </w:r>
          </w:p>
        </w:tc>
      </w:tr>
      <w:tr>
        <w:tc>
          <w:tcPr>
            <w:tcW w:type="dxa" w:w="1800"/>
            <w:tcBorders>
              <w:top w:val="single" w:color="CBD5E0" w:sz="1"/>
              <w:left w:val="single" w:color="CBD5E0" w:sz="1"/>
              <w:bottom w:val="single" w:color="CBD5E0" w:sz="1"/>
              <w:right w:val="single" w:color="CBD5E0" w:sz="1"/>
            </w:tcBorders>
            <w:shd w:fill="F0F4FA" w:val="clear"/>
            <w:tcMar>
              <w:top w:type="dxa" w:w="80"/>
              <w:left w:type="dxa" w:w="160"/>
              <w:bottom w:type="dxa" w:w="80"/>
              <w:right w:type="dxa" w:w="160"/>
            </w:tcMar>
          </w:tcPr>
          <w:p>
            <w:r>
              <w:rPr>
                <w:rFonts w:ascii="Arial" w:cs="Arial" w:eastAsia="Arial" w:hAnsi="Arial"/>
                <w:b/>
                <w:bCs/>
                <w:color w:val="1A1A2E"/>
                <w:sz w:val="20"/>
                <w:szCs w:val="20"/>
              </w:rPr>
              <w:t xml:space="preserve">scraper</w:t>
            </w:r>
          </w:p>
        </w:tc>
        <w:tc>
          <w:tcPr>
            <w:tcW w:type="dxa" w:w="3200"/>
            <w:tcBorders>
              <w:top w:val="single" w:color="CBD5E0" w:sz="1"/>
              <w:left w:val="single" w:color="CBD5E0" w:sz="1"/>
              <w:bottom w:val="single" w:color="CBD5E0" w:sz="1"/>
              <w:right w:val="single" w:color="CBD5E0" w:sz="1"/>
            </w:tcBorders>
            <w:shd w:fill="F0F4FA" w:val="clear"/>
            <w:tcMar>
              <w:top w:type="dxa" w:w="80"/>
              <w:left w:type="dxa" w:w="160"/>
              <w:bottom w:type="dxa" w:w="80"/>
              <w:right w:type="dxa" w:w="160"/>
            </w:tcMar>
          </w:tcPr>
          <w:p>
            <w:r>
              <w:rPr>
                <w:rFonts w:ascii="Arial" w:cs="Arial" w:eastAsia="Arial" w:hAnsi="Arial"/>
                <w:b w:val="false"/>
                <w:bCs w:val="false"/>
                <w:color w:val="1A1A2E"/>
                <w:sz w:val="20"/>
                <w:szCs w:val="20"/>
              </w:rPr>
              <w:t xml:space="preserve">PlatformConnector interface, BrowserPool, SessionManager, AdaptiveThrottler, raw_payloads writes, scrape_jobs writes</w:t>
            </w:r>
          </w:p>
        </w:tc>
        <w:tc>
          <w:tcPr>
            <w:tcW w:type="dxa" w:w="4360"/>
            <w:tcBorders>
              <w:top w:val="single" w:color="CBD5E0" w:sz="1"/>
              <w:left w:val="single" w:color="CBD5E0" w:sz="1"/>
              <w:bottom w:val="single" w:color="CBD5E0" w:sz="1"/>
              <w:right w:val="single" w:color="CBD5E0" w:sz="1"/>
            </w:tcBorders>
            <w:shd w:fill="F0F4FA" w:val="clear"/>
            <w:tcMar>
              <w:top w:type="dxa" w:w="80"/>
              <w:left w:type="dxa" w:w="160"/>
              <w:bottom w:type="dxa" w:w="80"/>
              <w:right w:type="dxa" w:w="160"/>
            </w:tcMar>
          </w:tcPr>
          <w:p>
            <w:r>
              <w:rPr>
                <w:rFonts w:ascii="Arial" w:cs="Arial" w:eastAsia="Arial" w:hAnsi="Arial"/>
                <w:b w:val="false"/>
                <w:bCs w:val="false"/>
                <w:color w:val="1A1A2E"/>
                <w:sz w:val="20"/>
                <w:szCs w:val="20"/>
              </w:rPr>
              <w:t xml:space="preserve">Directly write to posts, hashtags, or post_hashtags tables</w:t>
            </w:r>
          </w:p>
        </w:tc>
      </w:tr>
      <w:tr>
        <w:tc>
          <w:tcPr>
            <w:tcW w:type="dxa" w:w="180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60"/>
            </w:tcMar>
          </w:tcPr>
          <w:p>
            <w:r>
              <w:rPr>
                <w:rFonts w:ascii="Arial" w:cs="Arial" w:eastAsia="Arial" w:hAnsi="Arial"/>
                <w:b/>
                <w:bCs/>
                <w:color w:val="1A1A2E"/>
                <w:sz w:val="20"/>
                <w:szCs w:val="20"/>
              </w:rPr>
              <w:t xml:space="preserve">parser</w:t>
            </w:r>
          </w:p>
        </w:tc>
        <w:tc>
          <w:tcPr>
            <w:tcW w:type="dxa" w:w="320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60"/>
            </w:tcMar>
          </w:tcPr>
          <w:p>
            <w:r>
              <w:rPr>
                <w:rFonts w:ascii="Arial" w:cs="Arial" w:eastAsia="Arial" w:hAnsi="Arial"/>
                <w:b w:val="false"/>
                <w:bCs w:val="false"/>
                <w:color w:val="1A1A2E"/>
                <w:sz w:val="20"/>
                <w:szCs w:val="20"/>
              </w:rPr>
              <w:t xml:space="preserve">Extraction strategies (html / api / graphql / regex), platform selector rules, normalization logic, PostDTO validation</w:t>
            </w:r>
          </w:p>
        </w:tc>
        <w:tc>
          <w:tcPr>
            <w:tcW w:type="dxa" w:w="436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60"/>
            </w:tcMar>
          </w:tcPr>
          <w:p>
            <w:r>
              <w:rPr>
                <w:rFonts w:ascii="Arial" w:cs="Arial" w:eastAsia="Arial" w:hAnsi="Arial"/>
                <w:b w:val="false"/>
                <w:bCs w:val="false"/>
                <w:color w:val="1A1A2E"/>
                <w:sz w:val="20"/>
                <w:szCs w:val="20"/>
              </w:rPr>
              <w:t xml:space="preserve">Read from raw_payloads using its own SQL — must call scraper.RawStorageService.getById()</w:t>
            </w:r>
          </w:p>
        </w:tc>
      </w:tr>
      <w:tr>
        <w:tc>
          <w:tcPr>
            <w:tcW w:type="dxa" w:w="1800"/>
            <w:tcBorders>
              <w:top w:val="single" w:color="CBD5E0" w:sz="1"/>
              <w:left w:val="single" w:color="CBD5E0" w:sz="1"/>
              <w:bottom w:val="single" w:color="CBD5E0" w:sz="1"/>
              <w:right w:val="single" w:color="CBD5E0" w:sz="1"/>
            </w:tcBorders>
            <w:shd w:fill="F0F4FA" w:val="clear"/>
            <w:tcMar>
              <w:top w:type="dxa" w:w="80"/>
              <w:left w:type="dxa" w:w="160"/>
              <w:bottom w:type="dxa" w:w="80"/>
              <w:right w:type="dxa" w:w="160"/>
            </w:tcMar>
          </w:tcPr>
          <w:p>
            <w:r>
              <w:rPr>
                <w:rFonts w:ascii="Arial" w:cs="Arial" w:eastAsia="Arial" w:hAnsi="Arial"/>
                <w:b/>
                <w:bCs/>
                <w:color w:val="1A1A2E"/>
                <w:sz w:val="20"/>
                <w:szCs w:val="20"/>
              </w:rPr>
              <w:t xml:space="preserve">threshold</w:t>
            </w:r>
          </w:p>
        </w:tc>
        <w:tc>
          <w:tcPr>
            <w:tcW w:type="dxa" w:w="3200"/>
            <w:tcBorders>
              <w:top w:val="single" w:color="CBD5E0" w:sz="1"/>
              <w:left w:val="single" w:color="CBD5E0" w:sz="1"/>
              <w:bottom w:val="single" w:color="CBD5E0" w:sz="1"/>
              <w:right w:val="single" w:color="CBD5E0" w:sz="1"/>
            </w:tcBorders>
            <w:shd w:fill="F0F4FA" w:val="clear"/>
            <w:tcMar>
              <w:top w:type="dxa" w:w="80"/>
              <w:left w:type="dxa" w:w="160"/>
              <w:bottom w:type="dxa" w:w="80"/>
              <w:right w:type="dxa" w:w="160"/>
            </w:tcMar>
          </w:tcPr>
          <w:p>
            <w:r>
              <w:rPr>
                <w:rFonts w:ascii="Arial" w:cs="Arial" w:eastAsia="Arial" w:hAnsi="Arial"/>
                <w:b w:val="false"/>
                <w:bCs w:val="false"/>
                <w:color w:val="1A1A2E"/>
                <w:sz w:val="20"/>
                <w:szCs w:val="20"/>
              </w:rPr>
              <w:t xml:space="preserve">ThresholdRule reads from threshold_rules, engagement evaluation logic</w:t>
            </w:r>
          </w:p>
        </w:tc>
        <w:tc>
          <w:tcPr>
            <w:tcW w:type="dxa" w:w="4360"/>
            <w:tcBorders>
              <w:top w:val="single" w:color="CBD5E0" w:sz="1"/>
              <w:left w:val="single" w:color="CBD5E0" w:sz="1"/>
              <w:bottom w:val="single" w:color="CBD5E0" w:sz="1"/>
              <w:right w:val="single" w:color="CBD5E0" w:sz="1"/>
            </w:tcBorders>
            <w:shd w:fill="F0F4FA" w:val="clear"/>
            <w:tcMar>
              <w:top w:type="dxa" w:w="80"/>
              <w:left w:type="dxa" w:w="160"/>
              <w:bottom w:type="dxa" w:w="80"/>
              <w:right w:type="dxa" w:w="160"/>
            </w:tcMar>
          </w:tcPr>
          <w:p>
            <w:r>
              <w:rPr>
                <w:rFonts w:ascii="Arial" w:cs="Arial" w:eastAsia="Arial" w:hAnsi="Arial"/>
                <w:b w:val="false"/>
                <w:bCs w:val="false"/>
                <w:color w:val="1A1A2E"/>
                <w:sz w:val="20"/>
                <w:szCs w:val="20"/>
              </w:rPr>
              <w:t xml:space="preserve">Directly insert or modify posts. Only emits a go/no-go decision.</w:t>
            </w:r>
          </w:p>
        </w:tc>
      </w:tr>
      <w:tr>
        <w:tc>
          <w:tcPr>
            <w:tcW w:type="dxa" w:w="180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60"/>
            </w:tcMar>
          </w:tcPr>
          <w:p>
            <w:r>
              <w:rPr>
                <w:rFonts w:ascii="Arial" w:cs="Arial" w:eastAsia="Arial" w:hAnsi="Arial"/>
                <w:b/>
                <w:bCs/>
                <w:color w:val="1A1A2E"/>
                <w:sz w:val="20"/>
                <w:szCs w:val="20"/>
              </w:rPr>
              <w:t xml:space="preserve">posts</w:t>
            </w:r>
          </w:p>
        </w:tc>
        <w:tc>
          <w:tcPr>
            <w:tcW w:type="dxa" w:w="320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60"/>
            </w:tcMar>
          </w:tcPr>
          <w:p>
            <w:r>
              <w:rPr>
                <w:rFonts w:ascii="Arial" w:cs="Arial" w:eastAsia="Arial" w:hAnsi="Arial"/>
                <w:b w:val="false"/>
                <w:bCs w:val="false"/>
                <w:color w:val="1A1A2E"/>
                <w:sz w:val="20"/>
                <w:szCs w:val="20"/>
              </w:rPr>
              <w:t xml:space="preserve">posts table — PostRepository, PostService, UPSERT logic</w:t>
            </w:r>
          </w:p>
        </w:tc>
        <w:tc>
          <w:tcPr>
            <w:tcW w:type="dxa" w:w="436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60"/>
            </w:tcMar>
          </w:tcPr>
          <w:p>
            <w:r>
              <w:rPr>
                <w:rFonts w:ascii="Arial" w:cs="Arial" w:eastAsia="Arial" w:hAnsi="Arial"/>
                <w:b w:val="false"/>
                <w:bCs w:val="false"/>
                <w:color w:val="1A1A2E"/>
                <w:sz w:val="20"/>
                <w:szCs w:val="20"/>
              </w:rPr>
              <w:t xml:space="preserve">Import HashtagRepository. Must call HashtagService to resolve/create hashtags.</w:t>
            </w:r>
          </w:p>
        </w:tc>
      </w:tr>
      <w:tr>
        <w:tc>
          <w:tcPr>
            <w:tcW w:type="dxa" w:w="1800"/>
            <w:tcBorders>
              <w:top w:val="single" w:color="CBD5E0" w:sz="1"/>
              <w:left w:val="single" w:color="CBD5E0" w:sz="1"/>
              <w:bottom w:val="single" w:color="CBD5E0" w:sz="1"/>
              <w:right w:val="single" w:color="CBD5E0" w:sz="1"/>
            </w:tcBorders>
            <w:shd w:fill="F0F4FA" w:val="clear"/>
            <w:tcMar>
              <w:top w:type="dxa" w:w="80"/>
              <w:left w:type="dxa" w:w="160"/>
              <w:bottom w:type="dxa" w:w="80"/>
              <w:right w:type="dxa" w:w="160"/>
            </w:tcMar>
          </w:tcPr>
          <w:p>
            <w:r>
              <w:rPr>
                <w:rFonts w:ascii="Arial" w:cs="Arial" w:eastAsia="Arial" w:hAnsi="Arial"/>
                <w:b/>
                <w:bCs/>
                <w:color w:val="1A1A2E"/>
                <w:sz w:val="20"/>
                <w:szCs w:val="20"/>
              </w:rPr>
              <w:t xml:space="preserve">hashtags</w:t>
            </w:r>
          </w:p>
        </w:tc>
        <w:tc>
          <w:tcPr>
            <w:tcW w:type="dxa" w:w="3200"/>
            <w:tcBorders>
              <w:top w:val="single" w:color="CBD5E0" w:sz="1"/>
              <w:left w:val="single" w:color="CBD5E0" w:sz="1"/>
              <w:bottom w:val="single" w:color="CBD5E0" w:sz="1"/>
              <w:right w:val="single" w:color="CBD5E0" w:sz="1"/>
            </w:tcBorders>
            <w:shd w:fill="F0F4FA" w:val="clear"/>
            <w:tcMar>
              <w:top w:type="dxa" w:w="80"/>
              <w:left w:type="dxa" w:w="160"/>
              <w:bottom w:type="dxa" w:w="80"/>
              <w:right w:type="dxa" w:w="160"/>
            </w:tcMar>
          </w:tcPr>
          <w:p>
            <w:r>
              <w:rPr>
                <w:rFonts w:ascii="Arial" w:cs="Arial" w:eastAsia="Arial" w:hAnsi="Arial"/>
                <w:b w:val="false"/>
                <w:bCs w:val="false"/>
                <w:color w:val="1A1A2E"/>
                <w:sz w:val="20"/>
                <w:szCs w:val="20"/>
              </w:rPr>
              <w:t xml:space="preserve">hashtags table, post_hashtags table — HashtagRepository, HashtagService</w:t>
            </w:r>
          </w:p>
        </w:tc>
        <w:tc>
          <w:tcPr>
            <w:tcW w:type="dxa" w:w="4360"/>
            <w:tcBorders>
              <w:top w:val="single" w:color="CBD5E0" w:sz="1"/>
              <w:left w:val="single" w:color="CBD5E0" w:sz="1"/>
              <w:bottom w:val="single" w:color="CBD5E0" w:sz="1"/>
              <w:right w:val="single" w:color="CBD5E0" w:sz="1"/>
            </w:tcBorders>
            <w:shd w:fill="F0F4FA" w:val="clear"/>
            <w:tcMar>
              <w:top w:type="dxa" w:w="80"/>
              <w:left w:type="dxa" w:w="160"/>
              <w:bottom w:type="dxa" w:w="80"/>
              <w:right w:type="dxa" w:w="160"/>
            </w:tcMar>
          </w:tcPr>
          <w:p>
            <w:r>
              <w:rPr>
                <w:rFonts w:ascii="Arial" w:cs="Arial" w:eastAsia="Arial" w:hAnsi="Arial"/>
                <w:b w:val="false"/>
                <w:bCs w:val="false"/>
                <w:color w:val="1A1A2E"/>
                <w:sz w:val="20"/>
                <w:szCs w:val="20"/>
              </w:rPr>
              <w:t xml:space="preserve">Read post data. Hashtags module knows nothing about posts schema.</w:t>
            </w:r>
          </w:p>
        </w:tc>
      </w:tr>
      <w:tr>
        <w:tc>
          <w:tcPr>
            <w:tcW w:type="dxa" w:w="180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60"/>
            </w:tcMar>
          </w:tcPr>
          <w:p>
            <w:r>
              <w:rPr>
                <w:rFonts w:ascii="Arial" w:cs="Arial" w:eastAsia="Arial" w:hAnsi="Arial"/>
                <w:b/>
                <w:bCs/>
                <w:color w:val="1A1A2E"/>
                <w:sz w:val="20"/>
                <w:szCs w:val="20"/>
              </w:rPr>
              <w:t xml:space="preserve">api</w:t>
            </w:r>
          </w:p>
        </w:tc>
        <w:tc>
          <w:tcPr>
            <w:tcW w:type="dxa" w:w="320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60"/>
            </w:tcMar>
          </w:tcPr>
          <w:p>
            <w:r>
              <w:rPr>
                <w:rFonts w:ascii="Arial" w:cs="Arial" w:eastAsia="Arial" w:hAnsi="Arial"/>
                <w:b w:val="false"/>
                <w:bCs w:val="false"/>
                <w:color w:val="1A1A2E"/>
                <w:sz w:val="20"/>
                <w:szCs w:val="20"/>
              </w:rPr>
              <w:t xml:space="preserve">REST controllers, routes/v1/, auth middleware, request validation, response builder</w:t>
            </w:r>
          </w:p>
        </w:tc>
        <w:tc>
          <w:tcPr>
            <w:tcW w:type="dxa" w:w="436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60"/>
            </w:tcMar>
          </w:tcPr>
          <w:p>
            <w:r>
              <w:rPr>
                <w:rFonts w:ascii="Arial" w:cs="Arial" w:eastAsia="Arial" w:hAnsi="Arial"/>
                <w:b w:val="false"/>
                <w:bCs w:val="false"/>
                <w:color w:val="1A1A2E"/>
                <w:sz w:val="20"/>
                <w:szCs w:val="20"/>
              </w:rPr>
              <w:t xml:space="preserve">Call queue producers directly. API only calls service layer.</w:t>
            </w:r>
          </w:p>
        </w:tc>
      </w:tr>
      <w:tr>
        <w:tc>
          <w:tcPr>
            <w:tcW w:type="dxa" w:w="1800"/>
            <w:tcBorders>
              <w:top w:val="single" w:color="CBD5E0" w:sz="1"/>
              <w:left w:val="single" w:color="CBD5E0" w:sz="1"/>
              <w:bottom w:val="single" w:color="CBD5E0" w:sz="1"/>
              <w:right w:val="single" w:color="CBD5E0" w:sz="1"/>
            </w:tcBorders>
            <w:shd w:fill="F0F4FA" w:val="clear"/>
            <w:tcMar>
              <w:top w:type="dxa" w:w="80"/>
              <w:left w:type="dxa" w:w="160"/>
              <w:bottom w:type="dxa" w:w="80"/>
              <w:right w:type="dxa" w:w="160"/>
            </w:tcMar>
          </w:tcPr>
          <w:p>
            <w:r>
              <w:rPr>
                <w:rFonts w:ascii="Arial" w:cs="Arial" w:eastAsia="Arial" w:hAnsi="Arial"/>
                <w:b/>
                <w:bCs/>
                <w:color w:val="1A1A2E"/>
                <w:sz w:val="20"/>
                <w:szCs w:val="20"/>
              </w:rPr>
              <w:t xml:space="preserve">queue</w:t>
            </w:r>
          </w:p>
        </w:tc>
        <w:tc>
          <w:tcPr>
            <w:tcW w:type="dxa" w:w="3200"/>
            <w:tcBorders>
              <w:top w:val="single" w:color="CBD5E0" w:sz="1"/>
              <w:left w:val="single" w:color="CBD5E0" w:sz="1"/>
              <w:bottom w:val="single" w:color="CBD5E0" w:sz="1"/>
              <w:right w:val="single" w:color="CBD5E0" w:sz="1"/>
            </w:tcBorders>
            <w:shd w:fill="F0F4FA" w:val="clear"/>
            <w:tcMar>
              <w:top w:type="dxa" w:w="80"/>
              <w:left w:type="dxa" w:w="160"/>
              <w:bottom w:type="dxa" w:w="80"/>
              <w:right w:type="dxa" w:w="160"/>
            </w:tcMar>
          </w:tcPr>
          <w:p>
            <w:r>
              <w:rPr>
                <w:rFonts w:ascii="Arial" w:cs="Arial" w:eastAsia="Arial" w:hAnsi="Arial"/>
                <w:b w:val="false"/>
                <w:bCs w:val="false"/>
                <w:color w:val="1A1A2E"/>
                <w:sz w:val="20"/>
                <w:szCs w:val="20"/>
              </w:rPr>
              <w:t xml:space="preserve">BullMQ setup, queue registrations, all DTO schemas</w:t>
            </w:r>
          </w:p>
        </w:tc>
        <w:tc>
          <w:tcPr>
            <w:tcW w:type="dxa" w:w="4360"/>
            <w:tcBorders>
              <w:top w:val="single" w:color="CBD5E0" w:sz="1"/>
              <w:left w:val="single" w:color="CBD5E0" w:sz="1"/>
              <w:bottom w:val="single" w:color="CBD5E0" w:sz="1"/>
              <w:right w:val="single" w:color="CBD5E0" w:sz="1"/>
            </w:tcBorders>
            <w:shd w:fill="F0F4FA" w:val="clear"/>
            <w:tcMar>
              <w:top w:type="dxa" w:w="80"/>
              <w:left w:type="dxa" w:w="160"/>
              <w:bottom w:type="dxa" w:w="80"/>
              <w:right w:type="dxa" w:w="160"/>
            </w:tcMar>
          </w:tcPr>
          <w:p>
            <w:r>
              <w:rPr>
                <w:rFonts w:ascii="Arial" w:cs="Arial" w:eastAsia="Arial" w:hAnsi="Arial"/>
                <w:b w:val="false"/>
                <w:bCs w:val="false"/>
                <w:color w:val="1A1A2E"/>
                <w:sz w:val="20"/>
                <w:szCs w:val="20"/>
              </w:rPr>
              <w:t xml:space="preserve">Contain business logic. Queue module is infrastructure only.</w:t>
            </w:r>
          </w:p>
        </w:tc>
      </w:tr>
      <w:tr>
        <w:tc>
          <w:tcPr>
            <w:tcW w:type="dxa" w:w="180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60"/>
            </w:tcMar>
          </w:tcPr>
          <w:p>
            <w:r>
              <w:rPr>
                <w:rFonts w:ascii="Arial" w:cs="Arial" w:eastAsia="Arial" w:hAnsi="Arial"/>
                <w:b/>
                <w:bCs/>
                <w:color w:val="1A1A2E"/>
                <w:sz w:val="20"/>
                <w:szCs w:val="20"/>
              </w:rPr>
              <w:t xml:space="preserve">health</w:t>
            </w:r>
          </w:p>
        </w:tc>
        <w:tc>
          <w:tcPr>
            <w:tcW w:type="dxa" w:w="320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60"/>
            </w:tcMar>
          </w:tcPr>
          <w:p>
            <w:r>
              <w:rPr>
                <w:rFonts w:ascii="Arial" w:cs="Arial" w:eastAsia="Arial" w:hAnsi="Arial"/>
                <w:b w:val="false"/>
                <w:bCs w:val="false"/>
                <w:color w:val="1A1A2E"/>
                <w:sz w:val="20"/>
                <w:szCs w:val="20"/>
              </w:rPr>
              <w:t xml:space="preserve">Liveness probe, readiness probe (DB + Redis + queue checks)</w:t>
            </w:r>
          </w:p>
        </w:tc>
        <w:tc>
          <w:tcPr>
            <w:tcW w:type="dxa" w:w="436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60"/>
            </w:tcMar>
          </w:tcPr>
          <w:p>
            <w:r>
              <w:rPr>
                <w:rFonts w:ascii="Arial" w:cs="Arial" w:eastAsia="Arial" w:hAnsi="Arial"/>
                <w:b w:val="false"/>
                <w:bCs w:val="false"/>
                <w:color w:val="1A1A2E"/>
                <w:sz w:val="20"/>
                <w:szCs w:val="20"/>
              </w:rPr>
              <w:t xml:space="preserve">Expose internal service state beyond connectivity.</w:t>
            </w:r>
          </w:p>
        </w:tc>
      </w:tr>
    </w:tbl>
    <w:p>
      <w:pPr>
        <w:spacing w:after="60" w:before="120"/>
      </w:pPr>
    </w:p>
    <w:p>
      <w:pPr>
        <w:pStyle w:val="Heading2"/>
        <w:spacing w:after="120" w:before="320"/>
      </w:pPr>
      <w:r>
        <w:rPr>
          <w:rFonts w:ascii="Arial" w:cs="Arial" w:eastAsia="Arial" w:hAnsi="Arial"/>
          <w:b/>
          <w:bCs/>
          <w:color w:val="2E5FA3"/>
          <w:sz w:val="28"/>
          <w:szCs w:val="28"/>
        </w:rPr>
        <w:t xml:space="preserve">2.4 Folder Structure — Full Specification</w:t>
      </w:r>
    </w:p>
    <w:p>
      <w:pPr>
        <w:spacing w:after="100" w:before="40"/>
      </w:pPr>
      <w:r>
        <w:rPr>
          <w:rFonts w:ascii="Arial" w:cs="Arial" w:eastAsia="Arial" w:hAnsi="Arial"/>
          <w:color w:val="1A1A2E"/>
          <w:sz w:val="22"/>
          <w:szCs w:val="22"/>
        </w:rPr>
        <w:t xml:space="preserve">The folder structure encodes ownership. A developer who reads a file path should immediately know which module owns it, what its responsibility is, and what it is allowed to import. The structure below is the target state — deviations require team approval.</w:t>
      </w:r>
    </w:p>
    <w:p>
      <w:pPr>
        <w:spacing w:after="60" w:before="120"/>
      </w:pPr>
    </w:p>
    <w:p>
      <w:pPr>
        <w:shd w:fill="EEF2F7" w:val="clear"/>
        <w:spacing w:after="2" w:before="2"/>
        <w:ind w:left="600"/>
      </w:pPr>
      <w:r>
        <w:rPr>
          <w:rFonts w:ascii="Courier New" w:cs="Courier New" w:eastAsia="Courier New" w:hAnsi="Courier New"/>
          <w:color w:val="1E2A3A"/>
          <w:sz w:val="19"/>
          <w:szCs w:val="19"/>
        </w:rPr>
        <w:t xml:space="preserve">/src</w:t>
      </w:r>
    </w:p>
    <w:p>
      <w:pPr>
        <w:shd w:fill="EEF2F7" w:val="clear"/>
        <w:spacing w:after="2" w:before="2"/>
        <w:ind w:left="600"/>
      </w:pPr>
      <w:r>
        <w:rPr>
          <w:rFonts w:ascii="Courier New" w:cs="Courier New" w:eastAsia="Courier New" w:hAnsi="Courier New"/>
          <w:color w:val="1E2A3A"/>
          <w:sz w:val="19"/>
          <w:szCs w:val="19"/>
        </w:rPr>
        <w:t xml:space="preserve">├── /modules</w:t>
      </w:r>
    </w:p>
    <w:p>
      <w:pPr>
        <w:shd w:fill="EEF2F7" w:val="clear"/>
        <w:spacing w:after="2" w:before="2"/>
        <w:ind w:left="600"/>
      </w:pPr>
      <w:r>
        <w:rPr>
          <w:rFonts w:ascii="Courier New" w:cs="Courier New" w:eastAsia="Courier New" w:hAnsi="Courier New"/>
          <w:color w:val="1E2A3A"/>
          <w:sz w:val="19"/>
          <w:szCs w:val="19"/>
        </w:rPr>
        <w:t xml:space="preserve">│   ├── /scraper</w:t>
      </w:r>
    </w:p>
    <w:p>
      <w:pPr>
        <w:shd w:fill="EEF2F7" w:val="clear"/>
        <w:spacing w:after="2" w:before="2"/>
        <w:ind w:left="600"/>
      </w:pPr>
      <w:r>
        <w:rPr>
          <w:rFonts w:ascii="Courier New" w:cs="Courier New" w:eastAsia="Courier New" w:hAnsi="Courier New"/>
          <w:color w:val="1E2A3A"/>
          <w:sz w:val="19"/>
          <w:szCs w:val="19"/>
        </w:rPr>
        <w:t xml:space="preserve">│   │   ├── /connectors</w:t>
      </w:r>
    </w:p>
    <w:p>
      <w:pPr>
        <w:shd w:fill="EEF2F7" w:val="clear"/>
        <w:spacing w:after="2" w:before="2"/>
        <w:ind w:left="600"/>
      </w:pPr>
      <w:r>
        <w:rPr>
          <w:rFonts w:ascii="Courier New" w:cs="Courier New" w:eastAsia="Courier New" w:hAnsi="Courier New"/>
          <w:color w:val="1E2A3A"/>
          <w:sz w:val="19"/>
          <w:szCs w:val="19"/>
        </w:rPr>
        <w:t xml:space="preserve">│   │   │   ├── interface.ts          ← PlatformConnector interface (login, scroll, extract, normalize)</w:t>
      </w:r>
    </w:p>
    <w:p>
      <w:pPr>
        <w:shd w:fill="EEF2F7" w:val="clear"/>
        <w:spacing w:after="2" w:before="2"/>
        <w:ind w:left="600"/>
      </w:pPr>
      <w:r>
        <w:rPr>
          <w:rFonts w:ascii="Courier New" w:cs="Courier New" w:eastAsia="Courier New" w:hAnsi="Courier New"/>
          <w:color w:val="1E2A3A"/>
          <w:sz w:val="19"/>
          <w:szCs w:val="19"/>
        </w:rPr>
        <w:t xml:space="preserve">│   │   │   ├── /instagram</w:t>
      </w:r>
    </w:p>
    <w:p>
      <w:pPr>
        <w:shd w:fill="EEF2F7" w:val="clear"/>
        <w:spacing w:after="2" w:before="2"/>
        <w:ind w:left="600"/>
      </w:pPr>
      <w:r>
        <w:rPr>
          <w:rFonts w:ascii="Courier New" w:cs="Courier New" w:eastAsia="Courier New" w:hAnsi="Courier New"/>
          <w:color w:val="1E2A3A"/>
          <w:sz w:val="19"/>
          <w:szCs w:val="19"/>
        </w:rPr>
        <w:t xml:space="preserve">│   │   │   │   ├── connector.ts      ← Instagram implementation of PlatformConnector</w:t>
      </w:r>
    </w:p>
    <w:p>
      <w:pPr>
        <w:shd w:fill="EEF2F7" w:val="clear"/>
        <w:spacing w:after="2" w:before="2"/>
        <w:ind w:left="600"/>
      </w:pPr>
      <w:r>
        <w:rPr>
          <w:rFonts w:ascii="Courier New" w:cs="Courier New" w:eastAsia="Courier New" w:hAnsi="Courier New"/>
          <w:color w:val="1E2A3A"/>
          <w:sz w:val="19"/>
          <w:szCs w:val="19"/>
        </w:rPr>
        <w:t xml:space="preserve">│   │   │   │   └── config.ts         ← Instagram-specific throttle config, scroll depth</w:t>
      </w:r>
    </w:p>
    <w:p>
      <w:pPr>
        <w:shd w:fill="EEF2F7" w:val="clear"/>
        <w:spacing w:after="2" w:before="2"/>
        <w:ind w:left="600"/>
      </w:pPr>
      <w:r>
        <w:rPr>
          <w:rFonts w:ascii="Courier New" w:cs="Courier New" w:eastAsia="Courier New" w:hAnsi="Courier New"/>
          <w:color w:val="1E2A3A"/>
          <w:sz w:val="19"/>
          <w:szCs w:val="19"/>
        </w:rPr>
        <w:t xml:space="preserve">│   │   │   └── /linkedin</w:t>
      </w:r>
    </w:p>
    <w:p>
      <w:pPr>
        <w:shd w:fill="EEF2F7" w:val="clear"/>
        <w:spacing w:after="2" w:before="2"/>
        <w:ind w:left="600"/>
      </w:pPr>
      <w:r>
        <w:rPr>
          <w:rFonts w:ascii="Courier New" w:cs="Courier New" w:eastAsia="Courier New" w:hAnsi="Courier New"/>
          <w:color w:val="1E2A3A"/>
          <w:sz w:val="19"/>
          <w:szCs w:val="19"/>
        </w:rPr>
        <w:t xml:space="preserve">│   │   │       ├── connector.ts</w:t>
      </w:r>
    </w:p>
    <w:p>
      <w:pPr>
        <w:shd w:fill="EEF2F7" w:val="clear"/>
        <w:spacing w:after="2" w:before="2"/>
        <w:ind w:left="600"/>
      </w:pPr>
      <w:r>
        <w:rPr>
          <w:rFonts w:ascii="Courier New" w:cs="Courier New" w:eastAsia="Courier New" w:hAnsi="Courier New"/>
          <w:color w:val="1E2A3A"/>
          <w:sz w:val="19"/>
          <w:szCs w:val="19"/>
        </w:rPr>
        <w:t xml:space="preserve">│   │   │       └── config.ts</w:t>
      </w:r>
    </w:p>
    <w:p>
      <w:pPr>
        <w:shd w:fill="EEF2F7" w:val="clear"/>
        <w:spacing w:after="2" w:before="2"/>
        <w:ind w:left="600"/>
      </w:pPr>
      <w:r>
        <w:rPr>
          <w:rFonts w:ascii="Courier New" w:cs="Courier New" w:eastAsia="Courier New" w:hAnsi="Courier New"/>
          <w:color w:val="1E2A3A"/>
          <w:sz w:val="19"/>
          <w:szCs w:val="19"/>
        </w:rPr>
        <w:t xml:space="preserve">│   │   ├── /targets</w:t>
      </w:r>
    </w:p>
    <w:p>
      <w:pPr>
        <w:shd w:fill="EEF2F7" w:val="clear"/>
        <w:spacing w:after="2" w:before="2"/>
        <w:ind w:left="600"/>
      </w:pPr>
      <w:r>
        <w:rPr>
          <w:rFonts w:ascii="Courier New" w:cs="Courier New" w:eastAsia="Courier New" w:hAnsi="Courier New"/>
          <w:color w:val="1E2A3A"/>
          <w:sz w:val="19"/>
          <w:szCs w:val="19"/>
        </w:rPr>
        <w:t xml:space="preserve">│   │   │   ├── resolver.ts           ← determines feed | keyword | profile from job payload</w:t>
      </w:r>
    </w:p>
    <w:p>
      <w:pPr>
        <w:shd w:fill="EEF2F7" w:val="clear"/>
        <w:spacing w:after="2" w:before="2"/>
        <w:ind w:left="600"/>
      </w:pPr>
      <w:r>
        <w:rPr>
          <w:rFonts w:ascii="Courier New" w:cs="Courier New" w:eastAsia="Courier New" w:hAnsi="Courier New"/>
          <w:color w:val="1E2A3A"/>
          <w:sz w:val="19"/>
          <w:szCs w:val="19"/>
        </w:rPr>
        <w:t xml:space="preserve">│   │   │   ├── feed.target.ts</w:t>
      </w:r>
    </w:p>
    <w:p>
      <w:pPr>
        <w:shd w:fill="EEF2F7" w:val="clear"/>
        <w:spacing w:after="2" w:before="2"/>
        <w:ind w:left="600"/>
      </w:pPr>
      <w:r>
        <w:rPr>
          <w:rFonts w:ascii="Courier New" w:cs="Courier New" w:eastAsia="Courier New" w:hAnsi="Courier New"/>
          <w:color w:val="1E2A3A"/>
          <w:sz w:val="19"/>
          <w:szCs w:val="19"/>
        </w:rPr>
        <w:t xml:space="preserve">│   │   │   ├── keyword.target.ts</w:t>
      </w:r>
    </w:p>
    <w:p>
      <w:pPr>
        <w:shd w:fill="EEF2F7" w:val="clear"/>
        <w:spacing w:after="2" w:before="2"/>
        <w:ind w:left="600"/>
      </w:pPr>
      <w:r>
        <w:rPr>
          <w:rFonts w:ascii="Courier New" w:cs="Courier New" w:eastAsia="Courier New" w:hAnsi="Courier New"/>
          <w:color w:val="1E2A3A"/>
          <w:sz w:val="19"/>
          <w:szCs w:val="19"/>
        </w:rPr>
        <w:t xml:space="preserve">│   │   │   └── profile.target.ts</w:t>
      </w:r>
    </w:p>
    <w:p>
      <w:pPr>
        <w:shd w:fill="EEF2F7" w:val="clear"/>
        <w:spacing w:after="2" w:before="2"/>
        <w:ind w:left="600"/>
      </w:pPr>
      <w:r>
        <w:rPr>
          <w:rFonts w:ascii="Courier New" w:cs="Courier New" w:eastAsia="Courier New" w:hAnsi="Courier New"/>
          <w:color w:val="1E2A3A"/>
          <w:sz w:val="19"/>
          <w:szCs w:val="19"/>
        </w:rPr>
        <w:t xml:space="preserve">│   │   ├── /triggers</w:t>
      </w:r>
    </w:p>
    <w:p>
      <w:pPr>
        <w:shd w:fill="EEF2F7" w:val="clear"/>
        <w:spacing w:after="2" w:before="2"/>
        <w:ind w:left="600"/>
      </w:pPr>
      <w:r>
        <w:rPr>
          <w:rFonts w:ascii="Courier New" w:cs="Courier New" w:eastAsia="Courier New" w:hAnsi="Courier New"/>
          <w:color w:val="1E2A3A"/>
          <w:sz w:val="19"/>
          <w:szCs w:val="19"/>
        </w:rPr>
        <w:t xml:space="preserve">│   │   │   ├── scheduler.ts          ← node-cron job that fires scrapeQueue jobs</w:t>
      </w:r>
    </w:p>
    <w:p>
      <w:pPr>
        <w:shd w:fill="EEF2F7" w:val="clear"/>
        <w:spacing w:after="2" w:before="2"/>
        <w:ind w:left="600"/>
      </w:pPr>
      <w:r>
        <w:rPr>
          <w:rFonts w:ascii="Courier New" w:cs="Courier New" w:eastAsia="Courier New" w:hAnsi="Courier New"/>
          <w:color w:val="1E2A3A"/>
          <w:sz w:val="19"/>
          <w:szCs w:val="19"/>
        </w:rPr>
        <w:t xml:space="preserve">│   │   │   └── manual.trigger.ts     ← called by API controller</w:t>
      </w:r>
    </w:p>
    <w:p>
      <w:pPr>
        <w:shd w:fill="EEF2F7" w:val="clear"/>
        <w:spacing w:after="2" w:before="2"/>
        <w:ind w:left="600"/>
      </w:pPr>
      <w:r>
        <w:rPr>
          <w:rFonts w:ascii="Courier New" w:cs="Courier New" w:eastAsia="Courier New" w:hAnsi="Courier New"/>
          <w:color w:val="1E2A3A"/>
          <w:sz w:val="19"/>
          <w:szCs w:val="19"/>
        </w:rPr>
        <w:t xml:space="preserve">│   │   ├── /raw-storage</w:t>
      </w:r>
    </w:p>
    <w:p>
      <w:pPr>
        <w:shd w:fill="EEF2F7" w:val="clear"/>
        <w:spacing w:after="2" w:before="2"/>
        <w:ind w:left="600"/>
      </w:pPr>
      <w:r>
        <w:rPr>
          <w:rFonts w:ascii="Courier New" w:cs="Courier New" w:eastAsia="Courier New" w:hAnsi="Courier New"/>
          <w:color w:val="1E2A3A"/>
          <w:sz w:val="19"/>
          <w:szCs w:val="19"/>
        </w:rPr>
        <w:t xml:space="preserve">│   │   │   ├── raw-storage.service.ts</w:t>
      </w:r>
    </w:p>
    <w:p>
      <w:pPr>
        <w:shd w:fill="EEF2F7" w:val="clear"/>
        <w:spacing w:after="2" w:before="2"/>
        <w:ind w:left="600"/>
      </w:pPr>
      <w:r>
        <w:rPr>
          <w:rFonts w:ascii="Courier New" w:cs="Courier New" w:eastAsia="Courier New" w:hAnsi="Courier New"/>
          <w:color w:val="1E2A3A"/>
          <w:sz w:val="19"/>
          <w:szCs w:val="19"/>
        </w:rPr>
        <w:t xml:space="preserve">│   │   │   ├── raw-storage.repository.ts</w:t>
      </w:r>
    </w:p>
    <w:p>
      <w:pPr>
        <w:shd w:fill="EEF2F7" w:val="clear"/>
        <w:spacing w:after="2" w:before="2"/>
        <w:ind w:left="600"/>
      </w:pPr>
      <w:r>
        <w:rPr>
          <w:rFonts w:ascii="Courier New" w:cs="Courier New" w:eastAsia="Courier New" w:hAnsi="Courier New"/>
          <w:color w:val="1E2A3A"/>
          <w:sz w:val="19"/>
          <w:szCs w:val="19"/>
        </w:rPr>
        <w:t xml:space="preserve">│   │   │   └── cleanup.worker.ts     ← deletes raw_payloads WHERE expires_at &lt; NOW()</w:t>
      </w:r>
    </w:p>
    <w:p>
      <w:pPr>
        <w:shd w:fill="EEF2F7" w:val="clear"/>
        <w:spacing w:after="2" w:before="2"/>
        <w:ind w:left="600"/>
      </w:pPr>
      <w:r>
        <w:rPr>
          <w:rFonts w:ascii="Courier New" w:cs="Courier New" w:eastAsia="Courier New" w:hAnsi="Courier New"/>
          <w:color w:val="1E2A3A"/>
          <w:sz w:val="19"/>
          <w:szCs w:val="19"/>
        </w:rPr>
        <w:t xml:space="preserve">│   │   ├── /worker</w:t>
      </w:r>
    </w:p>
    <w:p>
      <w:pPr>
        <w:shd w:fill="EEF2F7" w:val="clear"/>
        <w:spacing w:after="2" w:before="2"/>
        <w:ind w:left="600"/>
      </w:pPr>
      <w:r>
        <w:rPr>
          <w:rFonts w:ascii="Courier New" w:cs="Courier New" w:eastAsia="Courier New" w:hAnsi="Courier New"/>
          <w:color w:val="1E2A3A"/>
          <w:sz w:val="19"/>
          <w:szCs w:val="19"/>
        </w:rPr>
        <w:t xml:space="preserve">│   │   │   └── scrape.worker.ts      ← BullMQ consumer for scrapeQueue</w:t>
      </w:r>
    </w:p>
    <w:p>
      <w:pPr>
        <w:shd w:fill="EEF2F7" w:val="clear"/>
        <w:spacing w:after="2" w:before="2"/>
        <w:ind w:left="600"/>
      </w:pPr>
      <w:r>
        <w:rPr>
          <w:rFonts w:ascii="Courier New" w:cs="Courier New" w:eastAsia="Courier New" w:hAnsi="Courier New"/>
          <w:color w:val="1E2A3A"/>
          <w:sz w:val="19"/>
          <w:szCs w:val="19"/>
        </w:rPr>
        <w:t xml:space="preserve">│   │   └── scraper.dto.ts</w:t>
      </w:r>
    </w:p>
    <w:p>
      <w:pPr>
        <w:shd w:fill="EEF2F7" w:val="clear"/>
        <w:spacing w:after="2" w:before="2"/>
        <w:ind w:left="600"/>
      </w:pPr>
      <w:r>
        <w:rPr>
          <w:rFonts w:ascii="Courier New" w:cs="Courier New" w:eastAsia="Courier New" w:hAnsi="Courier New"/>
          <w:color w:val="1E2A3A"/>
          <w:sz w:val="19"/>
          <w:szCs w:val="19"/>
        </w:rPr>
        <w:t xml:space="preserve">│   │</w:t>
      </w:r>
    </w:p>
    <w:p>
      <w:pPr>
        <w:shd w:fill="EEF2F7" w:val="clear"/>
        <w:spacing w:after="2" w:before="2"/>
        <w:ind w:left="600"/>
      </w:pPr>
      <w:r>
        <w:rPr>
          <w:rFonts w:ascii="Courier New" w:cs="Courier New" w:eastAsia="Courier New" w:hAnsi="Courier New"/>
          <w:color w:val="1E2A3A"/>
          <w:sz w:val="19"/>
          <w:szCs w:val="19"/>
        </w:rPr>
        <w:t xml:space="preserve">│   ├── /parser</w:t>
      </w:r>
    </w:p>
    <w:p>
      <w:pPr>
        <w:shd w:fill="EEF2F7" w:val="clear"/>
        <w:spacing w:after="2" w:before="2"/>
        <w:ind w:left="600"/>
      </w:pPr>
      <w:r>
        <w:rPr>
          <w:rFonts w:ascii="Courier New" w:cs="Courier New" w:eastAsia="Courier New" w:hAnsi="Courier New"/>
          <w:color w:val="1E2A3A"/>
          <w:sz w:val="19"/>
          <w:szCs w:val="19"/>
        </w:rPr>
        <w:t xml:space="preserve">│   │   ├── /extractors</w:t>
      </w:r>
    </w:p>
    <w:p>
      <w:pPr>
        <w:shd w:fill="EEF2F7" w:val="clear"/>
        <w:spacing w:after="2" w:before="2"/>
        <w:ind w:left="600"/>
      </w:pPr>
      <w:r>
        <w:rPr>
          <w:rFonts w:ascii="Courier New" w:cs="Courier New" w:eastAsia="Courier New" w:hAnsi="Courier New"/>
          <w:color w:val="1E2A3A"/>
          <w:sz w:val="19"/>
          <w:szCs w:val="19"/>
        </w:rPr>
        <w:t xml:space="preserve">│   │   │   ├── html.extractor.ts     ← CSS selector + DOM traversal</w:t>
      </w:r>
    </w:p>
    <w:p>
      <w:pPr>
        <w:shd w:fill="EEF2F7" w:val="clear"/>
        <w:spacing w:after="2" w:before="2"/>
        <w:ind w:left="600"/>
      </w:pPr>
      <w:r>
        <w:rPr>
          <w:rFonts w:ascii="Courier New" w:cs="Courier New" w:eastAsia="Courier New" w:hAnsi="Courier New"/>
          <w:color w:val="1E2A3A"/>
          <w:sz w:val="19"/>
          <w:szCs w:val="19"/>
        </w:rPr>
        <w:t xml:space="preserve">│   │   │   ├── api.extractor.ts      ← JSON REST/XHR response field mapping</w:t>
      </w:r>
    </w:p>
    <w:p>
      <w:pPr>
        <w:shd w:fill="EEF2F7" w:val="clear"/>
        <w:spacing w:after="2" w:before="2"/>
        <w:ind w:left="600"/>
      </w:pPr>
      <w:r>
        <w:rPr>
          <w:rFonts w:ascii="Courier New" w:cs="Courier New" w:eastAsia="Courier New" w:hAnsi="Courier New"/>
          <w:color w:val="1E2A3A"/>
          <w:sz w:val="19"/>
          <w:szCs w:val="19"/>
        </w:rPr>
        <w:t xml:space="preserve">│   │   │   ├── graphql.extractor.ts  ← node/edge tree traversal</w:t>
      </w:r>
    </w:p>
    <w:p>
      <w:pPr>
        <w:shd w:fill="EEF2F7" w:val="clear"/>
        <w:spacing w:after="2" w:before="2"/>
        <w:ind w:left="600"/>
      </w:pPr>
      <w:r>
        <w:rPr>
          <w:rFonts w:ascii="Courier New" w:cs="Courier New" w:eastAsia="Courier New" w:hAnsi="Courier New"/>
          <w:color w:val="1E2A3A"/>
          <w:sz w:val="19"/>
          <w:szCs w:val="19"/>
        </w:rPr>
        <w:t xml:space="preserve">│   │   │   ├── embedded-json.extractor.ts ← window.__INITIAL_STATE__ extraction</w:t>
      </w:r>
    </w:p>
    <w:p>
      <w:pPr>
        <w:shd w:fill="EEF2F7" w:val="clear"/>
        <w:spacing w:after="2" w:before="2"/>
        <w:ind w:left="600"/>
      </w:pPr>
      <w:r>
        <w:rPr>
          <w:rFonts w:ascii="Courier New" w:cs="Courier New" w:eastAsia="Courier New" w:hAnsi="Courier New"/>
          <w:color w:val="1E2A3A"/>
          <w:sz w:val="19"/>
          <w:szCs w:val="19"/>
        </w:rPr>
        <w:t xml:space="preserve">│   │   │   └── regex.extractor.ts    ← #hashtag pattern extraction fallback</w:t>
      </w:r>
    </w:p>
    <w:p>
      <w:pPr>
        <w:shd w:fill="EEF2F7" w:val="clear"/>
        <w:spacing w:after="2" w:before="2"/>
        <w:ind w:left="600"/>
      </w:pPr>
      <w:r>
        <w:rPr>
          <w:rFonts w:ascii="Courier New" w:cs="Courier New" w:eastAsia="Courier New" w:hAnsi="Courier New"/>
          <w:color w:val="1E2A3A"/>
          <w:sz w:val="19"/>
          <w:szCs w:val="19"/>
        </w:rPr>
        <w:t xml:space="preserve">│   │   ├── /platforms</w:t>
      </w:r>
    </w:p>
    <w:p>
      <w:pPr>
        <w:shd w:fill="EEF2F7" w:val="clear"/>
        <w:spacing w:after="2" w:before="2"/>
        <w:ind w:left="600"/>
      </w:pPr>
      <w:r>
        <w:rPr>
          <w:rFonts w:ascii="Courier New" w:cs="Courier New" w:eastAsia="Courier New" w:hAnsi="Courier New"/>
          <w:color w:val="1E2A3A"/>
          <w:sz w:val="19"/>
          <w:szCs w:val="19"/>
        </w:rPr>
        <w:t xml:space="preserve">│   │   │   ├── /instagram</w:t>
      </w:r>
    </w:p>
    <w:p>
      <w:pPr>
        <w:shd w:fill="EEF2F7" w:val="clear"/>
        <w:spacing w:after="2" w:before="2"/>
        <w:ind w:left="600"/>
      </w:pPr>
      <w:r>
        <w:rPr>
          <w:rFonts w:ascii="Courier New" w:cs="Courier New" w:eastAsia="Courier New" w:hAnsi="Courier New"/>
          <w:color w:val="1E2A3A"/>
          <w:sz w:val="19"/>
          <w:szCs w:val="19"/>
        </w:rPr>
        <w:t xml:space="preserve">│   │   │   │   ├── selectors.ts      ← CSS selectors for caption, likes, comments</w:t>
      </w:r>
    </w:p>
    <w:p>
      <w:pPr>
        <w:shd w:fill="EEF2F7" w:val="clear"/>
        <w:spacing w:after="2" w:before="2"/>
        <w:ind w:left="600"/>
      </w:pPr>
      <w:r>
        <w:rPr>
          <w:rFonts w:ascii="Courier New" w:cs="Courier New" w:eastAsia="Courier New" w:hAnsi="Courier New"/>
          <w:color w:val="1E2A3A"/>
          <w:sz w:val="19"/>
          <w:szCs w:val="19"/>
        </w:rPr>
        <w:t xml:space="preserve">│   │   │   │   ├── extractor.ts      ← calls html/embedded-json extractors with instagram rules</w:t>
      </w:r>
    </w:p>
    <w:p>
      <w:pPr>
        <w:shd w:fill="EEF2F7" w:val="clear"/>
        <w:spacing w:after="2" w:before="2"/>
        <w:ind w:left="600"/>
      </w:pPr>
      <w:r>
        <w:rPr>
          <w:rFonts w:ascii="Courier New" w:cs="Courier New" w:eastAsia="Courier New" w:hAnsi="Courier New"/>
          <w:color w:val="1E2A3A"/>
          <w:sz w:val="19"/>
          <w:szCs w:val="19"/>
        </w:rPr>
        <w:t xml:space="preserve">│   │   │   │   └── validator.ts      ← instagram-specific field validation rules</w:t>
      </w:r>
    </w:p>
    <w:p>
      <w:pPr>
        <w:shd w:fill="EEF2F7" w:val="clear"/>
        <w:spacing w:after="2" w:before="2"/>
        <w:ind w:left="600"/>
      </w:pPr>
      <w:r>
        <w:rPr>
          <w:rFonts w:ascii="Courier New" w:cs="Courier New" w:eastAsia="Courier New" w:hAnsi="Courier New"/>
          <w:color w:val="1E2A3A"/>
          <w:sz w:val="19"/>
          <w:szCs w:val="19"/>
        </w:rPr>
        <w:t xml:space="preserve">│   │   │   └── /linkedin</w:t>
      </w:r>
    </w:p>
    <w:p>
      <w:pPr>
        <w:shd w:fill="EEF2F7" w:val="clear"/>
        <w:spacing w:after="2" w:before="2"/>
        <w:ind w:left="600"/>
      </w:pPr>
      <w:r>
        <w:rPr>
          <w:rFonts w:ascii="Courier New" w:cs="Courier New" w:eastAsia="Courier New" w:hAnsi="Courier New"/>
          <w:color w:val="1E2A3A"/>
          <w:sz w:val="19"/>
          <w:szCs w:val="19"/>
        </w:rPr>
        <w:t xml:space="preserve">│   │   │       ├── selectors.ts</w:t>
      </w:r>
    </w:p>
    <w:p>
      <w:pPr>
        <w:shd w:fill="EEF2F7" w:val="clear"/>
        <w:spacing w:after="2" w:before="2"/>
        <w:ind w:left="600"/>
      </w:pPr>
      <w:r>
        <w:rPr>
          <w:rFonts w:ascii="Courier New" w:cs="Courier New" w:eastAsia="Courier New" w:hAnsi="Courier New"/>
          <w:color w:val="1E2A3A"/>
          <w:sz w:val="19"/>
          <w:szCs w:val="19"/>
        </w:rPr>
        <w:t xml:space="preserve">│   │   │       ├── extractor.ts      ← calls graphql/api extractors with linkedin rules</w:t>
      </w:r>
    </w:p>
    <w:p>
      <w:pPr>
        <w:shd w:fill="EEF2F7" w:val="clear"/>
        <w:spacing w:after="2" w:before="2"/>
        <w:ind w:left="600"/>
      </w:pPr>
      <w:r>
        <w:rPr>
          <w:rFonts w:ascii="Courier New" w:cs="Courier New" w:eastAsia="Courier New" w:hAnsi="Courier New"/>
          <w:color w:val="1E2A3A"/>
          <w:sz w:val="19"/>
          <w:szCs w:val="19"/>
        </w:rPr>
        <w:t xml:space="preserve">│   │   │       └── validator.ts</w:t>
      </w:r>
    </w:p>
    <w:p>
      <w:pPr>
        <w:shd w:fill="EEF2F7" w:val="clear"/>
        <w:spacing w:after="2" w:before="2"/>
        <w:ind w:left="600"/>
      </w:pPr>
      <w:r>
        <w:rPr>
          <w:rFonts w:ascii="Courier New" w:cs="Courier New" w:eastAsia="Courier New" w:hAnsi="Courier New"/>
          <w:color w:val="1E2A3A"/>
          <w:sz w:val="19"/>
          <w:szCs w:val="19"/>
        </w:rPr>
        <w:t xml:space="preserve">│   │   ├── /normalizer</w:t>
      </w:r>
    </w:p>
    <w:p>
      <w:pPr>
        <w:shd w:fill="EEF2F7" w:val="clear"/>
        <w:spacing w:after="2" w:before="2"/>
        <w:ind w:left="600"/>
      </w:pPr>
      <w:r>
        <w:rPr>
          <w:rFonts w:ascii="Courier New" w:cs="Courier New" w:eastAsia="Courier New" w:hAnsi="Courier New"/>
          <w:color w:val="1E2A3A"/>
          <w:sz w:val="19"/>
          <w:szCs w:val="19"/>
        </w:rPr>
        <w:t xml:space="preserve">│   │   │   └── normalizer.ts         ← maps platform-specific output → universal PostDTO</w:t>
      </w:r>
    </w:p>
    <w:p>
      <w:pPr>
        <w:shd w:fill="EEF2F7" w:val="clear"/>
        <w:spacing w:after="2" w:before="2"/>
        <w:ind w:left="600"/>
      </w:pPr>
      <w:r>
        <w:rPr>
          <w:rFonts w:ascii="Courier New" w:cs="Courier New" w:eastAsia="Courier New" w:hAnsi="Courier New"/>
          <w:color w:val="1E2A3A"/>
          <w:sz w:val="19"/>
          <w:szCs w:val="19"/>
        </w:rPr>
        <w:t xml:space="preserve">│   │   ├── /worker</w:t>
      </w:r>
    </w:p>
    <w:p>
      <w:pPr>
        <w:shd w:fill="EEF2F7" w:val="clear"/>
        <w:spacing w:after="2" w:before="2"/>
        <w:ind w:left="600"/>
      </w:pPr>
      <w:r>
        <w:rPr>
          <w:rFonts w:ascii="Courier New" w:cs="Courier New" w:eastAsia="Courier New" w:hAnsi="Courier New"/>
          <w:color w:val="1E2A3A"/>
          <w:sz w:val="19"/>
          <w:szCs w:val="19"/>
        </w:rPr>
        <w:t xml:space="preserve">│   │   │   └── parse.worker.ts       ← BullMQ consumer for parseQueue</w:t>
      </w:r>
    </w:p>
    <w:p>
      <w:pPr>
        <w:shd w:fill="EEF2F7" w:val="clear"/>
        <w:spacing w:after="2" w:before="2"/>
        <w:ind w:left="600"/>
      </w:pPr>
      <w:r>
        <w:rPr>
          <w:rFonts w:ascii="Courier New" w:cs="Courier New" w:eastAsia="Courier New" w:hAnsi="Courier New"/>
          <w:color w:val="1E2A3A"/>
          <w:sz w:val="19"/>
          <w:szCs w:val="19"/>
        </w:rPr>
        <w:t xml:space="preserve">│   │   └── parser.service.ts</w:t>
      </w:r>
    </w:p>
    <w:p>
      <w:pPr>
        <w:shd w:fill="EEF2F7" w:val="clear"/>
        <w:spacing w:after="2" w:before="2"/>
        <w:ind w:left="600"/>
      </w:pPr>
      <w:r>
        <w:rPr>
          <w:rFonts w:ascii="Courier New" w:cs="Courier New" w:eastAsia="Courier New" w:hAnsi="Courier New"/>
          <w:color w:val="1E2A3A"/>
          <w:sz w:val="19"/>
          <w:szCs w:val="19"/>
        </w:rPr>
        <w:t xml:space="preserve">│   │</w:t>
      </w:r>
    </w:p>
    <w:p>
      <w:pPr>
        <w:shd w:fill="EEF2F7" w:val="clear"/>
        <w:spacing w:after="2" w:before="2"/>
        <w:ind w:left="600"/>
      </w:pPr>
      <w:r>
        <w:rPr>
          <w:rFonts w:ascii="Courier New" w:cs="Courier New" w:eastAsia="Courier New" w:hAnsi="Courier New"/>
          <w:color w:val="1E2A3A"/>
          <w:sz w:val="19"/>
          <w:szCs w:val="19"/>
        </w:rPr>
        <w:t xml:space="preserve">│   ├── /posts</w:t>
      </w:r>
    </w:p>
    <w:p>
      <w:pPr>
        <w:shd w:fill="EEF2F7" w:val="clear"/>
        <w:spacing w:after="2" w:before="2"/>
        <w:ind w:left="600"/>
      </w:pPr>
      <w:r>
        <w:rPr>
          <w:rFonts w:ascii="Courier New" w:cs="Courier New" w:eastAsia="Courier New" w:hAnsi="Courier New"/>
          <w:color w:val="1E2A3A"/>
          <w:sz w:val="19"/>
          <w:szCs w:val="19"/>
        </w:rPr>
        <w:t xml:space="preserve">│   │   ├── post.service.ts</w:t>
      </w:r>
    </w:p>
    <w:p>
      <w:pPr>
        <w:shd w:fill="EEF2F7" w:val="clear"/>
        <w:spacing w:after="2" w:before="2"/>
        <w:ind w:left="600"/>
      </w:pPr>
      <w:r>
        <w:rPr>
          <w:rFonts w:ascii="Courier New" w:cs="Courier New" w:eastAsia="Courier New" w:hAnsi="Courier New"/>
          <w:color w:val="1E2A3A"/>
          <w:sz w:val="19"/>
          <w:szCs w:val="19"/>
        </w:rPr>
        <w:t xml:space="preserve">│   │   ├── post.repository.ts        ← owns posts table ONLY</w:t>
      </w:r>
    </w:p>
    <w:p>
      <w:pPr>
        <w:shd w:fill="EEF2F7" w:val="clear"/>
        <w:spacing w:after="2" w:before="2"/>
        <w:ind w:left="600"/>
      </w:pPr>
      <w:r>
        <w:rPr>
          <w:rFonts w:ascii="Courier New" w:cs="Courier New" w:eastAsia="Courier New" w:hAnsi="Courier New"/>
          <w:color w:val="1E2A3A"/>
          <w:sz w:val="19"/>
          <w:szCs w:val="19"/>
        </w:rPr>
        <w:t xml:space="preserve">│   │   └── post.dto.ts</w:t>
      </w:r>
    </w:p>
    <w:p>
      <w:pPr>
        <w:shd w:fill="EEF2F7" w:val="clear"/>
        <w:spacing w:after="2" w:before="2"/>
        <w:ind w:left="600"/>
      </w:pPr>
      <w:r>
        <w:rPr>
          <w:rFonts w:ascii="Courier New" w:cs="Courier New" w:eastAsia="Courier New" w:hAnsi="Courier New"/>
          <w:color w:val="1E2A3A"/>
          <w:sz w:val="19"/>
          <w:szCs w:val="19"/>
        </w:rPr>
        <w:t xml:space="preserve">│   │</w:t>
      </w:r>
    </w:p>
    <w:p>
      <w:pPr>
        <w:shd w:fill="EEF2F7" w:val="clear"/>
        <w:spacing w:after="2" w:before="2"/>
        <w:ind w:left="600"/>
      </w:pPr>
      <w:r>
        <w:rPr>
          <w:rFonts w:ascii="Courier New" w:cs="Courier New" w:eastAsia="Courier New" w:hAnsi="Courier New"/>
          <w:color w:val="1E2A3A"/>
          <w:sz w:val="19"/>
          <w:szCs w:val="19"/>
        </w:rPr>
        <w:t xml:space="preserve">│   ├── /hashtags</w:t>
      </w:r>
    </w:p>
    <w:p>
      <w:pPr>
        <w:shd w:fill="EEF2F7" w:val="clear"/>
        <w:spacing w:after="2" w:before="2"/>
        <w:ind w:left="600"/>
      </w:pPr>
      <w:r>
        <w:rPr>
          <w:rFonts w:ascii="Courier New" w:cs="Courier New" w:eastAsia="Courier New" w:hAnsi="Courier New"/>
          <w:color w:val="1E2A3A"/>
          <w:sz w:val="19"/>
          <w:szCs w:val="19"/>
        </w:rPr>
        <w:t xml:space="preserve">│   │   ├── hashtag.service.ts</w:t>
      </w:r>
    </w:p>
    <w:p>
      <w:pPr>
        <w:shd w:fill="EEF2F7" w:val="clear"/>
        <w:spacing w:after="2" w:before="2"/>
        <w:ind w:left="600"/>
      </w:pPr>
      <w:r>
        <w:rPr>
          <w:rFonts w:ascii="Courier New" w:cs="Courier New" w:eastAsia="Courier New" w:hAnsi="Courier New"/>
          <w:color w:val="1E2A3A"/>
          <w:sz w:val="19"/>
          <w:szCs w:val="19"/>
        </w:rPr>
        <w:t xml:space="preserve">│   │   ├── hashtag.repository.ts     ← owns hashtags + post_hashtags tables</w:t>
      </w:r>
    </w:p>
    <w:p>
      <w:pPr>
        <w:shd w:fill="EEF2F7" w:val="clear"/>
        <w:spacing w:after="2" w:before="2"/>
        <w:ind w:left="600"/>
      </w:pPr>
      <w:r>
        <w:rPr>
          <w:rFonts w:ascii="Courier New" w:cs="Courier New" w:eastAsia="Courier New" w:hAnsi="Courier New"/>
          <w:color w:val="1E2A3A"/>
          <w:sz w:val="19"/>
          <w:szCs w:val="19"/>
        </w:rPr>
        <w:t xml:space="preserve">│   │   └── hashtag.dto.ts</w:t>
      </w:r>
    </w:p>
    <w:p>
      <w:pPr>
        <w:shd w:fill="EEF2F7" w:val="clear"/>
        <w:spacing w:after="2" w:before="2"/>
        <w:ind w:left="600"/>
      </w:pPr>
      <w:r>
        <w:rPr>
          <w:rFonts w:ascii="Courier New" w:cs="Courier New" w:eastAsia="Courier New" w:hAnsi="Courier New"/>
          <w:color w:val="1E2A3A"/>
          <w:sz w:val="19"/>
          <w:szCs w:val="19"/>
        </w:rPr>
        <w:t xml:space="preserve">│   │</w:t>
      </w:r>
    </w:p>
    <w:p>
      <w:pPr>
        <w:shd w:fill="EEF2F7" w:val="clear"/>
        <w:spacing w:after="2" w:before="2"/>
        <w:ind w:left="600"/>
      </w:pPr>
      <w:r>
        <w:rPr>
          <w:rFonts w:ascii="Courier New" w:cs="Courier New" w:eastAsia="Courier New" w:hAnsi="Courier New"/>
          <w:color w:val="1E2A3A"/>
          <w:sz w:val="19"/>
          <w:szCs w:val="19"/>
        </w:rPr>
        <w:t xml:space="preserve">│   ├── /threshold</w:t>
      </w:r>
    </w:p>
    <w:p>
      <w:pPr>
        <w:shd w:fill="EEF2F7" w:val="clear"/>
        <w:spacing w:after="2" w:before="2"/>
        <w:ind w:left="600"/>
      </w:pPr>
      <w:r>
        <w:rPr>
          <w:rFonts w:ascii="Courier New" w:cs="Courier New" w:eastAsia="Courier New" w:hAnsi="Courier New"/>
          <w:color w:val="1E2A3A"/>
          <w:sz w:val="19"/>
          <w:szCs w:val="19"/>
        </w:rPr>
        <w:t xml:space="preserve">│   │   ├── threshold.service.ts</w:t>
      </w:r>
    </w:p>
    <w:p>
      <w:pPr>
        <w:shd w:fill="EEF2F7" w:val="clear"/>
        <w:spacing w:after="2" w:before="2"/>
        <w:ind w:left="600"/>
      </w:pPr>
      <w:r>
        <w:rPr>
          <w:rFonts w:ascii="Courier New" w:cs="Courier New" w:eastAsia="Courier New" w:hAnsi="Courier New"/>
          <w:color w:val="1E2A3A"/>
          <w:sz w:val="19"/>
          <w:szCs w:val="19"/>
        </w:rPr>
        <w:t xml:space="preserve">│   │   ├── threshold.repository.ts   ← owns threshold_rules table</w:t>
      </w:r>
    </w:p>
    <w:p>
      <w:pPr>
        <w:shd w:fill="EEF2F7" w:val="clear"/>
        <w:spacing w:after="2" w:before="2"/>
        <w:ind w:left="600"/>
      </w:pPr>
      <w:r>
        <w:rPr>
          <w:rFonts w:ascii="Courier New" w:cs="Courier New" w:eastAsia="Courier New" w:hAnsi="Courier New"/>
          <w:color w:val="1E2A3A"/>
          <w:sz w:val="19"/>
          <w:szCs w:val="19"/>
        </w:rPr>
        <w:t xml:space="preserve">│   │   └── threshold.worker.ts       ← BullMQ consumer for thresholdQueue</w:t>
      </w:r>
    </w:p>
    <w:p>
      <w:pPr>
        <w:shd w:fill="EEF2F7" w:val="clear"/>
        <w:spacing w:after="2" w:before="2"/>
        <w:ind w:left="600"/>
      </w:pPr>
      <w:r>
        <w:rPr>
          <w:rFonts w:ascii="Courier New" w:cs="Courier New" w:eastAsia="Courier New" w:hAnsi="Courier New"/>
          <w:color w:val="1E2A3A"/>
          <w:sz w:val="19"/>
          <w:szCs w:val="19"/>
        </w:rPr>
        <w:t xml:space="preserve">│   │</w:t>
      </w:r>
    </w:p>
    <w:p>
      <w:pPr>
        <w:shd w:fill="EEF2F7" w:val="clear"/>
        <w:spacing w:after="2" w:before="2"/>
        <w:ind w:left="600"/>
      </w:pPr>
      <w:r>
        <w:rPr>
          <w:rFonts w:ascii="Courier New" w:cs="Courier New" w:eastAsia="Courier New" w:hAnsi="Courier New"/>
          <w:color w:val="1E2A3A"/>
          <w:sz w:val="19"/>
          <w:szCs w:val="19"/>
        </w:rPr>
        <w:t xml:space="preserve">│   ├── /api</w:t>
      </w:r>
    </w:p>
    <w:p>
      <w:pPr>
        <w:shd w:fill="EEF2F7" w:val="clear"/>
        <w:spacing w:after="2" w:before="2"/>
        <w:ind w:left="600"/>
      </w:pPr>
      <w:r>
        <w:rPr>
          <w:rFonts w:ascii="Courier New" w:cs="Courier New" w:eastAsia="Courier New" w:hAnsi="Courier New"/>
          <w:color w:val="1E2A3A"/>
          <w:sz w:val="19"/>
          <w:szCs w:val="19"/>
        </w:rPr>
        <w:t xml:space="preserve">│   │   ├── /controllers</w:t>
      </w:r>
    </w:p>
    <w:p>
      <w:pPr>
        <w:shd w:fill="EEF2F7" w:val="clear"/>
        <w:spacing w:after="2" w:before="2"/>
        <w:ind w:left="600"/>
      </w:pPr>
      <w:r>
        <w:rPr>
          <w:rFonts w:ascii="Courier New" w:cs="Courier New" w:eastAsia="Courier New" w:hAnsi="Courier New"/>
          <w:color w:val="1E2A3A"/>
          <w:sz w:val="19"/>
          <w:szCs w:val="19"/>
        </w:rPr>
        <w:t xml:space="preserve">│   │   │   ├── posts.controller.ts</w:t>
      </w:r>
    </w:p>
    <w:p>
      <w:pPr>
        <w:shd w:fill="EEF2F7" w:val="clear"/>
        <w:spacing w:after="2" w:before="2"/>
        <w:ind w:left="600"/>
      </w:pPr>
      <w:r>
        <w:rPr>
          <w:rFonts w:ascii="Courier New" w:cs="Courier New" w:eastAsia="Courier New" w:hAnsi="Courier New"/>
          <w:color w:val="1E2A3A"/>
          <w:sz w:val="19"/>
          <w:szCs w:val="19"/>
        </w:rPr>
        <w:t xml:space="preserve">│   │   │   ├── hashtags.controller.ts</w:t>
      </w:r>
    </w:p>
    <w:p>
      <w:pPr>
        <w:shd w:fill="EEF2F7" w:val="clear"/>
        <w:spacing w:after="2" w:before="2"/>
        <w:ind w:left="600"/>
      </w:pPr>
      <w:r>
        <w:rPr>
          <w:rFonts w:ascii="Courier New" w:cs="Courier New" w:eastAsia="Courier New" w:hAnsi="Courier New"/>
          <w:color w:val="1E2A3A"/>
          <w:sz w:val="19"/>
          <w:szCs w:val="19"/>
        </w:rPr>
        <w:t xml:space="preserve">│   │   │   ├── platforms.controller.ts</w:t>
      </w:r>
    </w:p>
    <w:p>
      <w:pPr>
        <w:shd w:fill="EEF2F7" w:val="clear"/>
        <w:spacing w:after="2" w:before="2"/>
        <w:ind w:left="600"/>
      </w:pPr>
      <w:r>
        <w:rPr>
          <w:rFonts w:ascii="Courier New" w:cs="Courier New" w:eastAsia="Courier New" w:hAnsi="Courier New"/>
          <w:color w:val="1E2A3A"/>
          <w:sz w:val="19"/>
          <w:szCs w:val="19"/>
        </w:rPr>
        <w:t xml:space="preserve">│   │   │   ├── scraper.controller.ts</w:t>
      </w:r>
    </w:p>
    <w:p>
      <w:pPr>
        <w:shd w:fill="EEF2F7" w:val="clear"/>
        <w:spacing w:after="2" w:before="2"/>
        <w:ind w:left="600"/>
      </w:pPr>
      <w:r>
        <w:rPr>
          <w:rFonts w:ascii="Courier New" w:cs="Courier New" w:eastAsia="Courier New" w:hAnsi="Courier New"/>
          <w:color w:val="1E2A3A"/>
          <w:sz w:val="19"/>
          <w:szCs w:val="19"/>
        </w:rPr>
        <w:t xml:space="preserve">│   │   │   ├── admin.controller.ts</w:t>
      </w:r>
    </w:p>
    <w:p>
      <w:pPr>
        <w:shd w:fill="EEF2F7" w:val="clear"/>
        <w:spacing w:after="2" w:before="2"/>
        <w:ind w:left="600"/>
      </w:pPr>
      <w:r>
        <w:rPr>
          <w:rFonts w:ascii="Courier New" w:cs="Courier New" w:eastAsia="Courier New" w:hAnsi="Courier New"/>
          <w:color w:val="1E2A3A"/>
          <w:sz w:val="19"/>
          <w:szCs w:val="19"/>
        </w:rPr>
        <w:t xml:space="preserve">│   │   │   └── health.controller.ts</w:t>
      </w:r>
    </w:p>
    <w:p>
      <w:pPr>
        <w:shd w:fill="EEF2F7" w:val="clear"/>
        <w:spacing w:after="2" w:before="2"/>
        <w:ind w:left="600"/>
      </w:pPr>
      <w:r>
        <w:rPr>
          <w:rFonts w:ascii="Courier New" w:cs="Courier New" w:eastAsia="Courier New" w:hAnsi="Courier New"/>
          <w:color w:val="1E2A3A"/>
          <w:sz w:val="19"/>
          <w:szCs w:val="19"/>
        </w:rPr>
        <w:t xml:space="preserve">│   │   ├── /middleware</w:t>
      </w:r>
    </w:p>
    <w:p>
      <w:pPr>
        <w:shd w:fill="EEF2F7" w:val="clear"/>
        <w:spacing w:after="2" w:before="2"/>
        <w:ind w:left="600"/>
      </w:pPr>
      <w:r>
        <w:rPr>
          <w:rFonts w:ascii="Courier New" w:cs="Courier New" w:eastAsia="Courier New" w:hAnsi="Courier New"/>
          <w:color w:val="1E2A3A"/>
          <w:sz w:val="19"/>
          <w:szCs w:val="19"/>
        </w:rPr>
        <w:t xml:space="preserve">│   │   │   ├── auth.middleware.ts    ← x-api-key validation</w:t>
      </w:r>
    </w:p>
    <w:p>
      <w:pPr>
        <w:shd w:fill="EEF2F7" w:val="clear"/>
        <w:spacing w:after="2" w:before="2"/>
        <w:ind w:left="600"/>
      </w:pPr>
      <w:r>
        <w:rPr>
          <w:rFonts w:ascii="Courier New" w:cs="Courier New" w:eastAsia="Courier New" w:hAnsi="Courier New"/>
          <w:color w:val="1E2A3A"/>
          <w:sz w:val="19"/>
          <w:szCs w:val="19"/>
        </w:rPr>
        <w:t xml:space="preserve">│   │   │   ├── error.middleware.ts   ← global error handler</w:t>
      </w:r>
    </w:p>
    <w:p>
      <w:pPr>
        <w:shd w:fill="EEF2F7" w:val="clear"/>
        <w:spacing w:after="2" w:before="2"/>
        <w:ind w:left="600"/>
      </w:pPr>
      <w:r>
        <w:rPr>
          <w:rFonts w:ascii="Courier New" w:cs="Courier New" w:eastAsia="Courier New" w:hAnsi="Courier New"/>
          <w:color w:val="1E2A3A"/>
          <w:sz w:val="19"/>
          <w:szCs w:val="19"/>
        </w:rPr>
        <w:t xml:space="preserve">│   │   │   └── request-validator.ts</w:t>
      </w:r>
    </w:p>
    <w:p>
      <w:pPr>
        <w:shd w:fill="EEF2F7" w:val="clear"/>
        <w:spacing w:after="2" w:before="2"/>
        <w:ind w:left="600"/>
      </w:pPr>
      <w:r>
        <w:rPr>
          <w:rFonts w:ascii="Courier New" w:cs="Courier New" w:eastAsia="Courier New" w:hAnsi="Courier New"/>
          <w:color w:val="1E2A3A"/>
          <w:sz w:val="19"/>
          <w:szCs w:val="19"/>
        </w:rPr>
        <w:t xml:space="preserve">│   │   └── /routes</w:t>
      </w:r>
    </w:p>
    <w:p>
      <w:pPr>
        <w:shd w:fill="EEF2F7" w:val="clear"/>
        <w:spacing w:after="2" w:before="2"/>
        <w:ind w:left="600"/>
      </w:pPr>
      <w:r>
        <w:rPr>
          <w:rFonts w:ascii="Courier New" w:cs="Courier New" w:eastAsia="Courier New" w:hAnsi="Courier New"/>
          <w:color w:val="1E2A3A"/>
          <w:sz w:val="19"/>
          <w:szCs w:val="19"/>
        </w:rPr>
        <w:t xml:space="preserve">│   │       └── /v1</w:t>
      </w:r>
    </w:p>
    <w:p>
      <w:pPr>
        <w:shd w:fill="EEF2F7" w:val="clear"/>
        <w:spacing w:after="2" w:before="2"/>
        <w:ind w:left="600"/>
      </w:pPr>
      <w:r>
        <w:rPr>
          <w:rFonts w:ascii="Courier New" w:cs="Courier New" w:eastAsia="Courier New" w:hAnsi="Courier New"/>
          <w:color w:val="1E2A3A"/>
          <w:sz w:val="19"/>
          <w:szCs w:val="19"/>
        </w:rPr>
        <w:t xml:space="preserve">│   │           ├── posts.routes.ts</w:t>
      </w:r>
    </w:p>
    <w:p>
      <w:pPr>
        <w:shd w:fill="EEF2F7" w:val="clear"/>
        <w:spacing w:after="2" w:before="2"/>
        <w:ind w:left="600"/>
      </w:pPr>
      <w:r>
        <w:rPr>
          <w:rFonts w:ascii="Courier New" w:cs="Courier New" w:eastAsia="Courier New" w:hAnsi="Courier New"/>
          <w:color w:val="1E2A3A"/>
          <w:sz w:val="19"/>
          <w:szCs w:val="19"/>
        </w:rPr>
        <w:t xml:space="preserve">│   │           ├── hashtags.routes.ts</w:t>
      </w:r>
    </w:p>
    <w:p>
      <w:pPr>
        <w:shd w:fill="EEF2F7" w:val="clear"/>
        <w:spacing w:after="2" w:before="2"/>
        <w:ind w:left="600"/>
      </w:pPr>
      <w:r>
        <w:rPr>
          <w:rFonts w:ascii="Courier New" w:cs="Courier New" w:eastAsia="Courier New" w:hAnsi="Courier New"/>
          <w:color w:val="1E2A3A"/>
          <w:sz w:val="19"/>
          <w:szCs w:val="19"/>
        </w:rPr>
        <w:t xml:space="preserve">│   │           ├── platforms.routes.ts</w:t>
      </w:r>
    </w:p>
    <w:p>
      <w:pPr>
        <w:shd w:fill="EEF2F7" w:val="clear"/>
        <w:spacing w:after="2" w:before="2"/>
        <w:ind w:left="600"/>
      </w:pPr>
      <w:r>
        <w:rPr>
          <w:rFonts w:ascii="Courier New" w:cs="Courier New" w:eastAsia="Courier New" w:hAnsi="Courier New"/>
          <w:color w:val="1E2A3A"/>
          <w:sz w:val="19"/>
          <w:szCs w:val="19"/>
        </w:rPr>
        <w:t xml:space="preserve">│   │           ├── scraper.routes.ts</w:t>
      </w:r>
    </w:p>
    <w:p>
      <w:pPr>
        <w:shd w:fill="EEF2F7" w:val="clear"/>
        <w:spacing w:after="2" w:before="2"/>
        <w:ind w:left="600"/>
      </w:pPr>
      <w:r>
        <w:rPr>
          <w:rFonts w:ascii="Courier New" w:cs="Courier New" w:eastAsia="Courier New" w:hAnsi="Courier New"/>
          <w:color w:val="1E2A3A"/>
          <w:sz w:val="19"/>
          <w:szCs w:val="19"/>
        </w:rPr>
        <w:t xml:space="preserve">│   │           └── admin.routes.ts</w:t>
      </w:r>
    </w:p>
    <w:p>
      <w:pPr>
        <w:shd w:fill="EEF2F7" w:val="clear"/>
        <w:spacing w:after="2" w:before="2"/>
        <w:ind w:left="600"/>
      </w:pPr>
      <w:r>
        <w:rPr>
          <w:rFonts w:ascii="Courier New" w:cs="Courier New" w:eastAsia="Courier New" w:hAnsi="Courier New"/>
          <w:color w:val="1E2A3A"/>
          <w:sz w:val="19"/>
          <w:szCs w:val="19"/>
        </w:rPr>
        <w:t xml:space="preserve">│   │</w:t>
      </w:r>
    </w:p>
    <w:p>
      <w:pPr>
        <w:shd w:fill="EEF2F7" w:val="clear"/>
        <w:spacing w:after="2" w:before="2"/>
        <w:ind w:left="600"/>
      </w:pPr>
      <w:r>
        <w:rPr>
          <w:rFonts w:ascii="Courier New" w:cs="Courier New" w:eastAsia="Courier New" w:hAnsi="Courier New"/>
          <w:color w:val="1E2A3A"/>
          <w:sz w:val="19"/>
          <w:szCs w:val="19"/>
        </w:rPr>
        <w:t xml:space="preserve">│   └── /health</w:t>
      </w:r>
    </w:p>
    <w:p>
      <w:pPr>
        <w:shd w:fill="EEF2F7" w:val="clear"/>
        <w:spacing w:after="2" w:before="2"/>
        <w:ind w:left="600"/>
      </w:pPr>
      <w:r>
        <w:rPr>
          <w:rFonts w:ascii="Courier New" w:cs="Courier New" w:eastAsia="Courier New" w:hAnsi="Courier New"/>
          <w:color w:val="1E2A3A"/>
          <w:sz w:val="19"/>
          <w:szCs w:val="19"/>
        </w:rPr>
        <w:t xml:space="preserve">│       └── health.service.ts</w:t>
      </w:r>
    </w:p>
    <w:p>
      <w:pPr>
        <w:shd w:fill="EEF2F7" w:val="clear"/>
        <w:spacing w:after="2" w:before="2"/>
        <w:ind w:left="600"/>
      </w:pPr>
      <w:r>
        <w:rPr>
          <w:rFonts w:ascii="Courier New" w:cs="Courier New" w:eastAsia="Courier New" w:hAnsi="Courier New"/>
          <w:color w:val="1E2A3A"/>
          <w:sz w:val="19"/>
          <w:szCs w:val="19"/>
        </w:rPr>
        <w:t xml:space="preserve">│</w:t>
      </w:r>
    </w:p>
    <w:p>
      <w:pPr>
        <w:shd w:fill="EEF2F7" w:val="clear"/>
        <w:spacing w:after="2" w:before="2"/>
        <w:ind w:left="600"/>
      </w:pPr>
      <w:r>
        <w:rPr>
          <w:rFonts w:ascii="Courier New" w:cs="Courier New" w:eastAsia="Courier New" w:hAnsi="Courier New"/>
          <w:color w:val="1E2A3A"/>
          <w:sz w:val="19"/>
          <w:szCs w:val="19"/>
        </w:rPr>
        <w:t xml:space="preserve">├── /shared</w:t>
      </w:r>
    </w:p>
    <w:p>
      <w:pPr>
        <w:shd w:fill="EEF2F7" w:val="clear"/>
        <w:spacing w:after="2" w:before="2"/>
        <w:ind w:left="600"/>
      </w:pPr>
      <w:r>
        <w:rPr>
          <w:rFonts w:ascii="Courier New" w:cs="Courier New" w:eastAsia="Courier New" w:hAnsi="Courier New"/>
          <w:color w:val="1E2A3A"/>
          <w:sz w:val="19"/>
          <w:szCs w:val="19"/>
        </w:rPr>
        <w:t xml:space="preserve">│   ├── /browser-pool             ← BrowserPool class, pool config, health checks</w:t>
      </w:r>
    </w:p>
    <w:p>
      <w:pPr>
        <w:shd w:fill="EEF2F7" w:val="clear"/>
        <w:spacing w:after="2" w:before="2"/>
        <w:ind w:left="600"/>
      </w:pPr>
      <w:r>
        <w:rPr>
          <w:rFonts w:ascii="Courier New" w:cs="Courier New" w:eastAsia="Courier New" w:hAnsi="Courier New"/>
          <w:color w:val="1E2A3A"/>
          <w:sz w:val="19"/>
          <w:szCs w:val="19"/>
        </w:rPr>
        <w:t xml:space="preserve">│   ├── /session-manager          ← SessionStore, SessionValidator, rotation logic</w:t>
      </w:r>
    </w:p>
    <w:p>
      <w:pPr>
        <w:shd w:fill="EEF2F7" w:val="clear"/>
        <w:spacing w:after="2" w:before="2"/>
        <w:ind w:left="600"/>
      </w:pPr>
      <w:r>
        <w:rPr>
          <w:rFonts w:ascii="Courier New" w:cs="Courier New" w:eastAsia="Courier New" w:hAnsi="Courier New"/>
          <w:color w:val="1E2A3A"/>
          <w:sz w:val="19"/>
          <w:szCs w:val="19"/>
        </w:rPr>
        <w:t xml:space="preserve">│   ├── /throttler                ← AdaptiveThrottler, platform-specific throttle configs</w:t>
      </w:r>
    </w:p>
    <w:p>
      <w:pPr>
        <w:shd w:fill="EEF2F7" w:val="clear"/>
        <w:spacing w:after="2" w:before="2"/>
        <w:ind w:left="600"/>
      </w:pPr>
      <w:r>
        <w:rPr>
          <w:rFonts w:ascii="Courier New" w:cs="Courier New" w:eastAsia="Courier New" w:hAnsi="Courier New"/>
          <w:color w:val="1E2A3A"/>
          <w:sz w:val="19"/>
          <w:szCs w:val="19"/>
        </w:rPr>
        <w:t xml:space="preserve">│   ├── /errors                   ← BaseAppError, ErrorCodes enum, ErrorFactory</w:t>
      </w:r>
    </w:p>
    <w:p>
      <w:pPr>
        <w:shd w:fill="EEF2F7" w:val="clear"/>
        <w:spacing w:after="2" w:before="2"/>
        <w:ind w:left="600"/>
      </w:pPr>
      <w:r>
        <w:rPr>
          <w:rFonts w:ascii="Courier New" w:cs="Courier New" w:eastAsia="Courier New" w:hAnsi="Courier New"/>
          <w:color w:val="1E2A3A"/>
          <w:sz w:val="19"/>
          <w:szCs w:val="19"/>
        </w:rPr>
        <w:t xml:space="preserve">│   ├── /response-builder         ← successResponse(), errorResponse()</w:t>
      </w:r>
    </w:p>
    <w:p>
      <w:pPr>
        <w:shd w:fill="EEF2F7" w:val="clear"/>
        <w:spacing w:after="2" w:before="2"/>
        <w:ind w:left="600"/>
      </w:pPr>
      <w:r>
        <w:rPr>
          <w:rFonts w:ascii="Courier New" w:cs="Courier New" w:eastAsia="Courier New" w:hAnsi="Courier New"/>
          <w:color w:val="1E2A3A"/>
          <w:sz w:val="19"/>
          <w:szCs w:val="19"/>
        </w:rPr>
        <w:t xml:space="preserve">│   ├── /filter-parser            ← QueryFilterBuilder, filter validation</w:t>
      </w:r>
    </w:p>
    <w:p>
      <w:pPr>
        <w:shd w:fill="EEF2F7" w:val="clear"/>
        <w:spacing w:after="2" w:before="2"/>
        <w:ind w:left="600"/>
      </w:pPr>
      <w:r>
        <w:rPr>
          <w:rFonts w:ascii="Courier New" w:cs="Courier New" w:eastAsia="Courier New" w:hAnsi="Courier New"/>
          <w:color w:val="1E2A3A"/>
          <w:sz w:val="19"/>
          <w:szCs w:val="19"/>
        </w:rPr>
        <w:t xml:space="preserve">│   └── /logger                   ← structured JSON logger wrapper (pino/winston)</w:t>
      </w:r>
    </w:p>
    <w:p>
      <w:pPr>
        <w:shd w:fill="EEF2F7" w:val="clear"/>
        <w:spacing w:after="2" w:before="2"/>
        <w:ind w:left="600"/>
      </w:pPr>
      <w:r>
        <w:rPr>
          <w:rFonts w:ascii="Courier New" w:cs="Courier New" w:eastAsia="Courier New" w:hAnsi="Courier New"/>
          <w:color w:val="1E2A3A"/>
          <w:sz w:val="19"/>
          <w:szCs w:val="19"/>
        </w:rPr>
        <w:t xml:space="preserve">│</w:t>
      </w:r>
    </w:p>
    <w:p>
      <w:pPr>
        <w:shd w:fill="EEF2F7" w:val="clear"/>
        <w:spacing w:after="2" w:before="2"/>
        <w:ind w:left="600"/>
      </w:pPr>
      <w:r>
        <w:rPr>
          <w:rFonts w:ascii="Courier New" w:cs="Courier New" w:eastAsia="Courier New" w:hAnsi="Courier New"/>
          <w:color w:val="1E2A3A"/>
          <w:sz w:val="19"/>
          <w:szCs w:val="19"/>
        </w:rPr>
        <w:t xml:space="preserve">├── /config                       ← env.ts, redis.config.ts, postgres.config.ts</w:t>
      </w:r>
    </w:p>
    <w:p>
      <w:pPr>
        <w:shd w:fill="EEF2F7" w:val="clear"/>
        <w:spacing w:after="2" w:before="2"/>
        <w:ind w:left="600"/>
      </w:pPr>
      <w:r>
        <w:rPr>
          <w:rFonts w:ascii="Courier New" w:cs="Courier New" w:eastAsia="Courier New" w:hAnsi="Courier New"/>
          <w:color w:val="1E2A3A"/>
          <w:sz w:val="19"/>
          <w:szCs w:val="19"/>
        </w:rPr>
        <w:t xml:space="preserve">├── /database                     ← pool.ts, migrations/</w:t>
      </w:r>
    </w:p>
    <w:p>
      <w:pPr>
        <w:shd w:fill="EEF2F7" w:val="clear"/>
        <w:spacing w:after="2" w:before="2"/>
        <w:ind w:left="600"/>
      </w:pPr>
      <w:r>
        <w:rPr>
          <w:rFonts w:ascii="Courier New" w:cs="Courier New" w:eastAsia="Courier New" w:hAnsi="Courier New"/>
          <w:color w:val="1E2A3A"/>
          <w:sz w:val="19"/>
          <w:szCs w:val="19"/>
        </w:rPr>
        <w:t xml:space="preserve">├── /queues                       ← queue definitions, all DTO type exports</w:t>
      </w:r>
    </w:p>
    <w:p>
      <w:pPr>
        <w:shd w:fill="EEF2F7" w:val="clear"/>
        <w:spacing w:after="2" w:before="2"/>
        <w:ind w:left="600"/>
      </w:pPr>
      <w:r>
        <w:rPr>
          <w:rFonts w:ascii="Courier New" w:cs="Courier New" w:eastAsia="Courier New" w:hAnsi="Courier New"/>
          <w:color w:val="1E2A3A"/>
          <w:sz w:val="19"/>
          <w:szCs w:val="19"/>
        </w:rPr>
        <w:t xml:space="preserve">├── app.ts                        ← Express app bootstrap, middleware chain</w:t>
      </w:r>
    </w:p>
    <w:p>
      <w:pPr>
        <w:shd w:fill="EEF2F7" w:val="clear"/>
        <w:spacing w:after="2" w:before="2"/>
        <w:ind w:left="600"/>
      </w:pPr>
      <w:r>
        <w:rPr>
          <w:rFonts w:ascii="Courier New" w:cs="Courier New" w:eastAsia="Courier New" w:hAnsi="Courier New"/>
          <w:color w:val="1E2A3A"/>
          <w:sz w:val="19"/>
          <w:szCs w:val="19"/>
        </w:rPr>
        <w:t xml:space="preserve">├── server.ts                     ← HTTP server + worker startup</w:t>
      </w:r>
    </w:p>
    <w:p>
      <w:pPr>
        <w:shd w:fill="EEF2F7" w:val="clear"/>
        <w:spacing w:after="2" w:before="2"/>
        <w:ind w:left="600"/>
      </w:pPr>
      <w:r>
        <w:rPr>
          <w:rFonts w:ascii="Courier New" w:cs="Courier New" w:eastAsia="Courier New" w:hAnsi="Courier New"/>
          <w:color w:val="1E2A3A"/>
          <w:sz w:val="19"/>
          <w:szCs w:val="19"/>
        </w:rPr>
        <w:t xml:space="preserve">└── workers.ts                    ← worker process entry point (separate from server.ts)</w:t>
      </w:r>
    </w:p>
    <w:p>
      <w:pPr>
        <w:pBdr>
          <w:left w:val="single" w:color="C9882A" w:sz="12" w:space="4"/>
        </w:pBdr>
        <w:spacing w:after="80" w:before="80"/>
        <w:ind w:left="400"/>
      </w:pPr>
      <w:r>
        <w:rPr>
          <w:rFonts w:ascii="Arial" w:cs="Arial" w:eastAsia="Arial" w:hAnsi="Arial"/>
          <w:i/>
          <w:iCs/>
          <w:color w:val="C9882A"/>
          <w:sz w:val="21"/>
          <w:szCs w:val="21"/>
        </w:rPr>
        <w:t xml:space="preserve">api and worker containers use the same Docker image built from this codebase. server.ts starts the HTTP server. workers.ts starts the BullMQ consumers. They share all module code but operate as separate OS processes.</w:t>
      </w:r>
    </w:p>
    <w:p>
      <w:r>
        <w:br w:type="page"/>
      </w:r>
    </w:p>
    <w:p>
      <w:pPr>
        <w:pStyle w:val="Heading1"/>
        <w:pBdr>
          <w:bottom w:val="single" w:color="2E5FA3" w:sz="8" w:space="2"/>
        </w:pBdr>
        <w:spacing w:after="160" w:before="400"/>
      </w:pPr>
      <w:r>
        <w:rPr>
          <w:rFonts w:ascii="Arial" w:cs="Arial" w:eastAsia="Arial" w:hAnsi="Arial"/>
          <w:b/>
          <w:bCs/>
          <w:color w:val="1F3864"/>
          <w:sz w:val="36"/>
          <w:szCs w:val="36"/>
        </w:rPr>
        <w:t xml:space="preserve">3. Database Schema — Complete Specification</w:t>
      </w:r>
    </w:p>
    <w:p>
      <w:pPr>
        <w:pStyle w:val="Heading2"/>
        <w:spacing w:after="120" w:before="320"/>
      </w:pPr>
      <w:r>
        <w:rPr>
          <w:rFonts w:ascii="Arial" w:cs="Arial" w:eastAsia="Arial" w:hAnsi="Arial"/>
          <w:b/>
          <w:bCs/>
          <w:color w:val="2E5FA3"/>
          <w:sz w:val="28"/>
          <w:szCs w:val="28"/>
        </w:rPr>
        <w:t xml:space="preserve">3.1 Schema Design Decisions</w:t>
      </w:r>
    </w:p>
    <w:p>
      <w:pPr>
        <w:spacing w:after="100" w:before="40"/>
      </w:pPr>
      <w:r>
        <w:rPr>
          <w:rFonts w:ascii="Arial" w:cs="Arial" w:eastAsia="Arial" w:hAnsi="Arial"/>
          <w:color w:val="1A1A2E"/>
          <w:sz w:val="22"/>
          <w:szCs w:val="22"/>
        </w:rPr>
        <w:t xml:space="preserve">Every design decision in this schema was made during the 66-question architecture session. The key decisions that shape the schema are: posts and hashtags are separate entities linked by a join table (not arrays stored in a posts column); platforms are first-class entities in their own table; raw payloads are stored in PostgreSQL JSONB with a TTL expiry, not in a separate storage system; engagement metrics are stored directly on posts (not in a separate engagement table); author data is nullable inline fields rather than a dedicated authors table; soft-delete is used throughout; and all timestamps use TIMESTAMPTZ (UTC).</w:t>
      </w:r>
    </w:p>
    <w:p>
      <w:pPr>
        <w:spacing w:after="60" w:before="120"/>
      </w:pPr>
    </w:p>
    <w:p>
      <w:pPr>
        <w:spacing w:after="100" w:before="40"/>
      </w:pPr>
      <w:r>
        <w:rPr>
          <w:rFonts w:ascii="Arial" w:cs="Arial" w:eastAsia="Arial" w:hAnsi="Arial"/>
          <w:color w:val="1A1A2E"/>
          <w:sz w:val="22"/>
          <w:szCs w:val="22"/>
        </w:rPr>
        <w:t xml:space="preserve">The deduplication guarantee is enforced at the database level via UNIQUE(post_id, platform_id). This is not an application check. All post writes use INSERT ... ON CONFLICT DO UPDATE, making every write idempotent regardless of how many concurrent workers are processing the same post.</w:t>
      </w:r>
    </w:p>
    <w:p>
      <w:pPr>
        <w:spacing w:after="60" w:before="120"/>
      </w:pPr>
    </w:p>
    <w:p>
      <w:pPr>
        <w:pStyle w:val="Heading2"/>
        <w:spacing w:after="120" w:before="320"/>
      </w:pPr>
      <w:r>
        <w:rPr>
          <w:rFonts w:ascii="Arial" w:cs="Arial" w:eastAsia="Arial" w:hAnsi="Arial"/>
          <w:b/>
          <w:bCs/>
          <w:color w:val="2E5FA3"/>
          <w:sz w:val="28"/>
          <w:szCs w:val="28"/>
        </w:rPr>
        <w:t xml:space="preserve">3.2 Entity Relationship Summary</w:t>
      </w:r>
    </w:p>
    <w:p>
      <w:pPr>
        <w:shd w:fill="EEF2F7" w:val="clear"/>
        <w:spacing w:after="2" w:before="2"/>
        <w:ind w:left="600"/>
      </w:pPr>
      <w:r>
        <w:rPr>
          <w:rFonts w:ascii="Courier New" w:cs="Courier New" w:eastAsia="Courier New" w:hAnsi="Courier New"/>
          <w:color w:val="1E2A3A"/>
          <w:sz w:val="19"/>
          <w:szCs w:val="19"/>
        </w:rPr>
        <w:t xml:space="preserve">platforms (1) ──────────────────────── (N) posts</w:t>
      </w:r>
    </w:p>
    <w:p>
      <w:pPr>
        <w:shd w:fill="EEF2F7" w:val="clear"/>
        <w:spacing w:after="2" w:before="2"/>
        <w:ind w:left="600"/>
      </w:pPr>
      <w:r>
        <w:rPr>
          <w:rFonts w:ascii="Courier New" w:cs="Courier New" w:eastAsia="Courier New" w:hAnsi="Courier New"/>
          <w:color w:val="1E2A3A"/>
          <w:sz w:val="19"/>
          <w:szCs w:val="19"/>
        </w:rPr>
        <w:t xml:space="preserve">                                               │</w:t>
      </w:r>
    </w:p>
    <w:p>
      <w:pPr>
        <w:shd w:fill="EEF2F7" w:val="clear"/>
        <w:spacing w:after="2" w:before="2"/>
        <w:ind w:left="600"/>
      </w:pPr>
      <w:r>
        <w:rPr>
          <w:rFonts w:ascii="Courier New" w:cs="Courier New" w:eastAsia="Courier New" w:hAnsi="Courier New"/>
          <w:color w:val="1E2A3A"/>
          <w:sz w:val="19"/>
          <w:szCs w:val="19"/>
        </w:rPr>
        <w:t xml:space="preserve">                                         (N) post_hashtags (N)</w:t>
      </w:r>
    </w:p>
    <w:p>
      <w:pPr>
        <w:shd w:fill="EEF2F7" w:val="clear"/>
        <w:spacing w:after="2" w:before="2"/>
        <w:ind w:left="600"/>
      </w:pPr>
      <w:r>
        <w:rPr>
          <w:rFonts w:ascii="Courier New" w:cs="Courier New" w:eastAsia="Courier New" w:hAnsi="Courier New"/>
          <w:color w:val="1E2A3A"/>
          <w:sz w:val="19"/>
          <w:szCs w:val="19"/>
        </w:rPr>
        <w:t xml:space="preserve">                                               │</w:t>
      </w:r>
    </w:p>
    <w:p>
      <w:pPr>
        <w:shd w:fill="EEF2F7" w:val="clear"/>
        <w:spacing w:after="2" w:before="2"/>
        <w:ind w:left="600"/>
      </w:pPr>
      <w:r>
        <w:rPr>
          <w:rFonts w:ascii="Courier New" w:cs="Courier New" w:eastAsia="Courier New" w:hAnsi="Courier New"/>
          <w:color w:val="1E2A3A"/>
          <w:sz w:val="19"/>
          <w:szCs w:val="19"/>
        </w:rPr>
        <w:t xml:space="preserve">                                        hashtags (1)</w:t>
      </w:r>
    </w:p>
    <w:p>
      <w:pPr>
        <w:shd w:fill="EEF2F7" w:val="clear"/>
        <w:spacing w:after="2" w:before="2"/>
        <w:ind w:left="600"/>
      </w:pPr>
      <w:r>
        <w:rPr>
          <w:rFonts w:ascii="Courier New" w:cs="Courier New" w:eastAsia="Courier New" w:hAnsi="Courier New"/>
          <w:color w:val="1E2A3A"/>
          <w:sz w:val="19"/>
          <w:szCs w:val="19"/>
        </w:rPr>
        <w:t xml:space="preserve"/>
      </w:r>
    </w:p>
    <w:p>
      <w:pPr>
        <w:shd w:fill="EEF2F7" w:val="clear"/>
        <w:spacing w:after="2" w:before="2"/>
        <w:ind w:left="600"/>
      </w:pPr>
      <w:r>
        <w:rPr>
          <w:rFonts w:ascii="Courier New" w:cs="Courier New" w:eastAsia="Courier New" w:hAnsi="Courier New"/>
          <w:color w:val="1E2A3A"/>
          <w:sz w:val="19"/>
          <w:szCs w:val="19"/>
        </w:rPr>
        <w:t xml:space="preserve">platforms (1) ──────── (N) threshold_rules</w:t>
      </w:r>
    </w:p>
    <w:p>
      <w:pPr>
        <w:shd w:fill="EEF2F7" w:val="clear"/>
        <w:spacing w:after="2" w:before="2"/>
        <w:ind w:left="600"/>
      </w:pPr>
      <w:r>
        <w:rPr>
          <w:rFonts w:ascii="Courier New" w:cs="Courier New" w:eastAsia="Courier New" w:hAnsi="Courier New"/>
          <w:color w:val="1E2A3A"/>
          <w:sz w:val="19"/>
          <w:szCs w:val="19"/>
        </w:rPr>
        <w:t xml:space="preserve">platforms (1) ──────── (N) scrape_jobs</w:t>
      </w:r>
    </w:p>
    <w:p>
      <w:pPr>
        <w:shd w:fill="EEF2F7" w:val="clear"/>
        <w:spacing w:after="2" w:before="2"/>
        <w:ind w:left="600"/>
      </w:pPr>
      <w:r>
        <w:rPr>
          <w:rFonts w:ascii="Courier New" w:cs="Courier New" w:eastAsia="Courier New" w:hAnsi="Courier New"/>
          <w:color w:val="1E2A3A"/>
          <w:sz w:val="19"/>
          <w:szCs w:val="19"/>
        </w:rPr>
        <w:t xml:space="preserve">scrape_jobs (1) ─────── (N) raw_payloads  [via job_id reference]</w:t>
      </w:r>
    </w:p>
    <w:p>
      <w:pPr>
        <w:shd w:fill="EEF2F7" w:val="clear"/>
        <w:spacing w:after="2" w:before="2"/>
        <w:ind w:left="600"/>
      </w:pPr>
      <w:r>
        <w:rPr>
          <w:rFonts w:ascii="Courier New" w:cs="Courier New" w:eastAsia="Courier New" w:hAnsi="Courier New"/>
          <w:color w:val="1E2A3A"/>
          <w:sz w:val="19"/>
          <w:szCs w:val="19"/>
        </w:rPr>
        <w:t xml:space="preserve">posts (1) ─────────────── (1) raw_payloads [via raw_payload_id nullable FK]</w:t>
      </w:r>
    </w:p>
    <w:p>
      <w:pPr>
        <w:spacing w:after="60" w:before="120"/>
      </w:pPr>
    </w:p>
    <w:p>
      <w:pPr>
        <w:pStyle w:val="Heading2"/>
        <w:spacing w:after="120" w:before="320"/>
      </w:pPr>
      <w:r>
        <w:rPr>
          <w:rFonts w:ascii="Arial" w:cs="Arial" w:eastAsia="Arial" w:hAnsi="Arial"/>
          <w:b/>
          <w:bCs/>
          <w:color w:val="2E5FA3"/>
          <w:sz w:val="28"/>
          <w:szCs w:val="28"/>
        </w:rPr>
        <w:t xml:space="preserve">3.3 Table: platforms</w:t>
      </w:r>
    </w:p>
    <w:p>
      <w:pPr>
        <w:spacing w:after="100" w:before="40"/>
      </w:pPr>
      <w:r>
        <w:rPr>
          <w:rFonts w:ascii="Arial" w:cs="Arial" w:eastAsia="Arial" w:hAnsi="Arial"/>
          <w:color w:val="1A1A2E"/>
          <w:sz w:val="22"/>
          <w:szCs w:val="22"/>
        </w:rPr>
        <w:t xml:space="preserve">Platforms are treated as first-class system entities, not enum values. This allows dynamic platform addition without code deployment — seeding a new row in platforms and implementing the corresponding PlatformConnector is all that is required to add a new social platform. The config JSONB column stores platform-specific operational parameters.</w:t>
      </w:r>
    </w:p>
    <w:p>
      <w:pPr>
        <w:spacing w:after="6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700"/>
        <w:gridCol w:w="1000"/>
        <w:gridCol w:w="1300"/>
        <w:gridCol w:w="3460"/>
      </w:tblGrid>
      <w:tr>
        <w:tc>
          <w:tcPr>
            <w:tcW w:type="dxa" w:w="1900"/>
            <w:tcBorders>
              <w:top w:val="single" w:color="CBD5E0" w:sz="1"/>
              <w:left w:val="single" w:color="CBD5E0" w:sz="1"/>
              <w:bottom w:val="single" w:color="CBD5E0" w:sz="1"/>
              <w:right w:val="single" w:color="CBD5E0" w:sz="1"/>
            </w:tcBorders>
            <w:shd w:fill="1F3864" w:val="clear"/>
            <w:tcMar>
              <w:top w:type="dxa" w:w="100"/>
              <w:left w:type="dxa" w:w="160"/>
              <w:bottom w:type="dxa" w:w="100"/>
              <w:right w:type="dxa" w:w="160"/>
            </w:tcMar>
            <w:vAlign w:val="center"/>
          </w:tcPr>
          <w:p>
            <w:r>
              <w:rPr>
                <w:rFonts w:ascii="Arial" w:cs="Arial" w:eastAsia="Arial" w:hAnsi="Arial"/>
                <w:b/>
                <w:bCs/>
                <w:color w:val="FFFFFF"/>
                <w:sz w:val="20"/>
                <w:szCs w:val="20"/>
              </w:rPr>
              <w:t xml:space="preserve">Column</w:t>
            </w:r>
          </w:p>
        </w:tc>
        <w:tc>
          <w:tcPr>
            <w:tcW w:type="dxa" w:w="1700"/>
            <w:tcBorders>
              <w:top w:val="single" w:color="CBD5E0" w:sz="1"/>
              <w:left w:val="single" w:color="CBD5E0" w:sz="1"/>
              <w:bottom w:val="single" w:color="CBD5E0" w:sz="1"/>
              <w:right w:val="single" w:color="CBD5E0" w:sz="1"/>
            </w:tcBorders>
            <w:shd w:fill="1F3864" w:val="clear"/>
            <w:tcMar>
              <w:top w:type="dxa" w:w="100"/>
              <w:left w:type="dxa" w:w="160"/>
              <w:bottom w:type="dxa" w:w="100"/>
              <w:right w:type="dxa" w:w="160"/>
            </w:tcMar>
            <w:vAlign w:val="center"/>
          </w:tcPr>
          <w:p>
            <w:r>
              <w:rPr>
                <w:rFonts w:ascii="Arial" w:cs="Arial" w:eastAsia="Arial" w:hAnsi="Arial"/>
                <w:b/>
                <w:bCs/>
                <w:color w:val="FFFFFF"/>
                <w:sz w:val="20"/>
                <w:szCs w:val="20"/>
              </w:rPr>
              <w:t xml:space="preserve">Type</w:t>
            </w:r>
          </w:p>
        </w:tc>
        <w:tc>
          <w:tcPr>
            <w:tcW w:type="dxa" w:w="1000"/>
            <w:tcBorders>
              <w:top w:val="single" w:color="CBD5E0" w:sz="1"/>
              <w:left w:val="single" w:color="CBD5E0" w:sz="1"/>
              <w:bottom w:val="single" w:color="CBD5E0" w:sz="1"/>
              <w:right w:val="single" w:color="CBD5E0" w:sz="1"/>
            </w:tcBorders>
            <w:shd w:fill="1F3864" w:val="clear"/>
            <w:tcMar>
              <w:top w:type="dxa" w:w="100"/>
              <w:left w:type="dxa" w:w="160"/>
              <w:bottom w:type="dxa" w:w="100"/>
              <w:right w:type="dxa" w:w="160"/>
            </w:tcMar>
            <w:vAlign w:val="center"/>
          </w:tcPr>
          <w:p>
            <w:r>
              <w:rPr>
                <w:rFonts w:ascii="Arial" w:cs="Arial" w:eastAsia="Arial" w:hAnsi="Arial"/>
                <w:b/>
                <w:bCs/>
                <w:color w:val="FFFFFF"/>
                <w:sz w:val="20"/>
                <w:szCs w:val="20"/>
              </w:rPr>
              <w:t xml:space="preserve">Nullable</w:t>
            </w:r>
          </w:p>
        </w:tc>
        <w:tc>
          <w:tcPr>
            <w:tcW w:type="dxa" w:w="1300"/>
            <w:tcBorders>
              <w:top w:val="single" w:color="CBD5E0" w:sz="1"/>
              <w:left w:val="single" w:color="CBD5E0" w:sz="1"/>
              <w:bottom w:val="single" w:color="CBD5E0" w:sz="1"/>
              <w:right w:val="single" w:color="CBD5E0" w:sz="1"/>
            </w:tcBorders>
            <w:shd w:fill="1F3864" w:val="clear"/>
            <w:tcMar>
              <w:top w:type="dxa" w:w="100"/>
              <w:left w:type="dxa" w:w="160"/>
              <w:bottom w:type="dxa" w:w="100"/>
              <w:right w:type="dxa" w:w="160"/>
            </w:tcMar>
            <w:vAlign w:val="center"/>
          </w:tcPr>
          <w:p>
            <w:r>
              <w:rPr>
                <w:rFonts w:ascii="Arial" w:cs="Arial" w:eastAsia="Arial" w:hAnsi="Arial"/>
                <w:b/>
                <w:bCs/>
                <w:color w:val="FFFFFF"/>
                <w:sz w:val="20"/>
                <w:szCs w:val="20"/>
              </w:rPr>
              <w:t xml:space="preserve">Default</w:t>
            </w:r>
          </w:p>
        </w:tc>
        <w:tc>
          <w:tcPr>
            <w:tcW w:type="dxa" w:w="3460"/>
            <w:tcBorders>
              <w:top w:val="single" w:color="CBD5E0" w:sz="1"/>
              <w:left w:val="single" w:color="CBD5E0" w:sz="1"/>
              <w:bottom w:val="single" w:color="CBD5E0" w:sz="1"/>
              <w:right w:val="single" w:color="CBD5E0" w:sz="1"/>
            </w:tcBorders>
            <w:shd w:fill="1F3864" w:val="clear"/>
            <w:tcMar>
              <w:top w:type="dxa" w:w="100"/>
              <w:left w:type="dxa" w:w="160"/>
              <w:bottom w:type="dxa" w:w="100"/>
              <w:right w:type="dxa" w:w="160"/>
            </w:tcMar>
            <w:vAlign w:val="center"/>
          </w:tcPr>
          <w:p>
            <w:r>
              <w:rPr>
                <w:rFonts w:ascii="Arial" w:cs="Arial" w:eastAsia="Arial" w:hAnsi="Arial"/>
                <w:b/>
                <w:bCs/>
                <w:color w:val="FFFFFF"/>
                <w:sz w:val="20"/>
                <w:szCs w:val="20"/>
              </w:rPr>
              <w:t xml:space="preserve">Notes</w:t>
            </w:r>
          </w:p>
        </w:tc>
      </w:tr>
      <w:tr>
        <w:tc>
          <w:tcPr>
            <w:tcW w:type="dxa" w:w="1900"/>
            <w:tcBorders>
              <w:top w:val="single" w:color="CBD5E0" w:sz="1"/>
              <w:left w:val="single" w:color="CBD5E0" w:sz="1"/>
              <w:bottom w:val="single" w:color="CBD5E0" w:sz="1"/>
              <w:right w:val="single" w:color="CBD5E0" w:sz="1"/>
            </w:tcBorders>
            <w:shd w:fill="F0F4FA" w:val="clear"/>
            <w:tcMar>
              <w:top w:type="dxa" w:w="80"/>
              <w:left w:type="dxa" w:w="160"/>
              <w:bottom w:type="dxa" w:w="80"/>
              <w:right w:type="dxa" w:w="160"/>
            </w:tcMar>
          </w:tcPr>
          <w:p>
            <w:r>
              <w:rPr>
                <w:rFonts w:ascii="Arial" w:cs="Arial" w:eastAsia="Arial" w:hAnsi="Arial"/>
                <w:b/>
                <w:bCs/>
                <w:color w:val="1A1A2E"/>
                <w:sz w:val="20"/>
                <w:szCs w:val="20"/>
              </w:rPr>
              <w:t xml:space="preserve">id</w:t>
            </w:r>
          </w:p>
        </w:tc>
        <w:tc>
          <w:tcPr>
            <w:tcW w:type="dxa" w:w="1700"/>
            <w:tcBorders>
              <w:top w:val="single" w:color="CBD5E0" w:sz="1"/>
              <w:left w:val="single" w:color="CBD5E0" w:sz="1"/>
              <w:bottom w:val="single" w:color="CBD5E0" w:sz="1"/>
              <w:right w:val="single" w:color="CBD5E0" w:sz="1"/>
            </w:tcBorders>
            <w:shd w:fill="F0F4FA" w:val="clear"/>
            <w:tcMar>
              <w:top w:type="dxa" w:w="80"/>
              <w:left w:type="dxa" w:w="160"/>
              <w:bottom w:type="dxa" w:w="80"/>
              <w:right w:type="dxa" w:w="160"/>
            </w:tcMar>
          </w:tcPr>
          <w:p>
            <w:r>
              <w:rPr>
                <w:rFonts w:ascii="Arial" w:cs="Arial" w:eastAsia="Arial" w:hAnsi="Arial"/>
                <w:b w:val="false"/>
                <w:bCs w:val="false"/>
                <w:color w:val="1A1A2E"/>
                <w:sz w:val="20"/>
                <w:szCs w:val="20"/>
              </w:rPr>
              <w:t xml:space="preserve">SERIAL</w:t>
            </w:r>
          </w:p>
        </w:tc>
        <w:tc>
          <w:tcPr>
            <w:tcW w:type="dxa" w:w="1000"/>
            <w:tcBorders>
              <w:top w:val="single" w:color="CBD5E0" w:sz="1"/>
              <w:left w:val="single" w:color="CBD5E0" w:sz="1"/>
              <w:bottom w:val="single" w:color="CBD5E0" w:sz="1"/>
              <w:right w:val="single" w:color="CBD5E0" w:sz="1"/>
            </w:tcBorders>
            <w:shd w:fill="F0F4FA" w:val="clear"/>
            <w:tcMar>
              <w:top w:type="dxa" w:w="80"/>
              <w:left w:type="dxa" w:w="160"/>
              <w:bottom w:type="dxa" w:w="80"/>
              <w:right w:type="dxa" w:w="160"/>
            </w:tcMar>
          </w:tcPr>
          <w:p>
            <w:r>
              <w:rPr>
                <w:rFonts w:ascii="Arial" w:cs="Arial" w:eastAsia="Arial" w:hAnsi="Arial"/>
                <w:b w:val="false"/>
                <w:bCs w:val="false"/>
                <w:color w:val="1A1A2E"/>
                <w:sz w:val="20"/>
                <w:szCs w:val="20"/>
              </w:rPr>
              <w:t xml:space="preserve">NO</w:t>
            </w:r>
          </w:p>
        </w:tc>
        <w:tc>
          <w:tcPr>
            <w:tcW w:type="dxa" w:w="1300"/>
            <w:tcBorders>
              <w:top w:val="single" w:color="CBD5E0" w:sz="1"/>
              <w:left w:val="single" w:color="CBD5E0" w:sz="1"/>
              <w:bottom w:val="single" w:color="CBD5E0" w:sz="1"/>
              <w:right w:val="single" w:color="CBD5E0" w:sz="1"/>
            </w:tcBorders>
            <w:shd w:fill="F0F4FA" w:val="clear"/>
            <w:tcMar>
              <w:top w:type="dxa" w:w="80"/>
              <w:left w:type="dxa" w:w="160"/>
              <w:bottom w:type="dxa" w:w="80"/>
              <w:right w:type="dxa" w:w="160"/>
            </w:tcMar>
          </w:tcPr>
          <w:p>
            <w:r>
              <w:rPr>
                <w:rFonts w:ascii="Arial" w:cs="Arial" w:eastAsia="Arial" w:hAnsi="Arial"/>
                <w:b w:val="false"/>
                <w:bCs w:val="false"/>
                <w:color w:val="1A1A2E"/>
                <w:sz w:val="20"/>
                <w:szCs w:val="20"/>
              </w:rPr>
              <w:t xml:space="preserve">auto</w:t>
            </w:r>
          </w:p>
        </w:tc>
        <w:tc>
          <w:tcPr>
            <w:tcW w:type="dxa" w:w="3460"/>
            <w:tcBorders>
              <w:top w:val="single" w:color="CBD5E0" w:sz="1"/>
              <w:left w:val="single" w:color="CBD5E0" w:sz="1"/>
              <w:bottom w:val="single" w:color="CBD5E0" w:sz="1"/>
              <w:right w:val="single" w:color="CBD5E0" w:sz="1"/>
            </w:tcBorders>
            <w:shd w:fill="F0F4FA" w:val="clear"/>
            <w:tcMar>
              <w:top w:type="dxa" w:w="80"/>
              <w:left w:type="dxa" w:w="160"/>
              <w:bottom w:type="dxa" w:w="80"/>
              <w:right w:type="dxa" w:w="160"/>
            </w:tcMar>
          </w:tcPr>
          <w:p>
            <w:r>
              <w:rPr>
                <w:rFonts w:ascii="Arial" w:cs="Arial" w:eastAsia="Arial" w:hAnsi="Arial"/>
                <w:b w:val="false"/>
                <w:bCs w:val="false"/>
                <w:color w:val="1A1A2E"/>
                <w:sz w:val="20"/>
                <w:szCs w:val="20"/>
              </w:rPr>
              <w:t xml:space="preserve">PK — small integer, platform count will always be &lt; 100</w:t>
            </w:r>
          </w:p>
        </w:tc>
      </w:tr>
      <w:tr>
        <w:tc>
          <w:tcPr>
            <w:tcW w:type="dxa" w:w="190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60"/>
            </w:tcMar>
          </w:tcPr>
          <w:p>
            <w:r>
              <w:rPr>
                <w:rFonts w:ascii="Arial" w:cs="Arial" w:eastAsia="Arial" w:hAnsi="Arial"/>
                <w:b/>
                <w:bCs/>
                <w:color w:val="1A1A2E"/>
                <w:sz w:val="20"/>
                <w:szCs w:val="20"/>
              </w:rPr>
              <w:t xml:space="preserve">name</w:t>
            </w:r>
          </w:p>
        </w:tc>
        <w:tc>
          <w:tcPr>
            <w:tcW w:type="dxa" w:w="170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60"/>
            </w:tcMar>
          </w:tcPr>
          <w:p>
            <w:r>
              <w:rPr>
                <w:rFonts w:ascii="Arial" w:cs="Arial" w:eastAsia="Arial" w:hAnsi="Arial"/>
                <w:b w:val="false"/>
                <w:bCs w:val="false"/>
                <w:color w:val="1A1A2E"/>
                <w:sz w:val="20"/>
                <w:szCs w:val="20"/>
              </w:rPr>
              <w:t xml:space="preserve">TEXT</w:t>
            </w:r>
          </w:p>
        </w:tc>
        <w:tc>
          <w:tcPr>
            <w:tcW w:type="dxa" w:w="100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60"/>
            </w:tcMar>
          </w:tcPr>
          <w:p>
            <w:r>
              <w:rPr>
                <w:rFonts w:ascii="Arial" w:cs="Arial" w:eastAsia="Arial" w:hAnsi="Arial"/>
                <w:b w:val="false"/>
                <w:bCs w:val="false"/>
                <w:color w:val="1A1A2E"/>
                <w:sz w:val="20"/>
                <w:szCs w:val="20"/>
              </w:rPr>
              <w:t xml:space="preserve">NO</w:t>
            </w:r>
          </w:p>
        </w:tc>
        <w:tc>
          <w:tcPr>
            <w:tcW w:type="dxa" w:w="130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60"/>
            </w:tcMar>
          </w:tcPr>
          <w:p>
            <w:r>
              <w:rPr>
                <w:rFonts w:ascii="Arial" w:cs="Arial" w:eastAsia="Arial" w:hAnsi="Arial"/>
                <w:b w:val="false"/>
                <w:bCs w:val="false"/>
                <w:color w:val="1A1A2E"/>
                <w:sz w:val="20"/>
                <w:szCs w:val="20"/>
              </w:rPr>
              <w:t xml:space="preserve">—</w:t>
            </w:r>
          </w:p>
        </w:tc>
        <w:tc>
          <w:tcPr>
            <w:tcW w:type="dxa" w:w="346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60"/>
            </w:tcMar>
          </w:tcPr>
          <w:p>
            <w:r>
              <w:rPr>
                <w:rFonts w:ascii="Arial" w:cs="Arial" w:eastAsia="Arial" w:hAnsi="Arial"/>
                <w:b w:val="false"/>
                <w:bCs w:val="false"/>
                <w:color w:val="1A1A2E"/>
                <w:sz w:val="20"/>
                <w:szCs w:val="20"/>
              </w:rPr>
              <w:t xml:space="preserve">Unique human-readable name: 'instagram', 'linkedin'</w:t>
            </w:r>
          </w:p>
        </w:tc>
      </w:tr>
      <w:tr>
        <w:tc>
          <w:tcPr>
            <w:tcW w:type="dxa" w:w="1900"/>
            <w:tcBorders>
              <w:top w:val="single" w:color="CBD5E0" w:sz="1"/>
              <w:left w:val="single" w:color="CBD5E0" w:sz="1"/>
              <w:bottom w:val="single" w:color="CBD5E0" w:sz="1"/>
              <w:right w:val="single" w:color="CBD5E0" w:sz="1"/>
            </w:tcBorders>
            <w:shd w:fill="F0F4FA" w:val="clear"/>
            <w:tcMar>
              <w:top w:type="dxa" w:w="80"/>
              <w:left w:type="dxa" w:w="160"/>
              <w:bottom w:type="dxa" w:w="80"/>
              <w:right w:type="dxa" w:w="160"/>
            </w:tcMar>
          </w:tcPr>
          <w:p>
            <w:r>
              <w:rPr>
                <w:rFonts w:ascii="Arial" w:cs="Arial" w:eastAsia="Arial" w:hAnsi="Arial"/>
                <w:b/>
                <w:bCs/>
                <w:color w:val="1A1A2E"/>
                <w:sz w:val="20"/>
                <w:szCs w:val="20"/>
              </w:rPr>
              <w:t xml:space="preserve">slug</w:t>
            </w:r>
          </w:p>
        </w:tc>
        <w:tc>
          <w:tcPr>
            <w:tcW w:type="dxa" w:w="1700"/>
            <w:tcBorders>
              <w:top w:val="single" w:color="CBD5E0" w:sz="1"/>
              <w:left w:val="single" w:color="CBD5E0" w:sz="1"/>
              <w:bottom w:val="single" w:color="CBD5E0" w:sz="1"/>
              <w:right w:val="single" w:color="CBD5E0" w:sz="1"/>
            </w:tcBorders>
            <w:shd w:fill="F0F4FA" w:val="clear"/>
            <w:tcMar>
              <w:top w:type="dxa" w:w="80"/>
              <w:left w:type="dxa" w:w="160"/>
              <w:bottom w:type="dxa" w:w="80"/>
              <w:right w:type="dxa" w:w="160"/>
            </w:tcMar>
          </w:tcPr>
          <w:p>
            <w:r>
              <w:rPr>
                <w:rFonts w:ascii="Arial" w:cs="Arial" w:eastAsia="Arial" w:hAnsi="Arial"/>
                <w:b w:val="false"/>
                <w:bCs w:val="false"/>
                <w:color w:val="1A1A2E"/>
                <w:sz w:val="20"/>
                <w:szCs w:val="20"/>
              </w:rPr>
              <w:t xml:space="preserve">TEXT</w:t>
            </w:r>
          </w:p>
        </w:tc>
        <w:tc>
          <w:tcPr>
            <w:tcW w:type="dxa" w:w="1000"/>
            <w:tcBorders>
              <w:top w:val="single" w:color="CBD5E0" w:sz="1"/>
              <w:left w:val="single" w:color="CBD5E0" w:sz="1"/>
              <w:bottom w:val="single" w:color="CBD5E0" w:sz="1"/>
              <w:right w:val="single" w:color="CBD5E0" w:sz="1"/>
            </w:tcBorders>
            <w:shd w:fill="F0F4FA" w:val="clear"/>
            <w:tcMar>
              <w:top w:type="dxa" w:w="80"/>
              <w:left w:type="dxa" w:w="160"/>
              <w:bottom w:type="dxa" w:w="80"/>
              <w:right w:type="dxa" w:w="160"/>
            </w:tcMar>
          </w:tcPr>
          <w:p>
            <w:r>
              <w:rPr>
                <w:rFonts w:ascii="Arial" w:cs="Arial" w:eastAsia="Arial" w:hAnsi="Arial"/>
                <w:b w:val="false"/>
                <w:bCs w:val="false"/>
                <w:color w:val="1A1A2E"/>
                <w:sz w:val="20"/>
                <w:szCs w:val="20"/>
              </w:rPr>
              <w:t xml:space="preserve">NO</w:t>
            </w:r>
          </w:p>
        </w:tc>
        <w:tc>
          <w:tcPr>
            <w:tcW w:type="dxa" w:w="1300"/>
            <w:tcBorders>
              <w:top w:val="single" w:color="CBD5E0" w:sz="1"/>
              <w:left w:val="single" w:color="CBD5E0" w:sz="1"/>
              <w:bottom w:val="single" w:color="CBD5E0" w:sz="1"/>
              <w:right w:val="single" w:color="CBD5E0" w:sz="1"/>
            </w:tcBorders>
            <w:shd w:fill="F0F4FA" w:val="clear"/>
            <w:tcMar>
              <w:top w:type="dxa" w:w="80"/>
              <w:left w:type="dxa" w:w="160"/>
              <w:bottom w:type="dxa" w:w="80"/>
              <w:right w:type="dxa" w:w="160"/>
            </w:tcMar>
          </w:tcPr>
          <w:p>
            <w:r>
              <w:rPr>
                <w:rFonts w:ascii="Arial" w:cs="Arial" w:eastAsia="Arial" w:hAnsi="Arial"/>
                <w:b w:val="false"/>
                <w:bCs w:val="false"/>
                <w:color w:val="1A1A2E"/>
                <w:sz w:val="20"/>
                <w:szCs w:val="20"/>
              </w:rPr>
              <w:t xml:space="preserve">—</w:t>
            </w:r>
          </w:p>
        </w:tc>
        <w:tc>
          <w:tcPr>
            <w:tcW w:type="dxa" w:w="3460"/>
            <w:tcBorders>
              <w:top w:val="single" w:color="CBD5E0" w:sz="1"/>
              <w:left w:val="single" w:color="CBD5E0" w:sz="1"/>
              <w:bottom w:val="single" w:color="CBD5E0" w:sz="1"/>
              <w:right w:val="single" w:color="CBD5E0" w:sz="1"/>
            </w:tcBorders>
            <w:shd w:fill="F0F4FA" w:val="clear"/>
            <w:tcMar>
              <w:top w:type="dxa" w:w="80"/>
              <w:left w:type="dxa" w:w="160"/>
              <w:bottom w:type="dxa" w:w="80"/>
              <w:right w:type="dxa" w:w="160"/>
            </w:tcMar>
          </w:tcPr>
          <w:p>
            <w:r>
              <w:rPr>
                <w:rFonts w:ascii="Arial" w:cs="Arial" w:eastAsia="Arial" w:hAnsi="Arial"/>
                <w:b w:val="false"/>
                <w:bCs w:val="false"/>
                <w:color w:val="1A1A2E"/>
                <w:sz w:val="20"/>
                <w:szCs w:val="20"/>
              </w:rPr>
              <w:t xml:space="preserve">URL-safe slug used in API routing (/api/v1/platforms/:slug). UNIQUE.</w:t>
            </w:r>
          </w:p>
        </w:tc>
      </w:tr>
      <w:tr>
        <w:tc>
          <w:tcPr>
            <w:tcW w:type="dxa" w:w="190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60"/>
            </w:tcMar>
          </w:tcPr>
          <w:p>
            <w:r>
              <w:rPr>
                <w:rFonts w:ascii="Arial" w:cs="Arial" w:eastAsia="Arial" w:hAnsi="Arial"/>
                <w:b/>
                <w:bCs/>
                <w:color w:val="1A1A2E"/>
                <w:sz w:val="20"/>
                <w:szCs w:val="20"/>
              </w:rPr>
              <w:t xml:space="preserve">is_active</w:t>
            </w:r>
          </w:p>
        </w:tc>
        <w:tc>
          <w:tcPr>
            <w:tcW w:type="dxa" w:w="170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60"/>
            </w:tcMar>
          </w:tcPr>
          <w:p>
            <w:r>
              <w:rPr>
                <w:rFonts w:ascii="Arial" w:cs="Arial" w:eastAsia="Arial" w:hAnsi="Arial"/>
                <w:b w:val="false"/>
                <w:bCs w:val="false"/>
                <w:color w:val="1A1A2E"/>
                <w:sz w:val="20"/>
                <w:szCs w:val="20"/>
              </w:rPr>
              <w:t xml:space="preserve">BOOLEAN</w:t>
            </w:r>
          </w:p>
        </w:tc>
        <w:tc>
          <w:tcPr>
            <w:tcW w:type="dxa" w:w="100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60"/>
            </w:tcMar>
          </w:tcPr>
          <w:p>
            <w:r>
              <w:rPr>
                <w:rFonts w:ascii="Arial" w:cs="Arial" w:eastAsia="Arial" w:hAnsi="Arial"/>
                <w:b w:val="false"/>
                <w:bCs w:val="false"/>
                <w:color w:val="1A1A2E"/>
                <w:sz w:val="20"/>
                <w:szCs w:val="20"/>
              </w:rPr>
              <w:t xml:space="preserve">NO</w:t>
            </w:r>
          </w:p>
        </w:tc>
        <w:tc>
          <w:tcPr>
            <w:tcW w:type="dxa" w:w="130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60"/>
            </w:tcMar>
          </w:tcPr>
          <w:p>
            <w:r>
              <w:rPr>
                <w:rFonts w:ascii="Arial" w:cs="Arial" w:eastAsia="Arial" w:hAnsi="Arial"/>
                <w:b w:val="false"/>
                <w:bCs w:val="false"/>
                <w:color w:val="1A1A2E"/>
                <w:sz w:val="20"/>
                <w:szCs w:val="20"/>
              </w:rPr>
              <w:t xml:space="preserve">true</w:t>
            </w:r>
          </w:p>
        </w:tc>
        <w:tc>
          <w:tcPr>
            <w:tcW w:type="dxa" w:w="346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60"/>
            </w:tcMar>
          </w:tcPr>
          <w:p>
            <w:r>
              <w:rPr>
                <w:rFonts w:ascii="Arial" w:cs="Arial" w:eastAsia="Arial" w:hAnsi="Arial"/>
                <w:b w:val="false"/>
                <w:bCs w:val="false"/>
                <w:color w:val="1A1A2E"/>
                <w:sz w:val="20"/>
                <w:szCs w:val="20"/>
              </w:rPr>
              <w:t xml:space="preserve">Set false to disable scraping without deleting platform record</w:t>
            </w:r>
          </w:p>
        </w:tc>
      </w:tr>
      <w:tr>
        <w:tc>
          <w:tcPr>
            <w:tcW w:type="dxa" w:w="1900"/>
            <w:tcBorders>
              <w:top w:val="single" w:color="CBD5E0" w:sz="1"/>
              <w:left w:val="single" w:color="CBD5E0" w:sz="1"/>
              <w:bottom w:val="single" w:color="CBD5E0" w:sz="1"/>
              <w:right w:val="single" w:color="CBD5E0" w:sz="1"/>
            </w:tcBorders>
            <w:shd w:fill="F0F4FA" w:val="clear"/>
            <w:tcMar>
              <w:top w:type="dxa" w:w="80"/>
              <w:left w:type="dxa" w:w="160"/>
              <w:bottom w:type="dxa" w:w="80"/>
              <w:right w:type="dxa" w:w="160"/>
            </w:tcMar>
          </w:tcPr>
          <w:p>
            <w:r>
              <w:rPr>
                <w:rFonts w:ascii="Arial" w:cs="Arial" w:eastAsia="Arial" w:hAnsi="Arial"/>
                <w:b/>
                <w:bCs/>
                <w:color w:val="1A1A2E"/>
                <w:sz w:val="20"/>
                <w:szCs w:val="20"/>
              </w:rPr>
              <w:t xml:space="preserve">scrape_interval_min</w:t>
            </w:r>
          </w:p>
        </w:tc>
        <w:tc>
          <w:tcPr>
            <w:tcW w:type="dxa" w:w="1700"/>
            <w:tcBorders>
              <w:top w:val="single" w:color="CBD5E0" w:sz="1"/>
              <w:left w:val="single" w:color="CBD5E0" w:sz="1"/>
              <w:bottom w:val="single" w:color="CBD5E0" w:sz="1"/>
              <w:right w:val="single" w:color="CBD5E0" w:sz="1"/>
            </w:tcBorders>
            <w:shd w:fill="F0F4FA" w:val="clear"/>
            <w:tcMar>
              <w:top w:type="dxa" w:w="80"/>
              <w:left w:type="dxa" w:w="160"/>
              <w:bottom w:type="dxa" w:w="80"/>
              <w:right w:type="dxa" w:w="160"/>
            </w:tcMar>
          </w:tcPr>
          <w:p>
            <w:r>
              <w:rPr>
                <w:rFonts w:ascii="Arial" w:cs="Arial" w:eastAsia="Arial" w:hAnsi="Arial"/>
                <w:b w:val="false"/>
                <w:bCs w:val="false"/>
                <w:color w:val="1A1A2E"/>
                <w:sz w:val="20"/>
                <w:szCs w:val="20"/>
              </w:rPr>
              <w:t xml:space="preserve">INTEGER</w:t>
            </w:r>
          </w:p>
        </w:tc>
        <w:tc>
          <w:tcPr>
            <w:tcW w:type="dxa" w:w="1000"/>
            <w:tcBorders>
              <w:top w:val="single" w:color="CBD5E0" w:sz="1"/>
              <w:left w:val="single" w:color="CBD5E0" w:sz="1"/>
              <w:bottom w:val="single" w:color="CBD5E0" w:sz="1"/>
              <w:right w:val="single" w:color="CBD5E0" w:sz="1"/>
            </w:tcBorders>
            <w:shd w:fill="F0F4FA" w:val="clear"/>
            <w:tcMar>
              <w:top w:type="dxa" w:w="80"/>
              <w:left w:type="dxa" w:w="160"/>
              <w:bottom w:type="dxa" w:w="80"/>
              <w:right w:type="dxa" w:w="160"/>
            </w:tcMar>
          </w:tcPr>
          <w:p>
            <w:r>
              <w:rPr>
                <w:rFonts w:ascii="Arial" w:cs="Arial" w:eastAsia="Arial" w:hAnsi="Arial"/>
                <w:b w:val="false"/>
                <w:bCs w:val="false"/>
                <w:color w:val="1A1A2E"/>
                <w:sz w:val="20"/>
                <w:szCs w:val="20"/>
              </w:rPr>
              <w:t xml:space="preserve">YES</w:t>
            </w:r>
          </w:p>
        </w:tc>
        <w:tc>
          <w:tcPr>
            <w:tcW w:type="dxa" w:w="1300"/>
            <w:tcBorders>
              <w:top w:val="single" w:color="CBD5E0" w:sz="1"/>
              <w:left w:val="single" w:color="CBD5E0" w:sz="1"/>
              <w:bottom w:val="single" w:color="CBD5E0" w:sz="1"/>
              <w:right w:val="single" w:color="CBD5E0" w:sz="1"/>
            </w:tcBorders>
            <w:shd w:fill="F0F4FA" w:val="clear"/>
            <w:tcMar>
              <w:top w:type="dxa" w:w="80"/>
              <w:left w:type="dxa" w:w="160"/>
              <w:bottom w:type="dxa" w:w="80"/>
              <w:right w:type="dxa" w:w="160"/>
            </w:tcMar>
          </w:tcPr>
          <w:p>
            <w:r>
              <w:rPr>
                <w:rFonts w:ascii="Arial" w:cs="Arial" w:eastAsia="Arial" w:hAnsi="Arial"/>
                <w:b w:val="false"/>
                <w:bCs w:val="false"/>
                <w:color w:val="1A1A2E"/>
                <w:sz w:val="20"/>
                <w:szCs w:val="20"/>
              </w:rPr>
              <w:t xml:space="preserve">NULL</w:t>
            </w:r>
          </w:p>
        </w:tc>
        <w:tc>
          <w:tcPr>
            <w:tcW w:type="dxa" w:w="3460"/>
            <w:tcBorders>
              <w:top w:val="single" w:color="CBD5E0" w:sz="1"/>
              <w:left w:val="single" w:color="CBD5E0" w:sz="1"/>
              <w:bottom w:val="single" w:color="CBD5E0" w:sz="1"/>
              <w:right w:val="single" w:color="CBD5E0" w:sz="1"/>
            </w:tcBorders>
            <w:shd w:fill="F0F4FA" w:val="clear"/>
            <w:tcMar>
              <w:top w:type="dxa" w:w="80"/>
              <w:left w:type="dxa" w:w="160"/>
              <w:bottom w:type="dxa" w:w="80"/>
              <w:right w:type="dxa" w:w="160"/>
            </w:tcMar>
          </w:tcPr>
          <w:p>
            <w:r>
              <w:rPr>
                <w:rFonts w:ascii="Arial" w:cs="Arial" w:eastAsia="Arial" w:hAnsi="Arial"/>
                <w:b w:val="false"/>
                <w:bCs w:val="false"/>
                <w:color w:val="1A1A2E"/>
                <w:sz w:val="20"/>
                <w:szCs w:val="20"/>
              </w:rPr>
              <w:t xml:space="preserve">How often scheduler fires for this platform. NULL = manual only.</w:t>
            </w:r>
          </w:p>
        </w:tc>
      </w:tr>
      <w:tr>
        <w:tc>
          <w:tcPr>
            <w:tcW w:type="dxa" w:w="190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60"/>
            </w:tcMar>
          </w:tcPr>
          <w:p>
            <w:r>
              <w:rPr>
                <w:rFonts w:ascii="Arial" w:cs="Arial" w:eastAsia="Arial" w:hAnsi="Arial"/>
                <w:b/>
                <w:bCs/>
                <w:color w:val="1A1A2E"/>
                <w:sz w:val="20"/>
                <w:szCs w:val="20"/>
              </w:rPr>
              <w:t xml:space="preserve">config</w:t>
            </w:r>
          </w:p>
        </w:tc>
        <w:tc>
          <w:tcPr>
            <w:tcW w:type="dxa" w:w="170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60"/>
            </w:tcMar>
          </w:tcPr>
          <w:p>
            <w:r>
              <w:rPr>
                <w:rFonts w:ascii="Arial" w:cs="Arial" w:eastAsia="Arial" w:hAnsi="Arial"/>
                <w:b w:val="false"/>
                <w:bCs w:val="false"/>
                <w:color w:val="1A1A2E"/>
                <w:sz w:val="20"/>
                <w:szCs w:val="20"/>
              </w:rPr>
              <w:t xml:space="preserve">JSONB</w:t>
            </w:r>
          </w:p>
        </w:tc>
        <w:tc>
          <w:tcPr>
            <w:tcW w:type="dxa" w:w="100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60"/>
            </w:tcMar>
          </w:tcPr>
          <w:p>
            <w:r>
              <w:rPr>
                <w:rFonts w:ascii="Arial" w:cs="Arial" w:eastAsia="Arial" w:hAnsi="Arial"/>
                <w:b w:val="false"/>
                <w:bCs w:val="false"/>
                <w:color w:val="1A1A2E"/>
                <w:sz w:val="20"/>
                <w:szCs w:val="20"/>
              </w:rPr>
              <w:t xml:space="preserve">YES</w:t>
            </w:r>
          </w:p>
        </w:tc>
        <w:tc>
          <w:tcPr>
            <w:tcW w:type="dxa" w:w="130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60"/>
            </w:tcMar>
          </w:tcPr>
          <w:p>
            <w:r>
              <w:rPr>
                <w:rFonts w:ascii="Arial" w:cs="Arial" w:eastAsia="Arial" w:hAnsi="Arial"/>
                <w:b w:val="false"/>
                <w:bCs w:val="false"/>
                <w:color w:val="1A1A2E"/>
                <w:sz w:val="20"/>
                <w:szCs w:val="20"/>
              </w:rPr>
              <w:t xml:space="preserve">NULL</w:t>
            </w:r>
          </w:p>
        </w:tc>
        <w:tc>
          <w:tcPr>
            <w:tcW w:type="dxa" w:w="346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60"/>
            </w:tcMar>
          </w:tcPr>
          <w:p>
            <w:r>
              <w:rPr>
                <w:rFonts w:ascii="Arial" w:cs="Arial" w:eastAsia="Arial" w:hAnsi="Arial"/>
                <w:b w:val="false"/>
                <w:bCs w:val="false"/>
                <w:color w:val="1A1A2E"/>
                <w:sz w:val="20"/>
                <w:szCs w:val="20"/>
              </w:rPr>
              <w:t xml:space="preserve">Platform-specific config: scroll_depth, selector_version, rate_limit_profile</w:t>
            </w:r>
          </w:p>
        </w:tc>
      </w:tr>
      <w:tr>
        <w:tc>
          <w:tcPr>
            <w:tcW w:type="dxa" w:w="1900"/>
            <w:tcBorders>
              <w:top w:val="single" w:color="CBD5E0" w:sz="1"/>
              <w:left w:val="single" w:color="CBD5E0" w:sz="1"/>
              <w:bottom w:val="single" w:color="CBD5E0" w:sz="1"/>
              <w:right w:val="single" w:color="CBD5E0" w:sz="1"/>
            </w:tcBorders>
            <w:shd w:fill="F0F4FA" w:val="clear"/>
            <w:tcMar>
              <w:top w:type="dxa" w:w="80"/>
              <w:left w:type="dxa" w:w="160"/>
              <w:bottom w:type="dxa" w:w="80"/>
              <w:right w:type="dxa" w:w="160"/>
            </w:tcMar>
          </w:tcPr>
          <w:p>
            <w:r>
              <w:rPr>
                <w:rFonts w:ascii="Arial" w:cs="Arial" w:eastAsia="Arial" w:hAnsi="Arial"/>
                <w:b/>
                <w:bCs/>
                <w:color w:val="1A1A2E"/>
                <w:sz w:val="20"/>
                <w:szCs w:val="20"/>
              </w:rPr>
              <w:t xml:space="preserve">created_at</w:t>
            </w:r>
          </w:p>
        </w:tc>
        <w:tc>
          <w:tcPr>
            <w:tcW w:type="dxa" w:w="1700"/>
            <w:tcBorders>
              <w:top w:val="single" w:color="CBD5E0" w:sz="1"/>
              <w:left w:val="single" w:color="CBD5E0" w:sz="1"/>
              <w:bottom w:val="single" w:color="CBD5E0" w:sz="1"/>
              <w:right w:val="single" w:color="CBD5E0" w:sz="1"/>
            </w:tcBorders>
            <w:shd w:fill="F0F4FA" w:val="clear"/>
            <w:tcMar>
              <w:top w:type="dxa" w:w="80"/>
              <w:left w:type="dxa" w:w="160"/>
              <w:bottom w:type="dxa" w:w="80"/>
              <w:right w:type="dxa" w:w="160"/>
            </w:tcMar>
          </w:tcPr>
          <w:p>
            <w:r>
              <w:rPr>
                <w:rFonts w:ascii="Arial" w:cs="Arial" w:eastAsia="Arial" w:hAnsi="Arial"/>
                <w:b w:val="false"/>
                <w:bCs w:val="false"/>
                <w:color w:val="1A1A2E"/>
                <w:sz w:val="20"/>
                <w:szCs w:val="20"/>
              </w:rPr>
              <w:t xml:space="preserve">TIMESTAMPTZ</w:t>
            </w:r>
          </w:p>
        </w:tc>
        <w:tc>
          <w:tcPr>
            <w:tcW w:type="dxa" w:w="1000"/>
            <w:tcBorders>
              <w:top w:val="single" w:color="CBD5E0" w:sz="1"/>
              <w:left w:val="single" w:color="CBD5E0" w:sz="1"/>
              <w:bottom w:val="single" w:color="CBD5E0" w:sz="1"/>
              <w:right w:val="single" w:color="CBD5E0" w:sz="1"/>
            </w:tcBorders>
            <w:shd w:fill="F0F4FA" w:val="clear"/>
            <w:tcMar>
              <w:top w:type="dxa" w:w="80"/>
              <w:left w:type="dxa" w:w="160"/>
              <w:bottom w:type="dxa" w:w="80"/>
              <w:right w:type="dxa" w:w="160"/>
            </w:tcMar>
          </w:tcPr>
          <w:p>
            <w:r>
              <w:rPr>
                <w:rFonts w:ascii="Arial" w:cs="Arial" w:eastAsia="Arial" w:hAnsi="Arial"/>
                <w:b w:val="false"/>
                <w:bCs w:val="false"/>
                <w:color w:val="1A1A2E"/>
                <w:sz w:val="20"/>
                <w:szCs w:val="20"/>
              </w:rPr>
              <w:t xml:space="preserve">NO</w:t>
            </w:r>
          </w:p>
        </w:tc>
        <w:tc>
          <w:tcPr>
            <w:tcW w:type="dxa" w:w="1300"/>
            <w:tcBorders>
              <w:top w:val="single" w:color="CBD5E0" w:sz="1"/>
              <w:left w:val="single" w:color="CBD5E0" w:sz="1"/>
              <w:bottom w:val="single" w:color="CBD5E0" w:sz="1"/>
              <w:right w:val="single" w:color="CBD5E0" w:sz="1"/>
            </w:tcBorders>
            <w:shd w:fill="F0F4FA" w:val="clear"/>
            <w:tcMar>
              <w:top w:type="dxa" w:w="80"/>
              <w:left w:type="dxa" w:w="160"/>
              <w:bottom w:type="dxa" w:w="80"/>
              <w:right w:type="dxa" w:w="160"/>
            </w:tcMar>
          </w:tcPr>
          <w:p>
            <w:r>
              <w:rPr>
                <w:rFonts w:ascii="Arial" w:cs="Arial" w:eastAsia="Arial" w:hAnsi="Arial"/>
                <w:b w:val="false"/>
                <w:bCs w:val="false"/>
                <w:color w:val="1A1A2E"/>
                <w:sz w:val="20"/>
                <w:szCs w:val="20"/>
              </w:rPr>
              <w:t xml:space="preserve">NOW()</w:t>
            </w:r>
          </w:p>
        </w:tc>
        <w:tc>
          <w:tcPr>
            <w:tcW w:type="dxa" w:w="3460"/>
            <w:tcBorders>
              <w:top w:val="single" w:color="CBD5E0" w:sz="1"/>
              <w:left w:val="single" w:color="CBD5E0" w:sz="1"/>
              <w:bottom w:val="single" w:color="CBD5E0" w:sz="1"/>
              <w:right w:val="single" w:color="CBD5E0" w:sz="1"/>
            </w:tcBorders>
            <w:shd w:fill="F0F4FA" w:val="clear"/>
            <w:tcMar>
              <w:top w:type="dxa" w:w="80"/>
              <w:left w:type="dxa" w:w="160"/>
              <w:bottom w:type="dxa" w:w="80"/>
              <w:right w:type="dxa" w:w="160"/>
            </w:tcMar>
          </w:tcPr>
          <w:p>
            <w:r>
              <w:rPr>
                <w:rFonts w:ascii="Arial" w:cs="Arial" w:eastAsia="Arial" w:hAnsi="Arial"/>
                <w:b w:val="false"/>
                <w:bCs w:val="false"/>
                <w:color w:val="1A1A2E"/>
                <w:sz w:val="20"/>
                <w:szCs w:val="20"/>
              </w:rPr>
              <w:t xml:space="preserve">Record creation timestamp</w:t>
            </w:r>
          </w:p>
        </w:tc>
      </w:tr>
      <w:tr>
        <w:tc>
          <w:tcPr>
            <w:tcW w:type="dxa" w:w="190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60"/>
            </w:tcMar>
          </w:tcPr>
          <w:p>
            <w:r>
              <w:rPr>
                <w:rFonts w:ascii="Arial" w:cs="Arial" w:eastAsia="Arial" w:hAnsi="Arial"/>
                <w:b/>
                <w:bCs/>
                <w:color w:val="1A1A2E"/>
                <w:sz w:val="20"/>
                <w:szCs w:val="20"/>
              </w:rPr>
              <w:t xml:space="preserve">updated_at</w:t>
            </w:r>
          </w:p>
        </w:tc>
        <w:tc>
          <w:tcPr>
            <w:tcW w:type="dxa" w:w="170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60"/>
            </w:tcMar>
          </w:tcPr>
          <w:p>
            <w:r>
              <w:rPr>
                <w:rFonts w:ascii="Arial" w:cs="Arial" w:eastAsia="Arial" w:hAnsi="Arial"/>
                <w:b w:val="false"/>
                <w:bCs w:val="false"/>
                <w:color w:val="1A1A2E"/>
                <w:sz w:val="20"/>
                <w:szCs w:val="20"/>
              </w:rPr>
              <w:t xml:space="preserve">TIMESTAMPTZ</w:t>
            </w:r>
          </w:p>
        </w:tc>
        <w:tc>
          <w:tcPr>
            <w:tcW w:type="dxa" w:w="100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60"/>
            </w:tcMar>
          </w:tcPr>
          <w:p>
            <w:r>
              <w:rPr>
                <w:rFonts w:ascii="Arial" w:cs="Arial" w:eastAsia="Arial" w:hAnsi="Arial"/>
                <w:b w:val="false"/>
                <w:bCs w:val="false"/>
                <w:color w:val="1A1A2E"/>
                <w:sz w:val="20"/>
                <w:szCs w:val="20"/>
              </w:rPr>
              <w:t xml:space="preserve">NO</w:t>
            </w:r>
          </w:p>
        </w:tc>
        <w:tc>
          <w:tcPr>
            <w:tcW w:type="dxa" w:w="130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60"/>
            </w:tcMar>
          </w:tcPr>
          <w:p>
            <w:r>
              <w:rPr>
                <w:rFonts w:ascii="Arial" w:cs="Arial" w:eastAsia="Arial" w:hAnsi="Arial"/>
                <w:b w:val="false"/>
                <w:bCs w:val="false"/>
                <w:color w:val="1A1A2E"/>
                <w:sz w:val="20"/>
                <w:szCs w:val="20"/>
              </w:rPr>
              <w:t xml:space="preserve">NOW()</w:t>
            </w:r>
          </w:p>
        </w:tc>
        <w:tc>
          <w:tcPr>
            <w:tcW w:type="dxa" w:w="346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60"/>
            </w:tcMar>
          </w:tcPr>
          <w:p>
            <w:r>
              <w:rPr>
                <w:rFonts w:ascii="Arial" w:cs="Arial" w:eastAsia="Arial" w:hAnsi="Arial"/>
                <w:b w:val="false"/>
                <w:bCs w:val="false"/>
                <w:color w:val="1A1A2E"/>
                <w:sz w:val="20"/>
                <w:szCs w:val="20"/>
              </w:rPr>
              <w:t xml:space="preserve">Auto-updated via trigger on every row update</w:t>
            </w:r>
          </w:p>
        </w:tc>
      </w:tr>
    </w:tbl>
    <w:p>
      <w:pPr>
        <w:spacing w:after="60" w:before="120"/>
      </w:pPr>
    </w:p>
    <w:p>
      <w:pPr>
        <w:spacing w:after="100" w:before="40"/>
      </w:pPr>
      <w:r>
        <w:rPr>
          <w:rFonts w:ascii="Arial" w:cs="Arial" w:eastAsia="Arial" w:hAnsi="Arial"/>
          <w:b/>
          <w:bCs/>
          <w:color w:val="1A1A2E"/>
          <w:sz w:val="22"/>
          <w:szCs w:val="22"/>
        </w:rPr>
        <w:t xml:space="preserve">Constraints:</w:t>
      </w:r>
    </w:p>
    <w:p>
      <w:pPr>
        <w:spacing w:after="100" w:before="40"/>
      </w:pPr>
      <w:r>
        <w:rPr>
          <w:rFonts w:ascii="Arial" w:cs="Arial" w:eastAsia="Arial" w:hAnsi="Arial"/>
          <w:color w:val="1A1A2E"/>
          <w:sz w:val="22"/>
          <w:szCs w:val="22"/>
        </w:rPr>
        <w:t xml:space="preserve">PRIMARY KEY (id), UNIQUE (name), UNIQUE (slug).</w:t>
      </w:r>
    </w:p>
    <w:p>
      <w:pPr>
        <w:spacing w:after="60" w:before="120"/>
      </w:pPr>
    </w:p>
    <w:p>
      <w:pPr>
        <w:spacing w:after="100" w:before="40"/>
      </w:pPr>
      <w:r>
        <w:rPr>
          <w:rFonts w:ascii="Arial" w:cs="Arial" w:eastAsia="Arial" w:hAnsi="Arial"/>
          <w:b/>
          <w:bCs/>
          <w:color w:val="1A1A2E"/>
          <w:sz w:val="22"/>
          <w:szCs w:val="22"/>
        </w:rPr>
        <w:t xml:space="preserve">Seed data for v1:</w:t>
      </w:r>
    </w:p>
    <w:p>
      <w:pPr>
        <w:shd w:fill="EEF2F7" w:val="clear"/>
        <w:spacing w:after="2" w:before="2"/>
        <w:ind w:left="600"/>
      </w:pPr>
      <w:r>
        <w:rPr>
          <w:rFonts w:ascii="Courier New" w:cs="Courier New" w:eastAsia="Courier New" w:hAnsi="Courier New"/>
          <w:color w:val="1E2A3A"/>
          <w:sz w:val="19"/>
          <w:szCs w:val="19"/>
        </w:rPr>
        <w:t xml:space="preserve">INSERT INTO platforms (name, slug, scrape_interval_min)</w:t>
      </w:r>
    </w:p>
    <w:p>
      <w:pPr>
        <w:shd w:fill="EEF2F7" w:val="clear"/>
        <w:spacing w:after="2" w:before="2"/>
        <w:ind w:left="600"/>
      </w:pPr>
      <w:r>
        <w:rPr>
          <w:rFonts w:ascii="Courier New" w:cs="Courier New" w:eastAsia="Courier New" w:hAnsi="Courier New"/>
          <w:color w:val="1E2A3A"/>
          <w:sz w:val="19"/>
          <w:szCs w:val="19"/>
        </w:rPr>
        <w:t xml:space="preserve">VALUES ('instagram', 'instagram', 15),</w:t>
      </w:r>
    </w:p>
    <w:p>
      <w:pPr>
        <w:shd w:fill="EEF2F7" w:val="clear"/>
        <w:spacing w:after="2" w:before="2"/>
        <w:ind w:left="600"/>
      </w:pPr>
      <w:r>
        <w:rPr>
          <w:rFonts w:ascii="Courier New" w:cs="Courier New" w:eastAsia="Courier New" w:hAnsi="Courier New"/>
          <w:color w:val="1E2A3A"/>
          <w:sz w:val="19"/>
          <w:szCs w:val="19"/>
        </w:rPr>
        <w:t xml:space="preserve">       ('linkedin', 'linkedin', 30);</w:t>
      </w:r>
    </w:p>
    <w:p>
      <w:pPr>
        <w:spacing w:after="60" w:before="120"/>
      </w:pPr>
    </w:p>
    <w:p>
      <w:pPr>
        <w:pStyle w:val="Heading2"/>
        <w:spacing w:after="120" w:before="320"/>
      </w:pPr>
      <w:r>
        <w:rPr>
          <w:rFonts w:ascii="Arial" w:cs="Arial" w:eastAsia="Arial" w:hAnsi="Arial"/>
          <w:b/>
          <w:bCs/>
          <w:color w:val="2E5FA3"/>
          <w:sz w:val="28"/>
          <w:szCs w:val="28"/>
        </w:rPr>
        <w:t xml:space="preserve">3.4 Table: posts</w:t>
      </w:r>
    </w:p>
    <w:p>
      <w:pPr>
        <w:spacing w:after="100" w:before="40"/>
      </w:pPr>
      <w:r>
        <w:rPr>
          <w:rFonts w:ascii="Arial" w:cs="Arial" w:eastAsia="Arial" w:hAnsi="Arial"/>
          <w:color w:val="1A1A2E"/>
          <w:sz w:val="22"/>
          <w:szCs w:val="22"/>
        </w:rPr>
        <w:t xml:space="preserve">The posts table is the ingestion anchor. Every piece of data flowing through the pipeline ultimately results in a row here. The UNIQUE(post_id, platform_id) constraint is the single most important database constraint in the system — it is what makes the entire ingestion pipeline idempotent. Re-scraping a post that already exists updates its engagement metrics rather than creating a duplicate.</w:t>
      </w:r>
    </w:p>
    <w:p>
      <w:pPr>
        <w:spacing w:after="60" w:before="120"/>
      </w:pPr>
    </w:p>
    <w:p>
      <w:pPr>
        <w:spacing w:after="100" w:before="40"/>
      </w:pPr>
      <w:r>
        <w:rPr>
          <w:rFonts w:ascii="Arial" w:cs="Arial" w:eastAsia="Arial" w:hAnsi="Arial"/>
          <w:color w:val="1A1A2E"/>
          <w:sz w:val="22"/>
          <w:szCs w:val="22"/>
        </w:rPr>
        <w:t xml:space="preserve">Important note on post_id type: post_id is TEXT not INTEGER because different platforms use different ID formats. Instagram uses numeric strings (e.g. '2345678901'), but future platforms (TikTok, Reddit) use alphanumeric or UUID-style IDs. TEXT handles all cases correctly.</w:t>
      </w:r>
    </w:p>
    <w:p>
      <w:pPr>
        <w:spacing w:after="6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700"/>
        <w:gridCol w:w="1000"/>
        <w:gridCol w:w="1300"/>
        <w:gridCol w:w="3460"/>
      </w:tblGrid>
      <w:tr>
        <w:tc>
          <w:tcPr>
            <w:tcW w:type="dxa" w:w="1900"/>
            <w:tcBorders>
              <w:top w:val="single" w:color="CBD5E0" w:sz="1"/>
              <w:left w:val="single" w:color="CBD5E0" w:sz="1"/>
              <w:bottom w:val="single" w:color="CBD5E0" w:sz="1"/>
              <w:right w:val="single" w:color="CBD5E0" w:sz="1"/>
            </w:tcBorders>
            <w:shd w:fill="1F3864" w:val="clear"/>
            <w:tcMar>
              <w:top w:type="dxa" w:w="100"/>
              <w:left w:type="dxa" w:w="160"/>
              <w:bottom w:type="dxa" w:w="100"/>
              <w:right w:type="dxa" w:w="160"/>
            </w:tcMar>
            <w:vAlign w:val="center"/>
          </w:tcPr>
          <w:p>
            <w:r>
              <w:rPr>
                <w:rFonts w:ascii="Arial" w:cs="Arial" w:eastAsia="Arial" w:hAnsi="Arial"/>
                <w:b/>
                <w:bCs/>
                <w:color w:val="FFFFFF"/>
                <w:sz w:val="20"/>
                <w:szCs w:val="20"/>
              </w:rPr>
              <w:t xml:space="preserve">Column</w:t>
            </w:r>
          </w:p>
        </w:tc>
        <w:tc>
          <w:tcPr>
            <w:tcW w:type="dxa" w:w="1700"/>
            <w:tcBorders>
              <w:top w:val="single" w:color="CBD5E0" w:sz="1"/>
              <w:left w:val="single" w:color="CBD5E0" w:sz="1"/>
              <w:bottom w:val="single" w:color="CBD5E0" w:sz="1"/>
              <w:right w:val="single" w:color="CBD5E0" w:sz="1"/>
            </w:tcBorders>
            <w:shd w:fill="1F3864" w:val="clear"/>
            <w:tcMar>
              <w:top w:type="dxa" w:w="100"/>
              <w:left w:type="dxa" w:w="160"/>
              <w:bottom w:type="dxa" w:w="100"/>
              <w:right w:type="dxa" w:w="160"/>
            </w:tcMar>
            <w:vAlign w:val="center"/>
          </w:tcPr>
          <w:p>
            <w:r>
              <w:rPr>
                <w:rFonts w:ascii="Arial" w:cs="Arial" w:eastAsia="Arial" w:hAnsi="Arial"/>
                <w:b/>
                <w:bCs/>
                <w:color w:val="FFFFFF"/>
                <w:sz w:val="20"/>
                <w:szCs w:val="20"/>
              </w:rPr>
              <w:t xml:space="preserve">Type</w:t>
            </w:r>
          </w:p>
        </w:tc>
        <w:tc>
          <w:tcPr>
            <w:tcW w:type="dxa" w:w="1000"/>
            <w:tcBorders>
              <w:top w:val="single" w:color="CBD5E0" w:sz="1"/>
              <w:left w:val="single" w:color="CBD5E0" w:sz="1"/>
              <w:bottom w:val="single" w:color="CBD5E0" w:sz="1"/>
              <w:right w:val="single" w:color="CBD5E0" w:sz="1"/>
            </w:tcBorders>
            <w:shd w:fill="1F3864" w:val="clear"/>
            <w:tcMar>
              <w:top w:type="dxa" w:w="100"/>
              <w:left w:type="dxa" w:w="160"/>
              <w:bottom w:type="dxa" w:w="100"/>
              <w:right w:type="dxa" w:w="160"/>
            </w:tcMar>
            <w:vAlign w:val="center"/>
          </w:tcPr>
          <w:p>
            <w:r>
              <w:rPr>
                <w:rFonts w:ascii="Arial" w:cs="Arial" w:eastAsia="Arial" w:hAnsi="Arial"/>
                <w:b/>
                <w:bCs/>
                <w:color w:val="FFFFFF"/>
                <w:sz w:val="20"/>
                <w:szCs w:val="20"/>
              </w:rPr>
              <w:t xml:space="preserve">Nullable</w:t>
            </w:r>
          </w:p>
        </w:tc>
        <w:tc>
          <w:tcPr>
            <w:tcW w:type="dxa" w:w="1300"/>
            <w:tcBorders>
              <w:top w:val="single" w:color="CBD5E0" w:sz="1"/>
              <w:left w:val="single" w:color="CBD5E0" w:sz="1"/>
              <w:bottom w:val="single" w:color="CBD5E0" w:sz="1"/>
              <w:right w:val="single" w:color="CBD5E0" w:sz="1"/>
            </w:tcBorders>
            <w:shd w:fill="1F3864" w:val="clear"/>
            <w:tcMar>
              <w:top w:type="dxa" w:w="100"/>
              <w:left w:type="dxa" w:w="160"/>
              <w:bottom w:type="dxa" w:w="100"/>
              <w:right w:type="dxa" w:w="160"/>
            </w:tcMar>
            <w:vAlign w:val="center"/>
          </w:tcPr>
          <w:p>
            <w:r>
              <w:rPr>
                <w:rFonts w:ascii="Arial" w:cs="Arial" w:eastAsia="Arial" w:hAnsi="Arial"/>
                <w:b/>
                <w:bCs/>
                <w:color w:val="FFFFFF"/>
                <w:sz w:val="20"/>
                <w:szCs w:val="20"/>
              </w:rPr>
              <w:t xml:space="preserve">Default</w:t>
            </w:r>
          </w:p>
        </w:tc>
        <w:tc>
          <w:tcPr>
            <w:tcW w:type="dxa" w:w="3460"/>
            <w:tcBorders>
              <w:top w:val="single" w:color="CBD5E0" w:sz="1"/>
              <w:left w:val="single" w:color="CBD5E0" w:sz="1"/>
              <w:bottom w:val="single" w:color="CBD5E0" w:sz="1"/>
              <w:right w:val="single" w:color="CBD5E0" w:sz="1"/>
            </w:tcBorders>
            <w:shd w:fill="1F3864" w:val="clear"/>
            <w:tcMar>
              <w:top w:type="dxa" w:w="100"/>
              <w:left w:type="dxa" w:w="160"/>
              <w:bottom w:type="dxa" w:w="100"/>
              <w:right w:type="dxa" w:w="160"/>
            </w:tcMar>
            <w:vAlign w:val="center"/>
          </w:tcPr>
          <w:p>
            <w:r>
              <w:rPr>
                <w:rFonts w:ascii="Arial" w:cs="Arial" w:eastAsia="Arial" w:hAnsi="Arial"/>
                <w:b/>
                <w:bCs/>
                <w:color w:val="FFFFFF"/>
                <w:sz w:val="20"/>
                <w:szCs w:val="20"/>
              </w:rPr>
              <w:t xml:space="preserve">Notes</w:t>
            </w:r>
          </w:p>
        </w:tc>
      </w:tr>
      <w:tr>
        <w:tc>
          <w:tcPr>
            <w:tcW w:type="dxa" w:w="1900"/>
            <w:tcBorders>
              <w:top w:val="single" w:color="CBD5E0" w:sz="1"/>
              <w:left w:val="single" w:color="CBD5E0" w:sz="1"/>
              <w:bottom w:val="single" w:color="CBD5E0" w:sz="1"/>
              <w:right w:val="single" w:color="CBD5E0" w:sz="1"/>
            </w:tcBorders>
            <w:shd w:fill="F0F4FA" w:val="clear"/>
            <w:tcMar>
              <w:top w:type="dxa" w:w="80"/>
              <w:left w:type="dxa" w:w="160"/>
              <w:bottom w:type="dxa" w:w="80"/>
              <w:right w:type="dxa" w:w="160"/>
            </w:tcMar>
          </w:tcPr>
          <w:p>
            <w:r>
              <w:rPr>
                <w:rFonts w:ascii="Arial" w:cs="Arial" w:eastAsia="Arial" w:hAnsi="Arial"/>
                <w:b/>
                <w:bCs/>
                <w:color w:val="1A1A2E"/>
                <w:sz w:val="20"/>
                <w:szCs w:val="20"/>
              </w:rPr>
              <w:t xml:space="preserve">id</w:t>
            </w:r>
          </w:p>
        </w:tc>
        <w:tc>
          <w:tcPr>
            <w:tcW w:type="dxa" w:w="1700"/>
            <w:tcBorders>
              <w:top w:val="single" w:color="CBD5E0" w:sz="1"/>
              <w:left w:val="single" w:color="CBD5E0" w:sz="1"/>
              <w:bottom w:val="single" w:color="CBD5E0" w:sz="1"/>
              <w:right w:val="single" w:color="CBD5E0" w:sz="1"/>
            </w:tcBorders>
            <w:shd w:fill="F0F4FA" w:val="clear"/>
            <w:tcMar>
              <w:top w:type="dxa" w:w="80"/>
              <w:left w:type="dxa" w:w="160"/>
              <w:bottom w:type="dxa" w:w="80"/>
              <w:right w:type="dxa" w:w="160"/>
            </w:tcMar>
          </w:tcPr>
          <w:p>
            <w:r>
              <w:rPr>
                <w:rFonts w:ascii="Arial" w:cs="Arial" w:eastAsia="Arial" w:hAnsi="Arial"/>
                <w:b w:val="false"/>
                <w:bCs w:val="false"/>
                <w:color w:val="1A1A2E"/>
                <w:sz w:val="20"/>
                <w:szCs w:val="20"/>
              </w:rPr>
              <w:t xml:space="preserve">BIGSERIAL</w:t>
            </w:r>
          </w:p>
        </w:tc>
        <w:tc>
          <w:tcPr>
            <w:tcW w:type="dxa" w:w="1000"/>
            <w:tcBorders>
              <w:top w:val="single" w:color="CBD5E0" w:sz="1"/>
              <w:left w:val="single" w:color="CBD5E0" w:sz="1"/>
              <w:bottom w:val="single" w:color="CBD5E0" w:sz="1"/>
              <w:right w:val="single" w:color="CBD5E0" w:sz="1"/>
            </w:tcBorders>
            <w:shd w:fill="F0F4FA" w:val="clear"/>
            <w:tcMar>
              <w:top w:type="dxa" w:w="80"/>
              <w:left w:type="dxa" w:w="160"/>
              <w:bottom w:type="dxa" w:w="80"/>
              <w:right w:type="dxa" w:w="160"/>
            </w:tcMar>
          </w:tcPr>
          <w:p>
            <w:r>
              <w:rPr>
                <w:rFonts w:ascii="Arial" w:cs="Arial" w:eastAsia="Arial" w:hAnsi="Arial"/>
                <w:b w:val="false"/>
                <w:bCs w:val="false"/>
                <w:color w:val="1A1A2E"/>
                <w:sz w:val="20"/>
                <w:szCs w:val="20"/>
              </w:rPr>
              <w:t xml:space="preserve">NO</w:t>
            </w:r>
          </w:p>
        </w:tc>
        <w:tc>
          <w:tcPr>
            <w:tcW w:type="dxa" w:w="1300"/>
            <w:tcBorders>
              <w:top w:val="single" w:color="CBD5E0" w:sz="1"/>
              <w:left w:val="single" w:color="CBD5E0" w:sz="1"/>
              <w:bottom w:val="single" w:color="CBD5E0" w:sz="1"/>
              <w:right w:val="single" w:color="CBD5E0" w:sz="1"/>
            </w:tcBorders>
            <w:shd w:fill="F0F4FA" w:val="clear"/>
            <w:tcMar>
              <w:top w:type="dxa" w:w="80"/>
              <w:left w:type="dxa" w:w="160"/>
              <w:bottom w:type="dxa" w:w="80"/>
              <w:right w:type="dxa" w:w="160"/>
            </w:tcMar>
          </w:tcPr>
          <w:p>
            <w:r>
              <w:rPr>
                <w:rFonts w:ascii="Arial" w:cs="Arial" w:eastAsia="Arial" w:hAnsi="Arial"/>
                <w:b w:val="false"/>
                <w:bCs w:val="false"/>
                <w:color w:val="1A1A2E"/>
                <w:sz w:val="20"/>
                <w:szCs w:val="20"/>
              </w:rPr>
              <w:t xml:space="preserve">auto</w:t>
            </w:r>
          </w:p>
        </w:tc>
        <w:tc>
          <w:tcPr>
            <w:tcW w:type="dxa" w:w="3460"/>
            <w:tcBorders>
              <w:top w:val="single" w:color="CBD5E0" w:sz="1"/>
              <w:left w:val="single" w:color="CBD5E0" w:sz="1"/>
              <w:bottom w:val="single" w:color="CBD5E0" w:sz="1"/>
              <w:right w:val="single" w:color="CBD5E0" w:sz="1"/>
            </w:tcBorders>
            <w:shd w:fill="F0F4FA" w:val="clear"/>
            <w:tcMar>
              <w:top w:type="dxa" w:w="80"/>
              <w:left w:type="dxa" w:w="160"/>
              <w:bottom w:type="dxa" w:w="80"/>
              <w:right w:type="dxa" w:w="160"/>
            </w:tcMar>
          </w:tcPr>
          <w:p>
            <w:r>
              <w:rPr>
                <w:rFonts w:ascii="Arial" w:cs="Arial" w:eastAsia="Arial" w:hAnsi="Arial"/>
                <w:b w:val="false"/>
                <w:bCs w:val="false"/>
                <w:color w:val="1A1A2E"/>
                <w:sz w:val="20"/>
                <w:szCs w:val="20"/>
              </w:rPr>
              <w:t xml:space="preserve">Surrogate PK. BIGSERIAL for high-volume tables.</w:t>
            </w:r>
          </w:p>
        </w:tc>
      </w:tr>
      <w:tr>
        <w:tc>
          <w:tcPr>
            <w:tcW w:type="dxa" w:w="190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60"/>
            </w:tcMar>
          </w:tcPr>
          <w:p>
            <w:r>
              <w:rPr>
                <w:rFonts w:ascii="Arial" w:cs="Arial" w:eastAsia="Arial" w:hAnsi="Arial"/>
                <w:b/>
                <w:bCs/>
                <w:color w:val="1A1A2E"/>
                <w:sz w:val="20"/>
                <w:szCs w:val="20"/>
              </w:rPr>
              <w:t xml:space="preserve">platform_id</w:t>
            </w:r>
          </w:p>
        </w:tc>
        <w:tc>
          <w:tcPr>
            <w:tcW w:type="dxa" w:w="170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60"/>
            </w:tcMar>
          </w:tcPr>
          <w:p>
            <w:r>
              <w:rPr>
                <w:rFonts w:ascii="Arial" w:cs="Arial" w:eastAsia="Arial" w:hAnsi="Arial"/>
                <w:b w:val="false"/>
                <w:bCs w:val="false"/>
                <w:color w:val="1A1A2E"/>
                <w:sz w:val="20"/>
                <w:szCs w:val="20"/>
              </w:rPr>
              <w:t xml:space="preserve">INTEGER</w:t>
            </w:r>
          </w:p>
        </w:tc>
        <w:tc>
          <w:tcPr>
            <w:tcW w:type="dxa" w:w="100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60"/>
            </w:tcMar>
          </w:tcPr>
          <w:p>
            <w:r>
              <w:rPr>
                <w:rFonts w:ascii="Arial" w:cs="Arial" w:eastAsia="Arial" w:hAnsi="Arial"/>
                <w:b w:val="false"/>
                <w:bCs w:val="false"/>
                <w:color w:val="1A1A2E"/>
                <w:sz w:val="20"/>
                <w:szCs w:val="20"/>
              </w:rPr>
              <w:t xml:space="preserve">NO</w:t>
            </w:r>
          </w:p>
        </w:tc>
        <w:tc>
          <w:tcPr>
            <w:tcW w:type="dxa" w:w="130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60"/>
            </w:tcMar>
          </w:tcPr>
          <w:p>
            <w:r>
              <w:rPr>
                <w:rFonts w:ascii="Arial" w:cs="Arial" w:eastAsia="Arial" w:hAnsi="Arial"/>
                <w:b w:val="false"/>
                <w:bCs w:val="false"/>
                <w:color w:val="1A1A2E"/>
                <w:sz w:val="20"/>
                <w:szCs w:val="20"/>
              </w:rPr>
              <w:t xml:space="preserve">—</w:t>
            </w:r>
          </w:p>
        </w:tc>
        <w:tc>
          <w:tcPr>
            <w:tcW w:type="dxa" w:w="346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60"/>
            </w:tcMar>
          </w:tcPr>
          <w:p>
            <w:r>
              <w:rPr>
                <w:rFonts w:ascii="Arial" w:cs="Arial" w:eastAsia="Arial" w:hAnsi="Arial"/>
                <w:b w:val="false"/>
                <w:bCs w:val="false"/>
                <w:color w:val="1A1A2E"/>
                <w:sz w:val="20"/>
                <w:szCs w:val="20"/>
              </w:rPr>
              <w:t xml:space="preserve">FK → platforms.id. NOT NULL. Cascade behavior: RESTRICT on delete.</w:t>
            </w:r>
          </w:p>
        </w:tc>
      </w:tr>
      <w:tr>
        <w:tc>
          <w:tcPr>
            <w:tcW w:type="dxa" w:w="1900"/>
            <w:tcBorders>
              <w:top w:val="single" w:color="CBD5E0" w:sz="1"/>
              <w:left w:val="single" w:color="CBD5E0" w:sz="1"/>
              <w:bottom w:val="single" w:color="CBD5E0" w:sz="1"/>
              <w:right w:val="single" w:color="CBD5E0" w:sz="1"/>
            </w:tcBorders>
            <w:shd w:fill="F0F4FA" w:val="clear"/>
            <w:tcMar>
              <w:top w:type="dxa" w:w="80"/>
              <w:left w:type="dxa" w:w="160"/>
              <w:bottom w:type="dxa" w:w="80"/>
              <w:right w:type="dxa" w:w="160"/>
            </w:tcMar>
          </w:tcPr>
          <w:p>
            <w:r>
              <w:rPr>
                <w:rFonts w:ascii="Arial" w:cs="Arial" w:eastAsia="Arial" w:hAnsi="Arial"/>
                <w:b/>
                <w:bCs/>
                <w:color w:val="1A1A2E"/>
                <w:sz w:val="20"/>
                <w:szCs w:val="20"/>
              </w:rPr>
              <w:t xml:space="preserve">post_id</w:t>
            </w:r>
          </w:p>
        </w:tc>
        <w:tc>
          <w:tcPr>
            <w:tcW w:type="dxa" w:w="1700"/>
            <w:tcBorders>
              <w:top w:val="single" w:color="CBD5E0" w:sz="1"/>
              <w:left w:val="single" w:color="CBD5E0" w:sz="1"/>
              <w:bottom w:val="single" w:color="CBD5E0" w:sz="1"/>
              <w:right w:val="single" w:color="CBD5E0" w:sz="1"/>
            </w:tcBorders>
            <w:shd w:fill="F0F4FA" w:val="clear"/>
            <w:tcMar>
              <w:top w:type="dxa" w:w="80"/>
              <w:left w:type="dxa" w:w="160"/>
              <w:bottom w:type="dxa" w:w="80"/>
              <w:right w:type="dxa" w:w="160"/>
            </w:tcMar>
          </w:tcPr>
          <w:p>
            <w:r>
              <w:rPr>
                <w:rFonts w:ascii="Arial" w:cs="Arial" w:eastAsia="Arial" w:hAnsi="Arial"/>
                <w:b w:val="false"/>
                <w:bCs w:val="false"/>
                <w:color w:val="1A1A2E"/>
                <w:sz w:val="20"/>
                <w:szCs w:val="20"/>
              </w:rPr>
              <w:t xml:space="preserve">TEXT</w:t>
            </w:r>
          </w:p>
        </w:tc>
        <w:tc>
          <w:tcPr>
            <w:tcW w:type="dxa" w:w="1000"/>
            <w:tcBorders>
              <w:top w:val="single" w:color="CBD5E0" w:sz="1"/>
              <w:left w:val="single" w:color="CBD5E0" w:sz="1"/>
              <w:bottom w:val="single" w:color="CBD5E0" w:sz="1"/>
              <w:right w:val="single" w:color="CBD5E0" w:sz="1"/>
            </w:tcBorders>
            <w:shd w:fill="F0F4FA" w:val="clear"/>
            <w:tcMar>
              <w:top w:type="dxa" w:w="80"/>
              <w:left w:type="dxa" w:w="160"/>
              <w:bottom w:type="dxa" w:w="80"/>
              <w:right w:type="dxa" w:w="160"/>
            </w:tcMar>
          </w:tcPr>
          <w:p>
            <w:r>
              <w:rPr>
                <w:rFonts w:ascii="Arial" w:cs="Arial" w:eastAsia="Arial" w:hAnsi="Arial"/>
                <w:b w:val="false"/>
                <w:bCs w:val="false"/>
                <w:color w:val="1A1A2E"/>
                <w:sz w:val="20"/>
                <w:szCs w:val="20"/>
              </w:rPr>
              <w:t xml:space="preserve">NO</w:t>
            </w:r>
          </w:p>
        </w:tc>
        <w:tc>
          <w:tcPr>
            <w:tcW w:type="dxa" w:w="1300"/>
            <w:tcBorders>
              <w:top w:val="single" w:color="CBD5E0" w:sz="1"/>
              <w:left w:val="single" w:color="CBD5E0" w:sz="1"/>
              <w:bottom w:val="single" w:color="CBD5E0" w:sz="1"/>
              <w:right w:val="single" w:color="CBD5E0" w:sz="1"/>
            </w:tcBorders>
            <w:shd w:fill="F0F4FA" w:val="clear"/>
            <w:tcMar>
              <w:top w:type="dxa" w:w="80"/>
              <w:left w:type="dxa" w:w="160"/>
              <w:bottom w:type="dxa" w:w="80"/>
              <w:right w:type="dxa" w:w="160"/>
            </w:tcMar>
          </w:tcPr>
          <w:p>
            <w:r>
              <w:rPr>
                <w:rFonts w:ascii="Arial" w:cs="Arial" w:eastAsia="Arial" w:hAnsi="Arial"/>
                <w:b w:val="false"/>
                <w:bCs w:val="false"/>
                <w:color w:val="1A1A2E"/>
                <w:sz w:val="20"/>
                <w:szCs w:val="20"/>
              </w:rPr>
              <w:t xml:space="preserve">—</w:t>
            </w:r>
          </w:p>
        </w:tc>
        <w:tc>
          <w:tcPr>
            <w:tcW w:type="dxa" w:w="3460"/>
            <w:tcBorders>
              <w:top w:val="single" w:color="CBD5E0" w:sz="1"/>
              <w:left w:val="single" w:color="CBD5E0" w:sz="1"/>
              <w:bottom w:val="single" w:color="CBD5E0" w:sz="1"/>
              <w:right w:val="single" w:color="CBD5E0" w:sz="1"/>
            </w:tcBorders>
            <w:shd w:fill="F0F4FA" w:val="clear"/>
            <w:tcMar>
              <w:top w:type="dxa" w:w="80"/>
              <w:left w:type="dxa" w:w="160"/>
              <w:bottom w:type="dxa" w:w="80"/>
              <w:right w:type="dxa" w:w="160"/>
            </w:tcMar>
          </w:tcPr>
          <w:p>
            <w:r>
              <w:rPr>
                <w:rFonts w:ascii="Arial" w:cs="Arial" w:eastAsia="Arial" w:hAnsi="Arial"/>
                <w:b w:val="false"/>
                <w:bCs w:val="false"/>
                <w:color w:val="1A1A2E"/>
                <w:sz w:val="20"/>
                <w:szCs w:val="20"/>
              </w:rPr>
              <w:t xml:space="preserve">Platform-native post identifier. TEXT not INTEGER — platforms use mixed formats.</w:t>
            </w:r>
          </w:p>
        </w:tc>
      </w:tr>
      <w:tr>
        <w:tc>
          <w:tcPr>
            <w:tcW w:type="dxa" w:w="190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60"/>
            </w:tcMar>
          </w:tcPr>
          <w:p>
            <w:r>
              <w:rPr>
                <w:rFonts w:ascii="Arial" w:cs="Arial" w:eastAsia="Arial" w:hAnsi="Arial"/>
                <w:b/>
                <w:bCs/>
                <w:color w:val="1A1A2E"/>
                <w:sz w:val="20"/>
                <w:szCs w:val="20"/>
              </w:rPr>
              <w:t xml:space="preserve">author_id</w:t>
            </w:r>
          </w:p>
        </w:tc>
        <w:tc>
          <w:tcPr>
            <w:tcW w:type="dxa" w:w="170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60"/>
            </w:tcMar>
          </w:tcPr>
          <w:p>
            <w:r>
              <w:rPr>
                <w:rFonts w:ascii="Arial" w:cs="Arial" w:eastAsia="Arial" w:hAnsi="Arial"/>
                <w:b w:val="false"/>
                <w:bCs w:val="false"/>
                <w:color w:val="1A1A2E"/>
                <w:sz w:val="20"/>
                <w:szCs w:val="20"/>
              </w:rPr>
              <w:t xml:space="preserve">TEXT</w:t>
            </w:r>
          </w:p>
        </w:tc>
        <w:tc>
          <w:tcPr>
            <w:tcW w:type="dxa" w:w="100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60"/>
            </w:tcMar>
          </w:tcPr>
          <w:p>
            <w:r>
              <w:rPr>
                <w:rFonts w:ascii="Arial" w:cs="Arial" w:eastAsia="Arial" w:hAnsi="Arial"/>
                <w:b w:val="false"/>
                <w:bCs w:val="false"/>
                <w:color w:val="1A1A2E"/>
                <w:sz w:val="20"/>
                <w:szCs w:val="20"/>
              </w:rPr>
              <w:t xml:space="preserve">YES</w:t>
            </w:r>
          </w:p>
        </w:tc>
        <w:tc>
          <w:tcPr>
            <w:tcW w:type="dxa" w:w="130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60"/>
            </w:tcMar>
          </w:tcPr>
          <w:p>
            <w:r>
              <w:rPr>
                <w:rFonts w:ascii="Arial" w:cs="Arial" w:eastAsia="Arial" w:hAnsi="Arial"/>
                <w:b w:val="false"/>
                <w:bCs w:val="false"/>
                <w:color w:val="1A1A2E"/>
                <w:sz w:val="20"/>
                <w:szCs w:val="20"/>
              </w:rPr>
              <w:t xml:space="preserve">NULL</w:t>
            </w:r>
          </w:p>
        </w:tc>
        <w:tc>
          <w:tcPr>
            <w:tcW w:type="dxa" w:w="346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60"/>
            </w:tcMar>
          </w:tcPr>
          <w:p>
            <w:r>
              <w:rPr>
                <w:rFonts w:ascii="Arial" w:cs="Arial" w:eastAsia="Arial" w:hAnsi="Arial"/>
                <w:b w:val="false"/>
                <w:bCs w:val="false"/>
                <w:color w:val="1A1A2E"/>
                <w:sz w:val="20"/>
                <w:szCs w:val="20"/>
              </w:rPr>
              <w:t xml:space="preserve">Author's platform user ID. Nullable — not always available.</w:t>
            </w:r>
          </w:p>
        </w:tc>
      </w:tr>
      <w:tr>
        <w:tc>
          <w:tcPr>
            <w:tcW w:type="dxa" w:w="1900"/>
            <w:tcBorders>
              <w:top w:val="single" w:color="CBD5E0" w:sz="1"/>
              <w:left w:val="single" w:color="CBD5E0" w:sz="1"/>
              <w:bottom w:val="single" w:color="CBD5E0" w:sz="1"/>
              <w:right w:val="single" w:color="CBD5E0" w:sz="1"/>
            </w:tcBorders>
            <w:shd w:fill="F0F4FA" w:val="clear"/>
            <w:tcMar>
              <w:top w:type="dxa" w:w="80"/>
              <w:left w:type="dxa" w:w="160"/>
              <w:bottom w:type="dxa" w:w="80"/>
              <w:right w:type="dxa" w:w="160"/>
            </w:tcMar>
          </w:tcPr>
          <w:p>
            <w:r>
              <w:rPr>
                <w:rFonts w:ascii="Arial" w:cs="Arial" w:eastAsia="Arial" w:hAnsi="Arial"/>
                <w:b/>
                <w:bCs/>
                <w:color w:val="1A1A2E"/>
                <w:sz w:val="20"/>
                <w:szCs w:val="20"/>
              </w:rPr>
              <w:t xml:space="preserve">author_username</w:t>
            </w:r>
          </w:p>
        </w:tc>
        <w:tc>
          <w:tcPr>
            <w:tcW w:type="dxa" w:w="1700"/>
            <w:tcBorders>
              <w:top w:val="single" w:color="CBD5E0" w:sz="1"/>
              <w:left w:val="single" w:color="CBD5E0" w:sz="1"/>
              <w:bottom w:val="single" w:color="CBD5E0" w:sz="1"/>
              <w:right w:val="single" w:color="CBD5E0" w:sz="1"/>
            </w:tcBorders>
            <w:shd w:fill="F0F4FA" w:val="clear"/>
            <w:tcMar>
              <w:top w:type="dxa" w:w="80"/>
              <w:left w:type="dxa" w:w="160"/>
              <w:bottom w:type="dxa" w:w="80"/>
              <w:right w:type="dxa" w:w="160"/>
            </w:tcMar>
          </w:tcPr>
          <w:p>
            <w:r>
              <w:rPr>
                <w:rFonts w:ascii="Arial" w:cs="Arial" w:eastAsia="Arial" w:hAnsi="Arial"/>
                <w:b w:val="false"/>
                <w:bCs w:val="false"/>
                <w:color w:val="1A1A2E"/>
                <w:sz w:val="20"/>
                <w:szCs w:val="20"/>
              </w:rPr>
              <w:t xml:space="preserve">TEXT</w:t>
            </w:r>
          </w:p>
        </w:tc>
        <w:tc>
          <w:tcPr>
            <w:tcW w:type="dxa" w:w="1000"/>
            <w:tcBorders>
              <w:top w:val="single" w:color="CBD5E0" w:sz="1"/>
              <w:left w:val="single" w:color="CBD5E0" w:sz="1"/>
              <w:bottom w:val="single" w:color="CBD5E0" w:sz="1"/>
              <w:right w:val="single" w:color="CBD5E0" w:sz="1"/>
            </w:tcBorders>
            <w:shd w:fill="F0F4FA" w:val="clear"/>
            <w:tcMar>
              <w:top w:type="dxa" w:w="80"/>
              <w:left w:type="dxa" w:w="160"/>
              <w:bottom w:type="dxa" w:w="80"/>
              <w:right w:type="dxa" w:w="160"/>
            </w:tcMar>
          </w:tcPr>
          <w:p>
            <w:r>
              <w:rPr>
                <w:rFonts w:ascii="Arial" w:cs="Arial" w:eastAsia="Arial" w:hAnsi="Arial"/>
                <w:b w:val="false"/>
                <w:bCs w:val="false"/>
                <w:color w:val="1A1A2E"/>
                <w:sz w:val="20"/>
                <w:szCs w:val="20"/>
              </w:rPr>
              <w:t xml:space="preserve">YES</w:t>
            </w:r>
          </w:p>
        </w:tc>
        <w:tc>
          <w:tcPr>
            <w:tcW w:type="dxa" w:w="1300"/>
            <w:tcBorders>
              <w:top w:val="single" w:color="CBD5E0" w:sz="1"/>
              <w:left w:val="single" w:color="CBD5E0" w:sz="1"/>
              <w:bottom w:val="single" w:color="CBD5E0" w:sz="1"/>
              <w:right w:val="single" w:color="CBD5E0" w:sz="1"/>
            </w:tcBorders>
            <w:shd w:fill="F0F4FA" w:val="clear"/>
            <w:tcMar>
              <w:top w:type="dxa" w:w="80"/>
              <w:left w:type="dxa" w:w="160"/>
              <w:bottom w:type="dxa" w:w="80"/>
              <w:right w:type="dxa" w:w="160"/>
            </w:tcMar>
          </w:tcPr>
          <w:p>
            <w:r>
              <w:rPr>
                <w:rFonts w:ascii="Arial" w:cs="Arial" w:eastAsia="Arial" w:hAnsi="Arial"/>
                <w:b w:val="false"/>
                <w:bCs w:val="false"/>
                <w:color w:val="1A1A2E"/>
                <w:sz w:val="20"/>
                <w:szCs w:val="20"/>
              </w:rPr>
              <w:t xml:space="preserve">NULL</w:t>
            </w:r>
          </w:p>
        </w:tc>
        <w:tc>
          <w:tcPr>
            <w:tcW w:type="dxa" w:w="3460"/>
            <w:tcBorders>
              <w:top w:val="single" w:color="CBD5E0" w:sz="1"/>
              <w:left w:val="single" w:color="CBD5E0" w:sz="1"/>
              <w:bottom w:val="single" w:color="CBD5E0" w:sz="1"/>
              <w:right w:val="single" w:color="CBD5E0" w:sz="1"/>
            </w:tcBorders>
            <w:shd w:fill="F0F4FA" w:val="clear"/>
            <w:tcMar>
              <w:top w:type="dxa" w:w="80"/>
              <w:left w:type="dxa" w:w="160"/>
              <w:bottom w:type="dxa" w:w="80"/>
              <w:right w:type="dxa" w:w="160"/>
            </w:tcMar>
          </w:tcPr>
          <w:p>
            <w:r>
              <w:rPr>
                <w:rFonts w:ascii="Arial" w:cs="Arial" w:eastAsia="Arial" w:hAnsi="Arial"/>
                <w:b w:val="false"/>
                <w:bCs w:val="false"/>
                <w:color w:val="1A1A2E"/>
                <w:sz w:val="20"/>
                <w:szCs w:val="20"/>
              </w:rPr>
              <w:t xml:space="preserve">Author display name. Nullable — stored only when easily available.</w:t>
            </w:r>
          </w:p>
        </w:tc>
      </w:tr>
      <w:tr>
        <w:tc>
          <w:tcPr>
            <w:tcW w:type="dxa" w:w="190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60"/>
            </w:tcMar>
          </w:tcPr>
          <w:p>
            <w:r>
              <w:rPr>
                <w:rFonts w:ascii="Arial" w:cs="Arial" w:eastAsia="Arial" w:hAnsi="Arial"/>
                <w:b/>
                <w:bCs/>
                <w:color w:val="1A1A2E"/>
                <w:sz w:val="20"/>
                <w:szCs w:val="20"/>
              </w:rPr>
              <w:t xml:space="preserve">caption</w:t>
            </w:r>
          </w:p>
        </w:tc>
        <w:tc>
          <w:tcPr>
            <w:tcW w:type="dxa" w:w="170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60"/>
            </w:tcMar>
          </w:tcPr>
          <w:p>
            <w:r>
              <w:rPr>
                <w:rFonts w:ascii="Arial" w:cs="Arial" w:eastAsia="Arial" w:hAnsi="Arial"/>
                <w:b w:val="false"/>
                <w:bCs w:val="false"/>
                <w:color w:val="1A1A2E"/>
                <w:sz w:val="20"/>
                <w:szCs w:val="20"/>
              </w:rPr>
              <w:t xml:space="preserve">TEXT</w:t>
            </w:r>
          </w:p>
        </w:tc>
        <w:tc>
          <w:tcPr>
            <w:tcW w:type="dxa" w:w="100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60"/>
            </w:tcMar>
          </w:tcPr>
          <w:p>
            <w:r>
              <w:rPr>
                <w:rFonts w:ascii="Arial" w:cs="Arial" w:eastAsia="Arial" w:hAnsi="Arial"/>
                <w:b w:val="false"/>
                <w:bCs w:val="false"/>
                <w:color w:val="1A1A2E"/>
                <w:sz w:val="20"/>
                <w:szCs w:val="20"/>
              </w:rPr>
              <w:t xml:space="preserve">YES</w:t>
            </w:r>
          </w:p>
        </w:tc>
        <w:tc>
          <w:tcPr>
            <w:tcW w:type="dxa" w:w="130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60"/>
            </w:tcMar>
          </w:tcPr>
          <w:p>
            <w:r>
              <w:rPr>
                <w:rFonts w:ascii="Arial" w:cs="Arial" w:eastAsia="Arial" w:hAnsi="Arial"/>
                <w:b w:val="false"/>
                <w:bCs w:val="false"/>
                <w:color w:val="1A1A2E"/>
                <w:sz w:val="20"/>
                <w:szCs w:val="20"/>
              </w:rPr>
              <w:t xml:space="preserve">NULL</w:t>
            </w:r>
          </w:p>
        </w:tc>
        <w:tc>
          <w:tcPr>
            <w:tcW w:type="dxa" w:w="346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60"/>
            </w:tcMar>
          </w:tcPr>
          <w:p>
            <w:r>
              <w:rPr>
                <w:rFonts w:ascii="Arial" w:cs="Arial" w:eastAsia="Arial" w:hAnsi="Arial"/>
                <w:b w:val="false"/>
                <w:bCs w:val="false"/>
                <w:color w:val="1A1A2E"/>
                <w:sz w:val="20"/>
                <w:szCs w:val="20"/>
              </w:rPr>
              <w:t xml:space="preserve">Cleaned post body/caption text. HTML stripped. Stored for hashtag verification.</w:t>
            </w:r>
          </w:p>
        </w:tc>
      </w:tr>
      <w:tr>
        <w:tc>
          <w:tcPr>
            <w:tcW w:type="dxa" w:w="1900"/>
            <w:tcBorders>
              <w:top w:val="single" w:color="CBD5E0" w:sz="1"/>
              <w:left w:val="single" w:color="CBD5E0" w:sz="1"/>
              <w:bottom w:val="single" w:color="CBD5E0" w:sz="1"/>
              <w:right w:val="single" w:color="CBD5E0" w:sz="1"/>
            </w:tcBorders>
            <w:shd w:fill="F0F4FA" w:val="clear"/>
            <w:tcMar>
              <w:top w:type="dxa" w:w="80"/>
              <w:left w:type="dxa" w:w="160"/>
              <w:bottom w:type="dxa" w:w="80"/>
              <w:right w:type="dxa" w:w="160"/>
            </w:tcMar>
          </w:tcPr>
          <w:p>
            <w:r>
              <w:rPr>
                <w:rFonts w:ascii="Arial" w:cs="Arial" w:eastAsia="Arial" w:hAnsi="Arial"/>
                <w:b/>
                <w:bCs/>
                <w:color w:val="1A1A2E"/>
                <w:sz w:val="20"/>
                <w:szCs w:val="20"/>
              </w:rPr>
              <w:t xml:space="preserve">content_html</w:t>
            </w:r>
          </w:p>
        </w:tc>
        <w:tc>
          <w:tcPr>
            <w:tcW w:type="dxa" w:w="1700"/>
            <w:tcBorders>
              <w:top w:val="single" w:color="CBD5E0" w:sz="1"/>
              <w:left w:val="single" w:color="CBD5E0" w:sz="1"/>
              <w:bottom w:val="single" w:color="CBD5E0" w:sz="1"/>
              <w:right w:val="single" w:color="CBD5E0" w:sz="1"/>
            </w:tcBorders>
            <w:shd w:fill="F0F4FA" w:val="clear"/>
            <w:tcMar>
              <w:top w:type="dxa" w:w="80"/>
              <w:left w:type="dxa" w:w="160"/>
              <w:bottom w:type="dxa" w:w="80"/>
              <w:right w:type="dxa" w:w="160"/>
            </w:tcMar>
          </w:tcPr>
          <w:p>
            <w:r>
              <w:rPr>
                <w:rFonts w:ascii="Arial" w:cs="Arial" w:eastAsia="Arial" w:hAnsi="Arial"/>
                <w:b w:val="false"/>
                <w:bCs w:val="false"/>
                <w:color w:val="1A1A2E"/>
                <w:sz w:val="20"/>
                <w:szCs w:val="20"/>
              </w:rPr>
              <w:t xml:space="preserve">TEXT</w:t>
            </w:r>
          </w:p>
        </w:tc>
        <w:tc>
          <w:tcPr>
            <w:tcW w:type="dxa" w:w="1000"/>
            <w:tcBorders>
              <w:top w:val="single" w:color="CBD5E0" w:sz="1"/>
              <w:left w:val="single" w:color="CBD5E0" w:sz="1"/>
              <w:bottom w:val="single" w:color="CBD5E0" w:sz="1"/>
              <w:right w:val="single" w:color="CBD5E0" w:sz="1"/>
            </w:tcBorders>
            <w:shd w:fill="F0F4FA" w:val="clear"/>
            <w:tcMar>
              <w:top w:type="dxa" w:w="80"/>
              <w:left w:type="dxa" w:w="160"/>
              <w:bottom w:type="dxa" w:w="80"/>
              <w:right w:type="dxa" w:w="160"/>
            </w:tcMar>
          </w:tcPr>
          <w:p>
            <w:r>
              <w:rPr>
                <w:rFonts w:ascii="Arial" w:cs="Arial" w:eastAsia="Arial" w:hAnsi="Arial"/>
                <w:b w:val="false"/>
                <w:bCs w:val="false"/>
                <w:color w:val="1A1A2E"/>
                <w:sz w:val="20"/>
                <w:szCs w:val="20"/>
              </w:rPr>
              <w:t xml:space="preserve">YES</w:t>
            </w:r>
          </w:p>
        </w:tc>
        <w:tc>
          <w:tcPr>
            <w:tcW w:type="dxa" w:w="1300"/>
            <w:tcBorders>
              <w:top w:val="single" w:color="CBD5E0" w:sz="1"/>
              <w:left w:val="single" w:color="CBD5E0" w:sz="1"/>
              <w:bottom w:val="single" w:color="CBD5E0" w:sz="1"/>
              <w:right w:val="single" w:color="CBD5E0" w:sz="1"/>
            </w:tcBorders>
            <w:shd w:fill="F0F4FA" w:val="clear"/>
            <w:tcMar>
              <w:top w:type="dxa" w:w="80"/>
              <w:left w:type="dxa" w:w="160"/>
              <w:bottom w:type="dxa" w:w="80"/>
              <w:right w:type="dxa" w:w="160"/>
            </w:tcMar>
          </w:tcPr>
          <w:p>
            <w:r>
              <w:rPr>
                <w:rFonts w:ascii="Arial" w:cs="Arial" w:eastAsia="Arial" w:hAnsi="Arial"/>
                <w:b w:val="false"/>
                <w:bCs w:val="false"/>
                <w:color w:val="1A1A2E"/>
                <w:sz w:val="20"/>
                <w:szCs w:val="20"/>
              </w:rPr>
              <w:t xml:space="preserve">NULL</w:t>
            </w:r>
          </w:p>
        </w:tc>
        <w:tc>
          <w:tcPr>
            <w:tcW w:type="dxa" w:w="3460"/>
            <w:tcBorders>
              <w:top w:val="single" w:color="CBD5E0" w:sz="1"/>
              <w:left w:val="single" w:color="CBD5E0" w:sz="1"/>
              <w:bottom w:val="single" w:color="CBD5E0" w:sz="1"/>
              <w:right w:val="single" w:color="CBD5E0" w:sz="1"/>
            </w:tcBorders>
            <w:shd w:fill="F0F4FA" w:val="clear"/>
            <w:tcMar>
              <w:top w:type="dxa" w:w="80"/>
              <w:left w:type="dxa" w:w="160"/>
              <w:bottom w:type="dxa" w:w="80"/>
              <w:right w:type="dxa" w:w="160"/>
            </w:tcMar>
          </w:tcPr>
          <w:p>
            <w:r>
              <w:rPr>
                <w:rFonts w:ascii="Arial" w:cs="Arial" w:eastAsia="Arial" w:hAnsi="Arial"/>
                <w:b w:val="false"/>
                <w:bCs w:val="false"/>
                <w:color w:val="1A1A2E"/>
                <w:sz w:val="20"/>
                <w:szCs w:val="20"/>
              </w:rPr>
              <w:t xml:space="preserve">Raw HTML fragment from scraper. Kept brief — not the full page.</w:t>
            </w:r>
          </w:p>
        </w:tc>
      </w:tr>
      <w:tr>
        <w:tc>
          <w:tcPr>
            <w:tcW w:type="dxa" w:w="190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60"/>
            </w:tcMar>
          </w:tcPr>
          <w:p>
            <w:r>
              <w:rPr>
                <w:rFonts w:ascii="Arial" w:cs="Arial" w:eastAsia="Arial" w:hAnsi="Arial"/>
                <w:b/>
                <w:bCs/>
                <w:color w:val="1A1A2E"/>
                <w:sz w:val="20"/>
                <w:szCs w:val="20"/>
              </w:rPr>
              <w:t xml:space="preserve">content_json</w:t>
            </w:r>
          </w:p>
        </w:tc>
        <w:tc>
          <w:tcPr>
            <w:tcW w:type="dxa" w:w="170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60"/>
            </w:tcMar>
          </w:tcPr>
          <w:p>
            <w:r>
              <w:rPr>
                <w:rFonts w:ascii="Arial" w:cs="Arial" w:eastAsia="Arial" w:hAnsi="Arial"/>
                <w:b w:val="false"/>
                <w:bCs w:val="false"/>
                <w:color w:val="1A1A2E"/>
                <w:sz w:val="20"/>
                <w:szCs w:val="20"/>
              </w:rPr>
              <w:t xml:space="preserve">JSONB</w:t>
            </w:r>
          </w:p>
        </w:tc>
        <w:tc>
          <w:tcPr>
            <w:tcW w:type="dxa" w:w="100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60"/>
            </w:tcMar>
          </w:tcPr>
          <w:p>
            <w:r>
              <w:rPr>
                <w:rFonts w:ascii="Arial" w:cs="Arial" w:eastAsia="Arial" w:hAnsi="Arial"/>
                <w:b w:val="false"/>
                <w:bCs w:val="false"/>
                <w:color w:val="1A1A2E"/>
                <w:sz w:val="20"/>
                <w:szCs w:val="20"/>
              </w:rPr>
              <w:t xml:space="preserve">YES</w:t>
            </w:r>
          </w:p>
        </w:tc>
        <w:tc>
          <w:tcPr>
            <w:tcW w:type="dxa" w:w="130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60"/>
            </w:tcMar>
          </w:tcPr>
          <w:p>
            <w:r>
              <w:rPr>
                <w:rFonts w:ascii="Arial" w:cs="Arial" w:eastAsia="Arial" w:hAnsi="Arial"/>
                <w:b w:val="false"/>
                <w:bCs w:val="false"/>
                <w:color w:val="1A1A2E"/>
                <w:sz w:val="20"/>
                <w:szCs w:val="20"/>
              </w:rPr>
              <w:t xml:space="preserve">NULL</w:t>
            </w:r>
          </w:p>
        </w:tc>
        <w:tc>
          <w:tcPr>
            <w:tcW w:type="dxa" w:w="346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60"/>
            </w:tcMar>
          </w:tcPr>
          <w:p>
            <w:r>
              <w:rPr>
                <w:rFonts w:ascii="Arial" w:cs="Arial" w:eastAsia="Arial" w:hAnsi="Arial"/>
                <w:b w:val="false"/>
                <w:bCs w:val="false"/>
                <w:color w:val="1A1A2E"/>
                <w:sz w:val="20"/>
                <w:szCs w:val="20"/>
              </w:rPr>
              <w:t xml:space="preserve">Structured API/GraphQL response for this post when intercepted.</w:t>
            </w:r>
          </w:p>
        </w:tc>
      </w:tr>
      <w:tr>
        <w:tc>
          <w:tcPr>
            <w:tcW w:type="dxa" w:w="1900"/>
            <w:tcBorders>
              <w:top w:val="single" w:color="CBD5E0" w:sz="1"/>
              <w:left w:val="single" w:color="CBD5E0" w:sz="1"/>
              <w:bottom w:val="single" w:color="CBD5E0" w:sz="1"/>
              <w:right w:val="single" w:color="CBD5E0" w:sz="1"/>
            </w:tcBorders>
            <w:shd w:fill="F0F4FA" w:val="clear"/>
            <w:tcMar>
              <w:top w:type="dxa" w:w="80"/>
              <w:left w:type="dxa" w:w="160"/>
              <w:bottom w:type="dxa" w:w="80"/>
              <w:right w:type="dxa" w:w="160"/>
            </w:tcMar>
          </w:tcPr>
          <w:p>
            <w:r>
              <w:rPr>
                <w:rFonts w:ascii="Arial" w:cs="Arial" w:eastAsia="Arial" w:hAnsi="Arial"/>
                <w:b/>
                <w:bCs/>
                <w:color w:val="1A1A2E"/>
                <w:sz w:val="20"/>
                <w:szCs w:val="20"/>
              </w:rPr>
              <w:t xml:space="preserve">likes</w:t>
            </w:r>
          </w:p>
        </w:tc>
        <w:tc>
          <w:tcPr>
            <w:tcW w:type="dxa" w:w="1700"/>
            <w:tcBorders>
              <w:top w:val="single" w:color="CBD5E0" w:sz="1"/>
              <w:left w:val="single" w:color="CBD5E0" w:sz="1"/>
              <w:bottom w:val="single" w:color="CBD5E0" w:sz="1"/>
              <w:right w:val="single" w:color="CBD5E0" w:sz="1"/>
            </w:tcBorders>
            <w:shd w:fill="F0F4FA" w:val="clear"/>
            <w:tcMar>
              <w:top w:type="dxa" w:w="80"/>
              <w:left w:type="dxa" w:w="160"/>
              <w:bottom w:type="dxa" w:w="80"/>
              <w:right w:type="dxa" w:w="160"/>
            </w:tcMar>
          </w:tcPr>
          <w:p>
            <w:r>
              <w:rPr>
                <w:rFonts w:ascii="Arial" w:cs="Arial" w:eastAsia="Arial" w:hAnsi="Arial"/>
                <w:b w:val="false"/>
                <w:bCs w:val="false"/>
                <w:color w:val="1A1A2E"/>
                <w:sz w:val="20"/>
                <w:szCs w:val="20"/>
              </w:rPr>
              <w:t xml:space="preserve">INTEGER</w:t>
            </w:r>
          </w:p>
        </w:tc>
        <w:tc>
          <w:tcPr>
            <w:tcW w:type="dxa" w:w="1000"/>
            <w:tcBorders>
              <w:top w:val="single" w:color="CBD5E0" w:sz="1"/>
              <w:left w:val="single" w:color="CBD5E0" w:sz="1"/>
              <w:bottom w:val="single" w:color="CBD5E0" w:sz="1"/>
              <w:right w:val="single" w:color="CBD5E0" w:sz="1"/>
            </w:tcBorders>
            <w:shd w:fill="F0F4FA" w:val="clear"/>
            <w:tcMar>
              <w:top w:type="dxa" w:w="80"/>
              <w:left w:type="dxa" w:w="160"/>
              <w:bottom w:type="dxa" w:w="80"/>
              <w:right w:type="dxa" w:w="160"/>
            </w:tcMar>
          </w:tcPr>
          <w:p>
            <w:r>
              <w:rPr>
                <w:rFonts w:ascii="Arial" w:cs="Arial" w:eastAsia="Arial" w:hAnsi="Arial"/>
                <w:b w:val="false"/>
                <w:bCs w:val="false"/>
                <w:color w:val="1A1A2E"/>
                <w:sz w:val="20"/>
                <w:szCs w:val="20"/>
              </w:rPr>
              <w:t xml:space="preserve">NO</w:t>
            </w:r>
          </w:p>
        </w:tc>
        <w:tc>
          <w:tcPr>
            <w:tcW w:type="dxa" w:w="1300"/>
            <w:tcBorders>
              <w:top w:val="single" w:color="CBD5E0" w:sz="1"/>
              <w:left w:val="single" w:color="CBD5E0" w:sz="1"/>
              <w:bottom w:val="single" w:color="CBD5E0" w:sz="1"/>
              <w:right w:val="single" w:color="CBD5E0" w:sz="1"/>
            </w:tcBorders>
            <w:shd w:fill="F0F4FA" w:val="clear"/>
            <w:tcMar>
              <w:top w:type="dxa" w:w="80"/>
              <w:left w:type="dxa" w:w="160"/>
              <w:bottom w:type="dxa" w:w="80"/>
              <w:right w:type="dxa" w:w="160"/>
            </w:tcMar>
          </w:tcPr>
          <w:p>
            <w:r>
              <w:rPr>
                <w:rFonts w:ascii="Arial" w:cs="Arial" w:eastAsia="Arial" w:hAnsi="Arial"/>
                <w:b w:val="false"/>
                <w:bCs w:val="false"/>
                <w:color w:val="1A1A2E"/>
                <w:sz w:val="20"/>
                <w:szCs w:val="20"/>
              </w:rPr>
              <w:t xml:space="preserve">0</w:t>
            </w:r>
          </w:p>
        </w:tc>
        <w:tc>
          <w:tcPr>
            <w:tcW w:type="dxa" w:w="3460"/>
            <w:tcBorders>
              <w:top w:val="single" w:color="CBD5E0" w:sz="1"/>
              <w:left w:val="single" w:color="CBD5E0" w:sz="1"/>
              <w:bottom w:val="single" w:color="CBD5E0" w:sz="1"/>
              <w:right w:val="single" w:color="CBD5E0" w:sz="1"/>
            </w:tcBorders>
            <w:shd w:fill="F0F4FA" w:val="clear"/>
            <w:tcMar>
              <w:top w:type="dxa" w:w="80"/>
              <w:left w:type="dxa" w:w="160"/>
              <w:bottom w:type="dxa" w:w="80"/>
              <w:right w:type="dxa" w:w="160"/>
            </w:tcMar>
          </w:tcPr>
          <w:p>
            <w:r>
              <w:rPr>
                <w:rFonts w:ascii="Arial" w:cs="Arial" w:eastAsia="Arial" w:hAnsi="Arial"/>
                <w:b w:val="false"/>
                <w:bCs w:val="false"/>
                <w:color w:val="1A1A2E"/>
                <w:sz w:val="20"/>
                <w:szCs w:val="20"/>
              </w:rPr>
              <w:t xml:space="preserve">Latest like count. Updated on re-scrape via ON CONFLICT DO UPDATE.</w:t>
            </w:r>
          </w:p>
        </w:tc>
      </w:tr>
      <w:tr>
        <w:tc>
          <w:tcPr>
            <w:tcW w:type="dxa" w:w="190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60"/>
            </w:tcMar>
          </w:tcPr>
          <w:p>
            <w:r>
              <w:rPr>
                <w:rFonts w:ascii="Arial" w:cs="Arial" w:eastAsia="Arial" w:hAnsi="Arial"/>
                <w:b/>
                <w:bCs/>
                <w:color w:val="1A1A2E"/>
                <w:sz w:val="20"/>
                <w:szCs w:val="20"/>
              </w:rPr>
              <w:t xml:space="preserve">comments</w:t>
            </w:r>
          </w:p>
        </w:tc>
        <w:tc>
          <w:tcPr>
            <w:tcW w:type="dxa" w:w="170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60"/>
            </w:tcMar>
          </w:tcPr>
          <w:p>
            <w:r>
              <w:rPr>
                <w:rFonts w:ascii="Arial" w:cs="Arial" w:eastAsia="Arial" w:hAnsi="Arial"/>
                <w:b w:val="false"/>
                <w:bCs w:val="false"/>
                <w:color w:val="1A1A2E"/>
                <w:sz w:val="20"/>
                <w:szCs w:val="20"/>
              </w:rPr>
              <w:t xml:space="preserve">INTEGER</w:t>
            </w:r>
          </w:p>
        </w:tc>
        <w:tc>
          <w:tcPr>
            <w:tcW w:type="dxa" w:w="100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60"/>
            </w:tcMar>
          </w:tcPr>
          <w:p>
            <w:r>
              <w:rPr>
                <w:rFonts w:ascii="Arial" w:cs="Arial" w:eastAsia="Arial" w:hAnsi="Arial"/>
                <w:b w:val="false"/>
                <w:bCs w:val="false"/>
                <w:color w:val="1A1A2E"/>
                <w:sz w:val="20"/>
                <w:szCs w:val="20"/>
              </w:rPr>
              <w:t xml:space="preserve">NO</w:t>
            </w:r>
          </w:p>
        </w:tc>
        <w:tc>
          <w:tcPr>
            <w:tcW w:type="dxa" w:w="130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60"/>
            </w:tcMar>
          </w:tcPr>
          <w:p>
            <w:r>
              <w:rPr>
                <w:rFonts w:ascii="Arial" w:cs="Arial" w:eastAsia="Arial" w:hAnsi="Arial"/>
                <w:b w:val="false"/>
                <w:bCs w:val="false"/>
                <w:color w:val="1A1A2E"/>
                <w:sz w:val="20"/>
                <w:szCs w:val="20"/>
              </w:rPr>
              <w:t xml:space="preserve">0</w:t>
            </w:r>
          </w:p>
        </w:tc>
        <w:tc>
          <w:tcPr>
            <w:tcW w:type="dxa" w:w="346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60"/>
            </w:tcMar>
          </w:tcPr>
          <w:p>
            <w:r>
              <w:rPr>
                <w:rFonts w:ascii="Arial" w:cs="Arial" w:eastAsia="Arial" w:hAnsi="Arial"/>
                <w:b w:val="false"/>
                <w:bCs w:val="false"/>
                <w:color w:val="1A1A2E"/>
                <w:sz w:val="20"/>
                <w:szCs w:val="20"/>
              </w:rPr>
              <w:t xml:space="preserve">Latest comment count.</w:t>
            </w:r>
          </w:p>
        </w:tc>
      </w:tr>
      <w:tr>
        <w:tc>
          <w:tcPr>
            <w:tcW w:type="dxa" w:w="1900"/>
            <w:tcBorders>
              <w:top w:val="single" w:color="CBD5E0" w:sz="1"/>
              <w:left w:val="single" w:color="CBD5E0" w:sz="1"/>
              <w:bottom w:val="single" w:color="CBD5E0" w:sz="1"/>
              <w:right w:val="single" w:color="CBD5E0" w:sz="1"/>
            </w:tcBorders>
            <w:shd w:fill="F0F4FA" w:val="clear"/>
            <w:tcMar>
              <w:top w:type="dxa" w:w="80"/>
              <w:left w:type="dxa" w:w="160"/>
              <w:bottom w:type="dxa" w:w="80"/>
              <w:right w:type="dxa" w:w="160"/>
            </w:tcMar>
          </w:tcPr>
          <w:p>
            <w:r>
              <w:rPr>
                <w:rFonts w:ascii="Arial" w:cs="Arial" w:eastAsia="Arial" w:hAnsi="Arial"/>
                <w:b/>
                <w:bCs/>
                <w:color w:val="1A1A2E"/>
                <w:sz w:val="20"/>
                <w:szCs w:val="20"/>
              </w:rPr>
              <w:t xml:space="preserve">shares</w:t>
            </w:r>
          </w:p>
        </w:tc>
        <w:tc>
          <w:tcPr>
            <w:tcW w:type="dxa" w:w="1700"/>
            <w:tcBorders>
              <w:top w:val="single" w:color="CBD5E0" w:sz="1"/>
              <w:left w:val="single" w:color="CBD5E0" w:sz="1"/>
              <w:bottom w:val="single" w:color="CBD5E0" w:sz="1"/>
              <w:right w:val="single" w:color="CBD5E0" w:sz="1"/>
            </w:tcBorders>
            <w:shd w:fill="F0F4FA" w:val="clear"/>
            <w:tcMar>
              <w:top w:type="dxa" w:w="80"/>
              <w:left w:type="dxa" w:w="160"/>
              <w:bottom w:type="dxa" w:w="80"/>
              <w:right w:type="dxa" w:w="160"/>
            </w:tcMar>
          </w:tcPr>
          <w:p>
            <w:r>
              <w:rPr>
                <w:rFonts w:ascii="Arial" w:cs="Arial" w:eastAsia="Arial" w:hAnsi="Arial"/>
                <w:b w:val="false"/>
                <w:bCs w:val="false"/>
                <w:color w:val="1A1A2E"/>
                <w:sz w:val="20"/>
                <w:szCs w:val="20"/>
              </w:rPr>
              <w:t xml:space="preserve">INTEGER</w:t>
            </w:r>
          </w:p>
        </w:tc>
        <w:tc>
          <w:tcPr>
            <w:tcW w:type="dxa" w:w="1000"/>
            <w:tcBorders>
              <w:top w:val="single" w:color="CBD5E0" w:sz="1"/>
              <w:left w:val="single" w:color="CBD5E0" w:sz="1"/>
              <w:bottom w:val="single" w:color="CBD5E0" w:sz="1"/>
              <w:right w:val="single" w:color="CBD5E0" w:sz="1"/>
            </w:tcBorders>
            <w:shd w:fill="F0F4FA" w:val="clear"/>
            <w:tcMar>
              <w:top w:type="dxa" w:w="80"/>
              <w:left w:type="dxa" w:w="160"/>
              <w:bottom w:type="dxa" w:w="80"/>
              <w:right w:type="dxa" w:w="160"/>
            </w:tcMar>
          </w:tcPr>
          <w:p>
            <w:r>
              <w:rPr>
                <w:rFonts w:ascii="Arial" w:cs="Arial" w:eastAsia="Arial" w:hAnsi="Arial"/>
                <w:b w:val="false"/>
                <w:bCs w:val="false"/>
                <w:color w:val="1A1A2E"/>
                <w:sz w:val="20"/>
                <w:szCs w:val="20"/>
              </w:rPr>
              <w:t xml:space="preserve">NO</w:t>
            </w:r>
          </w:p>
        </w:tc>
        <w:tc>
          <w:tcPr>
            <w:tcW w:type="dxa" w:w="1300"/>
            <w:tcBorders>
              <w:top w:val="single" w:color="CBD5E0" w:sz="1"/>
              <w:left w:val="single" w:color="CBD5E0" w:sz="1"/>
              <w:bottom w:val="single" w:color="CBD5E0" w:sz="1"/>
              <w:right w:val="single" w:color="CBD5E0" w:sz="1"/>
            </w:tcBorders>
            <w:shd w:fill="F0F4FA" w:val="clear"/>
            <w:tcMar>
              <w:top w:type="dxa" w:w="80"/>
              <w:left w:type="dxa" w:w="160"/>
              <w:bottom w:type="dxa" w:w="80"/>
              <w:right w:type="dxa" w:w="160"/>
            </w:tcMar>
          </w:tcPr>
          <w:p>
            <w:r>
              <w:rPr>
                <w:rFonts w:ascii="Arial" w:cs="Arial" w:eastAsia="Arial" w:hAnsi="Arial"/>
                <w:b w:val="false"/>
                <w:bCs w:val="false"/>
                <w:color w:val="1A1A2E"/>
                <w:sz w:val="20"/>
                <w:szCs w:val="20"/>
              </w:rPr>
              <w:t xml:space="preserve">0</w:t>
            </w:r>
          </w:p>
        </w:tc>
        <w:tc>
          <w:tcPr>
            <w:tcW w:type="dxa" w:w="3460"/>
            <w:tcBorders>
              <w:top w:val="single" w:color="CBD5E0" w:sz="1"/>
              <w:left w:val="single" w:color="CBD5E0" w:sz="1"/>
              <w:bottom w:val="single" w:color="CBD5E0" w:sz="1"/>
              <w:right w:val="single" w:color="CBD5E0" w:sz="1"/>
            </w:tcBorders>
            <w:shd w:fill="F0F4FA" w:val="clear"/>
            <w:tcMar>
              <w:top w:type="dxa" w:w="80"/>
              <w:left w:type="dxa" w:w="160"/>
              <w:bottom w:type="dxa" w:w="80"/>
              <w:right w:type="dxa" w:w="160"/>
            </w:tcMar>
          </w:tcPr>
          <w:p>
            <w:r>
              <w:rPr>
                <w:rFonts w:ascii="Arial" w:cs="Arial" w:eastAsia="Arial" w:hAnsi="Arial"/>
                <w:b w:val="false"/>
                <w:bCs w:val="false"/>
                <w:color w:val="1A1A2E"/>
                <w:sz w:val="20"/>
                <w:szCs w:val="20"/>
              </w:rPr>
              <w:t xml:space="preserve">Shares / reposts. 0 if platform does not expose this.</w:t>
            </w:r>
          </w:p>
        </w:tc>
      </w:tr>
      <w:tr>
        <w:tc>
          <w:tcPr>
            <w:tcW w:type="dxa" w:w="190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60"/>
            </w:tcMar>
          </w:tcPr>
          <w:p>
            <w:r>
              <w:rPr>
                <w:rFonts w:ascii="Arial" w:cs="Arial" w:eastAsia="Arial" w:hAnsi="Arial"/>
                <w:b/>
                <w:bCs/>
                <w:color w:val="1A1A2E"/>
                <w:sz w:val="20"/>
                <w:szCs w:val="20"/>
              </w:rPr>
              <w:t xml:space="preserve">views</w:t>
            </w:r>
          </w:p>
        </w:tc>
        <w:tc>
          <w:tcPr>
            <w:tcW w:type="dxa" w:w="170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60"/>
            </w:tcMar>
          </w:tcPr>
          <w:p>
            <w:r>
              <w:rPr>
                <w:rFonts w:ascii="Arial" w:cs="Arial" w:eastAsia="Arial" w:hAnsi="Arial"/>
                <w:b w:val="false"/>
                <w:bCs w:val="false"/>
                <w:color w:val="1A1A2E"/>
                <w:sz w:val="20"/>
                <w:szCs w:val="20"/>
              </w:rPr>
              <w:t xml:space="preserve">BIGINT</w:t>
            </w:r>
          </w:p>
        </w:tc>
        <w:tc>
          <w:tcPr>
            <w:tcW w:type="dxa" w:w="100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60"/>
            </w:tcMar>
          </w:tcPr>
          <w:p>
            <w:r>
              <w:rPr>
                <w:rFonts w:ascii="Arial" w:cs="Arial" w:eastAsia="Arial" w:hAnsi="Arial"/>
                <w:b w:val="false"/>
                <w:bCs w:val="false"/>
                <w:color w:val="1A1A2E"/>
                <w:sz w:val="20"/>
                <w:szCs w:val="20"/>
              </w:rPr>
              <w:t xml:space="preserve">NO</w:t>
            </w:r>
          </w:p>
        </w:tc>
        <w:tc>
          <w:tcPr>
            <w:tcW w:type="dxa" w:w="130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60"/>
            </w:tcMar>
          </w:tcPr>
          <w:p>
            <w:r>
              <w:rPr>
                <w:rFonts w:ascii="Arial" w:cs="Arial" w:eastAsia="Arial" w:hAnsi="Arial"/>
                <w:b w:val="false"/>
                <w:bCs w:val="false"/>
                <w:color w:val="1A1A2E"/>
                <w:sz w:val="20"/>
                <w:szCs w:val="20"/>
              </w:rPr>
              <w:t xml:space="preserve">0</w:t>
            </w:r>
          </w:p>
        </w:tc>
        <w:tc>
          <w:tcPr>
            <w:tcW w:type="dxa" w:w="346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60"/>
            </w:tcMar>
          </w:tcPr>
          <w:p>
            <w:r>
              <w:rPr>
                <w:rFonts w:ascii="Arial" w:cs="Arial" w:eastAsia="Arial" w:hAnsi="Arial"/>
                <w:b w:val="false"/>
                <w:bCs w:val="false"/>
                <w:color w:val="1A1A2E"/>
                <w:sz w:val="20"/>
                <w:szCs w:val="20"/>
              </w:rPr>
              <w:t xml:space="preserve">BIGINT — viral posts can exceed INT4 max (2.1B) for view counts.</w:t>
            </w:r>
          </w:p>
        </w:tc>
      </w:tr>
      <w:tr>
        <w:tc>
          <w:tcPr>
            <w:tcW w:type="dxa" w:w="1900"/>
            <w:tcBorders>
              <w:top w:val="single" w:color="CBD5E0" w:sz="1"/>
              <w:left w:val="single" w:color="CBD5E0" w:sz="1"/>
              <w:bottom w:val="single" w:color="CBD5E0" w:sz="1"/>
              <w:right w:val="single" w:color="CBD5E0" w:sz="1"/>
            </w:tcBorders>
            <w:shd w:fill="F0F4FA" w:val="clear"/>
            <w:tcMar>
              <w:top w:type="dxa" w:w="80"/>
              <w:left w:type="dxa" w:w="160"/>
              <w:bottom w:type="dxa" w:w="80"/>
              <w:right w:type="dxa" w:w="160"/>
            </w:tcMar>
          </w:tcPr>
          <w:p>
            <w:r>
              <w:rPr>
                <w:rFonts w:ascii="Arial" w:cs="Arial" w:eastAsia="Arial" w:hAnsi="Arial"/>
                <w:b/>
                <w:bCs/>
                <w:color w:val="1A1A2E"/>
                <w:sz w:val="20"/>
                <w:szCs w:val="20"/>
              </w:rPr>
              <w:t xml:space="preserve">source_type</w:t>
            </w:r>
          </w:p>
        </w:tc>
        <w:tc>
          <w:tcPr>
            <w:tcW w:type="dxa" w:w="1700"/>
            <w:tcBorders>
              <w:top w:val="single" w:color="CBD5E0" w:sz="1"/>
              <w:left w:val="single" w:color="CBD5E0" w:sz="1"/>
              <w:bottom w:val="single" w:color="CBD5E0" w:sz="1"/>
              <w:right w:val="single" w:color="CBD5E0" w:sz="1"/>
            </w:tcBorders>
            <w:shd w:fill="F0F4FA" w:val="clear"/>
            <w:tcMar>
              <w:top w:type="dxa" w:w="80"/>
              <w:left w:type="dxa" w:w="160"/>
              <w:bottom w:type="dxa" w:w="80"/>
              <w:right w:type="dxa" w:w="160"/>
            </w:tcMar>
          </w:tcPr>
          <w:p>
            <w:r>
              <w:rPr>
                <w:rFonts w:ascii="Arial" w:cs="Arial" w:eastAsia="Arial" w:hAnsi="Arial"/>
                <w:b w:val="false"/>
                <w:bCs w:val="false"/>
                <w:color w:val="1A1A2E"/>
                <w:sz w:val="20"/>
                <w:szCs w:val="20"/>
              </w:rPr>
              <w:t xml:space="preserve">TEXT</w:t>
            </w:r>
          </w:p>
        </w:tc>
        <w:tc>
          <w:tcPr>
            <w:tcW w:type="dxa" w:w="1000"/>
            <w:tcBorders>
              <w:top w:val="single" w:color="CBD5E0" w:sz="1"/>
              <w:left w:val="single" w:color="CBD5E0" w:sz="1"/>
              <w:bottom w:val="single" w:color="CBD5E0" w:sz="1"/>
              <w:right w:val="single" w:color="CBD5E0" w:sz="1"/>
            </w:tcBorders>
            <w:shd w:fill="F0F4FA" w:val="clear"/>
            <w:tcMar>
              <w:top w:type="dxa" w:w="80"/>
              <w:left w:type="dxa" w:w="160"/>
              <w:bottom w:type="dxa" w:w="80"/>
              <w:right w:type="dxa" w:w="160"/>
            </w:tcMar>
          </w:tcPr>
          <w:p>
            <w:r>
              <w:rPr>
                <w:rFonts w:ascii="Arial" w:cs="Arial" w:eastAsia="Arial" w:hAnsi="Arial"/>
                <w:b w:val="false"/>
                <w:bCs w:val="false"/>
                <w:color w:val="1A1A2E"/>
                <w:sz w:val="20"/>
                <w:szCs w:val="20"/>
              </w:rPr>
              <w:t xml:space="preserve">NO</w:t>
            </w:r>
          </w:p>
        </w:tc>
        <w:tc>
          <w:tcPr>
            <w:tcW w:type="dxa" w:w="1300"/>
            <w:tcBorders>
              <w:top w:val="single" w:color="CBD5E0" w:sz="1"/>
              <w:left w:val="single" w:color="CBD5E0" w:sz="1"/>
              <w:bottom w:val="single" w:color="CBD5E0" w:sz="1"/>
              <w:right w:val="single" w:color="CBD5E0" w:sz="1"/>
            </w:tcBorders>
            <w:shd w:fill="F0F4FA" w:val="clear"/>
            <w:tcMar>
              <w:top w:type="dxa" w:w="80"/>
              <w:left w:type="dxa" w:w="160"/>
              <w:bottom w:type="dxa" w:w="80"/>
              <w:right w:type="dxa" w:w="160"/>
            </w:tcMar>
          </w:tcPr>
          <w:p>
            <w:r>
              <w:rPr>
                <w:rFonts w:ascii="Arial" w:cs="Arial" w:eastAsia="Arial" w:hAnsi="Arial"/>
                <w:b w:val="false"/>
                <w:bCs w:val="false"/>
                <w:color w:val="1A1A2E"/>
                <w:sz w:val="20"/>
                <w:szCs w:val="20"/>
              </w:rPr>
              <w:t xml:space="preserve">—</w:t>
            </w:r>
          </w:p>
        </w:tc>
        <w:tc>
          <w:tcPr>
            <w:tcW w:type="dxa" w:w="3460"/>
            <w:tcBorders>
              <w:top w:val="single" w:color="CBD5E0" w:sz="1"/>
              <w:left w:val="single" w:color="CBD5E0" w:sz="1"/>
              <w:bottom w:val="single" w:color="CBD5E0" w:sz="1"/>
              <w:right w:val="single" w:color="CBD5E0" w:sz="1"/>
            </w:tcBorders>
            <w:shd w:fill="F0F4FA" w:val="clear"/>
            <w:tcMar>
              <w:top w:type="dxa" w:w="80"/>
              <w:left w:type="dxa" w:w="160"/>
              <w:bottom w:type="dxa" w:w="80"/>
              <w:right w:type="dxa" w:w="160"/>
            </w:tcMar>
          </w:tcPr>
          <w:p>
            <w:r>
              <w:rPr>
                <w:rFonts w:ascii="Arial" w:cs="Arial" w:eastAsia="Arial" w:hAnsi="Arial"/>
                <w:b w:val="false"/>
                <w:bCs w:val="false"/>
                <w:color w:val="1A1A2E"/>
                <w:sz w:val="20"/>
                <w:szCs w:val="20"/>
              </w:rPr>
              <w:t xml:space="preserve">'feed' | 'keyword' | 'profile'. CHECK constraint enforces valid values.</w:t>
            </w:r>
          </w:p>
        </w:tc>
      </w:tr>
      <w:tr>
        <w:tc>
          <w:tcPr>
            <w:tcW w:type="dxa" w:w="190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60"/>
            </w:tcMar>
          </w:tcPr>
          <w:p>
            <w:r>
              <w:rPr>
                <w:rFonts w:ascii="Arial" w:cs="Arial" w:eastAsia="Arial" w:hAnsi="Arial"/>
                <w:b/>
                <w:bCs/>
                <w:color w:val="1A1A2E"/>
                <w:sz w:val="20"/>
                <w:szCs w:val="20"/>
              </w:rPr>
              <w:t xml:space="preserve">threshold_passed</w:t>
            </w:r>
          </w:p>
        </w:tc>
        <w:tc>
          <w:tcPr>
            <w:tcW w:type="dxa" w:w="170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60"/>
            </w:tcMar>
          </w:tcPr>
          <w:p>
            <w:r>
              <w:rPr>
                <w:rFonts w:ascii="Arial" w:cs="Arial" w:eastAsia="Arial" w:hAnsi="Arial"/>
                <w:b w:val="false"/>
                <w:bCs w:val="false"/>
                <w:color w:val="1A1A2E"/>
                <w:sz w:val="20"/>
                <w:szCs w:val="20"/>
              </w:rPr>
              <w:t xml:space="preserve">BOOLEAN</w:t>
            </w:r>
          </w:p>
        </w:tc>
        <w:tc>
          <w:tcPr>
            <w:tcW w:type="dxa" w:w="100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60"/>
            </w:tcMar>
          </w:tcPr>
          <w:p>
            <w:r>
              <w:rPr>
                <w:rFonts w:ascii="Arial" w:cs="Arial" w:eastAsia="Arial" w:hAnsi="Arial"/>
                <w:b w:val="false"/>
                <w:bCs w:val="false"/>
                <w:color w:val="1A1A2E"/>
                <w:sz w:val="20"/>
                <w:szCs w:val="20"/>
              </w:rPr>
              <w:t xml:space="preserve">NO</w:t>
            </w:r>
          </w:p>
        </w:tc>
        <w:tc>
          <w:tcPr>
            <w:tcW w:type="dxa" w:w="130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60"/>
            </w:tcMar>
          </w:tcPr>
          <w:p>
            <w:r>
              <w:rPr>
                <w:rFonts w:ascii="Arial" w:cs="Arial" w:eastAsia="Arial" w:hAnsi="Arial"/>
                <w:b w:val="false"/>
                <w:bCs w:val="false"/>
                <w:color w:val="1A1A2E"/>
                <w:sz w:val="20"/>
                <w:szCs w:val="20"/>
              </w:rPr>
              <w:t xml:space="preserve">false</w:t>
            </w:r>
          </w:p>
        </w:tc>
        <w:tc>
          <w:tcPr>
            <w:tcW w:type="dxa" w:w="346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60"/>
            </w:tcMar>
          </w:tcPr>
          <w:p>
            <w:r>
              <w:rPr>
                <w:rFonts w:ascii="Arial" w:cs="Arial" w:eastAsia="Arial" w:hAnsi="Arial"/>
                <w:b w:val="false"/>
                <w:bCs w:val="false"/>
                <w:color w:val="1A1A2E"/>
                <w:sz w:val="20"/>
                <w:szCs w:val="20"/>
              </w:rPr>
              <w:t xml:space="preserve">Set to true by threshold worker if post meets all platform engagement rules.</w:t>
            </w:r>
          </w:p>
        </w:tc>
      </w:tr>
      <w:tr>
        <w:tc>
          <w:tcPr>
            <w:tcW w:type="dxa" w:w="1900"/>
            <w:tcBorders>
              <w:top w:val="single" w:color="CBD5E0" w:sz="1"/>
              <w:left w:val="single" w:color="CBD5E0" w:sz="1"/>
              <w:bottom w:val="single" w:color="CBD5E0" w:sz="1"/>
              <w:right w:val="single" w:color="CBD5E0" w:sz="1"/>
            </w:tcBorders>
            <w:shd w:fill="F0F4FA" w:val="clear"/>
            <w:tcMar>
              <w:top w:type="dxa" w:w="80"/>
              <w:left w:type="dxa" w:w="160"/>
              <w:bottom w:type="dxa" w:w="80"/>
              <w:right w:type="dxa" w:w="160"/>
            </w:tcMar>
          </w:tcPr>
          <w:p>
            <w:r>
              <w:rPr>
                <w:rFonts w:ascii="Arial" w:cs="Arial" w:eastAsia="Arial" w:hAnsi="Arial"/>
                <w:b/>
                <w:bCs/>
                <w:color w:val="1A1A2E"/>
                <w:sz w:val="20"/>
                <w:szCs w:val="20"/>
              </w:rPr>
              <w:t xml:space="preserve">raw_payload_id</w:t>
            </w:r>
          </w:p>
        </w:tc>
        <w:tc>
          <w:tcPr>
            <w:tcW w:type="dxa" w:w="1700"/>
            <w:tcBorders>
              <w:top w:val="single" w:color="CBD5E0" w:sz="1"/>
              <w:left w:val="single" w:color="CBD5E0" w:sz="1"/>
              <w:bottom w:val="single" w:color="CBD5E0" w:sz="1"/>
              <w:right w:val="single" w:color="CBD5E0" w:sz="1"/>
            </w:tcBorders>
            <w:shd w:fill="F0F4FA" w:val="clear"/>
            <w:tcMar>
              <w:top w:type="dxa" w:w="80"/>
              <w:left w:type="dxa" w:w="160"/>
              <w:bottom w:type="dxa" w:w="80"/>
              <w:right w:type="dxa" w:w="160"/>
            </w:tcMar>
          </w:tcPr>
          <w:p>
            <w:r>
              <w:rPr>
                <w:rFonts w:ascii="Arial" w:cs="Arial" w:eastAsia="Arial" w:hAnsi="Arial"/>
                <w:b w:val="false"/>
                <w:bCs w:val="false"/>
                <w:color w:val="1A1A2E"/>
                <w:sz w:val="20"/>
                <w:szCs w:val="20"/>
              </w:rPr>
              <w:t xml:space="preserve">UUID</w:t>
            </w:r>
          </w:p>
        </w:tc>
        <w:tc>
          <w:tcPr>
            <w:tcW w:type="dxa" w:w="1000"/>
            <w:tcBorders>
              <w:top w:val="single" w:color="CBD5E0" w:sz="1"/>
              <w:left w:val="single" w:color="CBD5E0" w:sz="1"/>
              <w:bottom w:val="single" w:color="CBD5E0" w:sz="1"/>
              <w:right w:val="single" w:color="CBD5E0" w:sz="1"/>
            </w:tcBorders>
            <w:shd w:fill="F0F4FA" w:val="clear"/>
            <w:tcMar>
              <w:top w:type="dxa" w:w="80"/>
              <w:left w:type="dxa" w:w="160"/>
              <w:bottom w:type="dxa" w:w="80"/>
              <w:right w:type="dxa" w:w="160"/>
            </w:tcMar>
          </w:tcPr>
          <w:p>
            <w:r>
              <w:rPr>
                <w:rFonts w:ascii="Arial" w:cs="Arial" w:eastAsia="Arial" w:hAnsi="Arial"/>
                <w:b w:val="false"/>
                <w:bCs w:val="false"/>
                <w:color w:val="1A1A2E"/>
                <w:sz w:val="20"/>
                <w:szCs w:val="20"/>
              </w:rPr>
              <w:t xml:space="preserve">YES</w:t>
            </w:r>
          </w:p>
        </w:tc>
        <w:tc>
          <w:tcPr>
            <w:tcW w:type="dxa" w:w="1300"/>
            <w:tcBorders>
              <w:top w:val="single" w:color="CBD5E0" w:sz="1"/>
              <w:left w:val="single" w:color="CBD5E0" w:sz="1"/>
              <w:bottom w:val="single" w:color="CBD5E0" w:sz="1"/>
              <w:right w:val="single" w:color="CBD5E0" w:sz="1"/>
            </w:tcBorders>
            <w:shd w:fill="F0F4FA" w:val="clear"/>
            <w:tcMar>
              <w:top w:type="dxa" w:w="80"/>
              <w:left w:type="dxa" w:w="160"/>
              <w:bottom w:type="dxa" w:w="80"/>
              <w:right w:type="dxa" w:w="160"/>
            </w:tcMar>
          </w:tcPr>
          <w:p>
            <w:r>
              <w:rPr>
                <w:rFonts w:ascii="Arial" w:cs="Arial" w:eastAsia="Arial" w:hAnsi="Arial"/>
                <w:b w:val="false"/>
                <w:bCs w:val="false"/>
                <w:color w:val="1A1A2E"/>
                <w:sz w:val="20"/>
                <w:szCs w:val="20"/>
              </w:rPr>
              <w:t xml:space="preserve">NULL</w:t>
            </w:r>
          </w:p>
        </w:tc>
        <w:tc>
          <w:tcPr>
            <w:tcW w:type="dxa" w:w="3460"/>
            <w:tcBorders>
              <w:top w:val="single" w:color="CBD5E0" w:sz="1"/>
              <w:left w:val="single" w:color="CBD5E0" w:sz="1"/>
              <w:bottom w:val="single" w:color="CBD5E0" w:sz="1"/>
              <w:right w:val="single" w:color="CBD5E0" w:sz="1"/>
            </w:tcBorders>
            <w:shd w:fill="F0F4FA" w:val="clear"/>
            <w:tcMar>
              <w:top w:type="dxa" w:w="80"/>
              <w:left w:type="dxa" w:w="160"/>
              <w:bottom w:type="dxa" w:w="80"/>
              <w:right w:type="dxa" w:w="160"/>
            </w:tcMar>
          </w:tcPr>
          <w:p>
            <w:r>
              <w:rPr>
                <w:rFonts w:ascii="Arial" w:cs="Arial" w:eastAsia="Arial" w:hAnsi="Arial"/>
                <w:b w:val="false"/>
                <w:bCs w:val="false"/>
                <w:color w:val="1A1A2E"/>
                <w:sz w:val="20"/>
                <w:szCs w:val="20"/>
              </w:rPr>
              <w:t xml:space="preserve">Soft reference to raw_payloads.id. Nullable — raw payload may have expired.</w:t>
            </w:r>
          </w:p>
        </w:tc>
      </w:tr>
      <w:tr>
        <w:tc>
          <w:tcPr>
            <w:tcW w:type="dxa" w:w="190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60"/>
            </w:tcMar>
          </w:tcPr>
          <w:p>
            <w:r>
              <w:rPr>
                <w:rFonts w:ascii="Arial" w:cs="Arial" w:eastAsia="Arial" w:hAnsi="Arial"/>
                <w:b/>
                <w:bCs/>
                <w:color w:val="1A1A2E"/>
                <w:sz w:val="20"/>
                <w:szCs w:val="20"/>
              </w:rPr>
              <w:t xml:space="preserve">posted_at</w:t>
            </w:r>
          </w:p>
        </w:tc>
        <w:tc>
          <w:tcPr>
            <w:tcW w:type="dxa" w:w="170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60"/>
            </w:tcMar>
          </w:tcPr>
          <w:p>
            <w:r>
              <w:rPr>
                <w:rFonts w:ascii="Arial" w:cs="Arial" w:eastAsia="Arial" w:hAnsi="Arial"/>
                <w:b w:val="false"/>
                <w:bCs w:val="false"/>
                <w:color w:val="1A1A2E"/>
                <w:sz w:val="20"/>
                <w:szCs w:val="20"/>
              </w:rPr>
              <w:t xml:space="preserve">TIMESTAMPTZ</w:t>
            </w:r>
          </w:p>
        </w:tc>
        <w:tc>
          <w:tcPr>
            <w:tcW w:type="dxa" w:w="100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60"/>
            </w:tcMar>
          </w:tcPr>
          <w:p>
            <w:r>
              <w:rPr>
                <w:rFonts w:ascii="Arial" w:cs="Arial" w:eastAsia="Arial" w:hAnsi="Arial"/>
                <w:b w:val="false"/>
                <w:bCs w:val="false"/>
                <w:color w:val="1A1A2E"/>
                <w:sz w:val="20"/>
                <w:szCs w:val="20"/>
              </w:rPr>
              <w:t xml:space="preserve">YES</w:t>
            </w:r>
          </w:p>
        </w:tc>
        <w:tc>
          <w:tcPr>
            <w:tcW w:type="dxa" w:w="130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60"/>
            </w:tcMar>
          </w:tcPr>
          <w:p>
            <w:r>
              <w:rPr>
                <w:rFonts w:ascii="Arial" w:cs="Arial" w:eastAsia="Arial" w:hAnsi="Arial"/>
                <w:b w:val="false"/>
                <w:bCs w:val="false"/>
                <w:color w:val="1A1A2E"/>
                <w:sz w:val="20"/>
                <w:szCs w:val="20"/>
              </w:rPr>
              <w:t xml:space="preserve">NULL</w:t>
            </w:r>
          </w:p>
        </w:tc>
        <w:tc>
          <w:tcPr>
            <w:tcW w:type="dxa" w:w="346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60"/>
            </w:tcMar>
          </w:tcPr>
          <w:p>
            <w:r>
              <w:rPr>
                <w:rFonts w:ascii="Arial" w:cs="Arial" w:eastAsia="Arial" w:hAnsi="Arial"/>
                <w:b w:val="false"/>
                <w:bCs w:val="false"/>
                <w:color w:val="1A1A2E"/>
                <w:sz w:val="20"/>
                <w:szCs w:val="20"/>
              </w:rPr>
              <w:t xml:space="preserve">Original post time on platform. Nullable — not always parseable.</w:t>
            </w:r>
          </w:p>
        </w:tc>
      </w:tr>
      <w:tr>
        <w:tc>
          <w:tcPr>
            <w:tcW w:type="dxa" w:w="1900"/>
            <w:tcBorders>
              <w:top w:val="single" w:color="CBD5E0" w:sz="1"/>
              <w:left w:val="single" w:color="CBD5E0" w:sz="1"/>
              <w:bottom w:val="single" w:color="CBD5E0" w:sz="1"/>
              <w:right w:val="single" w:color="CBD5E0" w:sz="1"/>
            </w:tcBorders>
            <w:shd w:fill="F0F4FA" w:val="clear"/>
            <w:tcMar>
              <w:top w:type="dxa" w:w="80"/>
              <w:left w:type="dxa" w:w="160"/>
              <w:bottom w:type="dxa" w:w="80"/>
              <w:right w:type="dxa" w:w="160"/>
            </w:tcMar>
          </w:tcPr>
          <w:p>
            <w:r>
              <w:rPr>
                <w:rFonts w:ascii="Arial" w:cs="Arial" w:eastAsia="Arial" w:hAnsi="Arial"/>
                <w:b/>
                <w:bCs/>
                <w:color w:val="1A1A2E"/>
                <w:sz w:val="20"/>
                <w:szCs w:val="20"/>
              </w:rPr>
              <w:t xml:space="preserve">scraped_at</w:t>
            </w:r>
          </w:p>
        </w:tc>
        <w:tc>
          <w:tcPr>
            <w:tcW w:type="dxa" w:w="1700"/>
            <w:tcBorders>
              <w:top w:val="single" w:color="CBD5E0" w:sz="1"/>
              <w:left w:val="single" w:color="CBD5E0" w:sz="1"/>
              <w:bottom w:val="single" w:color="CBD5E0" w:sz="1"/>
              <w:right w:val="single" w:color="CBD5E0" w:sz="1"/>
            </w:tcBorders>
            <w:shd w:fill="F0F4FA" w:val="clear"/>
            <w:tcMar>
              <w:top w:type="dxa" w:w="80"/>
              <w:left w:type="dxa" w:w="160"/>
              <w:bottom w:type="dxa" w:w="80"/>
              <w:right w:type="dxa" w:w="160"/>
            </w:tcMar>
          </w:tcPr>
          <w:p>
            <w:r>
              <w:rPr>
                <w:rFonts w:ascii="Arial" w:cs="Arial" w:eastAsia="Arial" w:hAnsi="Arial"/>
                <w:b w:val="false"/>
                <w:bCs w:val="false"/>
                <w:color w:val="1A1A2E"/>
                <w:sz w:val="20"/>
                <w:szCs w:val="20"/>
              </w:rPr>
              <w:t xml:space="preserve">TIMESTAMPTZ</w:t>
            </w:r>
          </w:p>
        </w:tc>
        <w:tc>
          <w:tcPr>
            <w:tcW w:type="dxa" w:w="1000"/>
            <w:tcBorders>
              <w:top w:val="single" w:color="CBD5E0" w:sz="1"/>
              <w:left w:val="single" w:color="CBD5E0" w:sz="1"/>
              <w:bottom w:val="single" w:color="CBD5E0" w:sz="1"/>
              <w:right w:val="single" w:color="CBD5E0" w:sz="1"/>
            </w:tcBorders>
            <w:shd w:fill="F0F4FA" w:val="clear"/>
            <w:tcMar>
              <w:top w:type="dxa" w:w="80"/>
              <w:left w:type="dxa" w:w="160"/>
              <w:bottom w:type="dxa" w:w="80"/>
              <w:right w:type="dxa" w:w="160"/>
            </w:tcMar>
          </w:tcPr>
          <w:p>
            <w:r>
              <w:rPr>
                <w:rFonts w:ascii="Arial" w:cs="Arial" w:eastAsia="Arial" w:hAnsi="Arial"/>
                <w:b w:val="false"/>
                <w:bCs w:val="false"/>
                <w:color w:val="1A1A2E"/>
                <w:sz w:val="20"/>
                <w:szCs w:val="20"/>
              </w:rPr>
              <w:t xml:space="preserve">NO</w:t>
            </w:r>
          </w:p>
        </w:tc>
        <w:tc>
          <w:tcPr>
            <w:tcW w:type="dxa" w:w="1300"/>
            <w:tcBorders>
              <w:top w:val="single" w:color="CBD5E0" w:sz="1"/>
              <w:left w:val="single" w:color="CBD5E0" w:sz="1"/>
              <w:bottom w:val="single" w:color="CBD5E0" w:sz="1"/>
              <w:right w:val="single" w:color="CBD5E0" w:sz="1"/>
            </w:tcBorders>
            <w:shd w:fill="F0F4FA" w:val="clear"/>
            <w:tcMar>
              <w:top w:type="dxa" w:w="80"/>
              <w:left w:type="dxa" w:w="160"/>
              <w:bottom w:type="dxa" w:w="80"/>
              <w:right w:type="dxa" w:w="160"/>
            </w:tcMar>
          </w:tcPr>
          <w:p>
            <w:r>
              <w:rPr>
                <w:rFonts w:ascii="Arial" w:cs="Arial" w:eastAsia="Arial" w:hAnsi="Arial"/>
                <w:b w:val="false"/>
                <w:bCs w:val="false"/>
                <w:color w:val="1A1A2E"/>
                <w:sz w:val="20"/>
                <w:szCs w:val="20"/>
              </w:rPr>
              <w:t xml:space="preserve">NOW()</w:t>
            </w:r>
          </w:p>
        </w:tc>
        <w:tc>
          <w:tcPr>
            <w:tcW w:type="dxa" w:w="3460"/>
            <w:tcBorders>
              <w:top w:val="single" w:color="CBD5E0" w:sz="1"/>
              <w:left w:val="single" w:color="CBD5E0" w:sz="1"/>
              <w:bottom w:val="single" w:color="CBD5E0" w:sz="1"/>
              <w:right w:val="single" w:color="CBD5E0" w:sz="1"/>
            </w:tcBorders>
            <w:shd w:fill="F0F4FA" w:val="clear"/>
            <w:tcMar>
              <w:top w:type="dxa" w:w="80"/>
              <w:left w:type="dxa" w:w="160"/>
              <w:bottom w:type="dxa" w:w="80"/>
              <w:right w:type="dxa" w:w="160"/>
            </w:tcMar>
          </w:tcPr>
          <w:p>
            <w:r>
              <w:rPr>
                <w:rFonts w:ascii="Arial" w:cs="Arial" w:eastAsia="Arial" w:hAnsi="Arial"/>
                <w:b w:val="false"/>
                <w:bCs w:val="false"/>
                <w:color w:val="1A1A2E"/>
                <w:sz w:val="20"/>
                <w:szCs w:val="20"/>
              </w:rPr>
              <w:t xml:space="preserve">Ingestion timestamp. Always set. Used as cursor for pagination.</w:t>
            </w:r>
          </w:p>
        </w:tc>
      </w:tr>
      <w:tr>
        <w:tc>
          <w:tcPr>
            <w:tcW w:type="dxa" w:w="190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60"/>
            </w:tcMar>
          </w:tcPr>
          <w:p>
            <w:r>
              <w:rPr>
                <w:rFonts w:ascii="Arial" w:cs="Arial" w:eastAsia="Arial" w:hAnsi="Arial"/>
                <w:b/>
                <w:bCs/>
                <w:color w:val="1A1A2E"/>
                <w:sz w:val="20"/>
                <w:szCs w:val="20"/>
              </w:rPr>
              <w:t xml:space="preserve">deleted_at</w:t>
            </w:r>
          </w:p>
        </w:tc>
        <w:tc>
          <w:tcPr>
            <w:tcW w:type="dxa" w:w="170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60"/>
            </w:tcMar>
          </w:tcPr>
          <w:p>
            <w:r>
              <w:rPr>
                <w:rFonts w:ascii="Arial" w:cs="Arial" w:eastAsia="Arial" w:hAnsi="Arial"/>
                <w:b w:val="false"/>
                <w:bCs w:val="false"/>
                <w:color w:val="1A1A2E"/>
                <w:sz w:val="20"/>
                <w:szCs w:val="20"/>
              </w:rPr>
              <w:t xml:space="preserve">TIMESTAMPTZ</w:t>
            </w:r>
          </w:p>
        </w:tc>
        <w:tc>
          <w:tcPr>
            <w:tcW w:type="dxa" w:w="100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60"/>
            </w:tcMar>
          </w:tcPr>
          <w:p>
            <w:r>
              <w:rPr>
                <w:rFonts w:ascii="Arial" w:cs="Arial" w:eastAsia="Arial" w:hAnsi="Arial"/>
                <w:b w:val="false"/>
                <w:bCs w:val="false"/>
                <w:color w:val="1A1A2E"/>
                <w:sz w:val="20"/>
                <w:szCs w:val="20"/>
              </w:rPr>
              <w:t xml:space="preserve">YES</w:t>
            </w:r>
          </w:p>
        </w:tc>
        <w:tc>
          <w:tcPr>
            <w:tcW w:type="dxa" w:w="130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60"/>
            </w:tcMar>
          </w:tcPr>
          <w:p>
            <w:r>
              <w:rPr>
                <w:rFonts w:ascii="Arial" w:cs="Arial" w:eastAsia="Arial" w:hAnsi="Arial"/>
                <w:b w:val="false"/>
                <w:bCs w:val="false"/>
                <w:color w:val="1A1A2E"/>
                <w:sz w:val="20"/>
                <w:szCs w:val="20"/>
              </w:rPr>
              <w:t xml:space="preserve">NULL</w:t>
            </w:r>
          </w:p>
        </w:tc>
        <w:tc>
          <w:tcPr>
            <w:tcW w:type="dxa" w:w="346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60"/>
            </w:tcMar>
          </w:tcPr>
          <w:p>
            <w:r>
              <w:rPr>
                <w:rFonts w:ascii="Arial" w:cs="Arial" w:eastAsia="Arial" w:hAnsi="Arial"/>
                <w:b w:val="false"/>
                <w:bCs w:val="false"/>
                <w:color w:val="1A1A2E"/>
                <w:sz w:val="20"/>
                <w:szCs w:val="20"/>
              </w:rPr>
              <w:t xml:space="preserve">Soft-delete marker. NULL = active. All queries filter WHERE deleted_at IS NULL.</w:t>
            </w:r>
          </w:p>
        </w:tc>
      </w:tr>
    </w:tbl>
    <w:p>
      <w:pPr>
        <w:spacing w:after="60" w:before="120"/>
      </w:pPr>
    </w:p>
    <w:p>
      <w:pPr>
        <w:spacing w:after="100" w:before="40"/>
      </w:pPr>
      <w:r>
        <w:rPr>
          <w:rFonts w:ascii="Arial" w:cs="Arial" w:eastAsia="Arial" w:hAnsi="Arial"/>
          <w:b/>
          <w:bCs/>
          <w:color w:val="1A1A2E"/>
          <w:sz w:val="22"/>
          <w:szCs w:val="22"/>
        </w:rPr>
        <w:t xml:space="preserve">Constraints:</w:t>
      </w:r>
    </w:p>
    <w:p>
      <w:pPr>
        <w:spacing w:after="100" w:before="40"/>
      </w:pPr>
      <w:r>
        <w:rPr>
          <w:rFonts w:ascii="Arial" w:cs="Arial" w:eastAsia="Arial" w:hAnsi="Arial"/>
          <w:color w:val="1A1A2E"/>
          <w:sz w:val="22"/>
          <w:szCs w:val="22"/>
        </w:rPr>
        <w:t xml:space="preserve">PRIMARY KEY (id), UNIQUE (post_id, platform_id), CHECK (source_type IN ('feed', 'keyword', 'profile')), FOREIGN KEY (platform_id) REFERENCES platforms(id).</w:t>
      </w:r>
    </w:p>
    <w:p>
      <w:pPr>
        <w:spacing w:after="60" w:before="120"/>
      </w:pPr>
    </w:p>
    <w:p>
      <w:pPr>
        <w:spacing w:after="100" w:before="40"/>
      </w:pPr>
      <w:r>
        <w:rPr>
          <w:rFonts w:ascii="Arial" w:cs="Arial" w:eastAsia="Arial" w:hAnsi="Arial"/>
          <w:b/>
          <w:bCs/>
          <w:color w:val="1A1A2E"/>
          <w:sz w:val="22"/>
          <w:szCs w:val="22"/>
        </w:rPr>
        <w:t xml:space="preserve">Indexes — explained with purpose:</w:t>
      </w:r>
    </w:p>
    <w:p>
      <w:pPr>
        <w:shd w:fill="EEF2F7" w:val="clear"/>
        <w:spacing w:after="2" w:before="2"/>
        <w:ind w:left="600"/>
      </w:pPr>
      <w:r>
        <w:rPr>
          <w:rFonts w:ascii="Courier New" w:cs="Courier New" w:eastAsia="Courier New" w:hAnsi="Courier New"/>
          <w:color w:val="1E2A3A"/>
          <w:sz w:val="19"/>
          <w:szCs w:val="19"/>
        </w:rPr>
        <w:t xml:space="preserve">-- Unique index doubles as deduplication gate for UPSERT</w:t>
      </w:r>
    </w:p>
    <w:p>
      <w:pPr>
        <w:shd w:fill="EEF2F7" w:val="clear"/>
        <w:spacing w:after="2" w:before="2"/>
        <w:ind w:left="600"/>
      </w:pPr>
      <w:r>
        <w:rPr>
          <w:rFonts w:ascii="Courier New" w:cs="Courier New" w:eastAsia="Courier New" w:hAnsi="Courier New"/>
          <w:color w:val="1E2A3A"/>
          <w:sz w:val="19"/>
          <w:szCs w:val="19"/>
        </w:rPr>
        <w:t xml:space="preserve">CREATE UNIQUE INDEX idx_posts_dedup ON posts(post_id, platform_id);</w:t>
      </w:r>
    </w:p>
    <w:p>
      <w:pPr>
        <w:shd w:fill="EEF2F7" w:val="clear"/>
        <w:spacing w:after="2" w:before="2"/>
        <w:ind w:left="600"/>
      </w:pPr>
      <w:r>
        <w:rPr>
          <w:rFonts w:ascii="Courier New" w:cs="Courier New" w:eastAsia="Courier New" w:hAnsi="Courier New"/>
          <w:color w:val="1E2A3A"/>
          <w:sz w:val="19"/>
          <w:szCs w:val="19"/>
        </w:rPr>
        <w:t xml:space="preserve"/>
      </w:r>
    </w:p>
    <w:p>
      <w:pPr>
        <w:shd w:fill="EEF2F7" w:val="clear"/>
        <w:spacing w:after="2" w:before="2"/>
        <w:ind w:left="600"/>
      </w:pPr>
      <w:r>
        <w:rPr>
          <w:rFonts w:ascii="Courier New" w:cs="Courier New" w:eastAsia="Courier New" w:hAnsi="Courier New"/>
          <w:color w:val="1E2A3A"/>
          <w:sz w:val="19"/>
          <w:szCs w:val="19"/>
        </w:rPr>
        <w:t xml:space="preserve">-- Primary time-range query filter (most API queries are time-scoped)</w:t>
      </w:r>
    </w:p>
    <w:p>
      <w:pPr>
        <w:shd w:fill="EEF2F7" w:val="clear"/>
        <w:spacing w:after="2" w:before="2"/>
        <w:ind w:left="600"/>
      </w:pPr>
      <w:r>
        <w:rPr>
          <w:rFonts w:ascii="Courier New" w:cs="Courier New" w:eastAsia="Courier New" w:hAnsi="Courier New"/>
          <w:color w:val="1E2A3A"/>
          <w:sz w:val="19"/>
          <w:szCs w:val="19"/>
        </w:rPr>
        <w:t xml:space="preserve">CREATE INDEX idx_posts_platform_scraped</w:t>
      </w:r>
    </w:p>
    <w:p>
      <w:pPr>
        <w:shd w:fill="EEF2F7" w:val="clear"/>
        <w:spacing w:after="2" w:before="2"/>
        <w:ind w:left="600"/>
      </w:pPr>
      <w:r>
        <w:rPr>
          <w:rFonts w:ascii="Courier New" w:cs="Courier New" w:eastAsia="Courier New" w:hAnsi="Courier New"/>
          <w:color w:val="1E2A3A"/>
          <w:sz w:val="19"/>
          <w:szCs w:val="19"/>
        </w:rPr>
        <w:t xml:space="preserve">  ON posts(platform_id, scraped_at DESC)</w:t>
      </w:r>
    </w:p>
    <w:p>
      <w:pPr>
        <w:shd w:fill="EEF2F7" w:val="clear"/>
        <w:spacing w:after="2" w:before="2"/>
        <w:ind w:left="600"/>
      </w:pPr>
      <w:r>
        <w:rPr>
          <w:rFonts w:ascii="Courier New" w:cs="Courier New" w:eastAsia="Courier New" w:hAnsi="Courier New"/>
          <w:color w:val="1E2A3A"/>
          <w:sz w:val="19"/>
          <w:szCs w:val="19"/>
        </w:rPr>
        <w:t xml:space="preserve">  WHERE deleted_at IS NULL;</w:t>
      </w:r>
    </w:p>
    <w:p>
      <w:pPr>
        <w:shd w:fill="EEF2F7" w:val="clear"/>
        <w:spacing w:after="2" w:before="2"/>
        <w:ind w:left="600"/>
      </w:pPr>
      <w:r>
        <w:rPr>
          <w:rFonts w:ascii="Courier New" w:cs="Courier New" w:eastAsia="Courier New" w:hAnsi="Courier New"/>
          <w:color w:val="1E2A3A"/>
          <w:sz w:val="19"/>
          <w:szCs w:val="19"/>
        </w:rPr>
        <w:t xml:space="preserve"/>
      </w:r>
    </w:p>
    <w:p>
      <w:pPr>
        <w:shd w:fill="EEF2F7" w:val="clear"/>
        <w:spacing w:after="2" w:before="2"/>
        <w:ind w:left="600"/>
      </w:pPr>
      <w:r>
        <w:rPr>
          <w:rFonts w:ascii="Courier New" w:cs="Courier New" w:eastAsia="Courier New" w:hAnsi="Courier New"/>
          <w:color w:val="1E2A3A"/>
          <w:sz w:val="19"/>
          <w:szCs w:val="19"/>
        </w:rPr>
        <w:t xml:space="preserve">-- Engagement-based filtering (threshold analysis, admin queries)</w:t>
      </w:r>
    </w:p>
    <w:p>
      <w:pPr>
        <w:shd w:fill="EEF2F7" w:val="clear"/>
        <w:spacing w:after="2" w:before="2"/>
        <w:ind w:left="600"/>
      </w:pPr>
      <w:r>
        <w:rPr>
          <w:rFonts w:ascii="Courier New" w:cs="Courier New" w:eastAsia="Courier New" w:hAnsi="Courier New"/>
          <w:color w:val="1E2A3A"/>
          <w:sz w:val="19"/>
          <w:szCs w:val="19"/>
        </w:rPr>
        <w:t xml:space="preserve">CREATE INDEX idx_posts_platform_likes</w:t>
      </w:r>
    </w:p>
    <w:p>
      <w:pPr>
        <w:shd w:fill="EEF2F7" w:val="clear"/>
        <w:spacing w:after="2" w:before="2"/>
        <w:ind w:left="600"/>
      </w:pPr>
      <w:r>
        <w:rPr>
          <w:rFonts w:ascii="Courier New" w:cs="Courier New" w:eastAsia="Courier New" w:hAnsi="Courier New"/>
          <w:color w:val="1E2A3A"/>
          <w:sz w:val="19"/>
          <w:szCs w:val="19"/>
        </w:rPr>
        <w:t xml:space="preserve">  ON posts(platform_id, likes DESC)</w:t>
      </w:r>
    </w:p>
    <w:p>
      <w:pPr>
        <w:shd w:fill="EEF2F7" w:val="clear"/>
        <w:spacing w:after="2" w:before="2"/>
        <w:ind w:left="600"/>
      </w:pPr>
      <w:r>
        <w:rPr>
          <w:rFonts w:ascii="Courier New" w:cs="Courier New" w:eastAsia="Courier New" w:hAnsi="Courier New"/>
          <w:color w:val="1E2A3A"/>
          <w:sz w:val="19"/>
          <w:szCs w:val="19"/>
        </w:rPr>
        <w:t xml:space="preserve">  WHERE deleted_at IS NULL AND threshold_passed = true;</w:t>
      </w:r>
    </w:p>
    <w:p>
      <w:pPr>
        <w:shd w:fill="EEF2F7" w:val="clear"/>
        <w:spacing w:after="2" w:before="2"/>
        <w:ind w:left="600"/>
      </w:pPr>
      <w:r>
        <w:rPr>
          <w:rFonts w:ascii="Courier New" w:cs="Courier New" w:eastAsia="Courier New" w:hAnsi="Courier New"/>
          <w:color w:val="1E2A3A"/>
          <w:sz w:val="19"/>
          <w:szCs w:val="19"/>
        </w:rPr>
        <w:t xml:space="preserve"/>
      </w:r>
    </w:p>
    <w:p>
      <w:pPr>
        <w:shd w:fill="EEF2F7" w:val="clear"/>
        <w:spacing w:after="2" w:before="2"/>
        <w:ind w:left="600"/>
      </w:pPr>
      <w:r>
        <w:rPr>
          <w:rFonts w:ascii="Courier New" w:cs="Courier New" w:eastAsia="Courier New" w:hAnsi="Courier New"/>
          <w:color w:val="1E2A3A"/>
          <w:sz w:val="19"/>
          <w:szCs w:val="19"/>
        </w:rPr>
        <w:t xml:space="preserve">-- Cursor pagination on scraped_at</w:t>
      </w:r>
    </w:p>
    <w:p>
      <w:pPr>
        <w:shd w:fill="EEF2F7" w:val="clear"/>
        <w:spacing w:after="2" w:before="2"/>
        <w:ind w:left="600"/>
      </w:pPr>
      <w:r>
        <w:rPr>
          <w:rFonts w:ascii="Courier New" w:cs="Courier New" w:eastAsia="Courier New" w:hAnsi="Courier New"/>
          <w:color w:val="1E2A3A"/>
          <w:sz w:val="19"/>
          <w:szCs w:val="19"/>
        </w:rPr>
        <w:t xml:space="preserve">CREATE INDEX idx_posts_scraped_at ON posts(scraped_at DESC);</w:t>
      </w:r>
    </w:p>
    <w:p>
      <w:pPr>
        <w:shd w:fill="EEF2F7" w:val="clear"/>
        <w:spacing w:after="2" w:before="2"/>
        <w:ind w:left="600"/>
      </w:pPr>
      <w:r>
        <w:rPr>
          <w:rFonts w:ascii="Courier New" w:cs="Courier New" w:eastAsia="Courier New" w:hAnsi="Courier New"/>
          <w:color w:val="1E2A3A"/>
          <w:sz w:val="19"/>
          <w:szCs w:val="19"/>
        </w:rPr>
        <w:t xml:space="preserve"/>
      </w:r>
    </w:p>
    <w:p>
      <w:pPr>
        <w:shd w:fill="EEF2F7" w:val="clear"/>
        <w:spacing w:after="2" w:before="2"/>
        <w:ind w:left="600"/>
      </w:pPr>
      <w:r>
        <w:rPr>
          <w:rFonts w:ascii="Courier New" w:cs="Courier New" w:eastAsia="Courier New" w:hAnsi="Courier New"/>
          <w:color w:val="1E2A3A"/>
          <w:sz w:val="19"/>
          <w:szCs w:val="19"/>
        </w:rPr>
        <w:t xml:space="preserve">-- Raw payload recovery worker queries pending parses</w:t>
      </w:r>
    </w:p>
    <w:p>
      <w:pPr>
        <w:shd w:fill="EEF2F7" w:val="clear"/>
        <w:spacing w:after="2" w:before="2"/>
        <w:ind w:left="600"/>
      </w:pPr>
      <w:r>
        <w:rPr>
          <w:rFonts w:ascii="Courier New" w:cs="Courier New" w:eastAsia="Courier New" w:hAnsi="Courier New"/>
          <w:color w:val="1E2A3A"/>
          <w:sz w:val="19"/>
          <w:szCs w:val="19"/>
        </w:rPr>
        <w:t xml:space="preserve">CREATE INDEX idx_posts_raw_payload ON posts(raw_payload_id)</w:t>
      </w:r>
    </w:p>
    <w:p>
      <w:pPr>
        <w:shd w:fill="EEF2F7" w:val="clear"/>
        <w:spacing w:after="2" w:before="2"/>
        <w:ind w:left="600"/>
      </w:pPr>
      <w:r>
        <w:rPr>
          <w:rFonts w:ascii="Courier New" w:cs="Courier New" w:eastAsia="Courier New" w:hAnsi="Courier New"/>
          <w:color w:val="1E2A3A"/>
          <w:sz w:val="19"/>
          <w:szCs w:val="19"/>
        </w:rPr>
        <w:t xml:space="preserve">  WHERE raw_payload_id IS NOT NULL;</w:t>
      </w:r>
    </w:p>
    <w:p>
      <w:pPr>
        <w:spacing w:after="60" w:before="120"/>
      </w:pPr>
    </w:p>
    <w:p>
      <w:pPr>
        <w:pStyle w:val="Heading2"/>
        <w:spacing w:after="120" w:before="320"/>
      </w:pPr>
      <w:r>
        <w:rPr>
          <w:rFonts w:ascii="Arial" w:cs="Arial" w:eastAsia="Arial" w:hAnsi="Arial"/>
          <w:b/>
          <w:bCs/>
          <w:color w:val="2E5FA3"/>
          <w:sz w:val="28"/>
          <w:szCs w:val="28"/>
        </w:rPr>
        <w:t xml:space="preserve">3.5 Table: hashtags</w:t>
      </w:r>
    </w:p>
    <w:p>
      <w:pPr>
        <w:spacing w:after="100" w:before="40"/>
      </w:pPr>
      <w:r>
        <w:rPr>
          <w:rFonts w:ascii="Arial" w:cs="Arial" w:eastAsia="Arial" w:hAnsi="Arial"/>
          <w:color w:val="1A1A2E"/>
          <w:sz w:val="22"/>
          <w:szCs w:val="22"/>
        </w:rPr>
        <w:t xml:space="preserve">Hashtags are stored as shared entities, not as properties of individual posts. This design decision is the foundation of the trend analytics layer — because hashtags are centralized, computing frequency counts, first-seen dates, and last-seen dates requires simple GROUP BY queries rather than parsing arrays across millions of posts.</w:t>
      </w:r>
    </w:p>
    <w:p>
      <w:pPr>
        <w:spacing w:after="60" w:before="120"/>
      </w:pPr>
    </w:p>
    <w:p>
      <w:pPr>
        <w:spacing w:after="100" w:before="40"/>
      </w:pPr>
      <w:r>
        <w:rPr>
          <w:rFonts w:ascii="Arial" w:cs="Arial" w:eastAsia="Arial" w:hAnsi="Arial"/>
          <w:color w:val="1A1A2E"/>
          <w:sz w:val="22"/>
          <w:szCs w:val="22"/>
        </w:rPr>
        <w:t xml:space="preserve">Normalization rule (enforced in application before insert): all tags are lowercased and stripped of the leading '#' character before reaching this table. '#AI', '#ai', and 'ai' all resolve to the same row with tag = 'ai'.</w:t>
      </w:r>
    </w:p>
    <w:p>
      <w:pPr>
        <w:spacing w:after="6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700"/>
        <w:gridCol w:w="1000"/>
        <w:gridCol w:w="1300"/>
        <w:gridCol w:w="3460"/>
      </w:tblGrid>
      <w:tr>
        <w:tc>
          <w:tcPr>
            <w:tcW w:type="dxa" w:w="1900"/>
            <w:tcBorders>
              <w:top w:val="single" w:color="CBD5E0" w:sz="1"/>
              <w:left w:val="single" w:color="CBD5E0" w:sz="1"/>
              <w:bottom w:val="single" w:color="CBD5E0" w:sz="1"/>
              <w:right w:val="single" w:color="CBD5E0" w:sz="1"/>
            </w:tcBorders>
            <w:shd w:fill="1F3864" w:val="clear"/>
            <w:tcMar>
              <w:top w:type="dxa" w:w="100"/>
              <w:left w:type="dxa" w:w="160"/>
              <w:bottom w:type="dxa" w:w="100"/>
              <w:right w:type="dxa" w:w="160"/>
            </w:tcMar>
            <w:vAlign w:val="center"/>
          </w:tcPr>
          <w:p>
            <w:r>
              <w:rPr>
                <w:rFonts w:ascii="Arial" w:cs="Arial" w:eastAsia="Arial" w:hAnsi="Arial"/>
                <w:b/>
                <w:bCs/>
                <w:color w:val="FFFFFF"/>
                <w:sz w:val="20"/>
                <w:szCs w:val="20"/>
              </w:rPr>
              <w:t xml:space="preserve">Column</w:t>
            </w:r>
          </w:p>
        </w:tc>
        <w:tc>
          <w:tcPr>
            <w:tcW w:type="dxa" w:w="1700"/>
            <w:tcBorders>
              <w:top w:val="single" w:color="CBD5E0" w:sz="1"/>
              <w:left w:val="single" w:color="CBD5E0" w:sz="1"/>
              <w:bottom w:val="single" w:color="CBD5E0" w:sz="1"/>
              <w:right w:val="single" w:color="CBD5E0" w:sz="1"/>
            </w:tcBorders>
            <w:shd w:fill="1F3864" w:val="clear"/>
            <w:tcMar>
              <w:top w:type="dxa" w:w="100"/>
              <w:left w:type="dxa" w:w="160"/>
              <w:bottom w:type="dxa" w:w="100"/>
              <w:right w:type="dxa" w:w="160"/>
            </w:tcMar>
            <w:vAlign w:val="center"/>
          </w:tcPr>
          <w:p>
            <w:r>
              <w:rPr>
                <w:rFonts w:ascii="Arial" w:cs="Arial" w:eastAsia="Arial" w:hAnsi="Arial"/>
                <w:b/>
                <w:bCs/>
                <w:color w:val="FFFFFF"/>
                <w:sz w:val="20"/>
                <w:szCs w:val="20"/>
              </w:rPr>
              <w:t xml:space="preserve">Type</w:t>
            </w:r>
          </w:p>
        </w:tc>
        <w:tc>
          <w:tcPr>
            <w:tcW w:type="dxa" w:w="1000"/>
            <w:tcBorders>
              <w:top w:val="single" w:color="CBD5E0" w:sz="1"/>
              <w:left w:val="single" w:color="CBD5E0" w:sz="1"/>
              <w:bottom w:val="single" w:color="CBD5E0" w:sz="1"/>
              <w:right w:val="single" w:color="CBD5E0" w:sz="1"/>
            </w:tcBorders>
            <w:shd w:fill="1F3864" w:val="clear"/>
            <w:tcMar>
              <w:top w:type="dxa" w:w="100"/>
              <w:left w:type="dxa" w:w="160"/>
              <w:bottom w:type="dxa" w:w="100"/>
              <w:right w:type="dxa" w:w="160"/>
            </w:tcMar>
            <w:vAlign w:val="center"/>
          </w:tcPr>
          <w:p>
            <w:r>
              <w:rPr>
                <w:rFonts w:ascii="Arial" w:cs="Arial" w:eastAsia="Arial" w:hAnsi="Arial"/>
                <w:b/>
                <w:bCs/>
                <w:color w:val="FFFFFF"/>
                <w:sz w:val="20"/>
                <w:szCs w:val="20"/>
              </w:rPr>
              <w:t xml:space="preserve">Nullable</w:t>
            </w:r>
          </w:p>
        </w:tc>
        <w:tc>
          <w:tcPr>
            <w:tcW w:type="dxa" w:w="1300"/>
            <w:tcBorders>
              <w:top w:val="single" w:color="CBD5E0" w:sz="1"/>
              <w:left w:val="single" w:color="CBD5E0" w:sz="1"/>
              <w:bottom w:val="single" w:color="CBD5E0" w:sz="1"/>
              <w:right w:val="single" w:color="CBD5E0" w:sz="1"/>
            </w:tcBorders>
            <w:shd w:fill="1F3864" w:val="clear"/>
            <w:tcMar>
              <w:top w:type="dxa" w:w="100"/>
              <w:left w:type="dxa" w:w="160"/>
              <w:bottom w:type="dxa" w:w="100"/>
              <w:right w:type="dxa" w:w="160"/>
            </w:tcMar>
            <w:vAlign w:val="center"/>
          </w:tcPr>
          <w:p>
            <w:r>
              <w:rPr>
                <w:rFonts w:ascii="Arial" w:cs="Arial" w:eastAsia="Arial" w:hAnsi="Arial"/>
                <w:b/>
                <w:bCs/>
                <w:color w:val="FFFFFF"/>
                <w:sz w:val="20"/>
                <w:szCs w:val="20"/>
              </w:rPr>
              <w:t xml:space="preserve">Default</w:t>
            </w:r>
          </w:p>
        </w:tc>
        <w:tc>
          <w:tcPr>
            <w:tcW w:type="dxa" w:w="3460"/>
            <w:tcBorders>
              <w:top w:val="single" w:color="CBD5E0" w:sz="1"/>
              <w:left w:val="single" w:color="CBD5E0" w:sz="1"/>
              <w:bottom w:val="single" w:color="CBD5E0" w:sz="1"/>
              <w:right w:val="single" w:color="CBD5E0" w:sz="1"/>
            </w:tcBorders>
            <w:shd w:fill="1F3864" w:val="clear"/>
            <w:tcMar>
              <w:top w:type="dxa" w:w="100"/>
              <w:left w:type="dxa" w:w="160"/>
              <w:bottom w:type="dxa" w:w="100"/>
              <w:right w:type="dxa" w:w="160"/>
            </w:tcMar>
            <w:vAlign w:val="center"/>
          </w:tcPr>
          <w:p>
            <w:r>
              <w:rPr>
                <w:rFonts w:ascii="Arial" w:cs="Arial" w:eastAsia="Arial" w:hAnsi="Arial"/>
                <w:b/>
                <w:bCs/>
                <w:color w:val="FFFFFF"/>
                <w:sz w:val="20"/>
                <w:szCs w:val="20"/>
              </w:rPr>
              <w:t xml:space="preserve">Notes</w:t>
            </w:r>
          </w:p>
        </w:tc>
      </w:tr>
      <w:tr>
        <w:tc>
          <w:tcPr>
            <w:tcW w:type="dxa" w:w="1900"/>
            <w:tcBorders>
              <w:top w:val="single" w:color="CBD5E0" w:sz="1"/>
              <w:left w:val="single" w:color="CBD5E0" w:sz="1"/>
              <w:bottom w:val="single" w:color="CBD5E0" w:sz="1"/>
              <w:right w:val="single" w:color="CBD5E0" w:sz="1"/>
            </w:tcBorders>
            <w:shd w:fill="F0F4FA" w:val="clear"/>
            <w:tcMar>
              <w:top w:type="dxa" w:w="80"/>
              <w:left w:type="dxa" w:w="160"/>
              <w:bottom w:type="dxa" w:w="80"/>
              <w:right w:type="dxa" w:w="160"/>
            </w:tcMar>
          </w:tcPr>
          <w:p>
            <w:r>
              <w:rPr>
                <w:rFonts w:ascii="Arial" w:cs="Arial" w:eastAsia="Arial" w:hAnsi="Arial"/>
                <w:b/>
                <w:bCs/>
                <w:color w:val="1A1A2E"/>
                <w:sz w:val="20"/>
                <w:szCs w:val="20"/>
              </w:rPr>
              <w:t xml:space="preserve">id</w:t>
            </w:r>
          </w:p>
        </w:tc>
        <w:tc>
          <w:tcPr>
            <w:tcW w:type="dxa" w:w="1700"/>
            <w:tcBorders>
              <w:top w:val="single" w:color="CBD5E0" w:sz="1"/>
              <w:left w:val="single" w:color="CBD5E0" w:sz="1"/>
              <w:bottom w:val="single" w:color="CBD5E0" w:sz="1"/>
              <w:right w:val="single" w:color="CBD5E0" w:sz="1"/>
            </w:tcBorders>
            <w:shd w:fill="F0F4FA" w:val="clear"/>
            <w:tcMar>
              <w:top w:type="dxa" w:w="80"/>
              <w:left w:type="dxa" w:w="160"/>
              <w:bottom w:type="dxa" w:w="80"/>
              <w:right w:type="dxa" w:w="160"/>
            </w:tcMar>
          </w:tcPr>
          <w:p>
            <w:r>
              <w:rPr>
                <w:rFonts w:ascii="Arial" w:cs="Arial" w:eastAsia="Arial" w:hAnsi="Arial"/>
                <w:b w:val="false"/>
                <w:bCs w:val="false"/>
                <w:color w:val="1A1A2E"/>
                <w:sz w:val="20"/>
                <w:szCs w:val="20"/>
              </w:rPr>
              <w:t xml:space="preserve">BIGSERIAL</w:t>
            </w:r>
          </w:p>
        </w:tc>
        <w:tc>
          <w:tcPr>
            <w:tcW w:type="dxa" w:w="1000"/>
            <w:tcBorders>
              <w:top w:val="single" w:color="CBD5E0" w:sz="1"/>
              <w:left w:val="single" w:color="CBD5E0" w:sz="1"/>
              <w:bottom w:val="single" w:color="CBD5E0" w:sz="1"/>
              <w:right w:val="single" w:color="CBD5E0" w:sz="1"/>
            </w:tcBorders>
            <w:shd w:fill="F0F4FA" w:val="clear"/>
            <w:tcMar>
              <w:top w:type="dxa" w:w="80"/>
              <w:left w:type="dxa" w:w="160"/>
              <w:bottom w:type="dxa" w:w="80"/>
              <w:right w:type="dxa" w:w="160"/>
            </w:tcMar>
          </w:tcPr>
          <w:p>
            <w:r>
              <w:rPr>
                <w:rFonts w:ascii="Arial" w:cs="Arial" w:eastAsia="Arial" w:hAnsi="Arial"/>
                <w:b w:val="false"/>
                <w:bCs w:val="false"/>
                <w:color w:val="1A1A2E"/>
                <w:sz w:val="20"/>
                <w:szCs w:val="20"/>
              </w:rPr>
              <w:t xml:space="preserve">NO</w:t>
            </w:r>
          </w:p>
        </w:tc>
        <w:tc>
          <w:tcPr>
            <w:tcW w:type="dxa" w:w="1300"/>
            <w:tcBorders>
              <w:top w:val="single" w:color="CBD5E0" w:sz="1"/>
              <w:left w:val="single" w:color="CBD5E0" w:sz="1"/>
              <w:bottom w:val="single" w:color="CBD5E0" w:sz="1"/>
              <w:right w:val="single" w:color="CBD5E0" w:sz="1"/>
            </w:tcBorders>
            <w:shd w:fill="F0F4FA" w:val="clear"/>
            <w:tcMar>
              <w:top w:type="dxa" w:w="80"/>
              <w:left w:type="dxa" w:w="160"/>
              <w:bottom w:type="dxa" w:w="80"/>
              <w:right w:type="dxa" w:w="160"/>
            </w:tcMar>
          </w:tcPr>
          <w:p>
            <w:r>
              <w:rPr>
                <w:rFonts w:ascii="Arial" w:cs="Arial" w:eastAsia="Arial" w:hAnsi="Arial"/>
                <w:b w:val="false"/>
                <w:bCs w:val="false"/>
                <w:color w:val="1A1A2E"/>
                <w:sz w:val="20"/>
                <w:szCs w:val="20"/>
              </w:rPr>
              <w:t xml:space="preserve">auto</w:t>
            </w:r>
          </w:p>
        </w:tc>
        <w:tc>
          <w:tcPr>
            <w:tcW w:type="dxa" w:w="3460"/>
            <w:tcBorders>
              <w:top w:val="single" w:color="CBD5E0" w:sz="1"/>
              <w:left w:val="single" w:color="CBD5E0" w:sz="1"/>
              <w:bottom w:val="single" w:color="CBD5E0" w:sz="1"/>
              <w:right w:val="single" w:color="CBD5E0" w:sz="1"/>
            </w:tcBorders>
            <w:shd w:fill="F0F4FA" w:val="clear"/>
            <w:tcMar>
              <w:top w:type="dxa" w:w="80"/>
              <w:left w:type="dxa" w:w="160"/>
              <w:bottom w:type="dxa" w:w="80"/>
              <w:right w:type="dxa" w:w="160"/>
            </w:tcMar>
          </w:tcPr>
          <w:p>
            <w:r>
              <w:rPr>
                <w:rFonts w:ascii="Arial" w:cs="Arial" w:eastAsia="Arial" w:hAnsi="Arial"/>
                <w:b w:val="false"/>
                <w:bCs w:val="false"/>
                <w:color w:val="1A1A2E"/>
                <w:sz w:val="20"/>
                <w:szCs w:val="20"/>
              </w:rPr>
              <w:t xml:space="preserve">Surrogate PK.</w:t>
            </w:r>
          </w:p>
        </w:tc>
      </w:tr>
      <w:tr>
        <w:tc>
          <w:tcPr>
            <w:tcW w:type="dxa" w:w="190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60"/>
            </w:tcMar>
          </w:tcPr>
          <w:p>
            <w:r>
              <w:rPr>
                <w:rFonts w:ascii="Arial" w:cs="Arial" w:eastAsia="Arial" w:hAnsi="Arial"/>
                <w:b/>
                <w:bCs/>
                <w:color w:val="1A1A2E"/>
                <w:sz w:val="20"/>
                <w:szCs w:val="20"/>
              </w:rPr>
              <w:t xml:space="preserve">tag</w:t>
            </w:r>
          </w:p>
        </w:tc>
        <w:tc>
          <w:tcPr>
            <w:tcW w:type="dxa" w:w="170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60"/>
            </w:tcMar>
          </w:tcPr>
          <w:p>
            <w:r>
              <w:rPr>
                <w:rFonts w:ascii="Arial" w:cs="Arial" w:eastAsia="Arial" w:hAnsi="Arial"/>
                <w:b w:val="false"/>
                <w:bCs w:val="false"/>
                <w:color w:val="1A1A2E"/>
                <w:sz w:val="20"/>
                <w:szCs w:val="20"/>
              </w:rPr>
              <w:t xml:space="preserve">TEXT</w:t>
            </w:r>
          </w:p>
        </w:tc>
        <w:tc>
          <w:tcPr>
            <w:tcW w:type="dxa" w:w="100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60"/>
            </w:tcMar>
          </w:tcPr>
          <w:p>
            <w:r>
              <w:rPr>
                <w:rFonts w:ascii="Arial" w:cs="Arial" w:eastAsia="Arial" w:hAnsi="Arial"/>
                <w:b w:val="false"/>
                <w:bCs w:val="false"/>
                <w:color w:val="1A1A2E"/>
                <w:sz w:val="20"/>
                <w:szCs w:val="20"/>
              </w:rPr>
              <w:t xml:space="preserve">NO</w:t>
            </w:r>
          </w:p>
        </w:tc>
        <w:tc>
          <w:tcPr>
            <w:tcW w:type="dxa" w:w="130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60"/>
            </w:tcMar>
          </w:tcPr>
          <w:p>
            <w:r>
              <w:rPr>
                <w:rFonts w:ascii="Arial" w:cs="Arial" w:eastAsia="Arial" w:hAnsi="Arial"/>
                <w:b w:val="false"/>
                <w:bCs w:val="false"/>
                <w:color w:val="1A1A2E"/>
                <w:sz w:val="20"/>
                <w:szCs w:val="20"/>
              </w:rPr>
              <w:t xml:space="preserve">—</w:t>
            </w:r>
          </w:p>
        </w:tc>
        <w:tc>
          <w:tcPr>
            <w:tcW w:type="dxa" w:w="346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60"/>
            </w:tcMar>
          </w:tcPr>
          <w:p>
            <w:r>
              <w:rPr>
                <w:rFonts w:ascii="Arial" w:cs="Arial" w:eastAsia="Arial" w:hAnsi="Arial"/>
                <w:b w:val="false"/>
                <w:bCs w:val="false"/>
                <w:color w:val="1A1A2E"/>
                <w:sz w:val="20"/>
                <w:szCs w:val="20"/>
              </w:rPr>
              <w:t xml:space="preserve">Normalized lowercase tag without '#'. UNIQUE constraint. Max 150 chars.</w:t>
            </w:r>
          </w:p>
        </w:tc>
      </w:tr>
      <w:tr>
        <w:tc>
          <w:tcPr>
            <w:tcW w:type="dxa" w:w="1900"/>
            <w:tcBorders>
              <w:top w:val="single" w:color="CBD5E0" w:sz="1"/>
              <w:left w:val="single" w:color="CBD5E0" w:sz="1"/>
              <w:bottom w:val="single" w:color="CBD5E0" w:sz="1"/>
              <w:right w:val="single" w:color="CBD5E0" w:sz="1"/>
            </w:tcBorders>
            <w:shd w:fill="F0F4FA" w:val="clear"/>
            <w:tcMar>
              <w:top w:type="dxa" w:w="80"/>
              <w:left w:type="dxa" w:w="160"/>
              <w:bottom w:type="dxa" w:w="80"/>
              <w:right w:type="dxa" w:w="160"/>
            </w:tcMar>
          </w:tcPr>
          <w:p>
            <w:r>
              <w:rPr>
                <w:rFonts w:ascii="Arial" w:cs="Arial" w:eastAsia="Arial" w:hAnsi="Arial"/>
                <w:b/>
                <w:bCs/>
                <w:color w:val="1A1A2E"/>
                <w:sz w:val="20"/>
                <w:szCs w:val="20"/>
              </w:rPr>
              <w:t xml:space="preserve">post_count</w:t>
            </w:r>
          </w:p>
        </w:tc>
        <w:tc>
          <w:tcPr>
            <w:tcW w:type="dxa" w:w="1700"/>
            <w:tcBorders>
              <w:top w:val="single" w:color="CBD5E0" w:sz="1"/>
              <w:left w:val="single" w:color="CBD5E0" w:sz="1"/>
              <w:bottom w:val="single" w:color="CBD5E0" w:sz="1"/>
              <w:right w:val="single" w:color="CBD5E0" w:sz="1"/>
            </w:tcBorders>
            <w:shd w:fill="F0F4FA" w:val="clear"/>
            <w:tcMar>
              <w:top w:type="dxa" w:w="80"/>
              <w:left w:type="dxa" w:w="160"/>
              <w:bottom w:type="dxa" w:w="80"/>
              <w:right w:type="dxa" w:w="160"/>
            </w:tcMar>
          </w:tcPr>
          <w:p>
            <w:r>
              <w:rPr>
                <w:rFonts w:ascii="Arial" w:cs="Arial" w:eastAsia="Arial" w:hAnsi="Arial"/>
                <w:b w:val="false"/>
                <w:bCs w:val="false"/>
                <w:color w:val="1A1A2E"/>
                <w:sz w:val="20"/>
                <w:szCs w:val="20"/>
              </w:rPr>
              <w:t xml:space="preserve">INTEGER</w:t>
            </w:r>
          </w:p>
        </w:tc>
        <w:tc>
          <w:tcPr>
            <w:tcW w:type="dxa" w:w="1000"/>
            <w:tcBorders>
              <w:top w:val="single" w:color="CBD5E0" w:sz="1"/>
              <w:left w:val="single" w:color="CBD5E0" w:sz="1"/>
              <w:bottom w:val="single" w:color="CBD5E0" w:sz="1"/>
              <w:right w:val="single" w:color="CBD5E0" w:sz="1"/>
            </w:tcBorders>
            <w:shd w:fill="F0F4FA" w:val="clear"/>
            <w:tcMar>
              <w:top w:type="dxa" w:w="80"/>
              <w:left w:type="dxa" w:w="160"/>
              <w:bottom w:type="dxa" w:w="80"/>
              <w:right w:type="dxa" w:w="160"/>
            </w:tcMar>
          </w:tcPr>
          <w:p>
            <w:r>
              <w:rPr>
                <w:rFonts w:ascii="Arial" w:cs="Arial" w:eastAsia="Arial" w:hAnsi="Arial"/>
                <w:b w:val="false"/>
                <w:bCs w:val="false"/>
                <w:color w:val="1A1A2E"/>
                <w:sz w:val="20"/>
                <w:szCs w:val="20"/>
              </w:rPr>
              <w:t xml:space="preserve">NO</w:t>
            </w:r>
          </w:p>
        </w:tc>
        <w:tc>
          <w:tcPr>
            <w:tcW w:type="dxa" w:w="1300"/>
            <w:tcBorders>
              <w:top w:val="single" w:color="CBD5E0" w:sz="1"/>
              <w:left w:val="single" w:color="CBD5E0" w:sz="1"/>
              <w:bottom w:val="single" w:color="CBD5E0" w:sz="1"/>
              <w:right w:val="single" w:color="CBD5E0" w:sz="1"/>
            </w:tcBorders>
            <w:shd w:fill="F0F4FA" w:val="clear"/>
            <w:tcMar>
              <w:top w:type="dxa" w:w="80"/>
              <w:left w:type="dxa" w:w="160"/>
              <w:bottom w:type="dxa" w:w="80"/>
              <w:right w:type="dxa" w:w="160"/>
            </w:tcMar>
          </w:tcPr>
          <w:p>
            <w:r>
              <w:rPr>
                <w:rFonts w:ascii="Arial" w:cs="Arial" w:eastAsia="Arial" w:hAnsi="Arial"/>
                <w:b w:val="false"/>
                <w:bCs w:val="false"/>
                <w:color w:val="1A1A2E"/>
                <w:sz w:val="20"/>
                <w:szCs w:val="20"/>
              </w:rPr>
              <w:t xml:space="preserve">0</w:t>
            </w:r>
          </w:p>
        </w:tc>
        <w:tc>
          <w:tcPr>
            <w:tcW w:type="dxa" w:w="3460"/>
            <w:tcBorders>
              <w:top w:val="single" w:color="CBD5E0" w:sz="1"/>
              <w:left w:val="single" w:color="CBD5E0" w:sz="1"/>
              <w:bottom w:val="single" w:color="CBD5E0" w:sz="1"/>
              <w:right w:val="single" w:color="CBD5E0" w:sz="1"/>
            </w:tcBorders>
            <w:shd w:fill="F0F4FA" w:val="clear"/>
            <w:tcMar>
              <w:top w:type="dxa" w:w="80"/>
              <w:left w:type="dxa" w:w="160"/>
              <w:bottom w:type="dxa" w:w="80"/>
              <w:right w:type="dxa" w:w="160"/>
            </w:tcMar>
          </w:tcPr>
          <w:p>
            <w:r>
              <w:rPr>
                <w:rFonts w:ascii="Arial" w:cs="Arial" w:eastAsia="Arial" w:hAnsi="Arial"/>
                <w:b w:val="false"/>
                <w:bCs w:val="false"/>
                <w:color w:val="1A1A2E"/>
                <w:sz w:val="20"/>
                <w:szCs w:val="20"/>
              </w:rPr>
              <w:t xml:space="preserve">Denormalized count for fast trend queries. Updated on each post association.</w:t>
            </w:r>
          </w:p>
        </w:tc>
      </w:tr>
      <w:tr>
        <w:tc>
          <w:tcPr>
            <w:tcW w:type="dxa" w:w="190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60"/>
            </w:tcMar>
          </w:tcPr>
          <w:p>
            <w:r>
              <w:rPr>
                <w:rFonts w:ascii="Arial" w:cs="Arial" w:eastAsia="Arial" w:hAnsi="Arial"/>
                <w:b/>
                <w:bCs/>
                <w:color w:val="1A1A2E"/>
                <w:sz w:val="20"/>
                <w:szCs w:val="20"/>
              </w:rPr>
              <w:t xml:space="preserve">first_seen_at</w:t>
            </w:r>
          </w:p>
        </w:tc>
        <w:tc>
          <w:tcPr>
            <w:tcW w:type="dxa" w:w="170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60"/>
            </w:tcMar>
          </w:tcPr>
          <w:p>
            <w:r>
              <w:rPr>
                <w:rFonts w:ascii="Arial" w:cs="Arial" w:eastAsia="Arial" w:hAnsi="Arial"/>
                <w:b w:val="false"/>
                <w:bCs w:val="false"/>
                <w:color w:val="1A1A2E"/>
                <w:sz w:val="20"/>
                <w:szCs w:val="20"/>
              </w:rPr>
              <w:t xml:space="preserve">TIMESTAMPTZ</w:t>
            </w:r>
          </w:p>
        </w:tc>
        <w:tc>
          <w:tcPr>
            <w:tcW w:type="dxa" w:w="100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60"/>
            </w:tcMar>
          </w:tcPr>
          <w:p>
            <w:r>
              <w:rPr>
                <w:rFonts w:ascii="Arial" w:cs="Arial" w:eastAsia="Arial" w:hAnsi="Arial"/>
                <w:b w:val="false"/>
                <w:bCs w:val="false"/>
                <w:color w:val="1A1A2E"/>
                <w:sz w:val="20"/>
                <w:szCs w:val="20"/>
              </w:rPr>
              <w:t xml:space="preserve">NO</w:t>
            </w:r>
          </w:p>
        </w:tc>
        <w:tc>
          <w:tcPr>
            <w:tcW w:type="dxa" w:w="130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60"/>
            </w:tcMar>
          </w:tcPr>
          <w:p>
            <w:r>
              <w:rPr>
                <w:rFonts w:ascii="Arial" w:cs="Arial" w:eastAsia="Arial" w:hAnsi="Arial"/>
                <w:b w:val="false"/>
                <w:bCs w:val="false"/>
                <w:color w:val="1A1A2E"/>
                <w:sz w:val="20"/>
                <w:szCs w:val="20"/>
              </w:rPr>
              <w:t xml:space="preserve">NOW()</w:t>
            </w:r>
          </w:p>
        </w:tc>
        <w:tc>
          <w:tcPr>
            <w:tcW w:type="dxa" w:w="346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60"/>
            </w:tcMar>
          </w:tcPr>
          <w:p>
            <w:r>
              <w:rPr>
                <w:rFonts w:ascii="Arial" w:cs="Arial" w:eastAsia="Arial" w:hAnsi="Arial"/>
                <w:b w:val="false"/>
                <w:bCs w:val="false"/>
                <w:color w:val="1A1A2E"/>
                <w:sz w:val="20"/>
                <w:szCs w:val="20"/>
              </w:rPr>
              <w:t xml:space="preserve">When this tag was first encountered by the system.</w:t>
            </w:r>
          </w:p>
        </w:tc>
      </w:tr>
      <w:tr>
        <w:tc>
          <w:tcPr>
            <w:tcW w:type="dxa" w:w="1900"/>
            <w:tcBorders>
              <w:top w:val="single" w:color="CBD5E0" w:sz="1"/>
              <w:left w:val="single" w:color="CBD5E0" w:sz="1"/>
              <w:bottom w:val="single" w:color="CBD5E0" w:sz="1"/>
              <w:right w:val="single" w:color="CBD5E0" w:sz="1"/>
            </w:tcBorders>
            <w:shd w:fill="F0F4FA" w:val="clear"/>
            <w:tcMar>
              <w:top w:type="dxa" w:w="80"/>
              <w:left w:type="dxa" w:w="160"/>
              <w:bottom w:type="dxa" w:w="80"/>
              <w:right w:type="dxa" w:w="160"/>
            </w:tcMar>
          </w:tcPr>
          <w:p>
            <w:r>
              <w:rPr>
                <w:rFonts w:ascii="Arial" w:cs="Arial" w:eastAsia="Arial" w:hAnsi="Arial"/>
                <w:b/>
                <w:bCs/>
                <w:color w:val="1A1A2E"/>
                <w:sz w:val="20"/>
                <w:szCs w:val="20"/>
              </w:rPr>
              <w:t xml:space="preserve">last_seen_at</w:t>
            </w:r>
          </w:p>
        </w:tc>
        <w:tc>
          <w:tcPr>
            <w:tcW w:type="dxa" w:w="1700"/>
            <w:tcBorders>
              <w:top w:val="single" w:color="CBD5E0" w:sz="1"/>
              <w:left w:val="single" w:color="CBD5E0" w:sz="1"/>
              <w:bottom w:val="single" w:color="CBD5E0" w:sz="1"/>
              <w:right w:val="single" w:color="CBD5E0" w:sz="1"/>
            </w:tcBorders>
            <w:shd w:fill="F0F4FA" w:val="clear"/>
            <w:tcMar>
              <w:top w:type="dxa" w:w="80"/>
              <w:left w:type="dxa" w:w="160"/>
              <w:bottom w:type="dxa" w:w="80"/>
              <w:right w:type="dxa" w:w="160"/>
            </w:tcMar>
          </w:tcPr>
          <w:p>
            <w:r>
              <w:rPr>
                <w:rFonts w:ascii="Arial" w:cs="Arial" w:eastAsia="Arial" w:hAnsi="Arial"/>
                <w:b w:val="false"/>
                <w:bCs w:val="false"/>
                <w:color w:val="1A1A2E"/>
                <w:sz w:val="20"/>
                <w:szCs w:val="20"/>
              </w:rPr>
              <w:t xml:space="preserve">TIMESTAMPTZ</w:t>
            </w:r>
          </w:p>
        </w:tc>
        <w:tc>
          <w:tcPr>
            <w:tcW w:type="dxa" w:w="1000"/>
            <w:tcBorders>
              <w:top w:val="single" w:color="CBD5E0" w:sz="1"/>
              <w:left w:val="single" w:color="CBD5E0" w:sz="1"/>
              <w:bottom w:val="single" w:color="CBD5E0" w:sz="1"/>
              <w:right w:val="single" w:color="CBD5E0" w:sz="1"/>
            </w:tcBorders>
            <w:shd w:fill="F0F4FA" w:val="clear"/>
            <w:tcMar>
              <w:top w:type="dxa" w:w="80"/>
              <w:left w:type="dxa" w:w="160"/>
              <w:bottom w:type="dxa" w:w="80"/>
              <w:right w:type="dxa" w:w="160"/>
            </w:tcMar>
          </w:tcPr>
          <w:p>
            <w:r>
              <w:rPr>
                <w:rFonts w:ascii="Arial" w:cs="Arial" w:eastAsia="Arial" w:hAnsi="Arial"/>
                <w:b w:val="false"/>
                <w:bCs w:val="false"/>
                <w:color w:val="1A1A2E"/>
                <w:sz w:val="20"/>
                <w:szCs w:val="20"/>
              </w:rPr>
              <w:t xml:space="preserve">NO</w:t>
            </w:r>
          </w:p>
        </w:tc>
        <w:tc>
          <w:tcPr>
            <w:tcW w:type="dxa" w:w="1300"/>
            <w:tcBorders>
              <w:top w:val="single" w:color="CBD5E0" w:sz="1"/>
              <w:left w:val="single" w:color="CBD5E0" w:sz="1"/>
              <w:bottom w:val="single" w:color="CBD5E0" w:sz="1"/>
              <w:right w:val="single" w:color="CBD5E0" w:sz="1"/>
            </w:tcBorders>
            <w:shd w:fill="F0F4FA" w:val="clear"/>
            <w:tcMar>
              <w:top w:type="dxa" w:w="80"/>
              <w:left w:type="dxa" w:w="160"/>
              <w:bottom w:type="dxa" w:w="80"/>
              <w:right w:type="dxa" w:w="160"/>
            </w:tcMar>
          </w:tcPr>
          <w:p>
            <w:r>
              <w:rPr>
                <w:rFonts w:ascii="Arial" w:cs="Arial" w:eastAsia="Arial" w:hAnsi="Arial"/>
                <w:b w:val="false"/>
                <w:bCs w:val="false"/>
                <w:color w:val="1A1A2E"/>
                <w:sz w:val="20"/>
                <w:szCs w:val="20"/>
              </w:rPr>
              <w:t xml:space="preserve">NOW()</w:t>
            </w:r>
          </w:p>
        </w:tc>
        <w:tc>
          <w:tcPr>
            <w:tcW w:type="dxa" w:w="3460"/>
            <w:tcBorders>
              <w:top w:val="single" w:color="CBD5E0" w:sz="1"/>
              <w:left w:val="single" w:color="CBD5E0" w:sz="1"/>
              <w:bottom w:val="single" w:color="CBD5E0" w:sz="1"/>
              <w:right w:val="single" w:color="CBD5E0" w:sz="1"/>
            </w:tcBorders>
            <w:shd w:fill="F0F4FA" w:val="clear"/>
            <w:tcMar>
              <w:top w:type="dxa" w:w="80"/>
              <w:left w:type="dxa" w:w="160"/>
              <w:bottom w:type="dxa" w:w="80"/>
              <w:right w:type="dxa" w:w="160"/>
            </w:tcMar>
          </w:tcPr>
          <w:p>
            <w:r>
              <w:rPr>
                <w:rFonts w:ascii="Arial" w:cs="Arial" w:eastAsia="Arial" w:hAnsi="Arial"/>
                <w:b w:val="false"/>
                <w:bCs w:val="false"/>
                <w:color w:val="1A1A2E"/>
                <w:sz w:val="20"/>
                <w:szCs w:val="20"/>
              </w:rPr>
              <w:t xml:space="preserve">Updated every time a new post containing this tag is processed.</w:t>
            </w:r>
          </w:p>
        </w:tc>
      </w:tr>
    </w:tbl>
    <w:p>
      <w:pPr>
        <w:spacing w:after="60" w:before="120"/>
      </w:pPr>
    </w:p>
    <w:p>
      <w:pPr>
        <w:spacing w:after="100" w:before="40"/>
      </w:pPr>
      <w:r>
        <w:rPr>
          <w:rFonts w:ascii="Arial" w:cs="Arial" w:eastAsia="Arial" w:hAnsi="Arial"/>
          <w:b/>
          <w:bCs/>
          <w:color w:val="1A1A2E"/>
          <w:sz w:val="22"/>
          <w:szCs w:val="22"/>
        </w:rPr>
        <w:t xml:space="preserve">Constraints:</w:t>
      </w:r>
    </w:p>
    <w:p>
      <w:pPr>
        <w:spacing w:after="100" w:before="40"/>
      </w:pPr>
      <w:r>
        <w:rPr>
          <w:rFonts w:ascii="Arial" w:cs="Arial" w:eastAsia="Arial" w:hAnsi="Arial"/>
          <w:color w:val="1A1A2E"/>
          <w:sz w:val="22"/>
          <w:szCs w:val="22"/>
        </w:rPr>
        <w:t xml:space="preserve">PRIMARY KEY (id), UNIQUE (tag).</w:t>
      </w:r>
    </w:p>
    <w:p>
      <w:pPr>
        <w:spacing w:after="60" w:before="120"/>
      </w:pPr>
    </w:p>
    <w:p>
      <w:pPr>
        <w:pBdr>
          <w:left w:val="single" w:color="7B341E" w:sz="12" w:space="4"/>
        </w:pBdr>
        <w:spacing w:after="80" w:before="80"/>
        <w:ind w:left="400"/>
      </w:pPr>
      <w:r>
        <w:rPr>
          <w:rFonts w:ascii="Arial" w:cs="Arial" w:eastAsia="Arial" w:hAnsi="Arial"/>
          <w:i/>
          <w:iCs/>
          <w:color w:val="7B341E"/>
          <w:sz w:val="21"/>
          <w:szCs w:val="21"/>
        </w:rPr>
        <w:t xml:space="preserve">Denormalization risk: post_count is a cached counter and will drift from the true count if the increment/decrement is not done inside the same transaction as the post_hashtags insert/delete. The HashtagRepository MUST use a DB transaction that both inserts post_hashtags and increments post_count atomically. A database trigger is an acceptable alternative.</w:t>
      </w:r>
    </w:p>
    <w:p>
      <w:pPr>
        <w:spacing w:after="60" w:before="120"/>
      </w:pPr>
    </w:p>
    <w:p>
      <w:pPr>
        <w:shd w:fill="EEF2F7" w:val="clear"/>
        <w:spacing w:after="2" w:before="2"/>
        <w:ind w:left="600"/>
      </w:pPr>
      <w:r>
        <w:rPr>
          <w:rFonts w:ascii="Courier New" w:cs="Courier New" w:eastAsia="Courier New" w:hAnsi="Courier New"/>
          <w:color w:val="1E2A3A"/>
          <w:sz w:val="19"/>
          <w:szCs w:val="19"/>
        </w:rPr>
        <w:t xml:space="preserve">-- CORRECT: atomic transaction in HashtagRepository</w:t>
      </w:r>
    </w:p>
    <w:p>
      <w:pPr>
        <w:shd w:fill="EEF2F7" w:val="clear"/>
        <w:spacing w:after="2" w:before="2"/>
        <w:ind w:left="600"/>
      </w:pPr>
      <w:r>
        <w:rPr>
          <w:rFonts w:ascii="Courier New" w:cs="Courier New" w:eastAsia="Courier New" w:hAnsi="Courier New"/>
          <w:color w:val="1E2A3A"/>
          <w:sz w:val="19"/>
          <w:szCs w:val="19"/>
        </w:rPr>
        <w:t xml:space="preserve">BEGIN;</w:t>
      </w:r>
    </w:p>
    <w:p>
      <w:pPr>
        <w:shd w:fill="EEF2F7" w:val="clear"/>
        <w:spacing w:after="2" w:before="2"/>
        <w:ind w:left="600"/>
      </w:pPr>
      <w:r>
        <w:rPr>
          <w:rFonts w:ascii="Courier New" w:cs="Courier New" w:eastAsia="Courier New" w:hAnsi="Courier New"/>
          <w:color w:val="1E2A3A"/>
          <w:sz w:val="19"/>
          <w:szCs w:val="19"/>
        </w:rPr>
        <w:t xml:space="preserve">  INSERT INTO post_hashtags (post_id, hashtag_id, platform_id)</w:t>
      </w:r>
    </w:p>
    <w:p>
      <w:pPr>
        <w:shd w:fill="EEF2F7" w:val="clear"/>
        <w:spacing w:after="2" w:before="2"/>
        <w:ind w:left="600"/>
      </w:pPr>
      <w:r>
        <w:rPr>
          <w:rFonts w:ascii="Courier New" w:cs="Courier New" w:eastAsia="Courier New" w:hAnsi="Courier New"/>
          <w:color w:val="1E2A3A"/>
          <w:sz w:val="19"/>
          <w:szCs w:val="19"/>
        </w:rPr>
        <w:t xml:space="preserve">  VALUES ($1, $2, $3);</w:t>
      </w:r>
    </w:p>
    <w:p>
      <w:pPr>
        <w:shd w:fill="EEF2F7" w:val="clear"/>
        <w:spacing w:after="2" w:before="2"/>
        <w:ind w:left="600"/>
      </w:pPr>
      <w:r>
        <w:rPr>
          <w:rFonts w:ascii="Courier New" w:cs="Courier New" w:eastAsia="Courier New" w:hAnsi="Courier New"/>
          <w:color w:val="1E2A3A"/>
          <w:sz w:val="19"/>
          <w:szCs w:val="19"/>
        </w:rPr>
        <w:t xml:space="preserve"/>
      </w:r>
    </w:p>
    <w:p>
      <w:pPr>
        <w:shd w:fill="EEF2F7" w:val="clear"/>
        <w:spacing w:after="2" w:before="2"/>
        <w:ind w:left="600"/>
      </w:pPr>
      <w:r>
        <w:rPr>
          <w:rFonts w:ascii="Courier New" w:cs="Courier New" w:eastAsia="Courier New" w:hAnsi="Courier New"/>
          <w:color w:val="1E2A3A"/>
          <w:sz w:val="19"/>
          <w:szCs w:val="19"/>
        </w:rPr>
        <w:t xml:space="preserve">  UPDATE hashtags</w:t>
      </w:r>
    </w:p>
    <w:p>
      <w:pPr>
        <w:shd w:fill="EEF2F7" w:val="clear"/>
        <w:spacing w:after="2" w:before="2"/>
        <w:ind w:left="600"/>
      </w:pPr>
      <w:r>
        <w:rPr>
          <w:rFonts w:ascii="Courier New" w:cs="Courier New" w:eastAsia="Courier New" w:hAnsi="Courier New"/>
          <w:color w:val="1E2A3A"/>
          <w:sz w:val="19"/>
          <w:szCs w:val="19"/>
        </w:rPr>
        <w:t xml:space="preserve">  SET post_count = post_count + 1,</w:t>
      </w:r>
    </w:p>
    <w:p>
      <w:pPr>
        <w:shd w:fill="EEF2F7" w:val="clear"/>
        <w:spacing w:after="2" w:before="2"/>
        <w:ind w:left="600"/>
      </w:pPr>
      <w:r>
        <w:rPr>
          <w:rFonts w:ascii="Courier New" w:cs="Courier New" w:eastAsia="Courier New" w:hAnsi="Courier New"/>
          <w:color w:val="1E2A3A"/>
          <w:sz w:val="19"/>
          <w:szCs w:val="19"/>
        </w:rPr>
        <w:t xml:space="preserve">      last_seen_at = NOW()</w:t>
      </w:r>
    </w:p>
    <w:p>
      <w:pPr>
        <w:shd w:fill="EEF2F7" w:val="clear"/>
        <w:spacing w:after="2" w:before="2"/>
        <w:ind w:left="600"/>
      </w:pPr>
      <w:r>
        <w:rPr>
          <w:rFonts w:ascii="Courier New" w:cs="Courier New" w:eastAsia="Courier New" w:hAnsi="Courier New"/>
          <w:color w:val="1E2A3A"/>
          <w:sz w:val="19"/>
          <w:szCs w:val="19"/>
        </w:rPr>
        <w:t xml:space="preserve">  WHERE id = $2;</w:t>
      </w:r>
    </w:p>
    <w:p>
      <w:pPr>
        <w:shd w:fill="EEF2F7" w:val="clear"/>
        <w:spacing w:after="2" w:before="2"/>
        <w:ind w:left="600"/>
      </w:pPr>
      <w:r>
        <w:rPr>
          <w:rFonts w:ascii="Courier New" w:cs="Courier New" w:eastAsia="Courier New" w:hAnsi="Courier New"/>
          <w:color w:val="1E2A3A"/>
          <w:sz w:val="19"/>
          <w:szCs w:val="19"/>
        </w:rPr>
        <w:t xml:space="preserve">COMMIT;</w:t>
      </w:r>
    </w:p>
    <w:p>
      <w:pPr>
        <w:spacing w:after="60" w:before="120"/>
      </w:pPr>
    </w:p>
    <w:p>
      <w:pPr>
        <w:pStyle w:val="Heading2"/>
        <w:spacing w:after="120" w:before="320"/>
      </w:pPr>
      <w:r>
        <w:rPr>
          <w:rFonts w:ascii="Arial" w:cs="Arial" w:eastAsia="Arial" w:hAnsi="Arial"/>
          <w:b/>
          <w:bCs/>
          <w:color w:val="2E5FA3"/>
          <w:sz w:val="28"/>
          <w:szCs w:val="28"/>
        </w:rPr>
        <w:t xml:space="preserve">3.6 Table: post_hashtags</w:t>
      </w:r>
    </w:p>
    <w:p>
      <w:pPr>
        <w:spacing w:after="100" w:before="40"/>
      </w:pPr>
      <w:r>
        <w:rPr>
          <w:rFonts w:ascii="Arial" w:cs="Arial" w:eastAsia="Arial" w:hAnsi="Arial"/>
          <w:color w:val="1A1A2E"/>
          <w:sz w:val="22"/>
          <w:szCs w:val="22"/>
        </w:rPr>
        <w:t xml:space="preserve">The join table implementing the many-to-many relationship between posts and hashtags. A composite primary key on (post_id, hashtag_id) makes the association itself a first-class entity. The platform_id column is denormalized here intentionally — it allows platform-scoped hashtag frequency queries without joining back to the posts table.</w:t>
      </w:r>
    </w:p>
    <w:p>
      <w:pPr>
        <w:spacing w:after="6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700"/>
        <w:gridCol w:w="1000"/>
        <w:gridCol w:w="1300"/>
        <w:gridCol w:w="3460"/>
      </w:tblGrid>
      <w:tr>
        <w:tc>
          <w:tcPr>
            <w:tcW w:type="dxa" w:w="1900"/>
            <w:tcBorders>
              <w:top w:val="single" w:color="CBD5E0" w:sz="1"/>
              <w:left w:val="single" w:color="CBD5E0" w:sz="1"/>
              <w:bottom w:val="single" w:color="CBD5E0" w:sz="1"/>
              <w:right w:val="single" w:color="CBD5E0" w:sz="1"/>
            </w:tcBorders>
            <w:shd w:fill="1F3864" w:val="clear"/>
            <w:tcMar>
              <w:top w:type="dxa" w:w="100"/>
              <w:left w:type="dxa" w:w="160"/>
              <w:bottom w:type="dxa" w:w="100"/>
              <w:right w:type="dxa" w:w="160"/>
            </w:tcMar>
            <w:vAlign w:val="center"/>
          </w:tcPr>
          <w:p>
            <w:r>
              <w:rPr>
                <w:rFonts w:ascii="Arial" w:cs="Arial" w:eastAsia="Arial" w:hAnsi="Arial"/>
                <w:b/>
                <w:bCs/>
                <w:color w:val="FFFFFF"/>
                <w:sz w:val="20"/>
                <w:szCs w:val="20"/>
              </w:rPr>
              <w:t xml:space="preserve">Column</w:t>
            </w:r>
          </w:p>
        </w:tc>
        <w:tc>
          <w:tcPr>
            <w:tcW w:type="dxa" w:w="1700"/>
            <w:tcBorders>
              <w:top w:val="single" w:color="CBD5E0" w:sz="1"/>
              <w:left w:val="single" w:color="CBD5E0" w:sz="1"/>
              <w:bottom w:val="single" w:color="CBD5E0" w:sz="1"/>
              <w:right w:val="single" w:color="CBD5E0" w:sz="1"/>
            </w:tcBorders>
            <w:shd w:fill="1F3864" w:val="clear"/>
            <w:tcMar>
              <w:top w:type="dxa" w:w="100"/>
              <w:left w:type="dxa" w:w="160"/>
              <w:bottom w:type="dxa" w:w="100"/>
              <w:right w:type="dxa" w:w="160"/>
            </w:tcMar>
            <w:vAlign w:val="center"/>
          </w:tcPr>
          <w:p>
            <w:r>
              <w:rPr>
                <w:rFonts w:ascii="Arial" w:cs="Arial" w:eastAsia="Arial" w:hAnsi="Arial"/>
                <w:b/>
                <w:bCs/>
                <w:color w:val="FFFFFF"/>
                <w:sz w:val="20"/>
                <w:szCs w:val="20"/>
              </w:rPr>
              <w:t xml:space="preserve">Type</w:t>
            </w:r>
          </w:p>
        </w:tc>
        <w:tc>
          <w:tcPr>
            <w:tcW w:type="dxa" w:w="1000"/>
            <w:tcBorders>
              <w:top w:val="single" w:color="CBD5E0" w:sz="1"/>
              <w:left w:val="single" w:color="CBD5E0" w:sz="1"/>
              <w:bottom w:val="single" w:color="CBD5E0" w:sz="1"/>
              <w:right w:val="single" w:color="CBD5E0" w:sz="1"/>
            </w:tcBorders>
            <w:shd w:fill="1F3864" w:val="clear"/>
            <w:tcMar>
              <w:top w:type="dxa" w:w="100"/>
              <w:left w:type="dxa" w:w="160"/>
              <w:bottom w:type="dxa" w:w="100"/>
              <w:right w:type="dxa" w:w="160"/>
            </w:tcMar>
            <w:vAlign w:val="center"/>
          </w:tcPr>
          <w:p>
            <w:r>
              <w:rPr>
                <w:rFonts w:ascii="Arial" w:cs="Arial" w:eastAsia="Arial" w:hAnsi="Arial"/>
                <w:b/>
                <w:bCs/>
                <w:color w:val="FFFFFF"/>
                <w:sz w:val="20"/>
                <w:szCs w:val="20"/>
              </w:rPr>
              <w:t xml:space="preserve">Nullable</w:t>
            </w:r>
          </w:p>
        </w:tc>
        <w:tc>
          <w:tcPr>
            <w:tcW w:type="dxa" w:w="1300"/>
            <w:tcBorders>
              <w:top w:val="single" w:color="CBD5E0" w:sz="1"/>
              <w:left w:val="single" w:color="CBD5E0" w:sz="1"/>
              <w:bottom w:val="single" w:color="CBD5E0" w:sz="1"/>
              <w:right w:val="single" w:color="CBD5E0" w:sz="1"/>
            </w:tcBorders>
            <w:shd w:fill="1F3864" w:val="clear"/>
            <w:tcMar>
              <w:top w:type="dxa" w:w="100"/>
              <w:left w:type="dxa" w:w="160"/>
              <w:bottom w:type="dxa" w:w="100"/>
              <w:right w:type="dxa" w:w="160"/>
            </w:tcMar>
            <w:vAlign w:val="center"/>
          </w:tcPr>
          <w:p>
            <w:r>
              <w:rPr>
                <w:rFonts w:ascii="Arial" w:cs="Arial" w:eastAsia="Arial" w:hAnsi="Arial"/>
                <w:b/>
                <w:bCs/>
                <w:color w:val="FFFFFF"/>
                <w:sz w:val="20"/>
                <w:szCs w:val="20"/>
              </w:rPr>
              <w:t xml:space="preserve">Default</w:t>
            </w:r>
          </w:p>
        </w:tc>
        <w:tc>
          <w:tcPr>
            <w:tcW w:type="dxa" w:w="3460"/>
            <w:tcBorders>
              <w:top w:val="single" w:color="CBD5E0" w:sz="1"/>
              <w:left w:val="single" w:color="CBD5E0" w:sz="1"/>
              <w:bottom w:val="single" w:color="CBD5E0" w:sz="1"/>
              <w:right w:val="single" w:color="CBD5E0" w:sz="1"/>
            </w:tcBorders>
            <w:shd w:fill="1F3864" w:val="clear"/>
            <w:tcMar>
              <w:top w:type="dxa" w:w="100"/>
              <w:left w:type="dxa" w:w="160"/>
              <w:bottom w:type="dxa" w:w="100"/>
              <w:right w:type="dxa" w:w="160"/>
            </w:tcMar>
            <w:vAlign w:val="center"/>
          </w:tcPr>
          <w:p>
            <w:r>
              <w:rPr>
                <w:rFonts w:ascii="Arial" w:cs="Arial" w:eastAsia="Arial" w:hAnsi="Arial"/>
                <w:b/>
                <w:bCs/>
                <w:color w:val="FFFFFF"/>
                <w:sz w:val="20"/>
                <w:szCs w:val="20"/>
              </w:rPr>
              <w:t xml:space="preserve">Notes</w:t>
            </w:r>
          </w:p>
        </w:tc>
      </w:tr>
      <w:tr>
        <w:tc>
          <w:tcPr>
            <w:tcW w:type="dxa" w:w="1900"/>
            <w:tcBorders>
              <w:top w:val="single" w:color="CBD5E0" w:sz="1"/>
              <w:left w:val="single" w:color="CBD5E0" w:sz="1"/>
              <w:bottom w:val="single" w:color="CBD5E0" w:sz="1"/>
              <w:right w:val="single" w:color="CBD5E0" w:sz="1"/>
            </w:tcBorders>
            <w:shd w:fill="F0F4FA" w:val="clear"/>
            <w:tcMar>
              <w:top w:type="dxa" w:w="80"/>
              <w:left w:type="dxa" w:w="160"/>
              <w:bottom w:type="dxa" w:w="80"/>
              <w:right w:type="dxa" w:w="160"/>
            </w:tcMar>
          </w:tcPr>
          <w:p>
            <w:r>
              <w:rPr>
                <w:rFonts w:ascii="Arial" w:cs="Arial" w:eastAsia="Arial" w:hAnsi="Arial"/>
                <w:b/>
                <w:bCs/>
                <w:color w:val="1A1A2E"/>
                <w:sz w:val="20"/>
                <w:szCs w:val="20"/>
              </w:rPr>
              <w:t xml:space="preserve">post_id</w:t>
            </w:r>
          </w:p>
        </w:tc>
        <w:tc>
          <w:tcPr>
            <w:tcW w:type="dxa" w:w="1700"/>
            <w:tcBorders>
              <w:top w:val="single" w:color="CBD5E0" w:sz="1"/>
              <w:left w:val="single" w:color="CBD5E0" w:sz="1"/>
              <w:bottom w:val="single" w:color="CBD5E0" w:sz="1"/>
              <w:right w:val="single" w:color="CBD5E0" w:sz="1"/>
            </w:tcBorders>
            <w:shd w:fill="F0F4FA" w:val="clear"/>
            <w:tcMar>
              <w:top w:type="dxa" w:w="80"/>
              <w:left w:type="dxa" w:w="160"/>
              <w:bottom w:type="dxa" w:w="80"/>
              <w:right w:type="dxa" w:w="160"/>
            </w:tcMar>
          </w:tcPr>
          <w:p>
            <w:r>
              <w:rPr>
                <w:rFonts w:ascii="Arial" w:cs="Arial" w:eastAsia="Arial" w:hAnsi="Arial"/>
                <w:b w:val="false"/>
                <w:bCs w:val="false"/>
                <w:color w:val="1A1A2E"/>
                <w:sz w:val="20"/>
                <w:szCs w:val="20"/>
              </w:rPr>
              <w:t xml:space="preserve">BIGINT</w:t>
            </w:r>
          </w:p>
        </w:tc>
        <w:tc>
          <w:tcPr>
            <w:tcW w:type="dxa" w:w="1000"/>
            <w:tcBorders>
              <w:top w:val="single" w:color="CBD5E0" w:sz="1"/>
              <w:left w:val="single" w:color="CBD5E0" w:sz="1"/>
              <w:bottom w:val="single" w:color="CBD5E0" w:sz="1"/>
              <w:right w:val="single" w:color="CBD5E0" w:sz="1"/>
            </w:tcBorders>
            <w:shd w:fill="F0F4FA" w:val="clear"/>
            <w:tcMar>
              <w:top w:type="dxa" w:w="80"/>
              <w:left w:type="dxa" w:w="160"/>
              <w:bottom w:type="dxa" w:w="80"/>
              <w:right w:type="dxa" w:w="160"/>
            </w:tcMar>
          </w:tcPr>
          <w:p>
            <w:r>
              <w:rPr>
                <w:rFonts w:ascii="Arial" w:cs="Arial" w:eastAsia="Arial" w:hAnsi="Arial"/>
                <w:b w:val="false"/>
                <w:bCs w:val="false"/>
                <w:color w:val="1A1A2E"/>
                <w:sz w:val="20"/>
                <w:szCs w:val="20"/>
              </w:rPr>
              <w:t xml:space="preserve">NO</w:t>
            </w:r>
          </w:p>
        </w:tc>
        <w:tc>
          <w:tcPr>
            <w:tcW w:type="dxa" w:w="1300"/>
            <w:tcBorders>
              <w:top w:val="single" w:color="CBD5E0" w:sz="1"/>
              <w:left w:val="single" w:color="CBD5E0" w:sz="1"/>
              <w:bottom w:val="single" w:color="CBD5E0" w:sz="1"/>
              <w:right w:val="single" w:color="CBD5E0" w:sz="1"/>
            </w:tcBorders>
            <w:shd w:fill="F0F4FA" w:val="clear"/>
            <w:tcMar>
              <w:top w:type="dxa" w:w="80"/>
              <w:left w:type="dxa" w:w="160"/>
              <w:bottom w:type="dxa" w:w="80"/>
              <w:right w:type="dxa" w:w="160"/>
            </w:tcMar>
          </w:tcPr>
          <w:p>
            <w:r>
              <w:rPr>
                <w:rFonts w:ascii="Arial" w:cs="Arial" w:eastAsia="Arial" w:hAnsi="Arial"/>
                <w:b w:val="false"/>
                <w:bCs w:val="false"/>
                <w:color w:val="1A1A2E"/>
                <w:sz w:val="20"/>
                <w:szCs w:val="20"/>
              </w:rPr>
              <w:t xml:space="preserve">—</w:t>
            </w:r>
          </w:p>
        </w:tc>
        <w:tc>
          <w:tcPr>
            <w:tcW w:type="dxa" w:w="3460"/>
            <w:tcBorders>
              <w:top w:val="single" w:color="CBD5E0" w:sz="1"/>
              <w:left w:val="single" w:color="CBD5E0" w:sz="1"/>
              <w:bottom w:val="single" w:color="CBD5E0" w:sz="1"/>
              <w:right w:val="single" w:color="CBD5E0" w:sz="1"/>
            </w:tcBorders>
            <w:shd w:fill="F0F4FA" w:val="clear"/>
            <w:tcMar>
              <w:top w:type="dxa" w:w="80"/>
              <w:left w:type="dxa" w:w="160"/>
              <w:bottom w:type="dxa" w:w="80"/>
              <w:right w:type="dxa" w:w="160"/>
            </w:tcMar>
          </w:tcPr>
          <w:p>
            <w:r>
              <w:rPr>
                <w:rFonts w:ascii="Arial" w:cs="Arial" w:eastAsia="Arial" w:hAnsi="Arial"/>
                <w:b w:val="false"/>
                <w:bCs w:val="false"/>
                <w:color w:val="1A1A2E"/>
                <w:sz w:val="20"/>
                <w:szCs w:val="20"/>
              </w:rPr>
              <w:t xml:space="preserve">FK → posts.id. ON DELETE CASCADE — deleting a post removes its hashtag associations.</w:t>
            </w:r>
          </w:p>
        </w:tc>
      </w:tr>
      <w:tr>
        <w:tc>
          <w:tcPr>
            <w:tcW w:type="dxa" w:w="190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60"/>
            </w:tcMar>
          </w:tcPr>
          <w:p>
            <w:r>
              <w:rPr>
                <w:rFonts w:ascii="Arial" w:cs="Arial" w:eastAsia="Arial" w:hAnsi="Arial"/>
                <w:b/>
                <w:bCs/>
                <w:color w:val="1A1A2E"/>
                <w:sz w:val="20"/>
                <w:szCs w:val="20"/>
              </w:rPr>
              <w:t xml:space="preserve">hashtag_id</w:t>
            </w:r>
          </w:p>
        </w:tc>
        <w:tc>
          <w:tcPr>
            <w:tcW w:type="dxa" w:w="170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60"/>
            </w:tcMar>
          </w:tcPr>
          <w:p>
            <w:r>
              <w:rPr>
                <w:rFonts w:ascii="Arial" w:cs="Arial" w:eastAsia="Arial" w:hAnsi="Arial"/>
                <w:b w:val="false"/>
                <w:bCs w:val="false"/>
                <w:color w:val="1A1A2E"/>
                <w:sz w:val="20"/>
                <w:szCs w:val="20"/>
              </w:rPr>
              <w:t xml:space="preserve">BIGINT</w:t>
            </w:r>
          </w:p>
        </w:tc>
        <w:tc>
          <w:tcPr>
            <w:tcW w:type="dxa" w:w="100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60"/>
            </w:tcMar>
          </w:tcPr>
          <w:p>
            <w:r>
              <w:rPr>
                <w:rFonts w:ascii="Arial" w:cs="Arial" w:eastAsia="Arial" w:hAnsi="Arial"/>
                <w:b w:val="false"/>
                <w:bCs w:val="false"/>
                <w:color w:val="1A1A2E"/>
                <w:sz w:val="20"/>
                <w:szCs w:val="20"/>
              </w:rPr>
              <w:t xml:space="preserve">NO</w:t>
            </w:r>
          </w:p>
        </w:tc>
        <w:tc>
          <w:tcPr>
            <w:tcW w:type="dxa" w:w="130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60"/>
            </w:tcMar>
          </w:tcPr>
          <w:p>
            <w:r>
              <w:rPr>
                <w:rFonts w:ascii="Arial" w:cs="Arial" w:eastAsia="Arial" w:hAnsi="Arial"/>
                <w:b w:val="false"/>
                <w:bCs w:val="false"/>
                <w:color w:val="1A1A2E"/>
                <w:sz w:val="20"/>
                <w:szCs w:val="20"/>
              </w:rPr>
              <w:t xml:space="preserve">—</w:t>
            </w:r>
          </w:p>
        </w:tc>
        <w:tc>
          <w:tcPr>
            <w:tcW w:type="dxa" w:w="346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60"/>
            </w:tcMar>
          </w:tcPr>
          <w:p>
            <w:r>
              <w:rPr>
                <w:rFonts w:ascii="Arial" w:cs="Arial" w:eastAsia="Arial" w:hAnsi="Arial"/>
                <w:b w:val="false"/>
                <w:bCs w:val="false"/>
                <w:color w:val="1A1A2E"/>
                <w:sz w:val="20"/>
                <w:szCs w:val="20"/>
              </w:rPr>
              <w:t xml:space="preserve">FK → hashtags.id. ON DELETE RESTRICT — cannot delete hashtag with active posts.</w:t>
            </w:r>
          </w:p>
        </w:tc>
      </w:tr>
      <w:tr>
        <w:tc>
          <w:tcPr>
            <w:tcW w:type="dxa" w:w="1900"/>
            <w:tcBorders>
              <w:top w:val="single" w:color="CBD5E0" w:sz="1"/>
              <w:left w:val="single" w:color="CBD5E0" w:sz="1"/>
              <w:bottom w:val="single" w:color="CBD5E0" w:sz="1"/>
              <w:right w:val="single" w:color="CBD5E0" w:sz="1"/>
            </w:tcBorders>
            <w:shd w:fill="F0F4FA" w:val="clear"/>
            <w:tcMar>
              <w:top w:type="dxa" w:w="80"/>
              <w:left w:type="dxa" w:w="160"/>
              <w:bottom w:type="dxa" w:w="80"/>
              <w:right w:type="dxa" w:w="160"/>
            </w:tcMar>
          </w:tcPr>
          <w:p>
            <w:r>
              <w:rPr>
                <w:rFonts w:ascii="Arial" w:cs="Arial" w:eastAsia="Arial" w:hAnsi="Arial"/>
                <w:b/>
                <w:bCs/>
                <w:color w:val="1A1A2E"/>
                <w:sz w:val="20"/>
                <w:szCs w:val="20"/>
              </w:rPr>
              <w:t xml:space="preserve">platform_id</w:t>
            </w:r>
          </w:p>
        </w:tc>
        <w:tc>
          <w:tcPr>
            <w:tcW w:type="dxa" w:w="1700"/>
            <w:tcBorders>
              <w:top w:val="single" w:color="CBD5E0" w:sz="1"/>
              <w:left w:val="single" w:color="CBD5E0" w:sz="1"/>
              <w:bottom w:val="single" w:color="CBD5E0" w:sz="1"/>
              <w:right w:val="single" w:color="CBD5E0" w:sz="1"/>
            </w:tcBorders>
            <w:shd w:fill="F0F4FA" w:val="clear"/>
            <w:tcMar>
              <w:top w:type="dxa" w:w="80"/>
              <w:left w:type="dxa" w:w="160"/>
              <w:bottom w:type="dxa" w:w="80"/>
              <w:right w:type="dxa" w:w="160"/>
            </w:tcMar>
          </w:tcPr>
          <w:p>
            <w:r>
              <w:rPr>
                <w:rFonts w:ascii="Arial" w:cs="Arial" w:eastAsia="Arial" w:hAnsi="Arial"/>
                <w:b w:val="false"/>
                <w:bCs w:val="false"/>
                <w:color w:val="1A1A2E"/>
                <w:sz w:val="20"/>
                <w:szCs w:val="20"/>
              </w:rPr>
              <w:t xml:space="preserve">INTEGER</w:t>
            </w:r>
          </w:p>
        </w:tc>
        <w:tc>
          <w:tcPr>
            <w:tcW w:type="dxa" w:w="1000"/>
            <w:tcBorders>
              <w:top w:val="single" w:color="CBD5E0" w:sz="1"/>
              <w:left w:val="single" w:color="CBD5E0" w:sz="1"/>
              <w:bottom w:val="single" w:color="CBD5E0" w:sz="1"/>
              <w:right w:val="single" w:color="CBD5E0" w:sz="1"/>
            </w:tcBorders>
            <w:shd w:fill="F0F4FA" w:val="clear"/>
            <w:tcMar>
              <w:top w:type="dxa" w:w="80"/>
              <w:left w:type="dxa" w:w="160"/>
              <w:bottom w:type="dxa" w:w="80"/>
              <w:right w:type="dxa" w:w="160"/>
            </w:tcMar>
          </w:tcPr>
          <w:p>
            <w:r>
              <w:rPr>
                <w:rFonts w:ascii="Arial" w:cs="Arial" w:eastAsia="Arial" w:hAnsi="Arial"/>
                <w:b w:val="false"/>
                <w:bCs w:val="false"/>
                <w:color w:val="1A1A2E"/>
                <w:sz w:val="20"/>
                <w:szCs w:val="20"/>
              </w:rPr>
              <w:t xml:space="preserve">NO</w:t>
            </w:r>
          </w:p>
        </w:tc>
        <w:tc>
          <w:tcPr>
            <w:tcW w:type="dxa" w:w="1300"/>
            <w:tcBorders>
              <w:top w:val="single" w:color="CBD5E0" w:sz="1"/>
              <w:left w:val="single" w:color="CBD5E0" w:sz="1"/>
              <w:bottom w:val="single" w:color="CBD5E0" w:sz="1"/>
              <w:right w:val="single" w:color="CBD5E0" w:sz="1"/>
            </w:tcBorders>
            <w:shd w:fill="F0F4FA" w:val="clear"/>
            <w:tcMar>
              <w:top w:type="dxa" w:w="80"/>
              <w:left w:type="dxa" w:w="160"/>
              <w:bottom w:type="dxa" w:w="80"/>
              <w:right w:type="dxa" w:w="160"/>
            </w:tcMar>
          </w:tcPr>
          <w:p>
            <w:r>
              <w:rPr>
                <w:rFonts w:ascii="Arial" w:cs="Arial" w:eastAsia="Arial" w:hAnsi="Arial"/>
                <w:b w:val="false"/>
                <w:bCs w:val="false"/>
                <w:color w:val="1A1A2E"/>
                <w:sz w:val="20"/>
                <w:szCs w:val="20"/>
              </w:rPr>
              <w:t xml:space="preserve">—</w:t>
            </w:r>
          </w:p>
        </w:tc>
        <w:tc>
          <w:tcPr>
            <w:tcW w:type="dxa" w:w="3460"/>
            <w:tcBorders>
              <w:top w:val="single" w:color="CBD5E0" w:sz="1"/>
              <w:left w:val="single" w:color="CBD5E0" w:sz="1"/>
              <w:bottom w:val="single" w:color="CBD5E0" w:sz="1"/>
              <w:right w:val="single" w:color="CBD5E0" w:sz="1"/>
            </w:tcBorders>
            <w:shd w:fill="F0F4FA" w:val="clear"/>
            <w:tcMar>
              <w:top w:type="dxa" w:w="80"/>
              <w:left w:type="dxa" w:w="160"/>
              <w:bottom w:type="dxa" w:w="80"/>
              <w:right w:type="dxa" w:w="160"/>
            </w:tcMar>
          </w:tcPr>
          <w:p>
            <w:r>
              <w:rPr>
                <w:rFonts w:ascii="Arial" w:cs="Arial" w:eastAsia="Arial" w:hAnsi="Arial"/>
                <w:b w:val="false"/>
                <w:bCs w:val="false"/>
                <w:color w:val="1A1A2E"/>
                <w:sz w:val="20"/>
                <w:szCs w:val="20"/>
              </w:rPr>
              <w:t xml:space="preserve">Denormalized from post.platform_id for efficient platform-scoped queries.</w:t>
            </w:r>
          </w:p>
        </w:tc>
      </w:tr>
      <w:tr>
        <w:tc>
          <w:tcPr>
            <w:tcW w:type="dxa" w:w="190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60"/>
            </w:tcMar>
          </w:tcPr>
          <w:p>
            <w:r>
              <w:rPr>
                <w:rFonts w:ascii="Arial" w:cs="Arial" w:eastAsia="Arial" w:hAnsi="Arial"/>
                <w:b/>
                <w:bCs/>
                <w:color w:val="1A1A2E"/>
                <w:sz w:val="20"/>
                <w:szCs w:val="20"/>
              </w:rPr>
              <w:t xml:space="preserve">associated_at</w:t>
            </w:r>
          </w:p>
        </w:tc>
        <w:tc>
          <w:tcPr>
            <w:tcW w:type="dxa" w:w="170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60"/>
            </w:tcMar>
          </w:tcPr>
          <w:p>
            <w:r>
              <w:rPr>
                <w:rFonts w:ascii="Arial" w:cs="Arial" w:eastAsia="Arial" w:hAnsi="Arial"/>
                <w:b w:val="false"/>
                <w:bCs w:val="false"/>
                <w:color w:val="1A1A2E"/>
                <w:sz w:val="20"/>
                <w:szCs w:val="20"/>
              </w:rPr>
              <w:t xml:space="preserve">TIMESTAMPTZ</w:t>
            </w:r>
          </w:p>
        </w:tc>
        <w:tc>
          <w:tcPr>
            <w:tcW w:type="dxa" w:w="100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60"/>
            </w:tcMar>
          </w:tcPr>
          <w:p>
            <w:r>
              <w:rPr>
                <w:rFonts w:ascii="Arial" w:cs="Arial" w:eastAsia="Arial" w:hAnsi="Arial"/>
                <w:b w:val="false"/>
                <w:bCs w:val="false"/>
                <w:color w:val="1A1A2E"/>
                <w:sz w:val="20"/>
                <w:szCs w:val="20"/>
              </w:rPr>
              <w:t xml:space="preserve">NO</w:t>
            </w:r>
          </w:p>
        </w:tc>
        <w:tc>
          <w:tcPr>
            <w:tcW w:type="dxa" w:w="130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60"/>
            </w:tcMar>
          </w:tcPr>
          <w:p>
            <w:r>
              <w:rPr>
                <w:rFonts w:ascii="Arial" w:cs="Arial" w:eastAsia="Arial" w:hAnsi="Arial"/>
                <w:b w:val="false"/>
                <w:bCs w:val="false"/>
                <w:color w:val="1A1A2E"/>
                <w:sz w:val="20"/>
                <w:szCs w:val="20"/>
              </w:rPr>
              <w:t xml:space="preserve">NOW()</w:t>
            </w:r>
          </w:p>
        </w:tc>
        <w:tc>
          <w:tcPr>
            <w:tcW w:type="dxa" w:w="346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60"/>
            </w:tcMar>
          </w:tcPr>
          <w:p>
            <w:r>
              <w:rPr>
                <w:rFonts w:ascii="Arial" w:cs="Arial" w:eastAsia="Arial" w:hAnsi="Arial"/>
                <w:b w:val="false"/>
                <w:bCs w:val="false"/>
                <w:color w:val="1A1A2E"/>
                <w:sz w:val="20"/>
                <w:szCs w:val="20"/>
              </w:rPr>
              <w:t xml:space="preserve">When the hashtag was extracted and linked to this post.</w:t>
            </w:r>
          </w:p>
        </w:tc>
      </w:tr>
    </w:tbl>
    <w:p>
      <w:pPr>
        <w:spacing w:after="60" w:before="120"/>
      </w:pPr>
    </w:p>
    <w:p>
      <w:pPr>
        <w:spacing w:after="100" w:before="40"/>
      </w:pPr>
      <w:r>
        <w:rPr>
          <w:rFonts w:ascii="Arial" w:cs="Arial" w:eastAsia="Arial" w:hAnsi="Arial"/>
          <w:b/>
          <w:bCs/>
          <w:color w:val="1A1A2E"/>
          <w:sz w:val="22"/>
          <w:szCs w:val="22"/>
        </w:rPr>
        <w:t xml:space="preserve">Constraints:</w:t>
      </w:r>
    </w:p>
    <w:p>
      <w:pPr>
        <w:spacing w:after="100" w:before="40"/>
      </w:pPr>
      <w:r>
        <w:rPr>
          <w:rFonts w:ascii="Arial" w:cs="Arial" w:eastAsia="Arial" w:hAnsi="Arial"/>
          <w:color w:val="1A1A2E"/>
          <w:sz w:val="22"/>
          <w:szCs w:val="22"/>
        </w:rPr>
        <w:t xml:space="preserve">PRIMARY KEY (post_id, hashtag_id), FOREIGN KEY (post_id) REFERENCES posts(id) ON DELETE CASCADE, FOREIGN KEY (hashtag_id) REFERENCES hashtags(id).</w:t>
      </w:r>
    </w:p>
    <w:p>
      <w:pPr>
        <w:spacing w:after="60" w:before="120"/>
      </w:pPr>
    </w:p>
    <w:p>
      <w:pPr>
        <w:spacing w:after="100" w:before="40"/>
      </w:pPr>
      <w:r>
        <w:rPr>
          <w:rFonts w:ascii="Arial" w:cs="Arial" w:eastAsia="Arial" w:hAnsi="Arial"/>
          <w:b/>
          <w:bCs/>
          <w:color w:val="1A1A2E"/>
          <w:sz w:val="22"/>
          <w:szCs w:val="22"/>
        </w:rPr>
        <w:t xml:space="preserve">Indexes:</w:t>
      </w:r>
    </w:p>
    <w:p>
      <w:pPr>
        <w:shd w:fill="EEF2F7" w:val="clear"/>
        <w:spacing w:after="2" w:before="2"/>
        <w:ind w:left="600"/>
      </w:pPr>
      <w:r>
        <w:rPr>
          <w:rFonts w:ascii="Courier New" w:cs="Courier New" w:eastAsia="Courier New" w:hAnsi="Courier New"/>
          <w:color w:val="1E2A3A"/>
          <w:sz w:val="19"/>
          <w:szCs w:val="19"/>
        </w:rPr>
        <w:t xml:space="preserve">-- Reverse lookup: all posts containing a hashtag</w:t>
      </w:r>
    </w:p>
    <w:p>
      <w:pPr>
        <w:shd w:fill="EEF2F7" w:val="clear"/>
        <w:spacing w:after="2" w:before="2"/>
        <w:ind w:left="600"/>
      </w:pPr>
      <w:r>
        <w:rPr>
          <w:rFonts w:ascii="Courier New" w:cs="Courier New" w:eastAsia="Courier New" w:hAnsi="Courier New"/>
          <w:color w:val="1E2A3A"/>
          <w:sz w:val="19"/>
          <w:szCs w:val="19"/>
        </w:rPr>
        <w:t xml:space="preserve">CREATE INDEX idx_ph_hashtag_id ON post_hashtags(hashtag_id);</w:t>
      </w:r>
    </w:p>
    <w:p>
      <w:pPr>
        <w:shd w:fill="EEF2F7" w:val="clear"/>
        <w:spacing w:after="2" w:before="2"/>
        <w:ind w:left="600"/>
      </w:pPr>
      <w:r>
        <w:rPr>
          <w:rFonts w:ascii="Courier New" w:cs="Courier New" w:eastAsia="Courier New" w:hAnsi="Courier New"/>
          <w:color w:val="1E2A3A"/>
          <w:sz w:val="19"/>
          <w:szCs w:val="19"/>
        </w:rPr>
        <w:t xml:space="preserve"/>
      </w:r>
    </w:p>
    <w:p>
      <w:pPr>
        <w:shd w:fill="EEF2F7" w:val="clear"/>
        <w:spacing w:after="2" w:before="2"/>
        <w:ind w:left="600"/>
      </w:pPr>
      <w:r>
        <w:rPr>
          <w:rFonts w:ascii="Courier New" w:cs="Courier New" w:eastAsia="Courier New" w:hAnsi="Courier New"/>
          <w:color w:val="1E2A3A"/>
          <w:sz w:val="19"/>
          <w:szCs w:val="19"/>
        </w:rPr>
        <w:t xml:space="preserve">-- Platform-scoped hashtag frequency (most common analytics query)</w:t>
      </w:r>
    </w:p>
    <w:p>
      <w:pPr>
        <w:shd w:fill="EEF2F7" w:val="clear"/>
        <w:spacing w:after="2" w:before="2"/>
        <w:ind w:left="600"/>
      </w:pPr>
      <w:r>
        <w:rPr>
          <w:rFonts w:ascii="Courier New" w:cs="Courier New" w:eastAsia="Courier New" w:hAnsi="Courier New"/>
          <w:color w:val="1E2A3A"/>
          <w:sz w:val="19"/>
          <w:szCs w:val="19"/>
        </w:rPr>
        <w:t xml:space="preserve">CREATE INDEX idx_ph_hashtag_platform ON post_hashtags(hashtag_id, platform_id);</w:t>
      </w:r>
    </w:p>
    <w:p>
      <w:pPr>
        <w:shd w:fill="EEF2F7" w:val="clear"/>
        <w:spacing w:after="2" w:before="2"/>
        <w:ind w:left="600"/>
      </w:pPr>
      <w:r>
        <w:rPr>
          <w:rFonts w:ascii="Courier New" w:cs="Courier New" w:eastAsia="Courier New" w:hAnsi="Courier New"/>
          <w:color w:val="1E2A3A"/>
          <w:sz w:val="19"/>
          <w:szCs w:val="19"/>
        </w:rPr>
        <w:t xml:space="preserve"/>
      </w:r>
    </w:p>
    <w:p>
      <w:pPr>
        <w:shd w:fill="EEF2F7" w:val="clear"/>
        <w:spacing w:after="2" w:before="2"/>
        <w:ind w:left="600"/>
      </w:pPr>
      <w:r>
        <w:rPr>
          <w:rFonts w:ascii="Courier New" w:cs="Courier New" w:eastAsia="Courier New" w:hAnsi="Courier New"/>
          <w:color w:val="1E2A3A"/>
          <w:sz w:val="19"/>
          <w:szCs w:val="19"/>
        </w:rPr>
        <w:t xml:space="preserve">-- Time-range scoped hashtag analysis</w:t>
      </w:r>
    </w:p>
    <w:p>
      <w:pPr>
        <w:shd w:fill="EEF2F7" w:val="clear"/>
        <w:spacing w:after="2" w:before="2"/>
        <w:ind w:left="600"/>
      </w:pPr>
      <w:r>
        <w:rPr>
          <w:rFonts w:ascii="Courier New" w:cs="Courier New" w:eastAsia="Courier New" w:hAnsi="Courier New"/>
          <w:color w:val="1E2A3A"/>
          <w:sz w:val="19"/>
          <w:szCs w:val="19"/>
        </w:rPr>
        <w:t xml:space="preserve">CREATE INDEX idx_ph_associated_at ON post_hashtags(associated_at DESC);</w:t>
      </w:r>
    </w:p>
    <w:p>
      <w:pPr>
        <w:spacing w:after="60" w:before="120"/>
      </w:pPr>
    </w:p>
    <w:p>
      <w:pPr>
        <w:pStyle w:val="Heading2"/>
        <w:spacing w:after="120" w:before="320"/>
      </w:pPr>
      <w:r>
        <w:rPr>
          <w:rFonts w:ascii="Arial" w:cs="Arial" w:eastAsia="Arial" w:hAnsi="Arial"/>
          <w:b/>
          <w:bCs/>
          <w:color w:val="2E5FA3"/>
          <w:sz w:val="28"/>
          <w:szCs w:val="28"/>
        </w:rPr>
        <w:t xml:space="preserve">3.7 Table: raw_payloads</w:t>
      </w:r>
    </w:p>
    <w:p>
      <w:pPr>
        <w:spacing w:after="100" w:before="40"/>
      </w:pPr>
      <w:r>
        <w:rPr>
          <w:rFonts w:ascii="Arial" w:cs="Arial" w:eastAsia="Arial" w:hAnsi="Arial"/>
          <w:color w:val="1A1A2E"/>
          <w:sz w:val="22"/>
          <w:szCs w:val="22"/>
        </w:rPr>
        <w:t xml:space="preserve">Temporary storage for scraped content before parsing. These records are the recovery mechanism — if the parser crashes, its extraction rules break, or a platform changes its DOM structure, raw payloads allow the parser to be replayed without re-scraping. They are not the primary data asset and must be treated as transient. The cleanup worker deletes records where expires_at &lt; NOW() on a scheduled interval.</w:t>
      </w:r>
    </w:p>
    <w:p>
      <w:pPr>
        <w:spacing w:after="6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700"/>
        <w:gridCol w:w="1000"/>
        <w:gridCol w:w="1300"/>
        <w:gridCol w:w="3460"/>
      </w:tblGrid>
      <w:tr>
        <w:tc>
          <w:tcPr>
            <w:tcW w:type="dxa" w:w="1900"/>
            <w:tcBorders>
              <w:top w:val="single" w:color="CBD5E0" w:sz="1"/>
              <w:left w:val="single" w:color="CBD5E0" w:sz="1"/>
              <w:bottom w:val="single" w:color="CBD5E0" w:sz="1"/>
              <w:right w:val="single" w:color="CBD5E0" w:sz="1"/>
            </w:tcBorders>
            <w:shd w:fill="1F3864" w:val="clear"/>
            <w:tcMar>
              <w:top w:type="dxa" w:w="100"/>
              <w:left w:type="dxa" w:w="160"/>
              <w:bottom w:type="dxa" w:w="100"/>
              <w:right w:type="dxa" w:w="160"/>
            </w:tcMar>
            <w:vAlign w:val="center"/>
          </w:tcPr>
          <w:p>
            <w:r>
              <w:rPr>
                <w:rFonts w:ascii="Arial" w:cs="Arial" w:eastAsia="Arial" w:hAnsi="Arial"/>
                <w:b/>
                <w:bCs/>
                <w:color w:val="FFFFFF"/>
                <w:sz w:val="20"/>
                <w:szCs w:val="20"/>
              </w:rPr>
              <w:t xml:space="preserve">Column</w:t>
            </w:r>
          </w:p>
        </w:tc>
        <w:tc>
          <w:tcPr>
            <w:tcW w:type="dxa" w:w="1700"/>
            <w:tcBorders>
              <w:top w:val="single" w:color="CBD5E0" w:sz="1"/>
              <w:left w:val="single" w:color="CBD5E0" w:sz="1"/>
              <w:bottom w:val="single" w:color="CBD5E0" w:sz="1"/>
              <w:right w:val="single" w:color="CBD5E0" w:sz="1"/>
            </w:tcBorders>
            <w:shd w:fill="1F3864" w:val="clear"/>
            <w:tcMar>
              <w:top w:type="dxa" w:w="100"/>
              <w:left w:type="dxa" w:w="160"/>
              <w:bottom w:type="dxa" w:w="100"/>
              <w:right w:type="dxa" w:w="160"/>
            </w:tcMar>
            <w:vAlign w:val="center"/>
          </w:tcPr>
          <w:p>
            <w:r>
              <w:rPr>
                <w:rFonts w:ascii="Arial" w:cs="Arial" w:eastAsia="Arial" w:hAnsi="Arial"/>
                <w:b/>
                <w:bCs/>
                <w:color w:val="FFFFFF"/>
                <w:sz w:val="20"/>
                <w:szCs w:val="20"/>
              </w:rPr>
              <w:t xml:space="preserve">Type</w:t>
            </w:r>
          </w:p>
        </w:tc>
        <w:tc>
          <w:tcPr>
            <w:tcW w:type="dxa" w:w="1000"/>
            <w:tcBorders>
              <w:top w:val="single" w:color="CBD5E0" w:sz="1"/>
              <w:left w:val="single" w:color="CBD5E0" w:sz="1"/>
              <w:bottom w:val="single" w:color="CBD5E0" w:sz="1"/>
              <w:right w:val="single" w:color="CBD5E0" w:sz="1"/>
            </w:tcBorders>
            <w:shd w:fill="1F3864" w:val="clear"/>
            <w:tcMar>
              <w:top w:type="dxa" w:w="100"/>
              <w:left w:type="dxa" w:w="160"/>
              <w:bottom w:type="dxa" w:w="100"/>
              <w:right w:type="dxa" w:w="160"/>
            </w:tcMar>
            <w:vAlign w:val="center"/>
          </w:tcPr>
          <w:p>
            <w:r>
              <w:rPr>
                <w:rFonts w:ascii="Arial" w:cs="Arial" w:eastAsia="Arial" w:hAnsi="Arial"/>
                <w:b/>
                <w:bCs/>
                <w:color w:val="FFFFFF"/>
                <w:sz w:val="20"/>
                <w:szCs w:val="20"/>
              </w:rPr>
              <w:t xml:space="preserve">Nullable</w:t>
            </w:r>
          </w:p>
        </w:tc>
        <w:tc>
          <w:tcPr>
            <w:tcW w:type="dxa" w:w="1300"/>
            <w:tcBorders>
              <w:top w:val="single" w:color="CBD5E0" w:sz="1"/>
              <w:left w:val="single" w:color="CBD5E0" w:sz="1"/>
              <w:bottom w:val="single" w:color="CBD5E0" w:sz="1"/>
              <w:right w:val="single" w:color="CBD5E0" w:sz="1"/>
            </w:tcBorders>
            <w:shd w:fill="1F3864" w:val="clear"/>
            <w:tcMar>
              <w:top w:type="dxa" w:w="100"/>
              <w:left w:type="dxa" w:w="160"/>
              <w:bottom w:type="dxa" w:w="100"/>
              <w:right w:type="dxa" w:w="160"/>
            </w:tcMar>
            <w:vAlign w:val="center"/>
          </w:tcPr>
          <w:p>
            <w:r>
              <w:rPr>
                <w:rFonts w:ascii="Arial" w:cs="Arial" w:eastAsia="Arial" w:hAnsi="Arial"/>
                <w:b/>
                <w:bCs/>
                <w:color w:val="FFFFFF"/>
                <w:sz w:val="20"/>
                <w:szCs w:val="20"/>
              </w:rPr>
              <w:t xml:space="preserve">Default</w:t>
            </w:r>
          </w:p>
        </w:tc>
        <w:tc>
          <w:tcPr>
            <w:tcW w:type="dxa" w:w="3460"/>
            <w:tcBorders>
              <w:top w:val="single" w:color="CBD5E0" w:sz="1"/>
              <w:left w:val="single" w:color="CBD5E0" w:sz="1"/>
              <w:bottom w:val="single" w:color="CBD5E0" w:sz="1"/>
              <w:right w:val="single" w:color="CBD5E0" w:sz="1"/>
            </w:tcBorders>
            <w:shd w:fill="1F3864" w:val="clear"/>
            <w:tcMar>
              <w:top w:type="dxa" w:w="100"/>
              <w:left w:type="dxa" w:w="160"/>
              <w:bottom w:type="dxa" w:w="100"/>
              <w:right w:type="dxa" w:w="160"/>
            </w:tcMar>
            <w:vAlign w:val="center"/>
          </w:tcPr>
          <w:p>
            <w:r>
              <w:rPr>
                <w:rFonts w:ascii="Arial" w:cs="Arial" w:eastAsia="Arial" w:hAnsi="Arial"/>
                <w:b/>
                <w:bCs/>
                <w:color w:val="FFFFFF"/>
                <w:sz w:val="20"/>
                <w:szCs w:val="20"/>
              </w:rPr>
              <w:t xml:space="preserve">Notes</w:t>
            </w:r>
          </w:p>
        </w:tc>
      </w:tr>
      <w:tr>
        <w:tc>
          <w:tcPr>
            <w:tcW w:type="dxa" w:w="1900"/>
            <w:tcBorders>
              <w:top w:val="single" w:color="CBD5E0" w:sz="1"/>
              <w:left w:val="single" w:color="CBD5E0" w:sz="1"/>
              <w:bottom w:val="single" w:color="CBD5E0" w:sz="1"/>
              <w:right w:val="single" w:color="CBD5E0" w:sz="1"/>
            </w:tcBorders>
            <w:shd w:fill="F0F4FA" w:val="clear"/>
            <w:tcMar>
              <w:top w:type="dxa" w:w="80"/>
              <w:left w:type="dxa" w:w="160"/>
              <w:bottom w:type="dxa" w:w="80"/>
              <w:right w:type="dxa" w:w="160"/>
            </w:tcMar>
          </w:tcPr>
          <w:p>
            <w:r>
              <w:rPr>
                <w:rFonts w:ascii="Arial" w:cs="Arial" w:eastAsia="Arial" w:hAnsi="Arial"/>
                <w:b/>
                <w:bCs/>
                <w:color w:val="1A1A2E"/>
                <w:sz w:val="20"/>
                <w:szCs w:val="20"/>
              </w:rPr>
              <w:t xml:space="preserve">id</w:t>
            </w:r>
          </w:p>
        </w:tc>
        <w:tc>
          <w:tcPr>
            <w:tcW w:type="dxa" w:w="1700"/>
            <w:tcBorders>
              <w:top w:val="single" w:color="CBD5E0" w:sz="1"/>
              <w:left w:val="single" w:color="CBD5E0" w:sz="1"/>
              <w:bottom w:val="single" w:color="CBD5E0" w:sz="1"/>
              <w:right w:val="single" w:color="CBD5E0" w:sz="1"/>
            </w:tcBorders>
            <w:shd w:fill="F0F4FA" w:val="clear"/>
            <w:tcMar>
              <w:top w:type="dxa" w:w="80"/>
              <w:left w:type="dxa" w:w="160"/>
              <w:bottom w:type="dxa" w:w="80"/>
              <w:right w:type="dxa" w:w="160"/>
            </w:tcMar>
          </w:tcPr>
          <w:p>
            <w:r>
              <w:rPr>
                <w:rFonts w:ascii="Arial" w:cs="Arial" w:eastAsia="Arial" w:hAnsi="Arial"/>
                <w:b w:val="false"/>
                <w:bCs w:val="false"/>
                <w:color w:val="1A1A2E"/>
                <w:sz w:val="20"/>
                <w:szCs w:val="20"/>
              </w:rPr>
              <w:t xml:space="preserve">UUID</w:t>
            </w:r>
          </w:p>
        </w:tc>
        <w:tc>
          <w:tcPr>
            <w:tcW w:type="dxa" w:w="1000"/>
            <w:tcBorders>
              <w:top w:val="single" w:color="CBD5E0" w:sz="1"/>
              <w:left w:val="single" w:color="CBD5E0" w:sz="1"/>
              <w:bottom w:val="single" w:color="CBD5E0" w:sz="1"/>
              <w:right w:val="single" w:color="CBD5E0" w:sz="1"/>
            </w:tcBorders>
            <w:shd w:fill="F0F4FA" w:val="clear"/>
            <w:tcMar>
              <w:top w:type="dxa" w:w="80"/>
              <w:left w:type="dxa" w:w="160"/>
              <w:bottom w:type="dxa" w:w="80"/>
              <w:right w:type="dxa" w:w="160"/>
            </w:tcMar>
          </w:tcPr>
          <w:p>
            <w:r>
              <w:rPr>
                <w:rFonts w:ascii="Arial" w:cs="Arial" w:eastAsia="Arial" w:hAnsi="Arial"/>
                <w:b w:val="false"/>
                <w:bCs w:val="false"/>
                <w:color w:val="1A1A2E"/>
                <w:sz w:val="20"/>
                <w:szCs w:val="20"/>
              </w:rPr>
              <w:t xml:space="preserve">NO</w:t>
            </w:r>
          </w:p>
        </w:tc>
        <w:tc>
          <w:tcPr>
            <w:tcW w:type="dxa" w:w="1300"/>
            <w:tcBorders>
              <w:top w:val="single" w:color="CBD5E0" w:sz="1"/>
              <w:left w:val="single" w:color="CBD5E0" w:sz="1"/>
              <w:bottom w:val="single" w:color="CBD5E0" w:sz="1"/>
              <w:right w:val="single" w:color="CBD5E0" w:sz="1"/>
            </w:tcBorders>
            <w:shd w:fill="F0F4FA" w:val="clear"/>
            <w:tcMar>
              <w:top w:type="dxa" w:w="80"/>
              <w:left w:type="dxa" w:w="160"/>
              <w:bottom w:type="dxa" w:w="80"/>
              <w:right w:type="dxa" w:w="160"/>
            </w:tcMar>
          </w:tcPr>
          <w:p>
            <w:r>
              <w:rPr>
                <w:rFonts w:ascii="Arial" w:cs="Arial" w:eastAsia="Arial" w:hAnsi="Arial"/>
                <w:b w:val="false"/>
                <w:bCs w:val="false"/>
                <w:color w:val="1A1A2E"/>
                <w:sz w:val="20"/>
                <w:szCs w:val="20"/>
              </w:rPr>
              <w:t xml:space="preserve">gen_random_uuid()</w:t>
            </w:r>
          </w:p>
        </w:tc>
        <w:tc>
          <w:tcPr>
            <w:tcW w:type="dxa" w:w="3460"/>
            <w:tcBorders>
              <w:top w:val="single" w:color="CBD5E0" w:sz="1"/>
              <w:left w:val="single" w:color="CBD5E0" w:sz="1"/>
              <w:bottom w:val="single" w:color="CBD5E0" w:sz="1"/>
              <w:right w:val="single" w:color="CBD5E0" w:sz="1"/>
            </w:tcBorders>
            <w:shd w:fill="F0F4FA" w:val="clear"/>
            <w:tcMar>
              <w:top w:type="dxa" w:w="80"/>
              <w:left w:type="dxa" w:w="160"/>
              <w:bottom w:type="dxa" w:w="80"/>
              <w:right w:type="dxa" w:w="160"/>
            </w:tcMar>
          </w:tcPr>
          <w:p>
            <w:r>
              <w:rPr>
                <w:rFonts w:ascii="Arial" w:cs="Arial" w:eastAsia="Arial" w:hAnsi="Arial"/>
                <w:b w:val="false"/>
                <w:bCs w:val="false"/>
                <w:color w:val="1A1A2E"/>
                <w:sz w:val="20"/>
                <w:szCs w:val="20"/>
              </w:rPr>
              <w:t xml:space="preserve">UUID PK — prevents ID collision with integer sequences across deployments.</w:t>
            </w:r>
          </w:p>
        </w:tc>
      </w:tr>
      <w:tr>
        <w:tc>
          <w:tcPr>
            <w:tcW w:type="dxa" w:w="190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60"/>
            </w:tcMar>
          </w:tcPr>
          <w:p>
            <w:r>
              <w:rPr>
                <w:rFonts w:ascii="Arial" w:cs="Arial" w:eastAsia="Arial" w:hAnsi="Arial"/>
                <w:b/>
                <w:bCs/>
                <w:color w:val="1A1A2E"/>
                <w:sz w:val="20"/>
                <w:szCs w:val="20"/>
              </w:rPr>
              <w:t xml:space="preserve">platform_id</w:t>
            </w:r>
          </w:p>
        </w:tc>
        <w:tc>
          <w:tcPr>
            <w:tcW w:type="dxa" w:w="170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60"/>
            </w:tcMar>
          </w:tcPr>
          <w:p>
            <w:r>
              <w:rPr>
                <w:rFonts w:ascii="Arial" w:cs="Arial" w:eastAsia="Arial" w:hAnsi="Arial"/>
                <w:b w:val="false"/>
                <w:bCs w:val="false"/>
                <w:color w:val="1A1A2E"/>
                <w:sz w:val="20"/>
                <w:szCs w:val="20"/>
              </w:rPr>
              <w:t xml:space="preserve">INTEGER</w:t>
            </w:r>
          </w:p>
        </w:tc>
        <w:tc>
          <w:tcPr>
            <w:tcW w:type="dxa" w:w="100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60"/>
            </w:tcMar>
          </w:tcPr>
          <w:p>
            <w:r>
              <w:rPr>
                <w:rFonts w:ascii="Arial" w:cs="Arial" w:eastAsia="Arial" w:hAnsi="Arial"/>
                <w:b w:val="false"/>
                <w:bCs w:val="false"/>
                <w:color w:val="1A1A2E"/>
                <w:sz w:val="20"/>
                <w:szCs w:val="20"/>
              </w:rPr>
              <w:t xml:space="preserve">NO</w:t>
            </w:r>
          </w:p>
        </w:tc>
        <w:tc>
          <w:tcPr>
            <w:tcW w:type="dxa" w:w="130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60"/>
            </w:tcMar>
          </w:tcPr>
          <w:p>
            <w:r>
              <w:rPr>
                <w:rFonts w:ascii="Arial" w:cs="Arial" w:eastAsia="Arial" w:hAnsi="Arial"/>
                <w:b w:val="false"/>
                <w:bCs w:val="false"/>
                <w:color w:val="1A1A2E"/>
                <w:sz w:val="20"/>
                <w:szCs w:val="20"/>
              </w:rPr>
              <w:t xml:space="preserve">—</w:t>
            </w:r>
          </w:p>
        </w:tc>
        <w:tc>
          <w:tcPr>
            <w:tcW w:type="dxa" w:w="346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60"/>
            </w:tcMar>
          </w:tcPr>
          <w:p>
            <w:r>
              <w:rPr>
                <w:rFonts w:ascii="Arial" w:cs="Arial" w:eastAsia="Arial" w:hAnsi="Arial"/>
                <w:b w:val="false"/>
                <w:bCs w:val="false"/>
                <w:color w:val="1A1A2E"/>
                <w:sz w:val="20"/>
                <w:szCs w:val="20"/>
              </w:rPr>
              <w:t xml:space="preserve">FK → platforms.id</w:t>
            </w:r>
          </w:p>
        </w:tc>
      </w:tr>
      <w:tr>
        <w:tc>
          <w:tcPr>
            <w:tcW w:type="dxa" w:w="1900"/>
            <w:tcBorders>
              <w:top w:val="single" w:color="CBD5E0" w:sz="1"/>
              <w:left w:val="single" w:color="CBD5E0" w:sz="1"/>
              <w:bottom w:val="single" w:color="CBD5E0" w:sz="1"/>
              <w:right w:val="single" w:color="CBD5E0" w:sz="1"/>
            </w:tcBorders>
            <w:shd w:fill="F0F4FA" w:val="clear"/>
            <w:tcMar>
              <w:top w:type="dxa" w:w="80"/>
              <w:left w:type="dxa" w:w="160"/>
              <w:bottom w:type="dxa" w:w="80"/>
              <w:right w:type="dxa" w:w="160"/>
            </w:tcMar>
          </w:tcPr>
          <w:p>
            <w:r>
              <w:rPr>
                <w:rFonts w:ascii="Arial" w:cs="Arial" w:eastAsia="Arial" w:hAnsi="Arial"/>
                <w:b/>
                <w:bCs/>
                <w:color w:val="1A1A2E"/>
                <w:sz w:val="20"/>
                <w:szCs w:val="20"/>
              </w:rPr>
              <w:t xml:space="preserve">job_id</w:t>
            </w:r>
          </w:p>
        </w:tc>
        <w:tc>
          <w:tcPr>
            <w:tcW w:type="dxa" w:w="1700"/>
            <w:tcBorders>
              <w:top w:val="single" w:color="CBD5E0" w:sz="1"/>
              <w:left w:val="single" w:color="CBD5E0" w:sz="1"/>
              <w:bottom w:val="single" w:color="CBD5E0" w:sz="1"/>
              <w:right w:val="single" w:color="CBD5E0" w:sz="1"/>
            </w:tcBorders>
            <w:shd w:fill="F0F4FA" w:val="clear"/>
            <w:tcMar>
              <w:top w:type="dxa" w:w="80"/>
              <w:left w:type="dxa" w:w="160"/>
              <w:bottom w:type="dxa" w:w="80"/>
              <w:right w:type="dxa" w:w="160"/>
            </w:tcMar>
          </w:tcPr>
          <w:p>
            <w:r>
              <w:rPr>
                <w:rFonts w:ascii="Arial" w:cs="Arial" w:eastAsia="Arial" w:hAnsi="Arial"/>
                <w:b w:val="false"/>
                <w:bCs w:val="false"/>
                <w:color w:val="1A1A2E"/>
                <w:sz w:val="20"/>
                <w:szCs w:val="20"/>
              </w:rPr>
              <w:t xml:space="preserve">TEXT</w:t>
            </w:r>
          </w:p>
        </w:tc>
        <w:tc>
          <w:tcPr>
            <w:tcW w:type="dxa" w:w="1000"/>
            <w:tcBorders>
              <w:top w:val="single" w:color="CBD5E0" w:sz="1"/>
              <w:left w:val="single" w:color="CBD5E0" w:sz="1"/>
              <w:bottom w:val="single" w:color="CBD5E0" w:sz="1"/>
              <w:right w:val="single" w:color="CBD5E0" w:sz="1"/>
            </w:tcBorders>
            <w:shd w:fill="F0F4FA" w:val="clear"/>
            <w:tcMar>
              <w:top w:type="dxa" w:w="80"/>
              <w:left w:type="dxa" w:w="160"/>
              <w:bottom w:type="dxa" w:w="80"/>
              <w:right w:type="dxa" w:w="160"/>
            </w:tcMar>
          </w:tcPr>
          <w:p>
            <w:r>
              <w:rPr>
                <w:rFonts w:ascii="Arial" w:cs="Arial" w:eastAsia="Arial" w:hAnsi="Arial"/>
                <w:b w:val="false"/>
                <w:bCs w:val="false"/>
                <w:color w:val="1A1A2E"/>
                <w:sz w:val="20"/>
                <w:szCs w:val="20"/>
              </w:rPr>
              <w:t xml:space="preserve">NO</w:t>
            </w:r>
          </w:p>
        </w:tc>
        <w:tc>
          <w:tcPr>
            <w:tcW w:type="dxa" w:w="1300"/>
            <w:tcBorders>
              <w:top w:val="single" w:color="CBD5E0" w:sz="1"/>
              <w:left w:val="single" w:color="CBD5E0" w:sz="1"/>
              <w:bottom w:val="single" w:color="CBD5E0" w:sz="1"/>
              <w:right w:val="single" w:color="CBD5E0" w:sz="1"/>
            </w:tcBorders>
            <w:shd w:fill="F0F4FA" w:val="clear"/>
            <w:tcMar>
              <w:top w:type="dxa" w:w="80"/>
              <w:left w:type="dxa" w:w="160"/>
              <w:bottom w:type="dxa" w:w="80"/>
              <w:right w:type="dxa" w:w="160"/>
            </w:tcMar>
          </w:tcPr>
          <w:p>
            <w:r>
              <w:rPr>
                <w:rFonts w:ascii="Arial" w:cs="Arial" w:eastAsia="Arial" w:hAnsi="Arial"/>
                <w:b w:val="false"/>
                <w:bCs w:val="false"/>
                <w:color w:val="1A1A2E"/>
                <w:sz w:val="20"/>
                <w:szCs w:val="20"/>
              </w:rPr>
              <w:t xml:space="preserve">—</w:t>
            </w:r>
          </w:p>
        </w:tc>
        <w:tc>
          <w:tcPr>
            <w:tcW w:type="dxa" w:w="3460"/>
            <w:tcBorders>
              <w:top w:val="single" w:color="CBD5E0" w:sz="1"/>
              <w:left w:val="single" w:color="CBD5E0" w:sz="1"/>
              <w:bottom w:val="single" w:color="CBD5E0" w:sz="1"/>
              <w:right w:val="single" w:color="CBD5E0" w:sz="1"/>
            </w:tcBorders>
            <w:shd w:fill="F0F4FA" w:val="clear"/>
            <w:tcMar>
              <w:top w:type="dxa" w:w="80"/>
              <w:left w:type="dxa" w:w="160"/>
              <w:bottom w:type="dxa" w:w="80"/>
              <w:right w:type="dxa" w:w="160"/>
            </w:tcMar>
          </w:tcPr>
          <w:p>
            <w:r>
              <w:rPr>
                <w:rFonts w:ascii="Arial" w:cs="Arial" w:eastAsia="Arial" w:hAnsi="Arial"/>
                <w:b w:val="false"/>
                <w:bCs w:val="false"/>
                <w:color w:val="1A1A2E"/>
                <w:sz w:val="20"/>
                <w:szCs w:val="20"/>
              </w:rPr>
              <w:t xml:space="preserve">BullMQ job ID of the scrape job that produced this payload.</w:t>
            </w:r>
          </w:p>
        </w:tc>
      </w:tr>
      <w:tr>
        <w:tc>
          <w:tcPr>
            <w:tcW w:type="dxa" w:w="190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60"/>
            </w:tcMar>
          </w:tcPr>
          <w:p>
            <w:r>
              <w:rPr>
                <w:rFonts w:ascii="Arial" w:cs="Arial" w:eastAsia="Arial" w:hAnsi="Arial"/>
                <w:b/>
                <w:bCs/>
                <w:color w:val="1A1A2E"/>
                <w:sz w:val="20"/>
                <w:szCs w:val="20"/>
              </w:rPr>
              <w:t xml:space="preserve">source_type</w:t>
            </w:r>
          </w:p>
        </w:tc>
        <w:tc>
          <w:tcPr>
            <w:tcW w:type="dxa" w:w="170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60"/>
            </w:tcMar>
          </w:tcPr>
          <w:p>
            <w:r>
              <w:rPr>
                <w:rFonts w:ascii="Arial" w:cs="Arial" w:eastAsia="Arial" w:hAnsi="Arial"/>
                <w:b w:val="false"/>
                <w:bCs w:val="false"/>
                <w:color w:val="1A1A2E"/>
                <w:sz w:val="20"/>
                <w:szCs w:val="20"/>
              </w:rPr>
              <w:t xml:space="preserve">TEXT</w:t>
            </w:r>
          </w:p>
        </w:tc>
        <w:tc>
          <w:tcPr>
            <w:tcW w:type="dxa" w:w="100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60"/>
            </w:tcMar>
          </w:tcPr>
          <w:p>
            <w:r>
              <w:rPr>
                <w:rFonts w:ascii="Arial" w:cs="Arial" w:eastAsia="Arial" w:hAnsi="Arial"/>
                <w:b w:val="false"/>
                <w:bCs w:val="false"/>
                <w:color w:val="1A1A2E"/>
                <w:sz w:val="20"/>
                <w:szCs w:val="20"/>
              </w:rPr>
              <w:t xml:space="preserve">NO</w:t>
            </w:r>
          </w:p>
        </w:tc>
        <w:tc>
          <w:tcPr>
            <w:tcW w:type="dxa" w:w="130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60"/>
            </w:tcMar>
          </w:tcPr>
          <w:p>
            <w:r>
              <w:rPr>
                <w:rFonts w:ascii="Arial" w:cs="Arial" w:eastAsia="Arial" w:hAnsi="Arial"/>
                <w:b w:val="false"/>
                <w:bCs w:val="false"/>
                <w:color w:val="1A1A2E"/>
                <w:sz w:val="20"/>
                <w:szCs w:val="20"/>
              </w:rPr>
              <w:t xml:space="preserve">—</w:t>
            </w:r>
          </w:p>
        </w:tc>
        <w:tc>
          <w:tcPr>
            <w:tcW w:type="dxa" w:w="346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60"/>
            </w:tcMar>
          </w:tcPr>
          <w:p>
            <w:r>
              <w:rPr>
                <w:rFonts w:ascii="Arial" w:cs="Arial" w:eastAsia="Arial" w:hAnsi="Arial"/>
                <w:b w:val="false"/>
                <w:bCs w:val="false"/>
                <w:color w:val="1A1A2E"/>
                <w:sz w:val="20"/>
                <w:szCs w:val="20"/>
              </w:rPr>
              <w:t xml:space="preserve">'feed' | 'keyword' | 'profile'</w:t>
            </w:r>
          </w:p>
        </w:tc>
      </w:tr>
      <w:tr>
        <w:tc>
          <w:tcPr>
            <w:tcW w:type="dxa" w:w="1900"/>
            <w:tcBorders>
              <w:top w:val="single" w:color="CBD5E0" w:sz="1"/>
              <w:left w:val="single" w:color="CBD5E0" w:sz="1"/>
              <w:bottom w:val="single" w:color="CBD5E0" w:sz="1"/>
              <w:right w:val="single" w:color="CBD5E0" w:sz="1"/>
            </w:tcBorders>
            <w:shd w:fill="F0F4FA" w:val="clear"/>
            <w:tcMar>
              <w:top w:type="dxa" w:w="80"/>
              <w:left w:type="dxa" w:w="160"/>
              <w:bottom w:type="dxa" w:w="80"/>
              <w:right w:type="dxa" w:w="160"/>
            </w:tcMar>
          </w:tcPr>
          <w:p>
            <w:r>
              <w:rPr>
                <w:rFonts w:ascii="Arial" w:cs="Arial" w:eastAsia="Arial" w:hAnsi="Arial"/>
                <w:b/>
                <w:bCs/>
                <w:color w:val="1A1A2E"/>
                <w:sz w:val="20"/>
                <w:szCs w:val="20"/>
              </w:rPr>
              <w:t xml:space="preserve">payload_html</w:t>
            </w:r>
          </w:p>
        </w:tc>
        <w:tc>
          <w:tcPr>
            <w:tcW w:type="dxa" w:w="1700"/>
            <w:tcBorders>
              <w:top w:val="single" w:color="CBD5E0" w:sz="1"/>
              <w:left w:val="single" w:color="CBD5E0" w:sz="1"/>
              <w:bottom w:val="single" w:color="CBD5E0" w:sz="1"/>
              <w:right w:val="single" w:color="CBD5E0" w:sz="1"/>
            </w:tcBorders>
            <w:shd w:fill="F0F4FA" w:val="clear"/>
            <w:tcMar>
              <w:top w:type="dxa" w:w="80"/>
              <w:left w:type="dxa" w:w="160"/>
              <w:bottom w:type="dxa" w:w="80"/>
              <w:right w:type="dxa" w:w="160"/>
            </w:tcMar>
          </w:tcPr>
          <w:p>
            <w:r>
              <w:rPr>
                <w:rFonts w:ascii="Arial" w:cs="Arial" w:eastAsia="Arial" w:hAnsi="Arial"/>
                <w:b w:val="false"/>
                <w:bCs w:val="false"/>
                <w:color w:val="1A1A2E"/>
                <w:sz w:val="20"/>
                <w:szCs w:val="20"/>
              </w:rPr>
              <w:t xml:space="preserve">TEXT</w:t>
            </w:r>
          </w:p>
        </w:tc>
        <w:tc>
          <w:tcPr>
            <w:tcW w:type="dxa" w:w="1000"/>
            <w:tcBorders>
              <w:top w:val="single" w:color="CBD5E0" w:sz="1"/>
              <w:left w:val="single" w:color="CBD5E0" w:sz="1"/>
              <w:bottom w:val="single" w:color="CBD5E0" w:sz="1"/>
              <w:right w:val="single" w:color="CBD5E0" w:sz="1"/>
            </w:tcBorders>
            <w:shd w:fill="F0F4FA" w:val="clear"/>
            <w:tcMar>
              <w:top w:type="dxa" w:w="80"/>
              <w:left w:type="dxa" w:w="160"/>
              <w:bottom w:type="dxa" w:w="80"/>
              <w:right w:type="dxa" w:w="160"/>
            </w:tcMar>
          </w:tcPr>
          <w:p>
            <w:r>
              <w:rPr>
                <w:rFonts w:ascii="Arial" w:cs="Arial" w:eastAsia="Arial" w:hAnsi="Arial"/>
                <w:b w:val="false"/>
                <w:bCs w:val="false"/>
                <w:color w:val="1A1A2E"/>
                <w:sz w:val="20"/>
                <w:szCs w:val="20"/>
              </w:rPr>
              <w:t xml:space="preserve">YES</w:t>
            </w:r>
          </w:p>
        </w:tc>
        <w:tc>
          <w:tcPr>
            <w:tcW w:type="dxa" w:w="1300"/>
            <w:tcBorders>
              <w:top w:val="single" w:color="CBD5E0" w:sz="1"/>
              <w:left w:val="single" w:color="CBD5E0" w:sz="1"/>
              <w:bottom w:val="single" w:color="CBD5E0" w:sz="1"/>
              <w:right w:val="single" w:color="CBD5E0" w:sz="1"/>
            </w:tcBorders>
            <w:shd w:fill="F0F4FA" w:val="clear"/>
            <w:tcMar>
              <w:top w:type="dxa" w:w="80"/>
              <w:left w:type="dxa" w:w="160"/>
              <w:bottom w:type="dxa" w:w="80"/>
              <w:right w:type="dxa" w:w="160"/>
            </w:tcMar>
          </w:tcPr>
          <w:p>
            <w:r>
              <w:rPr>
                <w:rFonts w:ascii="Arial" w:cs="Arial" w:eastAsia="Arial" w:hAnsi="Arial"/>
                <w:b w:val="false"/>
                <w:bCs w:val="false"/>
                <w:color w:val="1A1A2E"/>
                <w:sz w:val="20"/>
                <w:szCs w:val="20"/>
              </w:rPr>
              <w:t xml:space="preserve">NULL</w:t>
            </w:r>
          </w:p>
        </w:tc>
        <w:tc>
          <w:tcPr>
            <w:tcW w:type="dxa" w:w="3460"/>
            <w:tcBorders>
              <w:top w:val="single" w:color="CBD5E0" w:sz="1"/>
              <w:left w:val="single" w:color="CBD5E0" w:sz="1"/>
              <w:bottom w:val="single" w:color="CBD5E0" w:sz="1"/>
              <w:right w:val="single" w:color="CBD5E0" w:sz="1"/>
            </w:tcBorders>
            <w:shd w:fill="F0F4FA" w:val="clear"/>
            <w:tcMar>
              <w:top w:type="dxa" w:w="80"/>
              <w:left w:type="dxa" w:w="160"/>
              <w:bottom w:type="dxa" w:w="80"/>
              <w:right w:type="dxa" w:w="160"/>
            </w:tcMar>
          </w:tcPr>
          <w:p>
            <w:r>
              <w:rPr>
                <w:rFonts w:ascii="Arial" w:cs="Arial" w:eastAsia="Arial" w:hAnsi="Arial"/>
                <w:b w:val="false"/>
                <w:bCs w:val="false"/>
                <w:color w:val="1A1A2E"/>
                <w:sz w:val="20"/>
                <w:szCs w:val="20"/>
              </w:rPr>
              <w:t xml:space="preserve">Raw HTML fragment for this post. Populated for DOM-scraped posts.</w:t>
            </w:r>
          </w:p>
        </w:tc>
      </w:tr>
      <w:tr>
        <w:tc>
          <w:tcPr>
            <w:tcW w:type="dxa" w:w="190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60"/>
            </w:tcMar>
          </w:tcPr>
          <w:p>
            <w:r>
              <w:rPr>
                <w:rFonts w:ascii="Arial" w:cs="Arial" w:eastAsia="Arial" w:hAnsi="Arial"/>
                <w:b/>
                <w:bCs/>
                <w:color w:val="1A1A2E"/>
                <w:sz w:val="20"/>
                <w:szCs w:val="20"/>
              </w:rPr>
              <w:t xml:space="preserve">payload_json</w:t>
            </w:r>
          </w:p>
        </w:tc>
        <w:tc>
          <w:tcPr>
            <w:tcW w:type="dxa" w:w="170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60"/>
            </w:tcMar>
          </w:tcPr>
          <w:p>
            <w:r>
              <w:rPr>
                <w:rFonts w:ascii="Arial" w:cs="Arial" w:eastAsia="Arial" w:hAnsi="Arial"/>
                <w:b w:val="false"/>
                <w:bCs w:val="false"/>
                <w:color w:val="1A1A2E"/>
                <w:sz w:val="20"/>
                <w:szCs w:val="20"/>
              </w:rPr>
              <w:t xml:space="preserve">JSONB</w:t>
            </w:r>
          </w:p>
        </w:tc>
        <w:tc>
          <w:tcPr>
            <w:tcW w:type="dxa" w:w="100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60"/>
            </w:tcMar>
          </w:tcPr>
          <w:p>
            <w:r>
              <w:rPr>
                <w:rFonts w:ascii="Arial" w:cs="Arial" w:eastAsia="Arial" w:hAnsi="Arial"/>
                <w:b w:val="false"/>
                <w:bCs w:val="false"/>
                <w:color w:val="1A1A2E"/>
                <w:sz w:val="20"/>
                <w:szCs w:val="20"/>
              </w:rPr>
              <w:t xml:space="preserve">YES</w:t>
            </w:r>
          </w:p>
        </w:tc>
        <w:tc>
          <w:tcPr>
            <w:tcW w:type="dxa" w:w="130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60"/>
            </w:tcMar>
          </w:tcPr>
          <w:p>
            <w:r>
              <w:rPr>
                <w:rFonts w:ascii="Arial" w:cs="Arial" w:eastAsia="Arial" w:hAnsi="Arial"/>
                <w:b w:val="false"/>
                <w:bCs w:val="false"/>
                <w:color w:val="1A1A2E"/>
                <w:sz w:val="20"/>
                <w:szCs w:val="20"/>
              </w:rPr>
              <w:t xml:space="preserve">NULL</w:t>
            </w:r>
          </w:p>
        </w:tc>
        <w:tc>
          <w:tcPr>
            <w:tcW w:type="dxa" w:w="346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60"/>
            </w:tcMar>
          </w:tcPr>
          <w:p>
            <w:r>
              <w:rPr>
                <w:rFonts w:ascii="Arial" w:cs="Arial" w:eastAsia="Arial" w:hAnsi="Arial"/>
                <w:b w:val="false"/>
                <w:bCs w:val="false"/>
                <w:color w:val="1A1A2E"/>
                <w:sz w:val="20"/>
                <w:szCs w:val="20"/>
              </w:rPr>
              <w:t xml:space="preserve">Structured API/GraphQL response body. Populated for intercepted API posts.</w:t>
            </w:r>
          </w:p>
        </w:tc>
      </w:tr>
      <w:tr>
        <w:tc>
          <w:tcPr>
            <w:tcW w:type="dxa" w:w="1900"/>
            <w:tcBorders>
              <w:top w:val="single" w:color="CBD5E0" w:sz="1"/>
              <w:left w:val="single" w:color="CBD5E0" w:sz="1"/>
              <w:bottom w:val="single" w:color="CBD5E0" w:sz="1"/>
              <w:right w:val="single" w:color="CBD5E0" w:sz="1"/>
            </w:tcBorders>
            <w:shd w:fill="F0F4FA" w:val="clear"/>
            <w:tcMar>
              <w:top w:type="dxa" w:w="80"/>
              <w:left w:type="dxa" w:w="160"/>
              <w:bottom w:type="dxa" w:w="80"/>
              <w:right w:type="dxa" w:w="160"/>
            </w:tcMar>
          </w:tcPr>
          <w:p>
            <w:r>
              <w:rPr>
                <w:rFonts w:ascii="Arial" w:cs="Arial" w:eastAsia="Arial" w:hAnsi="Arial"/>
                <w:b/>
                <w:bCs/>
                <w:color w:val="1A1A2E"/>
                <w:sz w:val="20"/>
                <w:szCs w:val="20"/>
              </w:rPr>
              <w:t xml:space="preserve">parse_status</w:t>
            </w:r>
          </w:p>
        </w:tc>
        <w:tc>
          <w:tcPr>
            <w:tcW w:type="dxa" w:w="1700"/>
            <w:tcBorders>
              <w:top w:val="single" w:color="CBD5E0" w:sz="1"/>
              <w:left w:val="single" w:color="CBD5E0" w:sz="1"/>
              <w:bottom w:val="single" w:color="CBD5E0" w:sz="1"/>
              <w:right w:val="single" w:color="CBD5E0" w:sz="1"/>
            </w:tcBorders>
            <w:shd w:fill="F0F4FA" w:val="clear"/>
            <w:tcMar>
              <w:top w:type="dxa" w:w="80"/>
              <w:left w:type="dxa" w:w="160"/>
              <w:bottom w:type="dxa" w:w="80"/>
              <w:right w:type="dxa" w:w="160"/>
            </w:tcMar>
          </w:tcPr>
          <w:p>
            <w:r>
              <w:rPr>
                <w:rFonts w:ascii="Arial" w:cs="Arial" w:eastAsia="Arial" w:hAnsi="Arial"/>
                <w:b w:val="false"/>
                <w:bCs w:val="false"/>
                <w:color w:val="1A1A2E"/>
                <w:sz w:val="20"/>
                <w:szCs w:val="20"/>
              </w:rPr>
              <w:t xml:space="preserve">TEXT</w:t>
            </w:r>
          </w:p>
        </w:tc>
        <w:tc>
          <w:tcPr>
            <w:tcW w:type="dxa" w:w="1000"/>
            <w:tcBorders>
              <w:top w:val="single" w:color="CBD5E0" w:sz="1"/>
              <w:left w:val="single" w:color="CBD5E0" w:sz="1"/>
              <w:bottom w:val="single" w:color="CBD5E0" w:sz="1"/>
              <w:right w:val="single" w:color="CBD5E0" w:sz="1"/>
            </w:tcBorders>
            <w:shd w:fill="F0F4FA" w:val="clear"/>
            <w:tcMar>
              <w:top w:type="dxa" w:w="80"/>
              <w:left w:type="dxa" w:w="160"/>
              <w:bottom w:type="dxa" w:w="80"/>
              <w:right w:type="dxa" w:w="160"/>
            </w:tcMar>
          </w:tcPr>
          <w:p>
            <w:r>
              <w:rPr>
                <w:rFonts w:ascii="Arial" w:cs="Arial" w:eastAsia="Arial" w:hAnsi="Arial"/>
                <w:b w:val="false"/>
                <w:bCs w:val="false"/>
                <w:color w:val="1A1A2E"/>
                <w:sz w:val="20"/>
                <w:szCs w:val="20"/>
              </w:rPr>
              <w:t xml:space="preserve">NO</w:t>
            </w:r>
          </w:p>
        </w:tc>
        <w:tc>
          <w:tcPr>
            <w:tcW w:type="dxa" w:w="1300"/>
            <w:tcBorders>
              <w:top w:val="single" w:color="CBD5E0" w:sz="1"/>
              <w:left w:val="single" w:color="CBD5E0" w:sz="1"/>
              <w:bottom w:val="single" w:color="CBD5E0" w:sz="1"/>
              <w:right w:val="single" w:color="CBD5E0" w:sz="1"/>
            </w:tcBorders>
            <w:shd w:fill="F0F4FA" w:val="clear"/>
            <w:tcMar>
              <w:top w:type="dxa" w:w="80"/>
              <w:left w:type="dxa" w:w="160"/>
              <w:bottom w:type="dxa" w:w="80"/>
              <w:right w:type="dxa" w:w="160"/>
            </w:tcMar>
          </w:tcPr>
          <w:p>
            <w:r>
              <w:rPr>
                <w:rFonts w:ascii="Arial" w:cs="Arial" w:eastAsia="Arial" w:hAnsi="Arial"/>
                <w:b w:val="false"/>
                <w:bCs w:val="false"/>
                <w:color w:val="1A1A2E"/>
                <w:sz w:val="20"/>
                <w:szCs w:val="20"/>
              </w:rPr>
              <w:t xml:space="preserve">'pending'</w:t>
            </w:r>
          </w:p>
        </w:tc>
        <w:tc>
          <w:tcPr>
            <w:tcW w:type="dxa" w:w="3460"/>
            <w:tcBorders>
              <w:top w:val="single" w:color="CBD5E0" w:sz="1"/>
              <w:left w:val="single" w:color="CBD5E0" w:sz="1"/>
              <w:bottom w:val="single" w:color="CBD5E0" w:sz="1"/>
              <w:right w:val="single" w:color="CBD5E0" w:sz="1"/>
            </w:tcBorders>
            <w:shd w:fill="F0F4FA" w:val="clear"/>
            <w:tcMar>
              <w:top w:type="dxa" w:w="80"/>
              <w:left w:type="dxa" w:w="160"/>
              <w:bottom w:type="dxa" w:w="80"/>
              <w:right w:type="dxa" w:w="160"/>
            </w:tcMar>
          </w:tcPr>
          <w:p>
            <w:r>
              <w:rPr>
                <w:rFonts w:ascii="Arial" w:cs="Arial" w:eastAsia="Arial" w:hAnsi="Arial"/>
                <w:b w:val="false"/>
                <w:bCs w:val="false"/>
                <w:color w:val="1A1A2E"/>
                <w:sz w:val="20"/>
                <w:szCs w:val="20"/>
              </w:rPr>
              <w:t xml:space="preserve">'pending' | 'success' | 'failed' | 'retrying'. Used by recovery worker.</w:t>
            </w:r>
          </w:p>
        </w:tc>
      </w:tr>
      <w:tr>
        <w:tc>
          <w:tcPr>
            <w:tcW w:type="dxa" w:w="190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60"/>
            </w:tcMar>
          </w:tcPr>
          <w:p>
            <w:r>
              <w:rPr>
                <w:rFonts w:ascii="Arial" w:cs="Arial" w:eastAsia="Arial" w:hAnsi="Arial"/>
                <w:b/>
                <w:bCs/>
                <w:color w:val="1A1A2E"/>
                <w:sz w:val="20"/>
                <w:szCs w:val="20"/>
              </w:rPr>
              <w:t xml:space="preserve">created_at</w:t>
            </w:r>
          </w:p>
        </w:tc>
        <w:tc>
          <w:tcPr>
            <w:tcW w:type="dxa" w:w="170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60"/>
            </w:tcMar>
          </w:tcPr>
          <w:p>
            <w:r>
              <w:rPr>
                <w:rFonts w:ascii="Arial" w:cs="Arial" w:eastAsia="Arial" w:hAnsi="Arial"/>
                <w:b w:val="false"/>
                <w:bCs w:val="false"/>
                <w:color w:val="1A1A2E"/>
                <w:sz w:val="20"/>
                <w:szCs w:val="20"/>
              </w:rPr>
              <w:t xml:space="preserve">TIMESTAMPTZ</w:t>
            </w:r>
          </w:p>
        </w:tc>
        <w:tc>
          <w:tcPr>
            <w:tcW w:type="dxa" w:w="100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60"/>
            </w:tcMar>
          </w:tcPr>
          <w:p>
            <w:r>
              <w:rPr>
                <w:rFonts w:ascii="Arial" w:cs="Arial" w:eastAsia="Arial" w:hAnsi="Arial"/>
                <w:b w:val="false"/>
                <w:bCs w:val="false"/>
                <w:color w:val="1A1A2E"/>
                <w:sz w:val="20"/>
                <w:szCs w:val="20"/>
              </w:rPr>
              <w:t xml:space="preserve">NO</w:t>
            </w:r>
          </w:p>
        </w:tc>
        <w:tc>
          <w:tcPr>
            <w:tcW w:type="dxa" w:w="130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60"/>
            </w:tcMar>
          </w:tcPr>
          <w:p>
            <w:r>
              <w:rPr>
                <w:rFonts w:ascii="Arial" w:cs="Arial" w:eastAsia="Arial" w:hAnsi="Arial"/>
                <w:b w:val="false"/>
                <w:bCs w:val="false"/>
                <w:color w:val="1A1A2E"/>
                <w:sz w:val="20"/>
                <w:szCs w:val="20"/>
              </w:rPr>
              <w:t xml:space="preserve">NOW()</w:t>
            </w:r>
          </w:p>
        </w:tc>
        <w:tc>
          <w:tcPr>
            <w:tcW w:type="dxa" w:w="346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60"/>
            </w:tcMar>
          </w:tcPr>
          <w:p>
            <w:r>
              <w:rPr>
                <w:rFonts w:ascii="Arial" w:cs="Arial" w:eastAsia="Arial" w:hAnsi="Arial"/>
                <w:b w:val="false"/>
                <w:bCs w:val="false"/>
                <w:color w:val="1A1A2E"/>
                <w:sz w:val="20"/>
                <w:szCs w:val="20"/>
              </w:rPr>
              <w:t xml:space="preserve">When this payload was created.</w:t>
            </w:r>
          </w:p>
        </w:tc>
      </w:tr>
      <w:tr>
        <w:tc>
          <w:tcPr>
            <w:tcW w:type="dxa" w:w="1900"/>
            <w:tcBorders>
              <w:top w:val="single" w:color="CBD5E0" w:sz="1"/>
              <w:left w:val="single" w:color="CBD5E0" w:sz="1"/>
              <w:bottom w:val="single" w:color="CBD5E0" w:sz="1"/>
              <w:right w:val="single" w:color="CBD5E0" w:sz="1"/>
            </w:tcBorders>
            <w:shd w:fill="F0F4FA" w:val="clear"/>
            <w:tcMar>
              <w:top w:type="dxa" w:w="80"/>
              <w:left w:type="dxa" w:w="160"/>
              <w:bottom w:type="dxa" w:w="80"/>
              <w:right w:type="dxa" w:w="160"/>
            </w:tcMar>
          </w:tcPr>
          <w:p>
            <w:r>
              <w:rPr>
                <w:rFonts w:ascii="Arial" w:cs="Arial" w:eastAsia="Arial" w:hAnsi="Arial"/>
                <w:b/>
                <w:bCs/>
                <w:color w:val="1A1A2E"/>
                <w:sz w:val="20"/>
                <w:szCs w:val="20"/>
              </w:rPr>
              <w:t xml:space="preserve">expires_at</w:t>
            </w:r>
          </w:p>
        </w:tc>
        <w:tc>
          <w:tcPr>
            <w:tcW w:type="dxa" w:w="1700"/>
            <w:tcBorders>
              <w:top w:val="single" w:color="CBD5E0" w:sz="1"/>
              <w:left w:val="single" w:color="CBD5E0" w:sz="1"/>
              <w:bottom w:val="single" w:color="CBD5E0" w:sz="1"/>
              <w:right w:val="single" w:color="CBD5E0" w:sz="1"/>
            </w:tcBorders>
            <w:shd w:fill="F0F4FA" w:val="clear"/>
            <w:tcMar>
              <w:top w:type="dxa" w:w="80"/>
              <w:left w:type="dxa" w:w="160"/>
              <w:bottom w:type="dxa" w:w="80"/>
              <w:right w:type="dxa" w:w="160"/>
            </w:tcMar>
          </w:tcPr>
          <w:p>
            <w:r>
              <w:rPr>
                <w:rFonts w:ascii="Arial" w:cs="Arial" w:eastAsia="Arial" w:hAnsi="Arial"/>
                <w:b w:val="false"/>
                <w:bCs w:val="false"/>
                <w:color w:val="1A1A2E"/>
                <w:sz w:val="20"/>
                <w:szCs w:val="20"/>
              </w:rPr>
              <w:t xml:space="preserve">TIMESTAMPTZ</w:t>
            </w:r>
          </w:p>
        </w:tc>
        <w:tc>
          <w:tcPr>
            <w:tcW w:type="dxa" w:w="1000"/>
            <w:tcBorders>
              <w:top w:val="single" w:color="CBD5E0" w:sz="1"/>
              <w:left w:val="single" w:color="CBD5E0" w:sz="1"/>
              <w:bottom w:val="single" w:color="CBD5E0" w:sz="1"/>
              <w:right w:val="single" w:color="CBD5E0" w:sz="1"/>
            </w:tcBorders>
            <w:shd w:fill="F0F4FA" w:val="clear"/>
            <w:tcMar>
              <w:top w:type="dxa" w:w="80"/>
              <w:left w:type="dxa" w:w="160"/>
              <w:bottom w:type="dxa" w:w="80"/>
              <w:right w:type="dxa" w:w="160"/>
            </w:tcMar>
          </w:tcPr>
          <w:p>
            <w:r>
              <w:rPr>
                <w:rFonts w:ascii="Arial" w:cs="Arial" w:eastAsia="Arial" w:hAnsi="Arial"/>
                <w:b w:val="false"/>
                <w:bCs w:val="false"/>
                <w:color w:val="1A1A2E"/>
                <w:sz w:val="20"/>
                <w:szCs w:val="20"/>
              </w:rPr>
              <w:t xml:space="preserve">NO</w:t>
            </w:r>
          </w:p>
        </w:tc>
        <w:tc>
          <w:tcPr>
            <w:tcW w:type="dxa" w:w="1300"/>
            <w:tcBorders>
              <w:top w:val="single" w:color="CBD5E0" w:sz="1"/>
              <w:left w:val="single" w:color="CBD5E0" w:sz="1"/>
              <w:bottom w:val="single" w:color="CBD5E0" w:sz="1"/>
              <w:right w:val="single" w:color="CBD5E0" w:sz="1"/>
            </w:tcBorders>
            <w:shd w:fill="F0F4FA" w:val="clear"/>
            <w:tcMar>
              <w:top w:type="dxa" w:w="80"/>
              <w:left w:type="dxa" w:w="160"/>
              <w:bottom w:type="dxa" w:w="80"/>
              <w:right w:type="dxa" w:w="160"/>
            </w:tcMar>
          </w:tcPr>
          <w:p>
            <w:r>
              <w:rPr>
                <w:rFonts w:ascii="Arial" w:cs="Arial" w:eastAsia="Arial" w:hAnsi="Arial"/>
                <w:b w:val="false"/>
                <w:bCs w:val="false"/>
                <w:color w:val="1A1A2E"/>
                <w:sz w:val="20"/>
                <w:szCs w:val="20"/>
              </w:rPr>
              <w:t xml:space="preserve">NOW()+72h</w:t>
            </w:r>
          </w:p>
        </w:tc>
        <w:tc>
          <w:tcPr>
            <w:tcW w:type="dxa" w:w="3460"/>
            <w:tcBorders>
              <w:top w:val="single" w:color="CBD5E0" w:sz="1"/>
              <w:left w:val="single" w:color="CBD5E0" w:sz="1"/>
              <w:bottom w:val="single" w:color="CBD5E0" w:sz="1"/>
              <w:right w:val="single" w:color="CBD5E0" w:sz="1"/>
            </w:tcBorders>
            <w:shd w:fill="F0F4FA" w:val="clear"/>
            <w:tcMar>
              <w:top w:type="dxa" w:w="80"/>
              <w:left w:type="dxa" w:w="160"/>
              <w:bottom w:type="dxa" w:w="80"/>
              <w:right w:type="dxa" w:w="160"/>
            </w:tcMar>
          </w:tcPr>
          <w:p>
            <w:r>
              <w:rPr>
                <w:rFonts w:ascii="Arial" w:cs="Arial" w:eastAsia="Arial" w:hAnsi="Arial"/>
                <w:b w:val="false"/>
                <w:bCs w:val="false"/>
                <w:color w:val="1A1A2E"/>
                <w:sz w:val="20"/>
                <w:szCs w:val="20"/>
              </w:rPr>
              <w:t xml:space="preserve">Cleanup worker deletes rows WHERE expires_at &lt; NOW(). Default 72 hours.</w:t>
            </w:r>
          </w:p>
        </w:tc>
      </w:tr>
    </w:tbl>
    <w:p>
      <w:pPr>
        <w:spacing w:after="60" w:before="120"/>
      </w:pPr>
    </w:p>
    <w:p>
      <w:pPr>
        <w:spacing w:after="100" w:before="40"/>
      </w:pPr>
      <w:r>
        <w:rPr>
          <w:rFonts w:ascii="Arial" w:cs="Arial" w:eastAsia="Arial" w:hAnsi="Arial"/>
          <w:b/>
          <w:bCs/>
          <w:color w:val="1A1A2E"/>
          <w:sz w:val="22"/>
          <w:szCs w:val="22"/>
        </w:rPr>
        <w:t xml:space="preserve">Indexes:</w:t>
      </w:r>
    </w:p>
    <w:p>
      <w:pPr>
        <w:shd w:fill="EEF2F7" w:val="clear"/>
        <w:spacing w:after="2" w:before="2"/>
        <w:ind w:left="600"/>
      </w:pPr>
      <w:r>
        <w:rPr>
          <w:rFonts w:ascii="Courier New" w:cs="Courier New" w:eastAsia="Courier New" w:hAnsi="Courier New"/>
          <w:color w:val="1E2A3A"/>
          <w:sz w:val="19"/>
          <w:szCs w:val="19"/>
        </w:rPr>
        <w:t xml:space="preserve">-- Cleanup worker scans by expiry</w:t>
      </w:r>
    </w:p>
    <w:p>
      <w:pPr>
        <w:shd w:fill="EEF2F7" w:val="clear"/>
        <w:spacing w:after="2" w:before="2"/>
        <w:ind w:left="600"/>
      </w:pPr>
      <w:r>
        <w:rPr>
          <w:rFonts w:ascii="Courier New" w:cs="Courier New" w:eastAsia="Courier New" w:hAnsi="Courier New"/>
          <w:color w:val="1E2A3A"/>
          <w:sz w:val="19"/>
          <w:szCs w:val="19"/>
        </w:rPr>
        <w:t xml:space="preserve">CREATE INDEX idx_raw_expires ON raw_payloads(expires_at);</w:t>
      </w:r>
    </w:p>
    <w:p>
      <w:pPr>
        <w:shd w:fill="EEF2F7" w:val="clear"/>
        <w:spacing w:after="2" w:before="2"/>
        <w:ind w:left="600"/>
      </w:pPr>
      <w:r>
        <w:rPr>
          <w:rFonts w:ascii="Courier New" w:cs="Courier New" w:eastAsia="Courier New" w:hAnsi="Courier New"/>
          <w:color w:val="1E2A3A"/>
          <w:sz w:val="19"/>
          <w:szCs w:val="19"/>
        </w:rPr>
        <w:t xml:space="preserve"/>
      </w:r>
    </w:p>
    <w:p>
      <w:pPr>
        <w:shd w:fill="EEF2F7" w:val="clear"/>
        <w:spacing w:after="2" w:before="2"/>
        <w:ind w:left="600"/>
      </w:pPr>
      <w:r>
        <w:rPr>
          <w:rFonts w:ascii="Courier New" w:cs="Courier New" w:eastAsia="Courier New" w:hAnsi="Courier New"/>
          <w:color w:val="1E2A3A"/>
          <w:sz w:val="19"/>
          <w:szCs w:val="19"/>
        </w:rPr>
        <w:t xml:space="preserve">-- Recovery worker scans for pending/failed records that haven't expired</w:t>
      </w:r>
    </w:p>
    <w:p>
      <w:pPr>
        <w:shd w:fill="EEF2F7" w:val="clear"/>
        <w:spacing w:after="2" w:before="2"/>
        <w:ind w:left="600"/>
      </w:pPr>
      <w:r>
        <w:rPr>
          <w:rFonts w:ascii="Courier New" w:cs="Courier New" w:eastAsia="Courier New" w:hAnsi="Courier New"/>
          <w:color w:val="1E2A3A"/>
          <w:sz w:val="19"/>
          <w:szCs w:val="19"/>
        </w:rPr>
        <w:t xml:space="preserve">CREATE INDEX idx_raw_status_platform ON raw_payloads(platform_id, parse_status)</w:t>
      </w:r>
    </w:p>
    <w:p>
      <w:pPr>
        <w:shd w:fill="EEF2F7" w:val="clear"/>
        <w:spacing w:after="2" w:before="2"/>
        <w:ind w:left="600"/>
      </w:pPr>
      <w:r>
        <w:rPr>
          <w:rFonts w:ascii="Courier New" w:cs="Courier New" w:eastAsia="Courier New" w:hAnsi="Courier New"/>
          <w:color w:val="1E2A3A"/>
          <w:sz w:val="19"/>
          <w:szCs w:val="19"/>
        </w:rPr>
        <w:t xml:space="preserve">  WHERE expires_at &gt; NOW();</w:t>
      </w:r>
    </w:p>
    <w:p>
      <w:pPr>
        <w:spacing w:after="60" w:before="120"/>
      </w:pPr>
    </w:p>
    <w:p>
      <w:pPr>
        <w:pStyle w:val="Heading2"/>
        <w:spacing w:after="120" w:before="320"/>
      </w:pPr>
      <w:r>
        <w:rPr>
          <w:rFonts w:ascii="Arial" w:cs="Arial" w:eastAsia="Arial" w:hAnsi="Arial"/>
          <w:b/>
          <w:bCs/>
          <w:color w:val="2E5FA3"/>
          <w:sz w:val="28"/>
          <w:szCs w:val="28"/>
        </w:rPr>
        <w:t xml:space="preserve">3.8 Table: threshold_rules</w:t>
      </w:r>
    </w:p>
    <w:p>
      <w:pPr>
        <w:spacing w:after="100" w:before="40"/>
      </w:pPr>
      <w:r>
        <w:rPr>
          <w:rFonts w:ascii="Arial" w:cs="Arial" w:eastAsia="Arial" w:hAnsi="Arial"/>
          <w:color w:val="1A1A2E"/>
          <w:sz w:val="22"/>
          <w:szCs w:val="22"/>
        </w:rPr>
        <w:t xml:space="preserve">Engagement thresholds are stored in the database rather than hardcoded in application logic. This was a deliberate design decision: thresholds differ between platforms (Instagram has 100,000-like minimum; LinkedIn has 5,000-reaction minimum) and must be tunable at runtime without a code deployment. An admin API endpoint allows updating these rules while the system is running.</w:t>
      </w:r>
    </w:p>
    <w:p>
      <w:pPr>
        <w:spacing w:after="6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700"/>
        <w:gridCol w:w="1000"/>
        <w:gridCol w:w="1300"/>
        <w:gridCol w:w="3460"/>
      </w:tblGrid>
      <w:tr>
        <w:tc>
          <w:tcPr>
            <w:tcW w:type="dxa" w:w="1900"/>
            <w:tcBorders>
              <w:top w:val="single" w:color="CBD5E0" w:sz="1"/>
              <w:left w:val="single" w:color="CBD5E0" w:sz="1"/>
              <w:bottom w:val="single" w:color="CBD5E0" w:sz="1"/>
              <w:right w:val="single" w:color="CBD5E0" w:sz="1"/>
            </w:tcBorders>
            <w:shd w:fill="1F3864" w:val="clear"/>
            <w:tcMar>
              <w:top w:type="dxa" w:w="100"/>
              <w:left w:type="dxa" w:w="160"/>
              <w:bottom w:type="dxa" w:w="100"/>
              <w:right w:type="dxa" w:w="160"/>
            </w:tcMar>
            <w:vAlign w:val="center"/>
          </w:tcPr>
          <w:p>
            <w:r>
              <w:rPr>
                <w:rFonts w:ascii="Arial" w:cs="Arial" w:eastAsia="Arial" w:hAnsi="Arial"/>
                <w:b/>
                <w:bCs/>
                <w:color w:val="FFFFFF"/>
                <w:sz w:val="20"/>
                <w:szCs w:val="20"/>
              </w:rPr>
              <w:t xml:space="preserve">Column</w:t>
            </w:r>
          </w:p>
        </w:tc>
        <w:tc>
          <w:tcPr>
            <w:tcW w:type="dxa" w:w="1700"/>
            <w:tcBorders>
              <w:top w:val="single" w:color="CBD5E0" w:sz="1"/>
              <w:left w:val="single" w:color="CBD5E0" w:sz="1"/>
              <w:bottom w:val="single" w:color="CBD5E0" w:sz="1"/>
              <w:right w:val="single" w:color="CBD5E0" w:sz="1"/>
            </w:tcBorders>
            <w:shd w:fill="1F3864" w:val="clear"/>
            <w:tcMar>
              <w:top w:type="dxa" w:w="100"/>
              <w:left w:type="dxa" w:w="160"/>
              <w:bottom w:type="dxa" w:w="100"/>
              <w:right w:type="dxa" w:w="160"/>
            </w:tcMar>
            <w:vAlign w:val="center"/>
          </w:tcPr>
          <w:p>
            <w:r>
              <w:rPr>
                <w:rFonts w:ascii="Arial" w:cs="Arial" w:eastAsia="Arial" w:hAnsi="Arial"/>
                <w:b/>
                <w:bCs/>
                <w:color w:val="FFFFFF"/>
                <w:sz w:val="20"/>
                <w:szCs w:val="20"/>
              </w:rPr>
              <w:t xml:space="preserve">Type</w:t>
            </w:r>
          </w:p>
        </w:tc>
        <w:tc>
          <w:tcPr>
            <w:tcW w:type="dxa" w:w="1000"/>
            <w:tcBorders>
              <w:top w:val="single" w:color="CBD5E0" w:sz="1"/>
              <w:left w:val="single" w:color="CBD5E0" w:sz="1"/>
              <w:bottom w:val="single" w:color="CBD5E0" w:sz="1"/>
              <w:right w:val="single" w:color="CBD5E0" w:sz="1"/>
            </w:tcBorders>
            <w:shd w:fill="1F3864" w:val="clear"/>
            <w:tcMar>
              <w:top w:type="dxa" w:w="100"/>
              <w:left w:type="dxa" w:w="160"/>
              <w:bottom w:type="dxa" w:w="100"/>
              <w:right w:type="dxa" w:w="160"/>
            </w:tcMar>
            <w:vAlign w:val="center"/>
          </w:tcPr>
          <w:p>
            <w:r>
              <w:rPr>
                <w:rFonts w:ascii="Arial" w:cs="Arial" w:eastAsia="Arial" w:hAnsi="Arial"/>
                <w:b/>
                <w:bCs/>
                <w:color w:val="FFFFFF"/>
                <w:sz w:val="20"/>
                <w:szCs w:val="20"/>
              </w:rPr>
              <w:t xml:space="preserve">Nullable</w:t>
            </w:r>
          </w:p>
        </w:tc>
        <w:tc>
          <w:tcPr>
            <w:tcW w:type="dxa" w:w="1300"/>
            <w:tcBorders>
              <w:top w:val="single" w:color="CBD5E0" w:sz="1"/>
              <w:left w:val="single" w:color="CBD5E0" w:sz="1"/>
              <w:bottom w:val="single" w:color="CBD5E0" w:sz="1"/>
              <w:right w:val="single" w:color="CBD5E0" w:sz="1"/>
            </w:tcBorders>
            <w:shd w:fill="1F3864" w:val="clear"/>
            <w:tcMar>
              <w:top w:type="dxa" w:w="100"/>
              <w:left w:type="dxa" w:w="160"/>
              <w:bottom w:type="dxa" w:w="100"/>
              <w:right w:type="dxa" w:w="160"/>
            </w:tcMar>
            <w:vAlign w:val="center"/>
          </w:tcPr>
          <w:p>
            <w:r>
              <w:rPr>
                <w:rFonts w:ascii="Arial" w:cs="Arial" w:eastAsia="Arial" w:hAnsi="Arial"/>
                <w:b/>
                <w:bCs/>
                <w:color w:val="FFFFFF"/>
                <w:sz w:val="20"/>
                <w:szCs w:val="20"/>
              </w:rPr>
              <w:t xml:space="preserve">Default</w:t>
            </w:r>
          </w:p>
        </w:tc>
        <w:tc>
          <w:tcPr>
            <w:tcW w:type="dxa" w:w="3460"/>
            <w:tcBorders>
              <w:top w:val="single" w:color="CBD5E0" w:sz="1"/>
              <w:left w:val="single" w:color="CBD5E0" w:sz="1"/>
              <w:bottom w:val="single" w:color="CBD5E0" w:sz="1"/>
              <w:right w:val="single" w:color="CBD5E0" w:sz="1"/>
            </w:tcBorders>
            <w:shd w:fill="1F3864" w:val="clear"/>
            <w:tcMar>
              <w:top w:type="dxa" w:w="100"/>
              <w:left w:type="dxa" w:w="160"/>
              <w:bottom w:type="dxa" w:w="100"/>
              <w:right w:type="dxa" w:w="160"/>
            </w:tcMar>
            <w:vAlign w:val="center"/>
          </w:tcPr>
          <w:p>
            <w:r>
              <w:rPr>
                <w:rFonts w:ascii="Arial" w:cs="Arial" w:eastAsia="Arial" w:hAnsi="Arial"/>
                <w:b/>
                <w:bCs/>
                <w:color w:val="FFFFFF"/>
                <w:sz w:val="20"/>
                <w:szCs w:val="20"/>
              </w:rPr>
              <w:t xml:space="preserve">Notes</w:t>
            </w:r>
          </w:p>
        </w:tc>
      </w:tr>
      <w:tr>
        <w:tc>
          <w:tcPr>
            <w:tcW w:type="dxa" w:w="1900"/>
            <w:tcBorders>
              <w:top w:val="single" w:color="CBD5E0" w:sz="1"/>
              <w:left w:val="single" w:color="CBD5E0" w:sz="1"/>
              <w:bottom w:val="single" w:color="CBD5E0" w:sz="1"/>
              <w:right w:val="single" w:color="CBD5E0" w:sz="1"/>
            </w:tcBorders>
            <w:shd w:fill="F0F4FA" w:val="clear"/>
            <w:tcMar>
              <w:top w:type="dxa" w:w="80"/>
              <w:left w:type="dxa" w:w="160"/>
              <w:bottom w:type="dxa" w:w="80"/>
              <w:right w:type="dxa" w:w="160"/>
            </w:tcMar>
          </w:tcPr>
          <w:p>
            <w:r>
              <w:rPr>
                <w:rFonts w:ascii="Arial" w:cs="Arial" w:eastAsia="Arial" w:hAnsi="Arial"/>
                <w:b/>
                <w:bCs/>
                <w:color w:val="1A1A2E"/>
                <w:sz w:val="20"/>
                <w:szCs w:val="20"/>
              </w:rPr>
              <w:t xml:space="preserve">id</w:t>
            </w:r>
          </w:p>
        </w:tc>
        <w:tc>
          <w:tcPr>
            <w:tcW w:type="dxa" w:w="1700"/>
            <w:tcBorders>
              <w:top w:val="single" w:color="CBD5E0" w:sz="1"/>
              <w:left w:val="single" w:color="CBD5E0" w:sz="1"/>
              <w:bottom w:val="single" w:color="CBD5E0" w:sz="1"/>
              <w:right w:val="single" w:color="CBD5E0" w:sz="1"/>
            </w:tcBorders>
            <w:shd w:fill="F0F4FA" w:val="clear"/>
            <w:tcMar>
              <w:top w:type="dxa" w:w="80"/>
              <w:left w:type="dxa" w:w="160"/>
              <w:bottom w:type="dxa" w:w="80"/>
              <w:right w:type="dxa" w:w="160"/>
            </w:tcMar>
          </w:tcPr>
          <w:p>
            <w:r>
              <w:rPr>
                <w:rFonts w:ascii="Arial" w:cs="Arial" w:eastAsia="Arial" w:hAnsi="Arial"/>
                <w:b w:val="false"/>
                <w:bCs w:val="false"/>
                <w:color w:val="1A1A2E"/>
                <w:sz w:val="20"/>
                <w:szCs w:val="20"/>
              </w:rPr>
              <w:t xml:space="preserve">SERIAL</w:t>
            </w:r>
          </w:p>
        </w:tc>
        <w:tc>
          <w:tcPr>
            <w:tcW w:type="dxa" w:w="1000"/>
            <w:tcBorders>
              <w:top w:val="single" w:color="CBD5E0" w:sz="1"/>
              <w:left w:val="single" w:color="CBD5E0" w:sz="1"/>
              <w:bottom w:val="single" w:color="CBD5E0" w:sz="1"/>
              <w:right w:val="single" w:color="CBD5E0" w:sz="1"/>
            </w:tcBorders>
            <w:shd w:fill="F0F4FA" w:val="clear"/>
            <w:tcMar>
              <w:top w:type="dxa" w:w="80"/>
              <w:left w:type="dxa" w:w="160"/>
              <w:bottom w:type="dxa" w:w="80"/>
              <w:right w:type="dxa" w:w="160"/>
            </w:tcMar>
          </w:tcPr>
          <w:p>
            <w:r>
              <w:rPr>
                <w:rFonts w:ascii="Arial" w:cs="Arial" w:eastAsia="Arial" w:hAnsi="Arial"/>
                <w:b w:val="false"/>
                <w:bCs w:val="false"/>
                <w:color w:val="1A1A2E"/>
                <w:sz w:val="20"/>
                <w:szCs w:val="20"/>
              </w:rPr>
              <w:t xml:space="preserve">NO</w:t>
            </w:r>
          </w:p>
        </w:tc>
        <w:tc>
          <w:tcPr>
            <w:tcW w:type="dxa" w:w="1300"/>
            <w:tcBorders>
              <w:top w:val="single" w:color="CBD5E0" w:sz="1"/>
              <w:left w:val="single" w:color="CBD5E0" w:sz="1"/>
              <w:bottom w:val="single" w:color="CBD5E0" w:sz="1"/>
              <w:right w:val="single" w:color="CBD5E0" w:sz="1"/>
            </w:tcBorders>
            <w:shd w:fill="F0F4FA" w:val="clear"/>
            <w:tcMar>
              <w:top w:type="dxa" w:w="80"/>
              <w:left w:type="dxa" w:w="160"/>
              <w:bottom w:type="dxa" w:w="80"/>
              <w:right w:type="dxa" w:w="160"/>
            </w:tcMar>
          </w:tcPr>
          <w:p>
            <w:r>
              <w:rPr>
                <w:rFonts w:ascii="Arial" w:cs="Arial" w:eastAsia="Arial" w:hAnsi="Arial"/>
                <w:b w:val="false"/>
                <w:bCs w:val="false"/>
                <w:color w:val="1A1A2E"/>
                <w:sz w:val="20"/>
                <w:szCs w:val="20"/>
              </w:rPr>
              <w:t xml:space="preserve">auto</w:t>
            </w:r>
          </w:p>
        </w:tc>
        <w:tc>
          <w:tcPr>
            <w:tcW w:type="dxa" w:w="3460"/>
            <w:tcBorders>
              <w:top w:val="single" w:color="CBD5E0" w:sz="1"/>
              <w:left w:val="single" w:color="CBD5E0" w:sz="1"/>
              <w:bottom w:val="single" w:color="CBD5E0" w:sz="1"/>
              <w:right w:val="single" w:color="CBD5E0" w:sz="1"/>
            </w:tcBorders>
            <w:shd w:fill="F0F4FA" w:val="clear"/>
            <w:tcMar>
              <w:top w:type="dxa" w:w="80"/>
              <w:left w:type="dxa" w:w="160"/>
              <w:bottom w:type="dxa" w:w="80"/>
              <w:right w:type="dxa" w:w="160"/>
            </w:tcMar>
          </w:tcPr>
          <w:p>
            <w:r>
              <w:rPr>
                <w:rFonts w:ascii="Arial" w:cs="Arial" w:eastAsia="Arial" w:hAnsi="Arial"/>
                <w:b w:val="false"/>
                <w:bCs w:val="false"/>
                <w:color w:val="1A1A2E"/>
                <w:sz w:val="20"/>
                <w:szCs w:val="20"/>
              </w:rPr>
              <w:t xml:space="preserve">PK</w:t>
            </w:r>
          </w:p>
        </w:tc>
      </w:tr>
      <w:tr>
        <w:tc>
          <w:tcPr>
            <w:tcW w:type="dxa" w:w="190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60"/>
            </w:tcMar>
          </w:tcPr>
          <w:p>
            <w:r>
              <w:rPr>
                <w:rFonts w:ascii="Arial" w:cs="Arial" w:eastAsia="Arial" w:hAnsi="Arial"/>
                <w:b/>
                <w:bCs/>
                <w:color w:val="1A1A2E"/>
                <w:sz w:val="20"/>
                <w:szCs w:val="20"/>
              </w:rPr>
              <w:t xml:space="preserve">platform_id</w:t>
            </w:r>
          </w:p>
        </w:tc>
        <w:tc>
          <w:tcPr>
            <w:tcW w:type="dxa" w:w="170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60"/>
            </w:tcMar>
          </w:tcPr>
          <w:p>
            <w:r>
              <w:rPr>
                <w:rFonts w:ascii="Arial" w:cs="Arial" w:eastAsia="Arial" w:hAnsi="Arial"/>
                <w:b w:val="false"/>
                <w:bCs w:val="false"/>
                <w:color w:val="1A1A2E"/>
                <w:sz w:val="20"/>
                <w:szCs w:val="20"/>
              </w:rPr>
              <w:t xml:space="preserve">INTEGER</w:t>
            </w:r>
          </w:p>
        </w:tc>
        <w:tc>
          <w:tcPr>
            <w:tcW w:type="dxa" w:w="100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60"/>
            </w:tcMar>
          </w:tcPr>
          <w:p>
            <w:r>
              <w:rPr>
                <w:rFonts w:ascii="Arial" w:cs="Arial" w:eastAsia="Arial" w:hAnsi="Arial"/>
                <w:b w:val="false"/>
                <w:bCs w:val="false"/>
                <w:color w:val="1A1A2E"/>
                <w:sz w:val="20"/>
                <w:szCs w:val="20"/>
              </w:rPr>
              <w:t xml:space="preserve">NO</w:t>
            </w:r>
          </w:p>
        </w:tc>
        <w:tc>
          <w:tcPr>
            <w:tcW w:type="dxa" w:w="130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60"/>
            </w:tcMar>
          </w:tcPr>
          <w:p>
            <w:r>
              <w:rPr>
                <w:rFonts w:ascii="Arial" w:cs="Arial" w:eastAsia="Arial" w:hAnsi="Arial"/>
                <w:b w:val="false"/>
                <w:bCs w:val="false"/>
                <w:color w:val="1A1A2E"/>
                <w:sz w:val="20"/>
                <w:szCs w:val="20"/>
              </w:rPr>
              <w:t xml:space="preserve">—</w:t>
            </w:r>
          </w:p>
        </w:tc>
        <w:tc>
          <w:tcPr>
            <w:tcW w:type="dxa" w:w="346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60"/>
            </w:tcMar>
          </w:tcPr>
          <w:p>
            <w:r>
              <w:rPr>
                <w:rFonts w:ascii="Arial" w:cs="Arial" w:eastAsia="Arial" w:hAnsi="Arial"/>
                <w:b w:val="false"/>
                <w:bCs w:val="false"/>
                <w:color w:val="1A1A2E"/>
                <w:sz w:val="20"/>
                <w:szCs w:val="20"/>
              </w:rPr>
              <w:t xml:space="preserve">FK → platforms.id. Each platform has its own set of rules.</w:t>
            </w:r>
          </w:p>
        </w:tc>
      </w:tr>
      <w:tr>
        <w:tc>
          <w:tcPr>
            <w:tcW w:type="dxa" w:w="1900"/>
            <w:tcBorders>
              <w:top w:val="single" w:color="CBD5E0" w:sz="1"/>
              <w:left w:val="single" w:color="CBD5E0" w:sz="1"/>
              <w:bottom w:val="single" w:color="CBD5E0" w:sz="1"/>
              <w:right w:val="single" w:color="CBD5E0" w:sz="1"/>
            </w:tcBorders>
            <w:shd w:fill="F0F4FA" w:val="clear"/>
            <w:tcMar>
              <w:top w:type="dxa" w:w="80"/>
              <w:left w:type="dxa" w:w="160"/>
              <w:bottom w:type="dxa" w:w="80"/>
              <w:right w:type="dxa" w:w="160"/>
            </w:tcMar>
          </w:tcPr>
          <w:p>
            <w:r>
              <w:rPr>
                <w:rFonts w:ascii="Arial" w:cs="Arial" w:eastAsia="Arial" w:hAnsi="Arial"/>
                <w:b/>
                <w:bCs/>
                <w:color w:val="1A1A2E"/>
                <w:sz w:val="20"/>
                <w:szCs w:val="20"/>
              </w:rPr>
              <w:t xml:space="preserve">metric_name</w:t>
            </w:r>
          </w:p>
        </w:tc>
        <w:tc>
          <w:tcPr>
            <w:tcW w:type="dxa" w:w="1700"/>
            <w:tcBorders>
              <w:top w:val="single" w:color="CBD5E0" w:sz="1"/>
              <w:left w:val="single" w:color="CBD5E0" w:sz="1"/>
              <w:bottom w:val="single" w:color="CBD5E0" w:sz="1"/>
              <w:right w:val="single" w:color="CBD5E0" w:sz="1"/>
            </w:tcBorders>
            <w:shd w:fill="F0F4FA" w:val="clear"/>
            <w:tcMar>
              <w:top w:type="dxa" w:w="80"/>
              <w:left w:type="dxa" w:w="160"/>
              <w:bottom w:type="dxa" w:w="80"/>
              <w:right w:type="dxa" w:w="160"/>
            </w:tcMar>
          </w:tcPr>
          <w:p>
            <w:r>
              <w:rPr>
                <w:rFonts w:ascii="Arial" w:cs="Arial" w:eastAsia="Arial" w:hAnsi="Arial"/>
                <w:b w:val="false"/>
                <w:bCs w:val="false"/>
                <w:color w:val="1A1A2E"/>
                <w:sz w:val="20"/>
                <w:szCs w:val="20"/>
              </w:rPr>
              <w:t xml:space="preserve">TEXT</w:t>
            </w:r>
          </w:p>
        </w:tc>
        <w:tc>
          <w:tcPr>
            <w:tcW w:type="dxa" w:w="1000"/>
            <w:tcBorders>
              <w:top w:val="single" w:color="CBD5E0" w:sz="1"/>
              <w:left w:val="single" w:color="CBD5E0" w:sz="1"/>
              <w:bottom w:val="single" w:color="CBD5E0" w:sz="1"/>
              <w:right w:val="single" w:color="CBD5E0" w:sz="1"/>
            </w:tcBorders>
            <w:shd w:fill="F0F4FA" w:val="clear"/>
            <w:tcMar>
              <w:top w:type="dxa" w:w="80"/>
              <w:left w:type="dxa" w:w="160"/>
              <w:bottom w:type="dxa" w:w="80"/>
              <w:right w:type="dxa" w:w="160"/>
            </w:tcMar>
          </w:tcPr>
          <w:p>
            <w:r>
              <w:rPr>
                <w:rFonts w:ascii="Arial" w:cs="Arial" w:eastAsia="Arial" w:hAnsi="Arial"/>
                <w:b w:val="false"/>
                <w:bCs w:val="false"/>
                <w:color w:val="1A1A2E"/>
                <w:sz w:val="20"/>
                <w:szCs w:val="20"/>
              </w:rPr>
              <w:t xml:space="preserve">NO</w:t>
            </w:r>
          </w:p>
        </w:tc>
        <w:tc>
          <w:tcPr>
            <w:tcW w:type="dxa" w:w="1300"/>
            <w:tcBorders>
              <w:top w:val="single" w:color="CBD5E0" w:sz="1"/>
              <w:left w:val="single" w:color="CBD5E0" w:sz="1"/>
              <w:bottom w:val="single" w:color="CBD5E0" w:sz="1"/>
              <w:right w:val="single" w:color="CBD5E0" w:sz="1"/>
            </w:tcBorders>
            <w:shd w:fill="F0F4FA" w:val="clear"/>
            <w:tcMar>
              <w:top w:type="dxa" w:w="80"/>
              <w:left w:type="dxa" w:w="160"/>
              <w:bottom w:type="dxa" w:w="80"/>
              <w:right w:type="dxa" w:w="160"/>
            </w:tcMar>
          </w:tcPr>
          <w:p>
            <w:r>
              <w:rPr>
                <w:rFonts w:ascii="Arial" w:cs="Arial" w:eastAsia="Arial" w:hAnsi="Arial"/>
                <w:b w:val="false"/>
                <w:bCs w:val="false"/>
                <w:color w:val="1A1A2E"/>
                <w:sz w:val="20"/>
                <w:szCs w:val="20"/>
              </w:rPr>
              <w:t xml:space="preserve">—</w:t>
            </w:r>
          </w:p>
        </w:tc>
        <w:tc>
          <w:tcPr>
            <w:tcW w:type="dxa" w:w="3460"/>
            <w:tcBorders>
              <w:top w:val="single" w:color="CBD5E0" w:sz="1"/>
              <w:left w:val="single" w:color="CBD5E0" w:sz="1"/>
              <w:bottom w:val="single" w:color="CBD5E0" w:sz="1"/>
              <w:right w:val="single" w:color="CBD5E0" w:sz="1"/>
            </w:tcBorders>
            <w:shd w:fill="F0F4FA" w:val="clear"/>
            <w:tcMar>
              <w:top w:type="dxa" w:w="80"/>
              <w:left w:type="dxa" w:w="160"/>
              <w:bottom w:type="dxa" w:w="80"/>
              <w:right w:type="dxa" w:w="160"/>
            </w:tcMar>
          </w:tcPr>
          <w:p>
            <w:r>
              <w:rPr>
                <w:rFonts w:ascii="Arial" w:cs="Arial" w:eastAsia="Arial" w:hAnsi="Arial"/>
                <w:b w:val="false"/>
                <w:bCs w:val="false"/>
                <w:color w:val="1A1A2E"/>
                <w:sz w:val="20"/>
                <w:szCs w:val="20"/>
              </w:rPr>
              <w:t xml:space="preserve">'likes' | 'comments' | 'shares' | 'views'</w:t>
            </w:r>
          </w:p>
        </w:tc>
      </w:tr>
      <w:tr>
        <w:tc>
          <w:tcPr>
            <w:tcW w:type="dxa" w:w="190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60"/>
            </w:tcMar>
          </w:tcPr>
          <w:p>
            <w:r>
              <w:rPr>
                <w:rFonts w:ascii="Arial" w:cs="Arial" w:eastAsia="Arial" w:hAnsi="Arial"/>
                <w:b/>
                <w:bCs/>
                <w:color w:val="1A1A2E"/>
                <w:sz w:val="20"/>
                <w:szCs w:val="20"/>
              </w:rPr>
              <w:t xml:space="preserve">operator</w:t>
            </w:r>
          </w:p>
        </w:tc>
        <w:tc>
          <w:tcPr>
            <w:tcW w:type="dxa" w:w="170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60"/>
            </w:tcMar>
          </w:tcPr>
          <w:p>
            <w:r>
              <w:rPr>
                <w:rFonts w:ascii="Arial" w:cs="Arial" w:eastAsia="Arial" w:hAnsi="Arial"/>
                <w:b w:val="false"/>
                <w:bCs w:val="false"/>
                <w:color w:val="1A1A2E"/>
                <w:sz w:val="20"/>
                <w:szCs w:val="20"/>
              </w:rPr>
              <w:t xml:space="preserve">TEXT</w:t>
            </w:r>
          </w:p>
        </w:tc>
        <w:tc>
          <w:tcPr>
            <w:tcW w:type="dxa" w:w="100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60"/>
            </w:tcMar>
          </w:tcPr>
          <w:p>
            <w:r>
              <w:rPr>
                <w:rFonts w:ascii="Arial" w:cs="Arial" w:eastAsia="Arial" w:hAnsi="Arial"/>
                <w:b w:val="false"/>
                <w:bCs w:val="false"/>
                <w:color w:val="1A1A2E"/>
                <w:sz w:val="20"/>
                <w:szCs w:val="20"/>
              </w:rPr>
              <w:t xml:space="preserve">NO</w:t>
            </w:r>
          </w:p>
        </w:tc>
        <w:tc>
          <w:tcPr>
            <w:tcW w:type="dxa" w:w="130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60"/>
            </w:tcMar>
          </w:tcPr>
          <w:p>
            <w:r>
              <w:rPr>
                <w:rFonts w:ascii="Arial" w:cs="Arial" w:eastAsia="Arial" w:hAnsi="Arial"/>
                <w:b w:val="false"/>
                <w:bCs w:val="false"/>
                <w:color w:val="1A1A2E"/>
                <w:sz w:val="20"/>
                <w:szCs w:val="20"/>
              </w:rPr>
              <w:t xml:space="preserve">'gte'</w:t>
            </w:r>
          </w:p>
        </w:tc>
        <w:tc>
          <w:tcPr>
            <w:tcW w:type="dxa" w:w="346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60"/>
            </w:tcMar>
          </w:tcPr>
          <w:p>
            <w:r>
              <w:rPr>
                <w:rFonts w:ascii="Arial" w:cs="Arial" w:eastAsia="Arial" w:hAnsi="Arial"/>
                <w:b w:val="false"/>
                <w:bCs w:val="false"/>
                <w:color w:val="1A1A2E"/>
                <w:sz w:val="20"/>
                <w:szCs w:val="20"/>
              </w:rPr>
              <w:t xml:space="preserve">Comparison: 'gte' (&gt;=) | 'gt' (&gt;) | 'lte' (&lt;=) | 'lt' (&lt;)</w:t>
            </w:r>
          </w:p>
        </w:tc>
      </w:tr>
      <w:tr>
        <w:tc>
          <w:tcPr>
            <w:tcW w:type="dxa" w:w="1900"/>
            <w:tcBorders>
              <w:top w:val="single" w:color="CBD5E0" w:sz="1"/>
              <w:left w:val="single" w:color="CBD5E0" w:sz="1"/>
              <w:bottom w:val="single" w:color="CBD5E0" w:sz="1"/>
              <w:right w:val="single" w:color="CBD5E0" w:sz="1"/>
            </w:tcBorders>
            <w:shd w:fill="F0F4FA" w:val="clear"/>
            <w:tcMar>
              <w:top w:type="dxa" w:w="80"/>
              <w:left w:type="dxa" w:w="160"/>
              <w:bottom w:type="dxa" w:w="80"/>
              <w:right w:type="dxa" w:w="160"/>
            </w:tcMar>
          </w:tcPr>
          <w:p>
            <w:r>
              <w:rPr>
                <w:rFonts w:ascii="Arial" w:cs="Arial" w:eastAsia="Arial" w:hAnsi="Arial"/>
                <w:b/>
                <w:bCs/>
                <w:color w:val="1A1A2E"/>
                <w:sz w:val="20"/>
                <w:szCs w:val="20"/>
              </w:rPr>
              <w:t xml:space="preserve">threshold_value</w:t>
            </w:r>
          </w:p>
        </w:tc>
        <w:tc>
          <w:tcPr>
            <w:tcW w:type="dxa" w:w="1700"/>
            <w:tcBorders>
              <w:top w:val="single" w:color="CBD5E0" w:sz="1"/>
              <w:left w:val="single" w:color="CBD5E0" w:sz="1"/>
              <w:bottom w:val="single" w:color="CBD5E0" w:sz="1"/>
              <w:right w:val="single" w:color="CBD5E0" w:sz="1"/>
            </w:tcBorders>
            <w:shd w:fill="F0F4FA" w:val="clear"/>
            <w:tcMar>
              <w:top w:type="dxa" w:w="80"/>
              <w:left w:type="dxa" w:w="160"/>
              <w:bottom w:type="dxa" w:w="80"/>
              <w:right w:type="dxa" w:w="160"/>
            </w:tcMar>
          </w:tcPr>
          <w:p>
            <w:r>
              <w:rPr>
                <w:rFonts w:ascii="Arial" w:cs="Arial" w:eastAsia="Arial" w:hAnsi="Arial"/>
                <w:b w:val="false"/>
                <w:bCs w:val="false"/>
                <w:color w:val="1A1A2E"/>
                <w:sz w:val="20"/>
                <w:szCs w:val="20"/>
              </w:rPr>
              <w:t xml:space="preserve">BIGINT</w:t>
            </w:r>
          </w:p>
        </w:tc>
        <w:tc>
          <w:tcPr>
            <w:tcW w:type="dxa" w:w="1000"/>
            <w:tcBorders>
              <w:top w:val="single" w:color="CBD5E0" w:sz="1"/>
              <w:left w:val="single" w:color="CBD5E0" w:sz="1"/>
              <w:bottom w:val="single" w:color="CBD5E0" w:sz="1"/>
              <w:right w:val="single" w:color="CBD5E0" w:sz="1"/>
            </w:tcBorders>
            <w:shd w:fill="F0F4FA" w:val="clear"/>
            <w:tcMar>
              <w:top w:type="dxa" w:w="80"/>
              <w:left w:type="dxa" w:w="160"/>
              <w:bottom w:type="dxa" w:w="80"/>
              <w:right w:type="dxa" w:w="160"/>
            </w:tcMar>
          </w:tcPr>
          <w:p>
            <w:r>
              <w:rPr>
                <w:rFonts w:ascii="Arial" w:cs="Arial" w:eastAsia="Arial" w:hAnsi="Arial"/>
                <w:b w:val="false"/>
                <w:bCs w:val="false"/>
                <w:color w:val="1A1A2E"/>
                <w:sz w:val="20"/>
                <w:szCs w:val="20"/>
              </w:rPr>
              <w:t xml:space="preserve">NO</w:t>
            </w:r>
          </w:p>
        </w:tc>
        <w:tc>
          <w:tcPr>
            <w:tcW w:type="dxa" w:w="1300"/>
            <w:tcBorders>
              <w:top w:val="single" w:color="CBD5E0" w:sz="1"/>
              <w:left w:val="single" w:color="CBD5E0" w:sz="1"/>
              <w:bottom w:val="single" w:color="CBD5E0" w:sz="1"/>
              <w:right w:val="single" w:color="CBD5E0" w:sz="1"/>
            </w:tcBorders>
            <w:shd w:fill="F0F4FA" w:val="clear"/>
            <w:tcMar>
              <w:top w:type="dxa" w:w="80"/>
              <w:left w:type="dxa" w:w="160"/>
              <w:bottom w:type="dxa" w:w="80"/>
              <w:right w:type="dxa" w:w="160"/>
            </w:tcMar>
          </w:tcPr>
          <w:p>
            <w:r>
              <w:rPr>
                <w:rFonts w:ascii="Arial" w:cs="Arial" w:eastAsia="Arial" w:hAnsi="Arial"/>
                <w:b w:val="false"/>
                <w:bCs w:val="false"/>
                <w:color w:val="1A1A2E"/>
                <w:sz w:val="20"/>
                <w:szCs w:val="20"/>
              </w:rPr>
              <w:t xml:space="preserve">—</w:t>
            </w:r>
          </w:p>
        </w:tc>
        <w:tc>
          <w:tcPr>
            <w:tcW w:type="dxa" w:w="3460"/>
            <w:tcBorders>
              <w:top w:val="single" w:color="CBD5E0" w:sz="1"/>
              <w:left w:val="single" w:color="CBD5E0" w:sz="1"/>
              <w:bottom w:val="single" w:color="CBD5E0" w:sz="1"/>
              <w:right w:val="single" w:color="CBD5E0" w:sz="1"/>
            </w:tcBorders>
            <w:shd w:fill="F0F4FA" w:val="clear"/>
            <w:tcMar>
              <w:top w:type="dxa" w:w="80"/>
              <w:left w:type="dxa" w:w="160"/>
              <w:bottom w:type="dxa" w:w="80"/>
              <w:right w:type="dxa" w:w="160"/>
            </w:tcMar>
          </w:tcPr>
          <w:p>
            <w:r>
              <w:rPr>
                <w:rFonts w:ascii="Arial" w:cs="Arial" w:eastAsia="Arial" w:hAnsi="Arial"/>
                <w:b w:val="false"/>
                <w:bCs w:val="false"/>
                <w:color w:val="1A1A2E"/>
                <w:sz w:val="20"/>
                <w:szCs w:val="20"/>
              </w:rPr>
              <w:t xml:space="preserve">The threshold number. BIGINT for view-count thresholds.</w:t>
            </w:r>
          </w:p>
        </w:tc>
      </w:tr>
      <w:tr>
        <w:tc>
          <w:tcPr>
            <w:tcW w:type="dxa" w:w="190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60"/>
            </w:tcMar>
          </w:tcPr>
          <w:p>
            <w:r>
              <w:rPr>
                <w:rFonts w:ascii="Arial" w:cs="Arial" w:eastAsia="Arial" w:hAnsi="Arial"/>
                <w:b/>
                <w:bCs/>
                <w:color w:val="1A1A2E"/>
                <w:sz w:val="20"/>
                <w:szCs w:val="20"/>
              </w:rPr>
              <w:t xml:space="preserve">is_active</w:t>
            </w:r>
          </w:p>
        </w:tc>
        <w:tc>
          <w:tcPr>
            <w:tcW w:type="dxa" w:w="170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60"/>
            </w:tcMar>
          </w:tcPr>
          <w:p>
            <w:r>
              <w:rPr>
                <w:rFonts w:ascii="Arial" w:cs="Arial" w:eastAsia="Arial" w:hAnsi="Arial"/>
                <w:b w:val="false"/>
                <w:bCs w:val="false"/>
                <w:color w:val="1A1A2E"/>
                <w:sz w:val="20"/>
                <w:szCs w:val="20"/>
              </w:rPr>
              <w:t xml:space="preserve">BOOLEAN</w:t>
            </w:r>
          </w:p>
        </w:tc>
        <w:tc>
          <w:tcPr>
            <w:tcW w:type="dxa" w:w="100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60"/>
            </w:tcMar>
          </w:tcPr>
          <w:p>
            <w:r>
              <w:rPr>
                <w:rFonts w:ascii="Arial" w:cs="Arial" w:eastAsia="Arial" w:hAnsi="Arial"/>
                <w:b w:val="false"/>
                <w:bCs w:val="false"/>
                <w:color w:val="1A1A2E"/>
                <w:sz w:val="20"/>
                <w:szCs w:val="20"/>
              </w:rPr>
              <w:t xml:space="preserve">NO</w:t>
            </w:r>
          </w:p>
        </w:tc>
        <w:tc>
          <w:tcPr>
            <w:tcW w:type="dxa" w:w="130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60"/>
            </w:tcMar>
          </w:tcPr>
          <w:p>
            <w:r>
              <w:rPr>
                <w:rFonts w:ascii="Arial" w:cs="Arial" w:eastAsia="Arial" w:hAnsi="Arial"/>
                <w:b w:val="false"/>
                <w:bCs w:val="false"/>
                <w:color w:val="1A1A2E"/>
                <w:sz w:val="20"/>
                <w:szCs w:val="20"/>
              </w:rPr>
              <w:t xml:space="preserve">true</w:t>
            </w:r>
          </w:p>
        </w:tc>
        <w:tc>
          <w:tcPr>
            <w:tcW w:type="dxa" w:w="346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60"/>
            </w:tcMar>
          </w:tcPr>
          <w:p>
            <w:r>
              <w:rPr>
                <w:rFonts w:ascii="Arial" w:cs="Arial" w:eastAsia="Arial" w:hAnsi="Arial"/>
                <w:b w:val="false"/>
                <w:bCs w:val="false"/>
                <w:color w:val="1A1A2E"/>
                <w:sz w:val="20"/>
                <w:szCs w:val="20"/>
              </w:rPr>
              <w:t xml:space="preserve">Disable without deleting. Inactive rules are ignored by threshold worker.</w:t>
            </w:r>
          </w:p>
        </w:tc>
      </w:tr>
      <w:tr>
        <w:tc>
          <w:tcPr>
            <w:tcW w:type="dxa" w:w="1900"/>
            <w:tcBorders>
              <w:top w:val="single" w:color="CBD5E0" w:sz="1"/>
              <w:left w:val="single" w:color="CBD5E0" w:sz="1"/>
              <w:bottom w:val="single" w:color="CBD5E0" w:sz="1"/>
              <w:right w:val="single" w:color="CBD5E0" w:sz="1"/>
            </w:tcBorders>
            <w:shd w:fill="F0F4FA" w:val="clear"/>
            <w:tcMar>
              <w:top w:type="dxa" w:w="80"/>
              <w:left w:type="dxa" w:w="160"/>
              <w:bottom w:type="dxa" w:w="80"/>
              <w:right w:type="dxa" w:w="160"/>
            </w:tcMar>
          </w:tcPr>
          <w:p>
            <w:r>
              <w:rPr>
                <w:rFonts w:ascii="Arial" w:cs="Arial" w:eastAsia="Arial" w:hAnsi="Arial"/>
                <w:b/>
                <w:bCs/>
                <w:color w:val="1A1A2E"/>
                <w:sz w:val="20"/>
                <w:szCs w:val="20"/>
              </w:rPr>
              <w:t xml:space="preserve">created_at</w:t>
            </w:r>
          </w:p>
        </w:tc>
        <w:tc>
          <w:tcPr>
            <w:tcW w:type="dxa" w:w="1700"/>
            <w:tcBorders>
              <w:top w:val="single" w:color="CBD5E0" w:sz="1"/>
              <w:left w:val="single" w:color="CBD5E0" w:sz="1"/>
              <w:bottom w:val="single" w:color="CBD5E0" w:sz="1"/>
              <w:right w:val="single" w:color="CBD5E0" w:sz="1"/>
            </w:tcBorders>
            <w:shd w:fill="F0F4FA" w:val="clear"/>
            <w:tcMar>
              <w:top w:type="dxa" w:w="80"/>
              <w:left w:type="dxa" w:w="160"/>
              <w:bottom w:type="dxa" w:w="80"/>
              <w:right w:type="dxa" w:w="160"/>
            </w:tcMar>
          </w:tcPr>
          <w:p>
            <w:r>
              <w:rPr>
                <w:rFonts w:ascii="Arial" w:cs="Arial" w:eastAsia="Arial" w:hAnsi="Arial"/>
                <w:b w:val="false"/>
                <w:bCs w:val="false"/>
                <w:color w:val="1A1A2E"/>
                <w:sz w:val="20"/>
                <w:szCs w:val="20"/>
              </w:rPr>
              <w:t xml:space="preserve">TIMESTAMPTZ</w:t>
            </w:r>
          </w:p>
        </w:tc>
        <w:tc>
          <w:tcPr>
            <w:tcW w:type="dxa" w:w="1000"/>
            <w:tcBorders>
              <w:top w:val="single" w:color="CBD5E0" w:sz="1"/>
              <w:left w:val="single" w:color="CBD5E0" w:sz="1"/>
              <w:bottom w:val="single" w:color="CBD5E0" w:sz="1"/>
              <w:right w:val="single" w:color="CBD5E0" w:sz="1"/>
            </w:tcBorders>
            <w:shd w:fill="F0F4FA" w:val="clear"/>
            <w:tcMar>
              <w:top w:type="dxa" w:w="80"/>
              <w:left w:type="dxa" w:w="160"/>
              <w:bottom w:type="dxa" w:w="80"/>
              <w:right w:type="dxa" w:w="160"/>
            </w:tcMar>
          </w:tcPr>
          <w:p>
            <w:r>
              <w:rPr>
                <w:rFonts w:ascii="Arial" w:cs="Arial" w:eastAsia="Arial" w:hAnsi="Arial"/>
                <w:b w:val="false"/>
                <w:bCs w:val="false"/>
                <w:color w:val="1A1A2E"/>
                <w:sz w:val="20"/>
                <w:szCs w:val="20"/>
              </w:rPr>
              <w:t xml:space="preserve">NO</w:t>
            </w:r>
          </w:p>
        </w:tc>
        <w:tc>
          <w:tcPr>
            <w:tcW w:type="dxa" w:w="1300"/>
            <w:tcBorders>
              <w:top w:val="single" w:color="CBD5E0" w:sz="1"/>
              <w:left w:val="single" w:color="CBD5E0" w:sz="1"/>
              <w:bottom w:val="single" w:color="CBD5E0" w:sz="1"/>
              <w:right w:val="single" w:color="CBD5E0" w:sz="1"/>
            </w:tcBorders>
            <w:shd w:fill="F0F4FA" w:val="clear"/>
            <w:tcMar>
              <w:top w:type="dxa" w:w="80"/>
              <w:left w:type="dxa" w:w="160"/>
              <w:bottom w:type="dxa" w:w="80"/>
              <w:right w:type="dxa" w:w="160"/>
            </w:tcMar>
          </w:tcPr>
          <w:p>
            <w:r>
              <w:rPr>
                <w:rFonts w:ascii="Arial" w:cs="Arial" w:eastAsia="Arial" w:hAnsi="Arial"/>
                <w:b w:val="false"/>
                <w:bCs w:val="false"/>
                <w:color w:val="1A1A2E"/>
                <w:sz w:val="20"/>
                <w:szCs w:val="20"/>
              </w:rPr>
              <w:t xml:space="preserve">NOW()</w:t>
            </w:r>
          </w:p>
        </w:tc>
        <w:tc>
          <w:tcPr>
            <w:tcW w:type="dxa" w:w="3460"/>
            <w:tcBorders>
              <w:top w:val="single" w:color="CBD5E0" w:sz="1"/>
              <w:left w:val="single" w:color="CBD5E0" w:sz="1"/>
              <w:bottom w:val="single" w:color="CBD5E0" w:sz="1"/>
              <w:right w:val="single" w:color="CBD5E0" w:sz="1"/>
            </w:tcBorders>
            <w:shd w:fill="F0F4FA" w:val="clear"/>
            <w:tcMar>
              <w:top w:type="dxa" w:w="80"/>
              <w:left w:type="dxa" w:w="160"/>
              <w:bottom w:type="dxa" w:w="80"/>
              <w:right w:type="dxa" w:w="160"/>
            </w:tcMar>
          </w:tcPr>
          <w:p>
            <w:r>
              <w:rPr>
                <w:rFonts w:ascii="Arial" w:cs="Arial" w:eastAsia="Arial" w:hAnsi="Arial"/>
                <w:b w:val="false"/>
                <w:bCs w:val="false"/>
                <w:color w:val="1A1A2E"/>
                <w:sz w:val="20"/>
                <w:szCs w:val="20"/>
              </w:rPr>
              <w:t xml:space="preserve">Record creation timestamp.</w:t>
            </w:r>
          </w:p>
        </w:tc>
      </w:tr>
    </w:tbl>
    <w:p>
      <w:pPr>
        <w:spacing w:after="60" w:before="120"/>
      </w:pPr>
    </w:p>
    <w:p>
      <w:pPr>
        <w:spacing w:after="100" w:before="40"/>
      </w:pPr>
      <w:r>
        <w:rPr>
          <w:rFonts w:ascii="Arial" w:cs="Arial" w:eastAsia="Arial" w:hAnsi="Arial"/>
          <w:b/>
          <w:bCs/>
          <w:color w:val="1A1A2E"/>
          <w:sz w:val="22"/>
          <w:szCs w:val="22"/>
        </w:rPr>
        <w:t xml:space="preserve">Seed data for v1:</w:t>
      </w:r>
    </w:p>
    <w:p>
      <w:pPr>
        <w:shd w:fill="EEF2F7" w:val="clear"/>
        <w:spacing w:after="2" w:before="2"/>
        <w:ind w:left="600"/>
      </w:pPr>
      <w:r>
        <w:rPr>
          <w:rFonts w:ascii="Courier New" w:cs="Courier New" w:eastAsia="Courier New" w:hAnsi="Courier New"/>
          <w:color w:val="1E2A3A"/>
          <w:sz w:val="19"/>
          <w:szCs w:val="19"/>
        </w:rPr>
        <w:t xml:space="preserve">INSERT INTO threshold_rules (platform_id, metric_name, operator, threshold_value)</w:t>
      </w:r>
    </w:p>
    <w:p>
      <w:pPr>
        <w:shd w:fill="EEF2F7" w:val="clear"/>
        <w:spacing w:after="2" w:before="2"/>
        <w:ind w:left="600"/>
      </w:pPr>
      <w:r>
        <w:rPr>
          <w:rFonts w:ascii="Courier New" w:cs="Courier New" w:eastAsia="Courier New" w:hAnsi="Courier New"/>
          <w:color w:val="1E2A3A"/>
          <w:sz w:val="19"/>
          <w:szCs w:val="19"/>
        </w:rPr>
        <w:t xml:space="preserve">VALUES</w:t>
      </w:r>
    </w:p>
    <w:p>
      <w:pPr>
        <w:shd w:fill="EEF2F7" w:val="clear"/>
        <w:spacing w:after="2" w:before="2"/>
        <w:ind w:left="600"/>
      </w:pPr>
      <w:r>
        <w:rPr>
          <w:rFonts w:ascii="Courier New" w:cs="Courier New" w:eastAsia="Courier New" w:hAnsi="Courier New"/>
          <w:color w:val="1E2A3A"/>
          <w:sz w:val="19"/>
          <w:szCs w:val="19"/>
        </w:rPr>
        <w:t xml:space="preserve">  (1, 'likes',    'gte', 100000),   -- Instagram: 100k likes</w:t>
      </w:r>
    </w:p>
    <w:p>
      <w:pPr>
        <w:shd w:fill="EEF2F7" w:val="clear"/>
        <w:spacing w:after="2" w:before="2"/>
        <w:ind w:left="600"/>
      </w:pPr>
      <w:r>
        <w:rPr>
          <w:rFonts w:ascii="Courier New" w:cs="Courier New" w:eastAsia="Courier New" w:hAnsi="Courier New"/>
          <w:color w:val="1E2A3A"/>
          <w:sz w:val="19"/>
          <w:szCs w:val="19"/>
        </w:rPr>
        <w:t xml:space="preserve">  (1, 'comments', 'gte', 5000),     -- Instagram: 5k comments</w:t>
      </w:r>
    </w:p>
    <w:p>
      <w:pPr>
        <w:shd w:fill="EEF2F7" w:val="clear"/>
        <w:spacing w:after="2" w:before="2"/>
        <w:ind w:left="600"/>
      </w:pPr>
      <w:r>
        <w:rPr>
          <w:rFonts w:ascii="Courier New" w:cs="Courier New" w:eastAsia="Courier New" w:hAnsi="Courier New"/>
          <w:color w:val="1E2A3A"/>
          <w:sz w:val="19"/>
          <w:szCs w:val="19"/>
        </w:rPr>
        <w:t xml:space="preserve">  (2, 'likes',    'gte', 5000),     -- LinkedIn: 5k reactions</w:t>
      </w:r>
    </w:p>
    <w:p>
      <w:pPr>
        <w:shd w:fill="EEF2F7" w:val="clear"/>
        <w:spacing w:after="2" w:before="2"/>
        <w:ind w:left="600"/>
      </w:pPr>
      <w:r>
        <w:rPr>
          <w:rFonts w:ascii="Courier New" w:cs="Courier New" w:eastAsia="Courier New" w:hAnsi="Courier New"/>
          <w:color w:val="1E2A3A"/>
          <w:sz w:val="19"/>
          <w:szCs w:val="19"/>
        </w:rPr>
        <w:t xml:space="preserve">  (2, 'comments', 'gte', 100);      -- LinkedIn: 100 comments</w:t>
      </w:r>
    </w:p>
    <w:p>
      <w:pPr>
        <w:spacing w:after="60" w:before="120"/>
      </w:pPr>
    </w:p>
    <w:p>
      <w:pPr>
        <w:spacing w:after="100" w:before="40"/>
      </w:pPr>
      <w:r>
        <w:rPr>
          <w:rFonts w:ascii="Arial" w:cs="Arial" w:eastAsia="Arial" w:hAnsi="Arial"/>
          <w:color w:val="1A1A2E"/>
          <w:sz w:val="22"/>
          <w:szCs w:val="22"/>
        </w:rPr>
        <w:t xml:space="preserve">The threshold worker's evaluation logic: load all active rules for the post's platform_id. For each rule, check whether the post's corresponding metric satisfies the operator/value condition. A post must pass ALL active rules for its platform to have threshold_passed set to true. Partial matches are failures.</w:t>
      </w:r>
    </w:p>
    <w:p>
      <w:pPr>
        <w:spacing w:after="60" w:before="120"/>
      </w:pPr>
    </w:p>
    <w:p>
      <w:pPr>
        <w:pStyle w:val="Heading2"/>
        <w:spacing w:after="120" w:before="320"/>
      </w:pPr>
      <w:r>
        <w:rPr>
          <w:rFonts w:ascii="Arial" w:cs="Arial" w:eastAsia="Arial" w:hAnsi="Arial"/>
          <w:b/>
          <w:bCs/>
          <w:color w:val="2E5FA3"/>
          <w:sz w:val="28"/>
          <w:szCs w:val="28"/>
        </w:rPr>
        <w:t xml:space="preserve">3.9 Table: scrape_jobs</w:t>
      </w:r>
    </w:p>
    <w:p>
      <w:pPr>
        <w:spacing w:after="100" w:before="40"/>
      </w:pPr>
      <w:r>
        <w:rPr>
          <w:rFonts w:ascii="Arial" w:cs="Arial" w:eastAsia="Arial" w:hAnsi="Arial"/>
          <w:color w:val="1A1A2E"/>
          <w:sz w:val="22"/>
          <w:szCs w:val="22"/>
        </w:rPr>
        <w:t xml:space="preserve">Audit log for every scraping operation. Provides operational visibility into scraping history, failure rates, and queue health without requiring access to BullMQ's internal state. The scraper controller creates a record when a job is triggered, and the scrape worker updates it to 'running', then 'completed' or 'failed'.</w:t>
      </w:r>
    </w:p>
    <w:p>
      <w:pPr>
        <w:spacing w:after="6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700"/>
        <w:gridCol w:w="1100"/>
        <w:gridCol w:w="4660"/>
      </w:tblGrid>
      <w:tr>
        <w:tc>
          <w:tcPr>
            <w:tcW w:type="dxa" w:w="1900"/>
            <w:tcBorders>
              <w:top w:val="single" w:color="CBD5E0" w:sz="1"/>
              <w:left w:val="single" w:color="CBD5E0" w:sz="1"/>
              <w:bottom w:val="single" w:color="CBD5E0" w:sz="1"/>
              <w:right w:val="single" w:color="CBD5E0" w:sz="1"/>
            </w:tcBorders>
            <w:shd w:fill="1F3864" w:val="clear"/>
            <w:tcMar>
              <w:top w:type="dxa" w:w="100"/>
              <w:left w:type="dxa" w:w="160"/>
              <w:bottom w:type="dxa" w:w="100"/>
              <w:right w:type="dxa" w:w="160"/>
            </w:tcMar>
            <w:vAlign w:val="center"/>
          </w:tcPr>
          <w:p>
            <w:r>
              <w:rPr>
                <w:rFonts w:ascii="Arial" w:cs="Arial" w:eastAsia="Arial" w:hAnsi="Arial"/>
                <w:b/>
                <w:bCs/>
                <w:color w:val="FFFFFF"/>
                <w:sz w:val="20"/>
                <w:szCs w:val="20"/>
              </w:rPr>
              <w:t xml:space="preserve">Column</w:t>
            </w:r>
          </w:p>
        </w:tc>
        <w:tc>
          <w:tcPr>
            <w:tcW w:type="dxa" w:w="1700"/>
            <w:tcBorders>
              <w:top w:val="single" w:color="CBD5E0" w:sz="1"/>
              <w:left w:val="single" w:color="CBD5E0" w:sz="1"/>
              <w:bottom w:val="single" w:color="CBD5E0" w:sz="1"/>
              <w:right w:val="single" w:color="CBD5E0" w:sz="1"/>
            </w:tcBorders>
            <w:shd w:fill="1F3864" w:val="clear"/>
            <w:tcMar>
              <w:top w:type="dxa" w:w="100"/>
              <w:left w:type="dxa" w:w="160"/>
              <w:bottom w:type="dxa" w:w="100"/>
              <w:right w:type="dxa" w:w="160"/>
            </w:tcMar>
            <w:vAlign w:val="center"/>
          </w:tcPr>
          <w:p>
            <w:r>
              <w:rPr>
                <w:rFonts w:ascii="Arial" w:cs="Arial" w:eastAsia="Arial" w:hAnsi="Arial"/>
                <w:b/>
                <w:bCs/>
                <w:color w:val="FFFFFF"/>
                <w:sz w:val="20"/>
                <w:szCs w:val="20"/>
              </w:rPr>
              <w:t xml:space="preserve">Type</w:t>
            </w:r>
          </w:p>
        </w:tc>
        <w:tc>
          <w:tcPr>
            <w:tcW w:type="dxa" w:w="1100"/>
            <w:tcBorders>
              <w:top w:val="single" w:color="CBD5E0" w:sz="1"/>
              <w:left w:val="single" w:color="CBD5E0" w:sz="1"/>
              <w:bottom w:val="single" w:color="CBD5E0" w:sz="1"/>
              <w:right w:val="single" w:color="CBD5E0" w:sz="1"/>
            </w:tcBorders>
            <w:shd w:fill="1F3864" w:val="clear"/>
            <w:tcMar>
              <w:top w:type="dxa" w:w="100"/>
              <w:left w:type="dxa" w:w="160"/>
              <w:bottom w:type="dxa" w:w="100"/>
              <w:right w:type="dxa" w:w="160"/>
            </w:tcMar>
            <w:vAlign w:val="center"/>
          </w:tcPr>
          <w:p>
            <w:r>
              <w:rPr>
                <w:rFonts w:ascii="Arial" w:cs="Arial" w:eastAsia="Arial" w:hAnsi="Arial"/>
                <w:b/>
                <w:bCs/>
                <w:color w:val="FFFFFF"/>
                <w:sz w:val="20"/>
                <w:szCs w:val="20"/>
              </w:rPr>
              <w:t xml:space="preserve">Nullable</w:t>
            </w:r>
          </w:p>
        </w:tc>
        <w:tc>
          <w:tcPr>
            <w:tcW w:type="dxa" w:w="4660"/>
            <w:tcBorders>
              <w:top w:val="single" w:color="CBD5E0" w:sz="1"/>
              <w:left w:val="single" w:color="CBD5E0" w:sz="1"/>
              <w:bottom w:val="single" w:color="CBD5E0" w:sz="1"/>
              <w:right w:val="single" w:color="CBD5E0" w:sz="1"/>
            </w:tcBorders>
            <w:shd w:fill="1F3864" w:val="clear"/>
            <w:tcMar>
              <w:top w:type="dxa" w:w="100"/>
              <w:left w:type="dxa" w:w="160"/>
              <w:bottom w:type="dxa" w:w="100"/>
              <w:right w:type="dxa" w:w="160"/>
            </w:tcMar>
            <w:vAlign w:val="center"/>
          </w:tcPr>
          <w:p>
            <w:r>
              <w:rPr>
                <w:rFonts w:ascii="Arial" w:cs="Arial" w:eastAsia="Arial" w:hAnsi="Arial"/>
                <w:b/>
                <w:bCs/>
                <w:color w:val="FFFFFF"/>
                <w:sz w:val="20"/>
                <w:szCs w:val="20"/>
              </w:rPr>
              <w:t xml:space="preserve">Notes</w:t>
            </w:r>
          </w:p>
        </w:tc>
      </w:tr>
      <w:tr>
        <w:tc>
          <w:tcPr>
            <w:tcW w:type="dxa" w:w="1900"/>
            <w:tcBorders>
              <w:top w:val="single" w:color="CBD5E0" w:sz="1"/>
              <w:left w:val="single" w:color="CBD5E0" w:sz="1"/>
              <w:bottom w:val="single" w:color="CBD5E0" w:sz="1"/>
              <w:right w:val="single" w:color="CBD5E0" w:sz="1"/>
            </w:tcBorders>
            <w:shd w:fill="F0F4FA" w:val="clear"/>
            <w:tcMar>
              <w:top w:type="dxa" w:w="80"/>
              <w:left w:type="dxa" w:w="160"/>
              <w:bottom w:type="dxa" w:w="80"/>
              <w:right w:type="dxa" w:w="160"/>
            </w:tcMar>
          </w:tcPr>
          <w:p>
            <w:r>
              <w:rPr>
                <w:rFonts w:ascii="Arial" w:cs="Arial" w:eastAsia="Arial" w:hAnsi="Arial"/>
                <w:b/>
                <w:bCs/>
                <w:color w:val="1A1A2E"/>
                <w:sz w:val="20"/>
                <w:szCs w:val="20"/>
              </w:rPr>
              <w:t xml:space="preserve">id</w:t>
            </w:r>
          </w:p>
        </w:tc>
        <w:tc>
          <w:tcPr>
            <w:tcW w:type="dxa" w:w="1700"/>
            <w:tcBorders>
              <w:top w:val="single" w:color="CBD5E0" w:sz="1"/>
              <w:left w:val="single" w:color="CBD5E0" w:sz="1"/>
              <w:bottom w:val="single" w:color="CBD5E0" w:sz="1"/>
              <w:right w:val="single" w:color="CBD5E0" w:sz="1"/>
            </w:tcBorders>
            <w:shd w:fill="F0F4FA" w:val="clear"/>
            <w:tcMar>
              <w:top w:type="dxa" w:w="80"/>
              <w:left w:type="dxa" w:w="160"/>
              <w:bottom w:type="dxa" w:w="80"/>
              <w:right w:type="dxa" w:w="160"/>
            </w:tcMar>
          </w:tcPr>
          <w:p>
            <w:r>
              <w:rPr>
                <w:rFonts w:ascii="Arial" w:cs="Arial" w:eastAsia="Arial" w:hAnsi="Arial"/>
                <w:b w:val="false"/>
                <w:bCs w:val="false"/>
                <w:color w:val="1A1A2E"/>
                <w:sz w:val="20"/>
                <w:szCs w:val="20"/>
              </w:rPr>
              <w:t xml:space="preserve">UUID</w:t>
            </w:r>
          </w:p>
        </w:tc>
        <w:tc>
          <w:tcPr>
            <w:tcW w:type="dxa" w:w="1100"/>
            <w:tcBorders>
              <w:top w:val="single" w:color="CBD5E0" w:sz="1"/>
              <w:left w:val="single" w:color="CBD5E0" w:sz="1"/>
              <w:bottom w:val="single" w:color="CBD5E0" w:sz="1"/>
              <w:right w:val="single" w:color="CBD5E0" w:sz="1"/>
            </w:tcBorders>
            <w:shd w:fill="F0F4FA" w:val="clear"/>
            <w:tcMar>
              <w:top w:type="dxa" w:w="80"/>
              <w:left w:type="dxa" w:w="160"/>
              <w:bottom w:type="dxa" w:w="80"/>
              <w:right w:type="dxa" w:w="160"/>
            </w:tcMar>
          </w:tcPr>
          <w:p>
            <w:r>
              <w:rPr>
                <w:rFonts w:ascii="Arial" w:cs="Arial" w:eastAsia="Arial" w:hAnsi="Arial"/>
                <w:b w:val="false"/>
                <w:bCs w:val="false"/>
                <w:color w:val="1A1A2E"/>
                <w:sz w:val="20"/>
                <w:szCs w:val="20"/>
              </w:rPr>
              <w:t xml:space="preserve">NO</w:t>
            </w:r>
          </w:p>
        </w:tc>
        <w:tc>
          <w:tcPr>
            <w:tcW w:type="dxa" w:w="4660"/>
            <w:tcBorders>
              <w:top w:val="single" w:color="CBD5E0" w:sz="1"/>
              <w:left w:val="single" w:color="CBD5E0" w:sz="1"/>
              <w:bottom w:val="single" w:color="CBD5E0" w:sz="1"/>
              <w:right w:val="single" w:color="CBD5E0" w:sz="1"/>
            </w:tcBorders>
            <w:shd w:fill="F0F4FA" w:val="clear"/>
            <w:tcMar>
              <w:top w:type="dxa" w:w="80"/>
              <w:left w:type="dxa" w:w="160"/>
              <w:bottom w:type="dxa" w:w="80"/>
              <w:right w:type="dxa" w:w="160"/>
            </w:tcMar>
          </w:tcPr>
          <w:p>
            <w:r>
              <w:rPr>
                <w:rFonts w:ascii="Arial" w:cs="Arial" w:eastAsia="Arial" w:hAnsi="Arial"/>
                <w:b w:val="false"/>
                <w:bCs w:val="false"/>
                <w:color w:val="1A1A2E"/>
                <w:sz w:val="20"/>
                <w:szCs w:val="20"/>
              </w:rPr>
              <w:t xml:space="preserve">PK</w:t>
            </w:r>
          </w:p>
        </w:tc>
      </w:tr>
      <w:tr>
        <w:tc>
          <w:tcPr>
            <w:tcW w:type="dxa" w:w="190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60"/>
            </w:tcMar>
          </w:tcPr>
          <w:p>
            <w:r>
              <w:rPr>
                <w:rFonts w:ascii="Arial" w:cs="Arial" w:eastAsia="Arial" w:hAnsi="Arial"/>
                <w:b/>
                <w:bCs/>
                <w:color w:val="1A1A2E"/>
                <w:sz w:val="20"/>
                <w:szCs w:val="20"/>
              </w:rPr>
              <w:t xml:space="preserve">platform_id</w:t>
            </w:r>
          </w:p>
        </w:tc>
        <w:tc>
          <w:tcPr>
            <w:tcW w:type="dxa" w:w="170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60"/>
            </w:tcMar>
          </w:tcPr>
          <w:p>
            <w:r>
              <w:rPr>
                <w:rFonts w:ascii="Arial" w:cs="Arial" w:eastAsia="Arial" w:hAnsi="Arial"/>
                <w:b w:val="false"/>
                <w:bCs w:val="false"/>
                <w:color w:val="1A1A2E"/>
                <w:sz w:val="20"/>
                <w:szCs w:val="20"/>
              </w:rPr>
              <w:t xml:space="preserve">INTEGER</w:t>
            </w:r>
          </w:p>
        </w:tc>
        <w:tc>
          <w:tcPr>
            <w:tcW w:type="dxa" w:w="110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60"/>
            </w:tcMar>
          </w:tcPr>
          <w:p>
            <w:r>
              <w:rPr>
                <w:rFonts w:ascii="Arial" w:cs="Arial" w:eastAsia="Arial" w:hAnsi="Arial"/>
                <w:b w:val="false"/>
                <w:bCs w:val="false"/>
                <w:color w:val="1A1A2E"/>
                <w:sz w:val="20"/>
                <w:szCs w:val="20"/>
              </w:rPr>
              <w:t xml:space="preserve">NO</w:t>
            </w:r>
          </w:p>
        </w:tc>
        <w:tc>
          <w:tcPr>
            <w:tcW w:type="dxa" w:w="466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60"/>
            </w:tcMar>
          </w:tcPr>
          <w:p>
            <w:r>
              <w:rPr>
                <w:rFonts w:ascii="Arial" w:cs="Arial" w:eastAsia="Arial" w:hAnsi="Arial"/>
                <w:b w:val="false"/>
                <w:bCs w:val="false"/>
                <w:color w:val="1A1A2E"/>
                <w:sz w:val="20"/>
                <w:szCs w:val="20"/>
              </w:rPr>
              <w:t xml:space="preserve">FK → platforms.id</w:t>
            </w:r>
          </w:p>
        </w:tc>
      </w:tr>
      <w:tr>
        <w:tc>
          <w:tcPr>
            <w:tcW w:type="dxa" w:w="1900"/>
            <w:tcBorders>
              <w:top w:val="single" w:color="CBD5E0" w:sz="1"/>
              <w:left w:val="single" w:color="CBD5E0" w:sz="1"/>
              <w:bottom w:val="single" w:color="CBD5E0" w:sz="1"/>
              <w:right w:val="single" w:color="CBD5E0" w:sz="1"/>
            </w:tcBorders>
            <w:shd w:fill="F0F4FA" w:val="clear"/>
            <w:tcMar>
              <w:top w:type="dxa" w:w="80"/>
              <w:left w:type="dxa" w:w="160"/>
              <w:bottom w:type="dxa" w:w="80"/>
              <w:right w:type="dxa" w:w="160"/>
            </w:tcMar>
          </w:tcPr>
          <w:p>
            <w:r>
              <w:rPr>
                <w:rFonts w:ascii="Arial" w:cs="Arial" w:eastAsia="Arial" w:hAnsi="Arial"/>
                <w:b/>
                <w:bCs/>
                <w:color w:val="1A1A2E"/>
                <w:sz w:val="20"/>
                <w:szCs w:val="20"/>
              </w:rPr>
              <w:t xml:space="preserve">trigger_type</w:t>
            </w:r>
          </w:p>
        </w:tc>
        <w:tc>
          <w:tcPr>
            <w:tcW w:type="dxa" w:w="1700"/>
            <w:tcBorders>
              <w:top w:val="single" w:color="CBD5E0" w:sz="1"/>
              <w:left w:val="single" w:color="CBD5E0" w:sz="1"/>
              <w:bottom w:val="single" w:color="CBD5E0" w:sz="1"/>
              <w:right w:val="single" w:color="CBD5E0" w:sz="1"/>
            </w:tcBorders>
            <w:shd w:fill="F0F4FA" w:val="clear"/>
            <w:tcMar>
              <w:top w:type="dxa" w:w="80"/>
              <w:left w:type="dxa" w:w="160"/>
              <w:bottom w:type="dxa" w:w="80"/>
              <w:right w:type="dxa" w:w="160"/>
            </w:tcMar>
          </w:tcPr>
          <w:p>
            <w:r>
              <w:rPr>
                <w:rFonts w:ascii="Arial" w:cs="Arial" w:eastAsia="Arial" w:hAnsi="Arial"/>
                <w:b w:val="false"/>
                <w:bCs w:val="false"/>
                <w:color w:val="1A1A2E"/>
                <w:sz w:val="20"/>
                <w:szCs w:val="20"/>
              </w:rPr>
              <w:t xml:space="preserve">TEXT</w:t>
            </w:r>
          </w:p>
        </w:tc>
        <w:tc>
          <w:tcPr>
            <w:tcW w:type="dxa" w:w="1100"/>
            <w:tcBorders>
              <w:top w:val="single" w:color="CBD5E0" w:sz="1"/>
              <w:left w:val="single" w:color="CBD5E0" w:sz="1"/>
              <w:bottom w:val="single" w:color="CBD5E0" w:sz="1"/>
              <w:right w:val="single" w:color="CBD5E0" w:sz="1"/>
            </w:tcBorders>
            <w:shd w:fill="F0F4FA" w:val="clear"/>
            <w:tcMar>
              <w:top w:type="dxa" w:w="80"/>
              <w:left w:type="dxa" w:w="160"/>
              <w:bottom w:type="dxa" w:w="80"/>
              <w:right w:type="dxa" w:w="160"/>
            </w:tcMar>
          </w:tcPr>
          <w:p>
            <w:r>
              <w:rPr>
                <w:rFonts w:ascii="Arial" w:cs="Arial" w:eastAsia="Arial" w:hAnsi="Arial"/>
                <w:b w:val="false"/>
                <w:bCs w:val="false"/>
                <w:color w:val="1A1A2E"/>
                <w:sz w:val="20"/>
                <w:szCs w:val="20"/>
              </w:rPr>
              <w:t xml:space="preserve">NO</w:t>
            </w:r>
          </w:p>
        </w:tc>
        <w:tc>
          <w:tcPr>
            <w:tcW w:type="dxa" w:w="4660"/>
            <w:tcBorders>
              <w:top w:val="single" w:color="CBD5E0" w:sz="1"/>
              <w:left w:val="single" w:color="CBD5E0" w:sz="1"/>
              <w:bottom w:val="single" w:color="CBD5E0" w:sz="1"/>
              <w:right w:val="single" w:color="CBD5E0" w:sz="1"/>
            </w:tcBorders>
            <w:shd w:fill="F0F4FA" w:val="clear"/>
            <w:tcMar>
              <w:top w:type="dxa" w:w="80"/>
              <w:left w:type="dxa" w:w="160"/>
              <w:bottom w:type="dxa" w:w="80"/>
              <w:right w:type="dxa" w:w="160"/>
            </w:tcMar>
          </w:tcPr>
          <w:p>
            <w:r>
              <w:rPr>
                <w:rFonts w:ascii="Arial" w:cs="Arial" w:eastAsia="Arial" w:hAnsi="Arial"/>
                <w:b w:val="false"/>
                <w:bCs w:val="false"/>
                <w:color w:val="1A1A2E"/>
                <w:sz w:val="20"/>
                <w:szCs w:val="20"/>
              </w:rPr>
              <w:t xml:space="preserve">'scheduler' | 'manual' | 'event'</w:t>
            </w:r>
          </w:p>
        </w:tc>
      </w:tr>
      <w:tr>
        <w:tc>
          <w:tcPr>
            <w:tcW w:type="dxa" w:w="190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60"/>
            </w:tcMar>
          </w:tcPr>
          <w:p>
            <w:r>
              <w:rPr>
                <w:rFonts w:ascii="Arial" w:cs="Arial" w:eastAsia="Arial" w:hAnsi="Arial"/>
                <w:b/>
                <w:bCs/>
                <w:color w:val="1A1A2E"/>
                <w:sz w:val="20"/>
                <w:szCs w:val="20"/>
              </w:rPr>
              <w:t xml:space="preserve">target_type</w:t>
            </w:r>
          </w:p>
        </w:tc>
        <w:tc>
          <w:tcPr>
            <w:tcW w:type="dxa" w:w="170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60"/>
            </w:tcMar>
          </w:tcPr>
          <w:p>
            <w:r>
              <w:rPr>
                <w:rFonts w:ascii="Arial" w:cs="Arial" w:eastAsia="Arial" w:hAnsi="Arial"/>
                <w:b w:val="false"/>
                <w:bCs w:val="false"/>
                <w:color w:val="1A1A2E"/>
                <w:sz w:val="20"/>
                <w:szCs w:val="20"/>
              </w:rPr>
              <w:t xml:space="preserve">TEXT</w:t>
            </w:r>
          </w:p>
        </w:tc>
        <w:tc>
          <w:tcPr>
            <w:tcW w:type="dxa" w:w="110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60"/>
            </w:tcMar>
          </w:tcPr>
          <w:p>
            <w:r>
              <w:rPr>
                <w:rFonts w:ascii="Arial" w:cs="Arial" w:eastAsia="Arial" w:hAnsi="Arial"/>
                <w:b w:val="false"/>
                <w:bCs w:val="false"/>
                <w:color w:val="1A1A2E"/>
                <w:sz w:val="20"/>
                <w:szCs w:val="20"/>
              </w:rPr>
              <w:t xml:space="preserve">NO</w:t>
            </w:r>
          </w:p>
        </w:tc>
        <w:tc>
          <w:tcPr>
            <w:tcW w:type="dxa" w:w="466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60"/>
            </w:tcMar>
          </w:tcPr>
          <w:p>
            <w:r>
              <w:rPr>
                <w:rFonts w:ascii="Arial" w:cs="Arial" w:eastAsia="Arial" w:hAnsi="Arial"/>
                <w:b w:val="false"/>
                <w:bCs w:val="false"/>
                <w:color w:val="1A1A2E"/>
                <w:sz w:val="20"/>
                <w:szCs w:val="20"/>
              </w:rPr>
              <w:t xml:space="preserve">'feed' | 'keyword' | 'profile'</w:t>
            </w:r>
          </w:p>
        </w:tc>
      </w:tr>
      <w:tr>
        <w:tc>
          <w:tcPr>
            <w:tcW w:type="dxa" w:w="1900"/>
            <w:tcBorders>
              <w:top w:val="single" w:color="CBD5E0" w:sz="1"/>
              <w:left w:val="single" w:color="CBD5E0" w:sz="1"/>
              <w:bottom w:val="single" w:color="CBD5E0" w:sz="1"/>
              <w:right w:val="single" w:color="CBD5E0" w:sz="1"/>
            </w:tcBorders>
            <w:shd w:fill="F0F4FA" w:val="clear"/>
            <w:tcMar>
              <w:top w:type="dxa" w:w="80"/>
              <w:left w:type="dxa" w:w="160"/>
              <w:bottom w:type="dxa" w:w="80"/>
              <w:right w:type="dxa" w:w="160"/>
            </w:tcMar>
          </w:tcPr>
          <w:p>
            <w:r>
              <w:rPr>
                <w:rFonts w:ascii="Arial" w:cs="Arial" w:eastAsia="Arial" w:hAnsi="Arial"/>
                <w:b/>
                <w:bCs/>
                <w:color w:val="1A1A2E"/>
                <w:sz w:val="20"/>
                <w:szCs w:val="20"/>
              </w:rPr>
              <w:t xml:space="preserve">target_value</w:t>
            </w:r>
          </w:p>
        </w:tc>
        <w:tc>
          <w:tcPr>
            <w:tcW w:type="dxa" w:w="1700"/>
            <w:tcBorders>
              <w:top w:val="single" w:color="CBD5E0" w:sz="1"/>
              <w:left w:val="single" w:color="CBD5E0" w:sz="1"/>
              <w:bottom w:val="single" w:color="CBD5E0" w:sz="1"/>
              <w:right w:val="single" w:color="CBD5E0" w:sz="1"/>
            </w:tcBorders>
            <w:shd w:fill="F0F4FA" w:val="clear"/>
            <w:tcMar>
              <w:top w:type="dxa" w:w="80"/>
              <w:left w:type="dxa" w:w="160"/>
              <w:bottom w:type="dxa" w:w="80"/>
              <w:right w:type="dxa" w:w="160"/>
            </w:tcMar>
          </w:tcPr>
          <w:p>
            <w:r>
              <w:rPr>
                <w:rFonts w:ascii="Arial" w:cs="Arial" w:eastAsia="Arial" w:hAnsi="Arial"/>
                <w:b w:val="false"/>
                <w:bCs w:val="false"/>
                <w:color w:val="1A1A2E"/>
                <w:sz w:val="20"/>
                <w:szCs w:val="20"/>
              </w:rPr>
              <w:t xml:space="preserve">TEXT</w:t>
            </w:r>
          </w:p>
        </w:tc>
        <w:tc>
          <w:tcPr>
            <w:tcW w:type="dxa" w:w="1100"/>
            <w:tcBorders>
              <w:top w:val="single" w:color="CBD5E0" w:sz="1"/>
              <w:left w:val="single" w:color="CBD5E0" w:sz="1"/>
              <w:bottom w:val="single" w:color="CBD5E0" w:sz="1"/>
              <w:right w:val="single" w:color="CBD5E0" w:sz="1"/>
            </w:tcBorders>
            <w:shd w:fill="F0F4FA" w:val="clear"/>
            <w:tcMar>
              <w:top w:type="dxa" w:w="80"/>
              <w:left w:type="dxa" w:w="160"/>
              <w:bottom w:type="dxa" w:w="80"/>
              <w:right w:type="dxa" w:w="160"/>
            </w:tcMar>
          </w:tcPr>
          <w:p>
            <w:r>
              <w:rPr>
                <w:rFonts w:ascii="Arial" w:cs="Arial" w:eastAsia="Arial" w:hAnsi="Arial"/>
                <w:b w:val="false"/>
                <w:bCs w:val="false"/>
                <w:color w:val="1A1A2E"/>
                <w:sz w:val="20"/>
                <w:szCs w:val="20"/>
              </w:rPr>
              <w:t xml:space="preserve">YES</w:t>
            </w:r>
          </w:p>
        </w:tc>
        <w:tc>
          <w:tcPr>
            <w:tcW w:type="dxa" w:w="4660"/>
            <w:tcBorders>
              <w:top w:val="single" w:color="CBD5E0" w:sz="1"/>
              <w:left w:val="single" w:color="CBD5E0" w:sz="1"/>
              <w:bottom w:val="single" w:color="CBD5E0" w:sz="1"/>
              <w:right w:val="single" w:color="CBD5E0" w:sz="1"/>
            </w:tcBorders>
            <w:shd w:fill="F0F4FA" w:val="clear"/>
            <w:tcMar>
              <w:top w:type="dxa" w:w="80"/>
              <w:left w:type="dxa" w:w="160"/>
              <w:bottom w:type="dxa" w:w="80"/>
              <w:right w:type="dxa" w:w="160"/>
            </w:tcMar>
          </w:tcPr>
          <w:p>
            <w:r>
              <w:rPr>
                <w:rFonts w:ascii="Arial" w:cs="Arial" w:eastAsia="Arial" w:hAnsi="Arial"/>
                <w:b w:val="false"/>
                <w:bCs w:val="false"/>
                <w:color w:val="1A1A2E"/>
                <w:sz w:val="20"/>
                <w:szCs w:val="20"/>
              </w:rPr>
              <w:t xml:space="preserve">Keyword string or profile ID. NULL if target_type = 'feed'.</w:t>
            </w:r>
          </w:p>
        </w:tc>
      </w:tr>
      <w:tr>
        <w:tc>
          <w:tcPr>
            <w:tcW w:type="dxa" w:w="190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60"/>
            </w:tcMar>
          </w:tcPr>
          <w:p>
            <w:r>
              <w:rPr>
                <w:rFonts w:ascii="Arial" w:cs="Arial" w:eastAsia="Arial" w:hAnsi="Arial"/>
                <w:b/>
                <w:bCs/>
                <w:color w:val="1A1A2E"/>
                <w:sz w:val="20"/>
                <w:szCs w:val="20"/>
              </w:rPr>
              <w:t xml:space="preserve">status</w:t>
            </w:r>
          </w:p>
        </w:tc>
        <w:tc>
          <w:tcPr>
            <w:tcW w:type="dxa" w:w="170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60"/>
            </w:tcMar>
          </w:tcPr>
          <w:p>
            <w:r>
              <w:rPr>
                <w:rFonts w:ascii="Arial" w:cs="Arial" w:eastAsia="Arial" w:hAnsi="Arial"/>
                <w:b w:val="false"/>
                <w:bCs w:val="false"/>
                <w:color w:val="1A1A2E"/>
                <w:sz w:val="20"/>
                <w:szCs w:val="20"/>
              </w:rPr>
              <w:t xml:space="preserve">TEXT</w:t>
            </w:r>
          </w:p>
        </w:tc>
        <w:tc>
          <w:tcPr>
            <w:tcW w:type="dxa" w:w="110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60"/>
            </w:tcMar>
          </w:tcPr>
          <w:p>
            <w:r>
              <w:rPr>
                <w:rFonts w:ascii="Arial" w:cs="Arial" w:eastAsia="Arial" w:hAnsi="Arial"/>
                <w:b w:val="false"/>
                <w:bCs w:val="false"/>
                <w:color w:val="1A1A2E"/>
                <w:sz w:val="20"/>
                <w:szCs w:val="20"/>
              </w:rPr>
              <w:t xml:space="preserve">NO</w:t>
            </w:r>
          </w:p>
        </w:tc>
        <w:tc>
          <w:tcPr>
            <w:tcW w:type="dxa" w:w="466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60"/>
            </w:tcMar>
          </w:tcPr>
          <w:p>
            <w:r>
              <w:rPr>
                <w:rFonts w:ascii="Arial" w:cs="Arial" w:eastAsia="Arial" w:hAnsi="Arial"/>
                <w:b w:val="false"/>
                <w:bCs w:val="false"/>
                <w:color w:val="1A1A2E"/>
                <w:sz w:val="20"/>
                <w:szCs w:val="20"/>
              </w:rPr>
              <w:t xml:space="preserve">'queued' | 'running' | 'completed' | 'failed'</w:t>
            </w:r>
          </w:p>
        </w:tc>
      </w:tr>
      <w:tr>
        <w:tc>
          <w:tcPr>
            <w:tcW w:type="dxa" w:w="1900"/>
            <w:tcBorders>
              <w:top w:val="single" w:color="CBD5E0" w:sz="1"/>
              <w:left w:val="single" w:color="CBD5E0" w:sz="1"/>
              <w:bottom w:val="single" w:color="CBD5E0" w:sz="1"/>
              <w:right w:val="single" w:color="CBD5E0" w:sz="1"/>
            </w:tcBorders>
            <w:shd w:fill="F0F4FA" w:val="clear"/>
            <w:tcMar>
              <w:top w:type="dxa" w:w="80"/>
              <w:left w:type="dxa" w:w="160"/>
              <w:bottom w:type="dxa" w:w="80"/>
              <w:right w:type="dxa" w:w="160"/>
            </w:tcMar>
          </w:tcPr>
          <w:p>
            <w:r>
              <w:rPr>
                <w:rFonts w:ascii="Arial" w:cs="Arial" w:eastAsia="Arial" w:hAnsi="Arial"/>
                <w:b/>
                <w:bCs/>
                <w:color w:val="1A1A2E"/>
                <w:sz w:val="20"/>
                <w:szCs w:val="20"/>
              </w:rPr>
              <w:t xml:space="preserve">posts_scraped</w:t>
            </w:r>
          </w:p>
        </w:tc>
        <w:tc>
          <w:tcPr>
            <w:tcW w:type="dxa" w:w="1700"/>
            <w:tcBorders>
              <w:top w:val="single" w:color="CBD5E0" w:sz="1"/>
              <w:left w:val="single" w:color="CBD5E0" w:sz="1"/>
              <w:bottom w:val="single" w:color="CBD5E0" w:sz="1"/>
              <w:right w:val="single" w:color="CBD5E0" w:sz="1"/>
            </w:tcBorders>
            <w:shd w:fill="F0F4FA" w:val="clear"/>
            <w:tcMar>
              <w:top w:type="dxa" w:w="80"/>
              <w:left w:type="dxa" w:w="160"/>
              <w:bottom w:type="dxa" w:w="80"/>
              <w:right w:type="dxa" w:w="160"/>
            </w:tcMar>
          </w:tcPr>
          <w:p>
            <w:r>
              <w:rPr>
                <w:rFonts w:ascii="Arial" w:cs="Arial" w:eastAsia="Arial" w:hAnsi="Arial"/>
                <w:b w:val="false"/>
                <w:bCs w:val="false"/>
                <w:color w:val="1A1A2E"/>
                <w:sz w:val="20"/>
                <w:szCs w:val="20"/>
              </w:rPr>
              <w:t xml:space="preserve">INTEGER</w:t>
            </w:r>
          </w:p>
        </w:tc>
        <w:tc>
          <w:tcPr>
            <w:tcW w:type="dxa" w:w="1100"/>
            <w:tcBorders>
              <w:top w:val="single" w:color="CBD5E0" w:sz="1"/>
              <w:left w:val="single" w:color="CBD5E0" w:sz="1"/>
              <w:bottom w:val="single" w:color="CBD5E0" w:sz="1"/>
              <w:right w:val="single" w:color="CBD5E0" w:sz="1"/>
            </w:tcBorders>
            <w:shd w:fill="F0F4FA" w:val="clear"/>
            <w:tcMar>
              <w:top w:type="dxa" w:w="80"/>
              <w:left w:type="dxa" w:w="160"/>
              <w:bottom w:type="dxa" w:w="80"/>
              <w:right w:type="dxa" w:w="160"/>
            </w:tcMar>
          </w:tcPr>
          <w:p>
            <w:r>
              <w:rPr>
                <w:rFonts w:ascii="Arial" w:cs="Arial" w:eastAsia="Arial" w:hAnsi="Arial"/>
                <w:b w:val="false"/>
                <w:bCs w:val="false"/>
                <w:color w:val="1A1A2E"/>
                <w:sz w:val="20"/>
                <w:szCs w:val="20"/>
              </w:rPr>
              <w:t xml:space="preserve">YES</w:t>
            </w:r>
          </w:p>
        </w:tc>
        <w:tc>
          <w:tcPr>
            <w:tcW w:type="dxa" w:w="4660"/>
            <w:tcBorders>
              <w:top w:val="single" w:color="CBD5E0" w:sz="1"/>
              <w:left w:val="single" w:color="CBD5E0" w:sz="1"/>
              <w:bottom w:val="single" w:color="CBD5E0" w:sz="1"/>
              <w:right w:val="single" w:color="CBD5E0" w:sz="1"/>
            </w:tcBorders>
            <w:shd w:fill="F0F4FA" w:val="clear"/>
            <w:tcMar>
              <w:top w:type="dxa" w:w="80"/>
              <w:left w:type="dxa" w:w="160"/>
              <w:bottom w:type="dxa" w:w="80"/>
              <w:right w:type="dxa" w:w="160"/>
            </w:tcMar>
          </w:tcPr>
          <w:p>
            <w:r>
              <w:rPr>
                <w:rFonts w:ascii="Arial" w:cs="Arial" w:eastAsia="Arial" w:hAnsi="Arial"/>
                <w:b w:val="false"/>
                <w:bCs w:val="false"/>
                <w:color w:val="1A1A2E"/>
                <w:sz w:val="20"/>
                <w:szCs w:val="20"/>
              </w:rPr>
              <w:t xml:space="preserve">Count of posts successfully pushed to parseQueue in this job.</w:t>
            </w:r>
          </w:p>
        </w:tc>
      </w:tr>
      <w:tr>
        <w:tc>
          <w:tcPr>
            <w:tcW w:type="dxa" w:w="190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60"/>
            </w:tcMar>
          </w:tcPr>
          <w:p>
            <w:r>
              <w:rPr>
                <w:rFonts w:ascii="Arial" w:cs="Arial" w:eastAsia="Arial" w:hAnsi="Arial"/>
                <w:b/>
                <w:bCs/>
                <w:color w:val="1A1A2E"/>
                <w:sz w:val="20"/>
                <w:szCs w:val="20"/>
              </w:rPr>
              <w:t xml:space="preserve">error_message</w:t>
            </w:r>
          </w:p>
        </w:tc>
        <w:tc>
          <w:tcPr>
            <w:tcW w:type="dxa" w:w="170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60"/>
            </w:tcMar>
          </w:tcPr>
          <w:p>
            <w:r>
              <w:rPr>
                <w:rFonts w:ascii="Arial" w:cs="Arial" w:eastAsia="Arial" w:hAnsi="Arial"/>
                <w:b w:val="false"/>
                <w:bCs w:val="false"/>
                <w:color w:val="1A1A2E"/>
                <w:sz w:val="20"/>
                <w:szCs w:val="20"/>
              </w:rPr>
              <w:t xml:space="preserve">TEXT</w:t>
            </w:r>
          </w:p>
        </w:tc>
        <w:tc>
          <w:tcPr>
            <w:tcW w:type="dxa" w:w="110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60"/>
            </w:tcMar>
          </w:tcPr>
          <w:p>
            <w:r>
              <w:rPr>
                <w:rFonts w:ascii="Arial" w:cs="Arial" w:eastAsia="Arial" w:hAnsi="Arial"/>
                <w:b w:val="false"/>
                <w:bCs w:val="false"/>
                <w:color w:val="1A1A2E"/>
                <w:sz w:val="20"/>
                <w:szCs w:val="20"/>
              </w:rPr>
              <w:t xml:space="preserve">YES</w:t>
            </w:r>
          </w:p>
        </w:tc>
        <w:tc>
          <w:tcPr>
            <w:tcW w:type="dxa" w:w="466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60"/>
            </w:tcMar>
          </w:tcPr>
          <w:p>
            <w:r>
              <w:rPr>
                <w:rFonts w:ascii="Arial" w:cs="Arial" w:eastAsia="Arial" w:hAnsi="Arial"/>
                <w:b w:val="false"/>
                <w:bCs w:val="false"/>
                <w:color w:val="1A1A2E"/>
                <w:sz w:val="20"/>
                <w:szCs w:val="20"/>
              </w:rPr>
              <w:t xml:space="preserve">Error detail if status = 'failed'.</w:t>
            </w:r>
          </w:p>
        </w:tc>
      </w:tr>
      <w:tr>
        <w:tc>
          <w:tcPr>
            <w:tcW w:type="dxa" w:w="1900"/>
            <w:tcBorders>
              <w:top w:val="single" w:color="CBD5E0" w:sz="1"/>
              <w:left w:val="single" w:color="CBD5E0" w:sz="1"/>
              <w:bottom w:val="single" w:color="CBD5E0" w:sz="1"/>
              <w:right w:val="single" w:color="CBD5E0" w:sz="1"/>
            </w:tcBorders>
            <w:shd w:fill="F0F4FA" w:val="clear"/>
            <w:tcMar>
              <w:top w:type="dxa" w:w="80"/>
              <w:left w:type="dxa" w:w="160"/>
              <w:bottom w:type="dxa" w:w="80"/>
              <w:right w:type="dxa" w:w="160"/>
            </w:tcMar>
          </w:tcPr>
          <w:p>
            <w:r>
              <w:rPr>
                <w:rFonts w:ascii="Arial" w:cs="Arial" w:eastAsia="Arial" w:hAnsi="Arial"/>
                <w:b/>
                <w:bCs/>
                <w:color w:val="1A1A2E"/>
                <w:sz w:val="20"/>
                <w:szCs w:val="20"/>
              </w:rPr>
              <w:t xml:space="preserve">started_at</w:t>
            </w:r>
          </w:p>
        </w:tc>
        <w:tc>
          <w:tcPr>
            <w:tcW w:type="dxa" w:w="1700"/>
            <w:tcBorders>
              <w:top w:val="single" w:color="CBD5E0" w:sz="1"/>
              <w:left w:val="single" w:color="CBD5E0" w:sz="1"/>
              <w:bottom w:val="single" w:color="CBD5E0" w:sz="1"/>
              <w:right w:val="single" w:color="CBD5E0" w:sz="1"/>
            </w:tcBorders>
            <w:shd w:fill="F0F4FA" w:val="clear"/>
            <w:tcMar>
              <w:top w:type="dxa" w:w="80"/>
              <w:left w:type="dxa" w:w="160"/>
              <w:bottom w:type="dxa" w:w="80"/>
              <w:right w:type="dxa" w:w="160"/>
            </w:tcMar>
          </w:tcPr>
          <w:p>
            <w:r>
              <w:rPr>
                <w:rFonts w:ascii="Arial" w:cs="Arial" w:eastAsia="Arial" w:hAnsi="Arial"/>
                <w:b w:val="false"/>
                <w:bCs w:val="false"/>
                <w:color w:val="1A1A2E"/>
                <w:sz w:val="20"/>
                <w:szCs w:val="20"/>
              </w:rPr>
              <w:t xml:space="preserve">TIMESTAMPTZ</w:t>
            </w:r>
          </w:p>
        </w:tc>
        <w:tc>
          <w:tcPr>
            <w:tcW w:type="dxa" w:w="1100"/>
            <w:tcBorders>
              <w:top w:val="single" w:color="CBD5E0" w:sz="1"/>
              <w:left w:val="single" w:color="CBD5E0" w:sz="1"/>
              <w:bottom w:val="single" w:color="CBD5E0" w:sz="1"/>
              <w:right w:val="single" w:color="CBD5E0" w:sz="1"/>
            </w:tcBorders>
            <w:shd w:fill="F0F4FA" w:val="clear"/>
            <w:tcMar>
              <w:top w:type="dxa" w:w="80"/>
              <w:left w:type="dxa" w:w="160"/>
              <w:bottom w:type="dxa" w:w="80"/>
              <w:right w:type="dxa" w:w="160"/>
            </w:tcMar>
          </w:tcPr>
          <w:p>
            <w:r>
              <w:rPr>
                <w:rFonts w:ascii="Arial" w:cs="Arial" w:eastAsia="Arial" w:hAnsi="Arial"/>
                <w:b w:val="false"/>
                <w:bCs w:val="false"/>
                <w:color w:val="1A1A2E"/>
                <w:sz w:val="20"/>
                <w:szCs w:val="20"/>
              </w:rPr>
              <w:t xml:space="preserve">YES</w:t>
            </w:r>
          </w:p>
        </w:tc>
        <w:tc>
          <w:tcPr>
            <w:tcW w:type="dxa" w:w="4660"/>
            <w:tcBorders>
              <w:top w:val="single" w:color="CBD5E0" w:sz="1"/>
              <w:left w:val="single" w:color="CBD5E0" w:sz="1"/>
              <w:bottom w:val="single" w:color="CBD5E0" w:sz="1"/>
              <w:right w:val="single" w:color="CBD5E0" w:sz="1"/>
            </w:tcBorders>
            <w:shd w:fill="F0F4FA" w:val="clear"/>
            <w:tcMar>
              <w:top w:type="dxa" w:w="80"/>
              <w:left w:type="dxa" w:w="160"/>
              <w:bottom w:type="dxa" w:w="80"/>
              <w:right w:type="dxa" w:w="160"/>
            </w:tcMar>
          </w:tcPr>
          <w:p>
            <w:r>
              <w:rPr>
                <w:rFonts w:ascii="Arial" w:cs="Arial" w:eastAsia="Arial" w:hAnsi="Arial"/>
                <w:b w:val="false"/>
                <w:bCs w:val="false"/>
                <w:color w:val="1A1A2E"/>
                <w:sz w:val="20"/>
                <w:szCs w:val="20"/>
              </w:rPr>
              <w:t xml:space="preserve">Set by worker when it begins processing.</w:t>
            </w:r>
          </w:p>
        </w:tc>
      </w:tr>
      <w:tr>
        <w:tc>
          <w:tcPr>
            <w:tcW w:type="dxa" w:w="190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60"/>
            </w:tcMar>
          </w:tcPr>
          <w:p>
            <w:r>
              <w:rPr>
                <w:rFonts w:ascii="Arial" w:cs="Arial" w:eastAsia="Arial" w:hAnsi="Arial"/>
                <w:b/>
                <w:bCs/>
                <w:color w:val="1A1A2E"/>
                <w:sz w:val="20"/>
                <w:szCs w:val="20"/>
              </w:rPr>
              <w:t xml:space="preserve">completed_at</w:t>
            </w:r>
          </w:p>
        </w:tc>
        <w:tc>
          <w:tcPr>
            <w:tcW w:type="dxa" w:w="170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60"/>
            </w:tcMar>
          </w:tcPr>
          <w:p>
            <w:r>
              <w:rPr>
                <w:rFonts w:ascii="Arial" w:cs="Arial" w:eastAsia="Arial" w:hAnsi="Arial"/>
                <w:b w:val="false"/>
                <w:bCs w:val="false"/>
                <w:color w:val="1A1A2E"/>
                <w:sz w:val="20"/>
                <w:szCs w:val="20"/>
              </w:rPr>
              <w:t xml:space="preserve">TIMESTAMPTZ</w:t>
            </w:r>
          </w:p>
        </w:tc>
        <w:tc>
          <w:tcPr>
            <w:tcW w:type="dxa" w:w="110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60"/>
            </w:tcMar>
          </w:tcPr>
          <w:p>
            <w:r>
              <w:rPr>
                <w:rFonts w:ascii="Arial" w:cs="Arial" w:eastAsia="Arial" w:hAnsi="Arial"/>
                <w:b w:val="false"/>
                <w:bCs w:val="false"/>
                <w:color w:val="1A1A2E"/>
                <w:sz w:val="20"/>
                <w:szCs w:val="20"/>
              </w:rPr>
              <w:t xml:space="preserve">YES</w:t>
            </w:r>
          </w:p>
        </w:tc>
        <w:tc>
          <w:tcPr>
            <w:tcW w:type="dxa" w:w="466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60"/>
            </w:tcMar>
          </w:tcPr>
          <w:p>
            <w:r>
              <w:rPr>
                <w:rFonts w:ascii="Arial" w:cs="Arial" w:eastAsia="Arial" w:hAnsi="Arial"/>
                <w:b w:val="false"/>
                <w:bCs w:val="false"/>
                <w:color w:val="1A1A2E"/>
                <w:sz w:val="20"/>
                <w:szCs w:val="20"/>
              </w:rPr>
              <w:t xml:space="preserve">Set when job finishes (success or fail).</w:t>
            </w:r>
          </w:p>
        </w:tc>
      </w:tr>
      <w:tr>
        <w:tc>
          <w:tcPr>
            <w:tcW w:type="dxa" w:w="1900"/>
            <w:tcBorders>
              <w:top w:val="single" w:color="CBD5E0" w:sz="1"/>
              <w:left w:val="single" w:color="CBD5E0" w:sz="1"/>
              <w:bottom w:val="single" w:color="CBD5E0" w:sz="1"/>
              <w:right w:val="single" w:color="CBD5E0" w:sz="1"/>
            </w:tcBorders>
            <w:shd w:fill="F0F4FA" w:val="clear"/>
            <w:tcMar>
              <w:top w:type="dxa" w:w="80"/>
              <w:left w:type="dxa" w:w="160"/>
              <w:bottom w:type="dxa" w:w="80"/>
              <w:right w:type="dxa" w:w="160"/>
            </w:tcMar>
          </w:tcPr>
          <w:p>
            <w:r>
              <w:rPr>
                <w:rFonts w:ascii="Arial" w:cs="Arial" w:eastAsia="Arial" w:hAnsi="Arial"/>
                <w:b/>
                <w:bCs/>
                <w:color w:val="1A1A2E"/>
                <w:sz w:val="20"/>
                <w:szCs w:val="20"/>
              </w:rPr>
              <w:t xml:space="preserve">created_at</w:t>
            </w:r>
          </w:p>
        </w:tc>
        <w:tc>
          <w:tcPr>
            <w:tcW w:type="dxa" w:w="1700"/>
            <w:tcBorders>
              <w:top w:val="single" w:color="CBD5E0" w:sz="1"/>
              <w:left w:val="single" w:color="CBD5E0" w:sz="1"/>
              <w:bottom w:val="single" w:color="CBD5E0" w:sz="1"/>
              <w:right w:val="single" w:color="CBD5E0" w:sz="1"/>
            </w:tcBorders>
            <w:shd w:fill="F0F4FA" w:val="clear"/>
            <w:tcMar>
              <w:top w:type="dxa" w:w="80"/>
              <w:left w:type="dxa" w:w="160"/>
              <w:bottom w:type="dxa" w:w="80"/>
              <w:right w:type="dxa" w:w="160"/>
            </w:tcMar>
          </w:tcPr>
          <w:p>
            <w:r>
              <w:rPr>
                <w:rFonts w:ascii="Arial" w:cs="Arial" w:eastAsia="Arial" w:hAnsi="Arial"/>
                <w:b w:val="false"/>
                <w:bCs w:val="false"/>
                <w:color w:val="1A1A2E"/>
                <w:sz w:val="20"/>
                <w:szCs w:val="20"/>
              </w:rPr>
              <w:t xml:space="preserve">TIMESTAMPTZ</w:t>
            </w:r>
          </w:p>
        </w:tc>
        <w:tc>
          <w:tcPr>
            <w:tcW w:type="dxa" w:w="1100"/>
            <w:tcBorders>
              <w:top w:val="single" w:color="CBD5E0" w:sz="1"/>
              <w:left w:val="single" w:color="CBD5E0" w:sz="1"/>
              <w:bottom w:val="single" w:color="CBD5E0" w:sz="1"/>
              <w:right w:val="single" w:color="CBD5E0" w:sz="1"/>
            </w:tcBorders>
            <w:shd w:fill="F0F4FA" w:val="clear"/>
            <w:tcMar>
              <w:top w:type="dxa" w:w="80"/>
              <w:left w:type="dxa" w:w="160"/>
              <w:bottom w:type="dxa" w:w="80"/>
              <w:right w:type="dxa" w:w="160"/>
            </w:tcMar>
          </w:tcPr>
          <w:p>
            <w:r>
              <w:rPr>
                <w:rFonts w:ascii="Arial" w:cs="Arial" w:eastAsia="Arial" w:hAnsi="Arial"/>
                <w:b w:val="false"/>
                <w:bCs w:val="false"/>
                <w:color w:val="1A1A2E"/>
                <w:sz w:val="20"/>
                <w:szCs w:val="20"/>
              </w:rPr>
              <w:t xml:space="preserve">NO</w:t>
            </w:r>
          </w:p>
        </w:tc>
        <w:tc>
          <w:tcPr>
            <w:tcW w:type="dxa" w:w="4660"/>
            <w:tcBorders>
              <w:top w:val="single" w:color="CBD5E0" w:sz="1"/>
              <w:left w:val="single" w:color="CBD5E0" w:sz="1"/>
              <w:bottom w:val="single" w:color="CBD5E0" w:sz="1"/>
              <w:right w:val="single" w:color="CBD5E0" w:sz="1"/>
            </w:tcBorders>
            <w:shd w:fill="F0F4FA" w:val="clear"/>
            <w:tcMar>
              <w:top w:type="dxa" w:w="80"/>
              <w:left w:type="dxa" w:w="160"/>
              <w:bottom w:type="dxa" w:w="80"/>
              <w:right w:type="dxa" w:w="160"/>
            </w:tcMar>
          </w:tcPr>
          <w:p>
            <w:r>
              <w:rPr>
                <w:rFonts w:ascii="Arial" w:cs="Arial" w:eastAsia="Arial" w:hAnsi="Arial"/>
                <w:b w:val="false"/>
                <w:bCs w:val="false"/>
                <w:color w:val="1A1A2E"/>
                <w:sz w:val="20"/>
                <w:szCs w:val="20"/>
              </w:rPr>
              <w:t xml:space="preserve">When the job was queued.</w:t>
            </w:r>
          </w:p>
        </w:tc>
      </w:tr>
    </w:tbl>
    <w:p>
      <w:pPr>
        <w:spacing w:after="60" w:before="120"/>
      </w:pPr>
    </w:p>
    <w:p>
      <w:pPr>
        <w:pStyle w:val="Heading2"/>
        <w:spacing w:after="120" w:before="320"/>
      </w:pPr>
      <w:r>
        <w:rPr>
          <w:rFonts w:ascii="Arial" w:cs="Arial" w:eastAsia="Arial" w:hAnsi="Arial"/>
          <w:b/>
          <w:bCs/>
          <w:color w:val="2E5FA3"/>
          <w:sz w:val="28"/>
          <w:szCs w:val="28"/>
        </w:rPr>
        <w:t xml:space="preserve">3.10 Canonical DDL — V001__initial_schema.sql</w:t>
      </w:r>
    </w:p>
    <w:p>
      <w:pPr>
        <w:spacing w:after="100" w:before="40"/>
      </w:pPr>
      <w:r>
        <w:rPr>
          <w:rFonts w:ascii="Arial" w:cs="Arial" w:eastAsia="Arial" w:hAnsi="Arial"/>
          <w:color w:val="1A1A2E"/>
          <w:sz w:val="22"/>
          <w:szCs w:val="22"/>
        </w:rPr>
        <w:t xml:space="preserve">Place this file in /database/migrations/. Run once on first deployment. All subsequent changes must be separate versioned migration files.</w:t>
      </w:r>
    </w:p>
    <w:p>
      <w:pPr>
        <w:spacing w:after="60" w:before="120"/>
      </w:pPr>
    </w:p>
    <w:p>
      <w:pPr>
        <w:shd w:fill="EEF2F7" w:val="clear"/>
        <w:spacing w:after="2" w:before="2"/>
        <w:ind w:left="600"/>
      </w:pPr>
      <w:r>
        <w:rPr>
          <w:rFonts w:ascii="Courier New" w:cs="Courier New" w:eastAsia="Courier New" w:hAnsi="Courier New"/>
          <w:color w:val="1E2A3A"/>
          <w:sz w:val="19"/>
          <w:szCs w:val="19"/>
        </w:rPr>
        <w:t xml:space="preserve">CREATE EXTENSION IF NOT EXISTS pgcrypto;</w:t>
      </w:r>
    </w:p>
    <w:p>
      <w:pPr>
        <w:shd w:fill="EEF2F7" w:val="clear"/>
        <w:spacing w:after="2" w:before="2"/>
        <w:ind w:left="600"/>
      </w:pPr>
      <w:r>
        <w:rPr>
          <w:rFonts w:ascii="Courier New" w:cs="Courier New" w:eastAsia="Courier New" w:hAnsi="Courier New"/>
          <w:color w:val="1E2A3A"/>
          <w:sz w:val="19"/>
          <w:szCs w:val="19"/>
        </w:rPr>
        <w:t xml:space="preserve"/>
      </w:r>
    </w:p>
    <w:p>
      <w:pPr>
        <w:shd w:fill="EEF2F7" w:val="clear"/>
        <w:spacing w:after="2" w:before="2"/>
        <w:ind w:left="600"/>
      </w:pPr>
      <w:r>
        <w:rPr>
          <w:rFonts w:ascii="Courier New" w:cs="Courier New" w:eastAsia="Courier New" w:hAnsi="Courier New"/>
          <w:color w:val="1E2A3A"/>
          <w:sz w:val="19"/>
          <w:szCs w:val="19"/>
        </w:rPr>
        <w:t xml:space="preserve">-- platforms</w:t>
      </w:r>
    </w:p>
    <w:p>
      <w:pPr>
        <w:shd w:fill="EEF2F7" w:val="clear"/>
        <w:spacing w:after="2" w:before="2"/>
        <w:ind w:left="600"/>
      </w:pPr>
      <w:r>
        <w:rPr>
          <w:rFonts w:ascii="Courier New" w:cs="Courier New" w:eastAsia="Courier New" w:hAnsi="Courier New"/>
          <w:color w:val="1E2A3A"/>
          <w:sz w:val="19"/>
          <w:szCs w:val="19"/>
        </w:rPr>
        <w:t xml:space="preserve">CREATE TABLE platforms (</w:t>
      </w:r>
    </w:p>
    <w:p>
      <w:pPr>
        <w:shd w:fill="EEF2F7" w:val="clear"/>
        <w:spacing w:after="2" w:before="2"/>
        <w:ind w:left="600"/>
      </w:pPr>
      <w:r>
        <w:rPr>
          <w:rFonts w:ascii="Courier New" w:cs="Courier New" w:eastAsia="Courier New" w:hAnsi="Courier New"/>
          <w:color w:val="1E2A3A"/>
          <w:sz w:val="19"/>
          <w:szCs w:val="19"/>
        </w:rPr>
        <w:t xml:space="preserve">  id                  SERIAL PRIMARY KEY,</w:t>
      </w:r>
    </w:p>
    <w:p>
      <w:pPr>
        <w:shd w:fill="EEF2F7" w:val="clear"/>
        <w:spacing w:after="2" w:before="2"/>
        <w:ind w:left="600"/>
      </w:pPr>
      <w:r>
        <w:rPr>
          <w:rFonts w:ascii="Courier New" w:cs="Courier New" w:eastAsia="Courier New" w:hAnsi="Courier New"/>
          <w:color w:val="1E2A3A"/>
          <w:sz w:val="19"/>
          <w:szCs w:val="19"/>
        </w:rPr>
        <w:t xml:space="preserve">  name                TEXT NOT NULL,</w:t>
      </w:r>
    </w:p>
    <w:p>
      <w:pPr>
        <w:shd w:fill="EEF2F7" w:val="clear"/>
        <w:spacing w:after="2" w:before="2"/>
        <w:ind w:left="600"/>
      </w:pPr>
      <w:r>
        <w:rPr>
          <w:rFonts w:ascii="Courier New" w:cs="Courier New" w:eastAsia="Courier New" w:hAnsi="Courier New"/>
          <w:color w:val="1E2A3A"/>
          <w:sz w:val="19"/>
          <w:szCs w:val="19"/>
        </w:rPr>
        <w:t xml:space="preserve">  slug                TEXT NOT NULL,</w:t>
      </w:r>
    </w:p>
    <w:p>
      <w:pPr>
        <w:shd w:fill="EEF2F7" w:val="clear"/>
        <w:spacing w:after="2" w:before="2"/>
        <w:ind w:left="600"/>
      </w:pPr>
      <w:r>
        <w:rPr>
          <w:rFonts w:ascii="Courier New" w:cs="Courier New" w:eastAsia="Courier New" w:hAnsi="Courier New"/>
          <w:color w:val="1E2A3A"/>
          <w:sz w:val="19"/>
          <w:szCs w:val="19"/>
        </w:rPr>
        <w:t xml:space="preserve">  is_active           BOOLEAN NOT NULL DEFAULT true,</w:t>
      </w:r>
    </w:p>
    <w:p>
      <w:pPr>
        <w:shd w:fill="EEF2F7" w:val="clear"/>
        <w:spacing w:after="2" w:before="2"/>
        <w:ind w:left="600"/>
      </w:pPr>
      <w:r>
        <w:rPr>
          <w:rFonts w:ascii="Courier New" w:cs="Courier New" w:eastAsia="Courier New" w:hAnsi="Courier New"/>
          <w:color w:val="1E2A3A"/>
          <w:sz w:val="19"/>
          <w:szCs w:val="19"/>
        </w:rPr>
        <w:t xml:space="preserve">  scrape_interval_min INTEGER,</w:t>
      </w:r>
    </w:p>
    <w:p>
      <w:pPr>
        <w:shd w:fill="EEF2F7" w:val="clear"/>
        <w:spacing w:after="2" w:before="2"/>
        <w:ind w:left="600"/>
      </w:pPr>
      <w:r>
        <w:rPr>
          <w:rFonts w:ascii="Courier New" w:cs="Courier New" w:eastAsia="Courier New" w:hAnsi="Courier New"/>
          <w:color w:val="1E2A3A"/>
          <w:sz w:val="19"/>
          <w:szCs w:val="19"/>
        </w:rPr>
        <w:t xml:space="preserve">  config              JSONB,</w:t>
      </w:r>
    </w:p>
    <w:p>
      <w:pPr>
        <w:shd w:fill="EEF2F7" w:val="clear"/>
        <w:spacing w:after="2" w:before="2"/>
        <w:ind w:left="600"/>
      </w:pPr>
      <w:r>
        <w:rPr>
          <w:rFonts w:ascii="Courier New" w:cs="Courier New" w:eastAsia="Courier New" w:hAnsi="Courier New"/>
          <w:color w:val="1E2A3A"/>
          <w:sz w:val="19"/>
          <w:szCs w:val="19"/>
        </w:rPr>
        <w:t xml:space="preserve">  created_at          TIMESTAMPTZ NOT NULL DEFAULT NOW(),</w:t>
      </w:r>
    </w:p>
    <w:p>
      <w:pPr>
        <w:shd w:fill="EEF2F7" w:val="clear"/>
        <w:spacing w:after="2" w:before="2"/>
        <w:ind w:left="600"/>
      </w:pPr>
      <w:r>
        <w:rPr>
          <w:rFonts w:ascii="Courier New" w:cs="Courier New" w:eastAsia="Courier New" w:hAnsi="Courier New"/>
          <w:color w:val="1E2A3A"/>
          <w:sz w:val="19"/>
          <w:szCs w:val="19"/>
        </w:rPr>
        <w:t xml:space="preserve">  updated_at          TIMESTAMPTZ NOT NULL DEFAULT NOW(),</w:t>
      </w:r>
    </w:p>
    <w:p>
      <w:pPr>
        <w:shd w:fill="EEF2F7" w:val="clear"/>
        <w:spacing w:after="2" w:before="2"/>
        <w:ind w:left="600"/>
      </w:pPr>
      <w:r>
        <w:rPr>
          <w:rFonts w:ascii="Courier New" w:cs="Courier New" w:eastAsia="Courier New" w:hAnsi="Courier New"/>
          <w:color w:val="1E2A3A"/>
          <w:sz w:val="19"/>
          <w:szCs w:val="19"/>
        </w:rPr>
        <w:t xml:space="preserve">  CONSTRAINT uq_platforms_name UNIQUE (name),</w:t>
      </w:r>
    </w:p>
    <w:p>
      <w:pPr>
        <w:shd w:fill="EEF2F7" w:val="clear"/>
        <w:spacing w:after="2" w:before="2"/>
        <w:ind w:left="600"/>
      </w:pPr>
      <w:r>
        <w:rPr>
          <w:rFonts w:ascii="Courier New" w:cs="Courier New" w:eastAsia="Courier New" w:hAnsi="Courier New"/>
          <w:color w:val="1E2A3A"/>
          <w:sz w:val="19"/>
          <w:szCs w:val="19"/>
        </w:rPr>
        <w:t xml:space="preserve">  CONSTRAINT uq_platforms_slug UNIQUE (slug)</w:t>
      </w:r>
    </w:p>
    <w:p>
      <w:pPr>
        <w:shd w:fill="EEF2F7" w:val="clear"/>
        <w:spacing w:after="2" w:before="2"/>
        <w:ind w:left="600"/>
      </w:pPr>
      <w:r>
        <w:rPr>
          <w:rFonts w:ascii="Courier New" w:cs="Courier New" w:eastAsia="Courier New" w:hAnsi="Courier New"/>
          <w:color w:val="1E2A3A"/>
          <w:sz w:val="19"/>
          <w:szCs w:val="19"/>
        </w:rPr>
        <w:t xml:space="preserve">);</w:t>
      </w:r>
    </w:p>
    <w:p>
      <w:pPr>
        <w:shd w:fill="EEF2F7" w:val="clear"/>
        <w:spacing w:after="2" w:before="2"/>
        <w:ind w:left="600"/>
      </w:pPr>
      <w:r>
        <w:rPr>
          <w:rFonts w:ascii="Courier New" w:cs="Courier New" w:eastAsia="Courier New" w:hAnsi="Courier New"/>
          <w:color w:val="1E2A3A"/>
          <w:sz w:val="19"/>
          <w:szCs w:val="19"/>
        </w:rPr>
        <w:t xml:space="preserve"/>
      </w:r>
    </w:p>
    <w:p>
      <w:pPr>
        <w:shd w:fill="EEF2F7" w:val="clear"/>
        <w:spacing w:after="2" w:before="2"/>
        <w:ind w:left="600"/>
      </w:pPr>
      <w:r>
        <w:rPr>
          <w:rFonts w:ascii="Courier New" w:cs="Courier New" w:eastAsia="Courier New" w:hAnsi="Courier New"/>
          <w:color w:val="1E2A3A"/>
          <w:sz w:val="19"/>
          <w:szCs w:val="19"/>
        </w:rPr>
        <w:t xml:space="preserve">-- posts</w:t>
      </w:r>
    </w:p>
    <w:p>
      <w:pPr>
        <w:shd w:fill="EEF2F7" w:val="clear"/>
        <w:spacing w:after="2" w:before="2"/>
        <w:ind w:left="600"/>
      </w:pPr>
      <w:r>
        <w:rPr>
          <w:rFonts w:ascii="Courier New" w:cs="Courier New" w:eastAsia="Courier New" w:hAnsi="Courier New"/>
          <w:color w:val="1E2A3A"/>
          <w:sz w:val="19"/>
          <w:szCs w:val="19"/>
        </w:rPr>
        <w:t xml:space="preserve">CREATE TABLE posts (</w:t>
      </w:r>
    </w:p>
    <w:p>
      <w:pPr>
        <w:shd w:fill="EEF2F7" w:val="clear"/>
        <w:spacing w:after="2" w:before="2"/>
        <w:ind w:left="600"/>
      </w:pPr>
      <w:r>
        <w:rPr>
          <w:rFonts w:ascii="Courier New" w:cs="Courier New" w:eastAsia="Courier New" w:hAnsi="Courier New"/>
          <w:color w:val="1E2A3A"/>
          <w:sz w:val="19"/>
          <w:szCs w:val="19"/>
        </w:rPr>
        <w:t xml:space="preserve">  id                BIGSERIAL PRIMARY KEY,</w:t>
      </w:r>
    </w:p>
    <w:p>
      <w:pPr>
        <w:shd w:fill="EEF2F7" w:val="clear"/>
        <w:spacing w:after="2" w:before="2"/>
        <w:ind w:left="600"/>
      </w:pPr>
      <w:r>
        <w:rPr>
          <w:rFonts w:ascii="Courier New" w:cs="Courier New" w:eastAsia="Courier New" w:hAnsi="Courier New"/>
          <w:color w:val="1E2A3A"/>
          <w:sz w:val="19"/>
          <w:szCs w:val="19"/>
        </w:rPr>
        <w:t xml:space="preserve">  platform_id       INTEGER NOT NULL REFERENCES platforms(id),</w:t>
      </w:r>
    </w:p>
    <w:p>
      <w:pPr>
        <w:shd w:fill="EEF2F7" w:val="clear"/>
        <w:spacing w:after="2" w:before="2"/>
        <w:ind w:left="600"/>
      </w:pPr>
      <w:r>
        <w:rPr>
          <w:rFonts w:ascii="Courier New" w:cs="Courier New" w:eastAsia="Courier New" w:hAnsi="Courier New"/>
          <w:color w:val="1E2A3A"/>
          <w:sz w:val="19"/>
          <w:szCs w:val="19"/>
        </w:rPr>
        <w:t xml:space="preserve">  post_id           TEXT NOT NULL,</w:t>
      </w:r>
    </w:p>
    <w:p>
      <w:pPr>
        <w:shd w:fill="EEF2F7" w:val="clear"/>
        <w:spacing w:after="2" w:before="2"/>
        <w:ind w:left="600"/>
      </w:pPr>
      <w:r>
        <w:rPr>
          <w:rFonts w:ascii="Courier New" w:cs="Courier New" w:eastAsia="Courier New" w:hAnsi="Courier New"/>
          <w:color w:val="1E2A3A"/>
          <w:sz w:val="19"/>
          <w:szCs w:val="19"/>
        </w:rPr>
        <w:t xml:space="preserve">  author_id         TEXT,</w:t>
      </w:r>
    </w:p>
    <w:p>
      <w:pPr>
        <w:shd w:fill="EEF2F7" w:val="clear"/>
        <w:spacing w:after="2" w:before="2"/>
        <w:ind w:left="600"/>
      </w:pPr>
      <w:r>
        <w:rPr>
          <w:rFonts w:ascii="Courier New" w:cs="Courier New" w:eastAsia="Courier New" w:hAnsi="Courier New"/>
          <w:color w:val="1E2A3A"/>
          <w:sz w:val="19"/>
          <w:szCs w:val="19"/>
        </w:rPr>
        <w:t xml:space="preserve">  author_username   TEXT,</w:t>
      </w:r>
    </w:p>
    <w:p>
      <w:pPr>
        <w:shd w:fill="EEF2F7" w:val="clear"/>
        <w:spacing w:after="2" w:before="2"/>
        <w:ind w:left="600"/>
      </w:pPr>
      <w:r>
        <w:rPr>
          <w:rFonts w:ascii="Courier New" w:cs="Courier New" w:eastAsia="Courier New" w:hAnsi="Courier New"/>
          <w:color w:val="1E2A3A"/>
          <w:sz w:val="19"/>
          <w:szCs w:val="19"/>
        </w:rPr>
        <w:t xml:space="preserve">  caption           TEXT,</w:t>
      </w:r>
    </w:p>
    <w:p>
      <w:pPr>
        <w:shd w:fill="EEF2F7" w:val="clear"/>
        <w:spacing w:after="2" w:before="2"/>
        <w:ind w:left="600"/>
      </w:pPr>
      <w:r>
        <w:rPr>
          <w:rFonts w:ascii="Courier New" w:cs="Courier New" w:eastAsia="Courier New" w:hAnsi="Courier New"/>
          <w:color w:val="1E2A3A"/>
          <w:sz w:val="19"/>
          <w:szCs w:val="19"/>
        </w:rPr>
        <w:t xml:space="preserve">  content_html      TEXT,</w:t>
      </w:r>
    </w:p>
    <w:p>
      <w:pPr>
        <w:shd w:fill="EEF2F7" w:val="clear"/>
        <w:spacing w:after="2" w:before="2"/>
        <w:ind w:left="600"/>
      </w:pPr>
      <w:r>
        <w:rPr>
          <w:rFonts w:ascii="Courier New" w:cs="Courier New" w:eastAsia="Courier New" w:hAnsi="Courier New"/>
          <w:color w:val="1E2A3A"/>
          <w:sz w:val="19"/>
          <w:szCs w:val="19"/>
        </w:rPr>
        <w:t xml:space="preserve">  content_json      JSONB,</w:t>
      </w:r>
    </w:p>
    <w:p>
      <w:pPr>
        <w:shd w:fill="EEF2F7" w:val="clear"/>
        <w:spacing w:after="2" w:before="2"/>
        <w:ind w:left="600"/>
      </w:pPr>
      <w:r>
        <w:rPr>
          <w:rFonts w:ascii="Courier New" w:cs="Courier New" w:eastAsia="Courier New" w:hAnsi="Courier New"/>
          <w:color w:val="1E2A3A"/>
          <w:sz w:val="19"/>
          <w:szCs w:val="19"/>
        </w:rPr>
        <w:t xml:space="preserve">  likes             INTEGER NOT NULL DEFAULT 0,</w:t>
      </w:r>
    </w:p>
    <w:p>
      <w:pPr>
        <w:shd w:fill="EEF2F7" w:val="clear"/>
        <w:spacing w:after="2" w:before="2"/>
        <w:ind w:left="600"/>
      </w:pPr>
      <w:r>
        <w:rPr>
          <w:rFonts w:ascii="Courier New" w:cs="Courier New" w:eastAsia="Courier New" w:hAnsi="Courier New"/>
          <w:color w:val="1E2A3A"/>
          <w:sz w:val="19"/>
          <w:szCs w:val="19"/>
        </w:rPr>
        <w:t xml:space="preserve">  comments          INTEGER NOT NULL DEFAULT 0,</w:t>
      </w:r>
    </w:p>
    <w:p>
      <w:pPr>
        <w:shd w:fill="EEF2F7" w:val="clear"/>
        <w:spacing w:after="2" w:before="2"/>
        <w:ind w:left="600"/>
      </w:pPr>
      <w:r>
        <w:rPr>
          <w:rFonts w:ascii="Courier New" w:cs="Courier New" w:eastAsia="Courier New" w:hAnsi="Courier New"/>
          <w:color w:val="1E2A3A"/>
          <w:sz w:val="19"/>
          <w:szCs w:val="19"/>
        </w:rPr>
        <w:t xml:space="preserve">  shares            INTEGER NOT NULL DEFAULT 0,</w:t>
      </w:r>
    </w:p>
    <w:p>
      <w:pPr>
        <w:shd w:fill="EEF2F7" w:val="clear"/>
        <w:spacing w:after="2" w:before="2"/>
        <w:ind w:left="600"/>
      </w:pPr>
      <w:r>
        <w:rPr>
          <w:rFonts w:ascii="Courier New" w:cs="Courier New" w:eastAsia="Courier New" w:hAnsi="Courier New"/>
          <w:color w:val="1E2A3A"/>
          <w:sz w:val="19"/>
          <w:szCs w:val="19"/>
        </w:rPr>
        <w:t xml:space="preserve">  views             BIGINT NOT NULL DEFAULT 0,</w:t>
      </w:r>
    </w:p>
    <w:p>
      <w:pPr>
        <w:shd w:fill="EEF2F7" w:val="clear"/>
        <w:spacing w:after="2" w:before="2"/>
        <w:ind w:left="600"/>
      </w:pPr>
      <w:r>
        <w:rPr>
          <w:rFonts w:ascii="Courier New" w:cs="Courier New" w:eastAsia="Courier New" w:hAnsi="Courier New"/>
          <w:color w:val="1E2A3A"/>
          <w:sz w:val="19"/>
          <w:szCs w:val="19"/>
        </w:rPr>
        <w:t xml:space="preserve">  source_type       TEXT NOT NULL CHECK (source_type IN ('feed','keyword','profile')),</w:t>
      </w:r>
    </w:p>
    <w:p>
      <w:pPr>
        <w:shd w:fill="EEF2F7" w:val="clear"/>
        <w:spacing w:after="2" w:before="2"/>
        <w:ind w:left="600"/>
      </w:pPr>
      <w:r>
        <w:rPr>
          <w:rFonts w:ascii="Courier New" w:cs="Courier New" w:eastAsia="Courier New" w:hAnsi="Courier New"/>
          <w:color w:val="1E2A3A"/>
          <w:sz w:val="19"/>
          <w:szCs w:val="19"/>
        </w:rPr>
        <w:t xml:space="preserve">  threshold_passed  BOOLEAN NOT NULL DEFAULT false,</w:t>
      </w:r>
    </w:p>
    <w:p>
      <w:pPr>
        <w:shd w:fill="EEF2F7" w:val="clear"/>
        <w:spacing w:after="2" w:before="2"/>
        <w:ind w:left="600"/>
      </w:pPr>
      <w:r>
        <w:rPr>
          <w:rFonts w:ascii="Courier New" w:cs="Courier New" w:eastAsia="Courier New" w:hAnsi="Courier New"/>
          <w:color w:val="1E2A3A"/>
          <w:sz w:val="19"/>
          <w:szCs w:val="19"/>
        </w:rPr>
        <w:t xml:space="preserve">  raw_payload_id    UUID,</w:t>
      </w:r>
    </w:p>
    <w:p>
      <w:pPr>
        <w:shd w:fill="EEF2F7" w:val="clear"/>
        <w:spacing w:after="2" w:before="2"/>
        <w:ind w:left="600"/>
      </w:pPr>
      <w:r>
        <w:rPr>
          <w:rFonts w:ascii="Courier New" w:cs="Courier New" w:eastAsia="Courier New" w:hAnsi="Courier New"/>
          <w:color w:val="1E2A3A"/>
          <w:sz w:val="19"/>
          <w:szCs w:val="19"/>
        </w:rPr>
        <w:t xml:space="preserve">  posted_at         TIMESTAMPTZ,</w:t>
      </w:r>
    </w:p>
    <w:p>
      <w:pPr>
        <w:shd w:fill="EEF2F7" w:val="clear"/>
        <w:spacing w:after="2" w:before="2"/>
        <w:ind w:left="600"/>
      </w:pPr>
      <w:r>
        <w:rPr>
          <w:rFonts w:ascii="Courier New" w:cs="Courier New" w:eastAsia="Courier New" w:hAnsi="Courier New"/>
          <w:color w:val="1E2A3A"/>
          <w:sz w:val="19"/>
          <w:szCs w:val="19"/>
        </w:rPr>
        <w:t xml:space="preserve">  scraped_at        TIMESTAMPTZ NOT NULL DEFAULT NOW(),</w:t>
      </w:r>
    </w:p>
    <w:p>
      <w:pPr>
        <w:shd w:fill="EEF2F7" w:val="clear"/>
        <w:spacing w:after="2" w:before="2"/>
        <w:ind w:left="600"/>
      </w:pPr>
      <w:r>
        <w:rPr>
          <w:rFonts w:ascii="Courier New" w:cs="Courier New" w:eastAsia="Courier New" w:hAnsi="Courier New"/>
          <w:color w:val="1E2A3A"/>
          <w:sz w:val="19"/>
          <w:szCs w:val="19"/>
        </w:rPr>
        <w:t xml:space="preserve">  deleted_at        TIMESTAMPTZ,</w:t>
      </w:r>
    </w:p>
    <w:p>
      <w:pPr>
        <w:shd w:fill="EEF2F7" w:val="clear"/>
        <w:spacing w:after="2" w:before="2"/>
        <w:ind w:left="600"/>
      </w:pPr>
      <w:r>
        <w:rPr>
          <w:rFonts w:ascii="Courier New" w:cs="Courier New" w:eastAsia="Courier New" w:hAnsi="Courier New"/>
          <w:color w:val="1E2A3A"/>
          <w:sz w:val="19"/>
          <w:szCs w:val="19"/>
        </w:rPr>
        <w:t xml:space="preserve">  CONSTRAINT uq_posts_platform_postid UNIQUE (post_id, platform_id)</w:t>
      </w:r>
    </w:p>
    <w:p>
      <w:pPr>
        <w:shd w:fill="EEF2F7" w:val="clear"/>
        <w:spacing w:after="2" w:before="2"/>
        <w:ind w:left="600"/>
      </w:pPr>
      <w:r>
        <w:rPr>
          <w:rFonts w:ascii="Courier New" w:cs="Courier New" w:eastAsia="Courier New" w:hAnsi="Courier New"/>
          <w:color w:val="1E2A3A"/>
          <w:sz w:val="19"/>
          <w:szCs w:val="19"/>
        </w:rPr>
        <w:t xml:space="preserve">);</w:t>
      </w:r>
    </w:p>
    <w:p>
      <w:pPr>
        <w:shd w:fill="EEF2F7" w:val="clear"/>
        <w:spacing w:after="2" w:before="2"/>
        <w:ind w:left="600"/>
      </w:pPr>
      <w:r>
        <w:rPr>
          <w:rFonts w:ascii="Courier New" w:cs="Courier New" w:eastAsia="Courier New" w:hAnsi="Courier New"/>
          <w:color w:val="1E2A3A"/>
          <w:sz w:val="19"/>
          <w:szCs w:val="19"/>
        </w:rPr>
        <w:t xml:space="preserve"/>
      </w:r>
    </w:p>
    <w:p>
      <w:pPr>
        <w:shd w:fill="EEF2F7" w:val="clear"/>
        <w:spacing w:after="2" w:before="2"/>
        <w:ind w:left="600"/>
      </w:pPr>
      <w:r>
        <w:rPr>
          <w:rFonts w:ascii="Courier New" w:cs="Courier New" w:eastAsia="Courier New" w:hAnsi="Courier New"/>
          <w:color w:val="1E2A3A"/>
          <w:sz w:val="19"/>
          <w:szCs w:val="19"/>
        </w:rPr>
        <w:t xml:space="preserve">CREATE INDEX idx_posts_platform_scraped</w:t>
      </w:r>
    </w:p>
    <w:p>
      <w:pPr>
        <w:shd w:fill="EEF2F7" w:val="clear"/>
        <w:spacing w:after="2" w:before="2"/>
        <w:ind w:left="600"/>
      </w:pPr>
      <w:r>
        <w:rPr>
          <w:rFonts w:ascii="Courier New" w:cs="Courier New" w:eastAsia="Courier New" w:hAnsi="Courier New"/>
          <w:color w:val="1E2A3A"/>
          <w:sz w:val="19"/>
          <w:szCs w:val="19"/>
        </w:rPr>
        <w:t xml:space="preserve">  ON posts(platform_id, scraped_at DESC) WHERE deleted_at IS NULL;</w:t>
      </w:r>
    </w:p>
    <w:p>
      <w:pPr>
        <w:shd w:fill="EEF2F7" w:val="clear"/>
        <w:spacing w:after="2" w:before="2"/>
        <w:ind w:left="600"/>
      </w:pPr>
      <w:r>
        <w:rPr>
          <w:rFonts w:ascii="Courier New" w:cs="Courier New" w:eastAsia="Courier New" w:hAnsi="Courier New"/>
          <w:color w:val="1E2A3A"/>
          <w:sz w:val="19"/>
          <w:szCs w:val="19"/>
        </w:rPr>
        <w:t xml:space="preserve">CREATE INDEX idx_posts_platform_likes</w:t>
      </w:r>
    </w:p>
    <w:p>
      <w:pPr>
        <w:shd w:fill="EEF2F7" w:val="clear"/>
        <w:spacing w:after="2" w:before="2"/>
        <w:ind w:left="600"/>
      </w:pPr>
      <w:r>
        <w:rPr>
          <w:rFonts w:ascii="Courier New" w:cs="Courier New" w:eastAsia="Courier New" w:hAnsi="Courier New"/>
          <w:color w:val="1E2A3A"/>
          <w:sz w:val="19"/>
          <w:szCs w:val="19"/>
        </w:rPr>
        <w:t xml:space="preserve">  ON posts(platform_id, likes DESC)</w:t>
      </w:r>
    </w:p>
    <w:p>
      <w:pPr>
        <w:shd w:fill="EEF2F7" w:val="clear"/>
        <w:spacing w:after="2" w:before="2"/>
        <w:ind w:left="600"/>
      </w:pPr>
      <w:r>
        <w:rPr>
          <w:rFonts w:ascii="Courier New" w:cs="Courier New" w:eastAsia="Courier New" w:hAnsi="Courier New"/>
          <w:color w:val="1E2A3A"/>
          <w:sz w:val="19"/>
          <w:szCs w:val="19"/>
        </w:rPr>
        <w:t xml:space="preserve">  WHERE deleted_at IS NULL AND threshold_passed = true;</w:t>
      </w:r>
    </w:p>
    <w:p>
      <w:pPr>
        <w:shd w:fill="EEF2F7" w:val="clear"/>
        <w:spacing w:after="2" w:before="2"/>
        <w:ind w:left="600"/>
      </w:pPr>
      <w:r>
        <w:rPr>
          <w:rFonts w:ascii="Courier New" w:cs="Courier New" w:eastAsia="Courier New" w:hAnsi="Courier New"/>
          <w:color w:val="1E2A3A"/>
          <w:sz w:val="19"/>
          <w:szCs w:val="19"/>
        </w:rPr>
        <w:t xml:space="preserve">CREATE INDEX idx_posts_scraped_at ON posts(scraped_at DESC);</w:t>
      </w:r>
    </w:p>
    <w:p>
      <w:pPr>
        <w:shd w:fill="EEF2F7" w:val="clear"/>
        <w:spacing w:after="2" w:before="2"/>
        <w:ind w:left="600"/>
      </w:pPr>
      <w:r>
        <w:rPr>
          <w:rFonts w:ascii="Courier New" w:cs="Courier New" w:eastAsia="Courier New" w:hAnsi="Courier New"/>
          <w:color w:val="1E2A3A"/>
          <w:sz w:val="19"/>
          <w:szCs w:val="19"/>
        </w:rPr>
        <w:t xml:space="preserve"/>
      </w:r>
    </w:p>
    <w:p>
      <w:pPr>
        <w:shd w:fill="EEF2F7" w:val="clear"/>
        <w:spacing w:after="2" w:before="2"/>
        <w:ind w:left="600"/>
      </w:pPr>
      <w:r>
        <w:rPr>
          <w:rFonts w:ascii="Courier New" w:cs="Courier New" w:eastAsia="Courier New" w:hAnsi="Courier New"/>
          <w:color w:val="1E2A3A"/>
          <w:sz w:val="19"/>
          <w:szCs w:val="19"/>
        </w:rPr>
        <w:t xml:space="preserve">-- hashtags</w:t>
      </w:r>
    </w:p>
    <w:p>
      <w:pPr>
        <w:shd w:fill="EEF2F7" w:val="clear"/>
        <w:spacing w:after="2" w:before="2"/>
        <w:ind w:left="600"/>
      </w:pPr>
      <w:r>
        <w:rPr>
          <w:rFonts w:ascii="Courier New" w:cs="Courier New" w:eastAsia="Courier New" w:hAnsi="Courier New"/>
          <w:color w:val="1E2A3A"/>
          <w:sz w:val="19"/>
          <w:szCs w:val="19"/>
        </w:rPr>
        <w:t xml:space="preserve">CREATE TABLE hashtags (</w:t>
      </w:r>
    </w:p>
    <w:p>
      <w:pPr>
        <w:shd w:fill="EEF2F7" w:val="clear"/>
        <w:spacing w:after="2" w:before="2"/>
        <w:ind w:left="600"/>
      </w:pPr>
      <w:r>
        <w:rPr>
          <w:rFonts w:ascii="Courier New" w:cs="Courier New" w:eastAsia="Courier New" w:hAnsi="Courier New"/>
          <w:color w:val="1E2A3A"/>
          <w:sz w:val="19"/>
          <w:szCs w:val="19"/>
        </w:rPr>
        <w:t xml:space="preserve">  id            BIGSERIAL PRIMARY KEY,</w:t>
      </w:r>
    </w:p>
    <w:p>
      <w:pPr>
        <w:shd w:fill="EEF2F7" w:val="clear"/>
        <w:spacing w:after="2" w:before="2"/>
        <w:ind w:left="600"/>
      </w:pPr>
      <w:r>
        <w:rPr>
          <w:rFonts w:ascii="Courier New" w:cs="Courier New" w:eastAsia="Courier New" w:hAnsi="Courier New"/>
          <w:color w:val="1E2A3A"/>
          <w:sz w:val="19"/>
          <w:szCs w:val="19"/>
        </w:rPr>
        <w:t xml:space="preserve">  tag           TEXT NOT NULL,</w:t>
      </w:r>
    </w:p>
    <w:p>
      <w:pPr>
        <w:shd w:fill="EEF2F7" w:val="clear"/>
        <w:spacing w:after="2" w:before="2"/>
        <w:ind w:left="600"/>
      </w:pPr>
      <w:r>
        <w:rPr>
          <w:rFonts w:ascii="Courier New" w:cs="Courier New" w:eastAsia="Courier New" w:hAnsi="Courier New"/>
          <w:color w:val="1E2A3A"/>
          <w:sz w:val="19"/>
          <w:szCs w:val="19"/>
        </w:rPr>
        <w:t xml:space="preserve">  post_count    INTEGER NOT NULL DEFAULT 0,</w:t>
      </w:r>
    </w:p>
    <w:p>
      <w:pPr>
        <w:shd w:fill="EEF2F7" w:val="clear"/>
        <w:spacing w:after="2" w:before="2"/>
        <w:ind w:left="600"/>
      </w:pPr>
      <w:r>
        <w:rPr>
          <w:rFonts w:ascii="Courier New" w:cs="Courier New" w:eastAsia="Courier New" w:hAnsi="Courier New"/>
          <w:color w:val="1E2A3A"/>
          <w:sz w:val="19"/>
          <w:szCs w:val="19"/>
        </w:rPr>
        <w:t xml:space="preserve">  first_seen_at TIMESTAMPTZ NOT NULL DEFAULT NOW(),</w:t>
      </w:r>
    </w:p>
    <w:p>
      <w:pPr>
        <w:shd w:fill="EEF2F7" w:val="clear"/>
        <w:spacing w:after="2" w:before="2"/>
        <w:ind w:left="600"/>
      </w:pPr>
      <w:r>
        <w:rPr>
          <w:rFonts w:ascii="Courier New" w:cs="Courier New" w:eastAsia="Courier New" w:hAnsi="Courier New"/>
          <w:color w:val="1E2A3A"/>
          <w:sz w:val="19"/>
          <w:szCs w:val="19"/>
        </w:rPr>
        <w:t xml:space="preserve">  last_seen_at  TIMESTAMPTZ NOT NULL DEFAULT NOW(),</w:t>
      </w:r>
    </w:p>
    <w:p>
      <w:pPr>
        <w:shd w:fill="EEF2F7" w:val="clear"/>
        <w:spacing w:after="2" w:before="2"/>
        <w:ind w:left="600"/>
      </w:pPr>
      <w:r>
        <w:rPr>
          <w:rFonts w:ascii="Courier New" w:cs="Courier New" w:eastAsia="Courier New" w:hAnsi="Courier New"/>
          <w:color w:val="1E2A3A"/>
          <w:sz w:val="19"/>
          <w:szCs w:val="19"/>
        </w:rPr>
        <w:t xml:space="preserve">  CONSTRAINT uq_hashtags_tag UNIQUE (tag),</w:t>
      </w:r>
    </w:p>
    <w:p>
      <w:pPr>
        <w:shd w:fill="EEF2F7" w:val="clear"/>
        <w:spacing w:after="2" w:before="2"/>
        <w:ind w:left="600"/>
      </w:pPr>
      <w:r>
        <w:rPr>
          <w:rFonts w:ascii="Courier New" w:cs="Courier New" w:eastAsia="Courier New" w:hAnsi="Courier New"/>
          <w:color w:val="1E2A3A"/>
          <w:sz w:val="19"/>
          <w:szCs w:val="19"/>
        </w:rPr>
        <w:t xml:space="preserve">  CONSTRAINT chk_hashtag_len CHECK (char_length(tag) &lt;= 150)</w:t>
      </w:r>
    </w:p>
    <w:p>
      <w:pPr>
        <w:shd w:fill="EEF2F7" w:val="clear"/>
        <w:spacing w:after="2" w:before="2"/>
        <w:ind w:left="600"/>
      </w:pPr>
      <w:r>
        <w:rPr>
          <w:rFonts w:ascii="Courier New" w:cs="Courier New" w:eastAsia="Courier New" w:hAnsi="Courier New"/>
          <w:color w:val="1E2A3A"/>
          <w:sz w:val="19"/>
          <w:szCs w:val="19"/>
        </w:rPr>
        <w:t xml:space="preserve">);</w:t>
      </w:r>
    </w:p>
    <w:p>
      <w:pPr>
        <w:shd w:fill="EEF2F7" w:val="clear"/>
        <w:spacing w:after="2" w:before="2"/>
        <w:ind w:left="600"/>
      </w:pPr>
      <w:r>
        <w:rPr>
          <w:rFonts w:ascii="Courier New" w:cs="Courier New" w:eastAsia="Courier New" w:hAnsi="Courier New"/>
          <w:color w:val="1E2A3A"/>
          <w:sz w:val="19"/>
          <w:szCs w:val="19"/>
        </w:rPr>
        <w:t xml:space="preserve"/>
      </w:r>
    </w:p>
    <w:p>
      <w:pPr>
        <w:shd w:fill="EEF2F7" w:val="clear"/>
        <w:spacing w:after="2" w:before="2"/>
        <w:ind w:left="600"/>
      </w:pPr>
      <w:r>
        <w:rPr>
          <w:rFonts w:ascii="Courier New" w:cs="Courier New" w:eastAsia="Courier New" w:hAnsi="Courier New"/>
          <w:color w:val="1E2A3A"/>
          <w:sz w:val="19"/>
          <w:szCs w:val="19"/>
        </w:rPr>
        <w:t xml:space="preserve">CREATE INDEX idx_hashtags_post_count ON hashtags(post_count DESC);</w:t>
      </w:r>
    </w:p>
    <w:p>
      <w:pPr>
        <w:shd w:fill="EEF2F7" w:val="clear"/>
        <w:spacing w:after="2" w:before="2"/>
        <w:ind w:left="600"/>
      </w:pPr>
      <w:r>
        <w:rPr>
          <w:rFonts w:ascii="Courier New" w:cs="Courier New" w:eastAsia="Courier New" w:hAnsi="Courier New"/>
          <w:color w:val="1E2A3A"/>
          <w:sz w:val="19"/>
          <w:szCs w:val="19"/>
        </w:rPr>
        <w:t xml:space="preserve">CREATE INDEX idx_hashtags_last_seen ON hashtags(last_seen_at DESC);</w:t>
      </w:r>
    </w:p>
    <w:p>
      <w:pPr>
        <w:shd w:fill="EEF2F7" w:val="clear"/>
        <w:spacing w:after="2" w:before="2"/>
        <w:ind w:left="600"/>
      </w:pPr>
      <w:r>
        <w:rPr>
          <w:rFonts w:ascii="Courier New" w:cs="Courier New" w:eastAsia="Courier New" w:hAnsi="Courier New"/>
          <w:color w:val="1E2A3A"/>
          <w:sz w:val="19"/>
          <w:szCs w:val="19"/>
        </w:rPr>
        <w:t xml:space="preserve"/>
      </w:r>
    </w:p>
    <w:p>
      <w:pPr>
        <w:shd w:fill="EEF2F7" w:val="clear"/>
        <w:spacing w:after="2" w:before="2"/>
        <w:ind w:left="600"/>
      </w:pPr>
      <w:r>
        <w:rPr>
          <w:rFonts w:ascii="Courier New" w:cs="Courier New" w:eastAsia="Courier New" w:hAnsi="Courier New"/>
          <w:color w:val="1E2A3A"/>
          <w:sz w:val="19"/>
          <w:szCs w:val="19"/>
        </w:rPr>
        <w:t xml:space="preserve">-- post_hashtags</w:t>
      </w:r>
    </w:p>
    <w:p>
      <w:pPr>
        <w:shd w:fill="EEF2F7" w:val="clear"/>
        <w:spacing w:after="2" w:before="2"/>
        <w:ind w:left="600"/>
      </w:pPr>
      <w:r>
        <w:rPr>
          <w:rFonts w:ascii="Courier New" w:cs="Courier New" w:eastAsia="Courier New" w:hAnsi="Courier New"/>
          <w:color w:val="1E2A3A"/>
          <w:sz w:val="19"/>
          <w:szCs w:val="19"/>
        </w:rPr>
        <w:t xml:space="preserve">CREATE TABLE post_hashtags (</w:t>
      </w:r>
    </w:p>
    <w:p>
      <w:pPr>
        <w:shd w:fill="EEF2F7" w:val="clear"/>
        <w:spacing w:after="2" w:before="2"/>
        <w:ind w:left="600"/>
      </w:pPr>
      <w:r>
        <w:rPr>
          <w:rFonts w:ascii="Courier New" w:cs="Courier New" w:eastAsia="Courier New" w:hAnsi="Courier New"/>
          <w:color w:val="1E2A3A"/>
          <w:sz w:val="19"/>
          <w:szCs w:val="19"/>
        </w:rPr>
        <w:t xml:space="preserve">  post_id       BIGINT NOT NULL REFERENCES posts(id) ON DELETE CASCADE,</w:t>
      </w:r>
    </w:p>
    <w:p>
      <w:pPr>
        <w:shd w:fill="EEF2F7" w:val="clear"/>
        <w:spacing w:after="2" w:before="2"/>
        <w:ind w:left="600"/>
      </w:pPr>
      <w:r>
        <w:rPr>
          <w:rFonts w:ascii="Courier New" w:cs="Courier New" w:eastAsia="Courier New" w:hAnsi="Courier New"/>
          <w:color w:val="1E2A3A"/>
          <w:sz w:val="19"/>
          <w:szCs w:val="19"/>
        </w:rPr>
        <w:t xml:space="preserve">  hashtag_id    BIGINT NOT NULL REFERENCES hashtags(id),</w:t>
      </w:r>
    </w:p>
    <w:p>
      <w:pPr>
        <w:shd w:fill="EEF2F7" w:val="clear"/>
        <w:spacing w:after="2" w:before="2"/>
        <w:ind w:left="600"/>
      </w:pPr>
      <w:r>
        <w:rPr>
          <w:rFonts w:ascii="Courier New" w:cs="Courier New" w:eastAsia="Courier New" w:hAnsi="Courier New"/>
          <w:color w:val="1E2A3A"/>
          <w:sz w:val="19"/>
          <w:szCs w:val="19"/>
        </w:rPr>
        <w:t xml:space="preserve">  platform_id   INTEGER NOT NULL REFERENCES platforms(id),</w:t>
      </w:r>
    </w:p>
    <w:p>
      <w:pPr>
        <w:shd w:fill="EEF2F7" w:val="clear"/>
        <w:spacing w:after="2" w:before="2"/>
        <w:ind w:left="600"/>
      </w:pPr>
      <w:r>
        <w:rPr>
          <w:rFonts w:ascii="Courier New" w:cs="Courier New" w:eastAsia="Courier New" w:hAnsi="Courier New"/>
          <w:color w:val="1E2A3A"/>
          <w:sz w:val="19"/>
          <w:szCs w:val="19"/>
        </w:rPr>
        <w:t xml:space="preserve">  associated_at TIMESTAMPTZ NOT NULL DEFAULT NOW(),</w:t>
      </w:r>
    </w:p>
    <w:p>
      <w:pPr>
        <w:shd w:fill="EEF2F7" w:val="clear"/>
        <w:spacing w:after="2" w:before="2"/>
        <w:ind w:left="600"/>
      </w:pPr>
      <w:r>
        <w:rPr>
          <w:rFonts w:ascii="Courier New" w:cs="Courier New" w:eastAsia="Courier New" w:hAnsi="Courier New"/>
          <w:color w:val="1E2A3A"/>
          <w:sz w:val="19"/>
          <w:szCs w:val="19"/>
        </w:rPr>
        <w:t xml:space="preserve">  PRIMARY KEY (post_id, hashtag_id)</w:t>
      </w:r>
    </w:p>
    <w:p>
      <w:pPr>
        <w:shd w:fill="EEF2F7" w:val="clear"/>
        <w:spacing w:after="2" w:before="2"/>
        <w:ind w:left="600"/>
      </w:pPr>
      <w:r>
        <w:rPr>
          <w:rFonts w:ascii="Courier New" w:cs="Courier New" w:eastAsia="Courier New" w:hAnsi="Courier New"/>
          <w:color w:val="1E2A3A"/>
          <w:sz w:val="19"/>
          <w:szCs w:val="19"/>
        </w:rPr>
        <w:t xml:space="preserve">);</w:t>
      </w:r>
    </w:p>
    <w:p>
      <w:pPr>
        <w:shd w:fill="EEF2F7" w:val="clear"/>
        <w:spacing w:after="2" w:before="2"/>
        <w:ind w:left="600"/>
      </w:pPr>
      <w:r>
        <w:rPr>
          <w:rFonts w:ascii="Courier New" w:cs="Courier New" w:eastAsia="Courier New" w:hAnsi="Courier New"/>
          <w:color w:val="1E2A3A"/>
          <w:sz w:val="19"/>
          <w:szCs w:val="19"/>
        </w:rPr>
        <w:t xml:space="preserve"/>
      </w:r>
    </w:p>
    <w:p>
      <w:pPr>
        <w:shd w:fill="EEF2F7" w:val="clear"/>
        <w:spacing w:after="2" w:before="2"/>
        <w:ind w:left="600"/>
      </w:pPr>
      <w:r>
        <w:rPr>
          <w:rFonts w:ascii="Courier New" w:cs="Courier New" w:eastAsia="Courier New" w:hAnsi="Courier New"/>
          <w:color w:val="1E2A3A"/>
          <w:sz w:val="19"/>
          <w:szCs w:val="19"/>
        </w:rPr>
        <w:t xml:space="preserve">CREATE INDEX idx_ph_hashtag_id ON post_hashtags(hashtag_id);</w:t>
      </w:r>
    </w:p>
    <w:p>
      <w:pPr>
        <w:shd w:fill="EEF2F7" w:val="clear"/>
        <w:spacing w:after="2" w:before="2"/>
        <w:ind w:left="600"/>
      </w:pPr>
      <w:r>
        <w:rPr>
          <w:rFonts w:ascii="Courier New" w:cs="Courier New" w:eastAsia="Courier New" w:hAnsi="Courier New"/>
          <w:color w:val="1E2A3A"/>
          <w:sz w:val="19"/>
          <w:szCs w:val="19"/>
        </w:rPr>
        <w:t xml:space="preserve">CREATE INDEX idx_ph_hashtag_platform ON post_hashtags(hashtag_id, platform_id);</w:t>
      </w:r>
    </w:p>
    <w:p>
      <w:pPr>
        <w:shd w:fill="EEF2F7" w:val="clear"/>
        <w:spacing w:after="2" w:before="2"/>
        <w:ind w:left="600"/>
      </w:pPr>
      <w:r>
        <w:rPr>
          <w:rFonts w:ascii="Courier New" w:cs="Courier New" w:eastAsia="Courier New" w:hAnsi="Courier New"/>
          <w:color w:val="1E2A3A"/>
          <w:sz w:val="19"/>
          <w:szCs w:val="19"/>
        </w:rPr>
        <w:t xml:space="preserve">CREATE INDEX idx_ph_associated_at ON post_hashtags(associated_at DESC);</w:t>
      </w:r>
    </w:p>
    <w:p>
      <w:pPr>
        <w:shd w:fill="EEF2F7" w:val="clear"/>
        <w:spacing w:after="2" w:before="2"/>
        <w:ind w:left="600"/>
      </w:pPr>
      <w:r>
        <w:rPr>
          <w:rFonts w:ascii="Courier New" w:cs="Courier New" w:eastAsia="Courier New" w:hAnsi="Courier New"/>
          <w:color w:val="1E2A3A"/>
          <w:sz w:val="19"/>
          <w:szCs w:val="19"/>
        </w:rPr>
        <w:t xml:space="preserve"/>
      </w:r>
    </w:p>
    <w:p>
      <w:pPr>
        <w:shd w:fill="EEF2F7" w:val="clear"/>
        <w:spacing w:after="2" w:before="2"/>
        <w:ind w:left="600"/>
      </w:pPr>
      <w:r>
        <w:rPr>
          <w:rFonts w:ascii="Courier New" w:cs="Courier New" w:eastAsia="Courier New" w:hAnsi="Courier New"/>
          <w:color w:val="1E2A3A"/>
          <w:sz w:val="19"/>
          <w:szCs w:val="19"/>
        </w:rPr>
        <w:t xml:space="preserve">-- raw_payloads</w:t>
      </w:r>
    </w:p>
    <w:p>
      <w:pPr>
        <w:shd w:fill="EEF2F7" w:val="clear"/>
        <w:spacing w:after="2" w:before="2"/>
        <w:ind w:left="600"/>
      </w:pPr>
      <w:r>
        <w:rPr>
          <w:rFonts w:ascii="Courier New" w:cs="Courier New" w:eastAsia="Courier New" w:hAnsi="Courier New"/>
          <w:color w:val="1E2A3A"/>
          <w:sz w:val="19"/>
          <w:szCs w:val="19"/>
        </w:rPr>
        <w:t xml:space="preserve">CREATE TABLE raw_payloads (</w:t>
      </w:r>
    </w:p>
    <w:p>
      <w:pPr>
        <w:shd w:fill="EEF2F7" w:val="clear"/>
        <w:spacing w:after="2" w:before="2"/>
        <w:ind w:left="600"/>
      </w:pPr>
      <w:r>
        <w:rPr>
          <w:rFonts w:ascii="Courier New" w:cs="Courier New" w:eastAsia="Courier New" w:hAnsi="Courier New"/>
          <w:color w:val="1E2A3A"/>
          <w:sz w:val="19"/>
          <w:szCs w:val="19"/>
        </w:rPr>
        <w:t xml:space="preserve">  id           UUID PRIMARY KEY DEFAULT gen_random_uuid(),</w:t>
      </w:r>
    </w:p>
    <w:p>
      <w:pPr>
        <w:shd w:fill="EEF2F7" w:val="clear"/>
        <w:spacing w:after="2" w:before="2"/>
        <w:ind w:left="600"/>
      </w:pPr>
      <w:r>
        <w:rPr>
          <w:rFonts w:ascii="Courier New" w:cs="Courier New" w:eastAsia="Courier New" w:hAnsi="Courier New"/>
          <w:color w:val="1E2A3A"/>
          <w:sz w:val="19"/>
          <w:szCs w:val="19"/>
        </w:rPr>
        <w:t xml:space="preserve">  platform_id  INTEGER NOT NULL REFERENCES platforms(id),</w:t>
      </w:r>
    </w:p>
    <w:p>
      <w:pPr>
        <w:shd w:fill="EEF2F7" w:val="clear"/>
        <w:spacing w:after="2" w:before="2"/>
        <w:ind w:left="600"/>
      </w:pPr>
      <w:r>
        <w:rPr>
          <w:rFonts w:ascii="Courier New" w:cs="Courier New" w:eastAsia="Courier New" w:hAnsi="Courier New"/>
          <w:color w:val="1E2A3A"/>
          <w:sz w:val="19"/>
          <w:szCs w:val="19"/>
        </w:rPr>
        <w:t xml:space="preserve">  job_id       TEXT NOT NULL,</w:t>
      </w:r>
    </w:p>
    <w:p>
      <w:pPr>
        <w:shd w:fill="EEF2F7" w:val="clear"/>
        <w:spacing w:after="2" w:before="2"/>
        <w:ind w:left="600"/>
      </w:pPr>
      <w:r>
        <w:rPr>
          <w:rFonts w:ascii="Courier New" w:cs="Courier New" w:eastAsia="Courier New" w:hAnsi="Courier New"/>
          <w:color w:val="1E2A3A"/>
          <w:sz w:val="19"/>
          <w:szCs w:val="19"/>
        </w:rPr>
        <w:t xml:space="preserve">  source_type  TEXT NOT NULL CHECK (source_type IN ('feed','keyword','profile')),</w:t>
      </w:r>
    </w:p>
    <w:p>
      <w:pPr>
        <w:shd w:fill="EEF2F7" w:val="clear"/>
        <w:spacing w:after="2" w:before="2"/>
        <w:ind w:left="600"/>
      </w:pPr>
      <w:r>
        <w:rPr>
          <w:rFonts w:ascii="Courier New" w:cs="Courier New" w:eastAsia="Courier New" w:hAnsi="Courier New"/>
          <w:color w:val="1E2A3A"/>
          <w:sz w:val="19"/>
          <w:szCs w:val="19"/>
        </w:rPr>
        <w:t xml:space="preserve">  payload_html TEXT,</w:t>
      </w:r>
    </w:p>
    <w:p>
      <w:pPr>
        <w:shd w:fill="EEF2F7" w:val="clear"/>
        <w:spacing w:after="2" w:before="2"/>
        <w:ind w:left="600"/>
      </w:pPr>
      <w:r>
        <w:rPr>
          <w:rFonts w:ascii="Courier New" w:cs="Courier New" w:eastAsia="Courier New" w:hAnsi="Courier New"/>
          <w:color w:val="1E2A3A"/>
          <w:sz w:val="19"/>
          <w:szCs w:val="19"/>
        </w:rPr>
        <w:t xml:space="preserve">  payload_json JSONB,</w:t>
      </w:r>
    </w:p>
    <w:p>
      <w:pPr>
        <w:shd w:fill="EEF2F7" w:val="clear"/>
        <w:spacing w:after="2" w:before="2"/>
        <w:ind w:left="600"/>
      </w:pPr>
      <w:r>
        <w:rPr>
          <w:rFonts w:ascii="Courier New" w:cs="Courier New" w:eastAsia="Courier New" w:hAnsi="Courier New"/>
          <w:color w:val="1E2A3A"/>
          <w:sz w:val="19"/>
          <w:szCs w:val="19"/>
        </w:rPr>
        <w:t xml:space="preserve">  parse_status TEXT NOT NULL DEFAULT 'pending'</w:t>
      </w:r>
    </w:p>
    <w:p>
      <w:pPr>
        <w:shd w:fill="EEF2F7" w:val="clear"/>
        <w:spacing w:after="2" w:before="2"/>
        <w:ind w:left="600"/>
      </w:pPr>
      <w:r>
        <w:rPr>
          <w:rFonts w:ascii="Courier New" w:cs="Courier New" w:eastAsia="Courier New" w:hAnsi="Courier New"/>
          <w:color w:val="1E2A3A"/>
          <w:sz w:val="19"/>
          <w:szCs w:val="19"/>
        </w:rPr>
        <w:t xml:space="preserve">               CHECK (parse_status IN ('pending','success','failed','retrying')),</w:t>
      </w:r>
    </w:p>
    <w:p>
      <w:pPr>
        <w:shd w:fill="EEF2F7" w:val="clear"/>
        <w:spacing w:after="2" w:before="2"/>
        <w:ind w:left="600"/>
      </w:pPr>
      <w:r>
        <w:rPr>
          <w:rFonts w:ascii="Courier New" w:cs="Courier New" w:eastAsia="Courier New" w:hAnsi="Courier New"/>
          <w:color w:val="1E2A3A"/>
          <w:sz w:val="19"/>
          <w:szCs w:val="19"/>
        </w:rPr>
        <w:t xml:space="preserve">  created_at   TIMESTAMPTZ NOT NULL DEFAULT NOW(),</w:t>
      </w:r>
    </w:p>
    <w:p>
      <w:pPr>
        <w:shd w:fill="EEF2F7" w:val="clear"/>
        <w:spacing w:after="2" w:before="2"/>
        <w:ind w:left="600"/>
      </w:pPr>
      <w:r>
        <w:rPr>
          <w:rFonts w:ascii="Courier New" w:cs="Courier New" w:eastAsia="Courier New" w:hAnsi="Courier New"/>
          <w:color w:val="1E2A3A"/>
          <w:sz w:val="19"/>
          <w:szCs w:val="19"/>
        </w:rPr>
        <w:t xml:space="preserve">  expires_at   TIMESTAMPTZ NOT NULL</w:t>
      </w:r>
    </w:p>
    <w:p>
      <w:pPr>
        <w:shd w:fill="EEF2F7" w:val="clear"/>
        <w:spacing w:after="2" w:before="2"/>
        <w:ind w:left="600"/>
      </w:pPr>
      <w:r>
        <w:rPr>
          <w:rFonts w:ascii="Courier New" w:cs="Courier New" w:eastAsia="Courier New" w:hAnsi="Courier New"/>
          <w:color w:val="1E2A3A"/>
          <w:sz w:val="19"/>
          <w:szCs w:val="19"/>
        </w:rPr>
        <w:t xml:space="preserve">               DEFAULT NOW() + INTERVAL '72 hours'</w:t>
      </w:r>
    </w:p>
    <w:p>
      <w:pPr>
        <w:shd w:fill="EEF2F7" w:val="clear"/>
        <w:spacing w:after="2" w:before="2"/>
        <w:ind w:left="600"/>
      </w:pPr>
      <w:r>
        <w:rPr>
          <w:rFonts w:ascii="Courier New" w:cs="Courier New" w:eastAsia="Courier New" w:hAnsi="Courier New"/>
          <w:color w:val="1E2A3A"/>
          <w:sz w:val="19"/>
          <w:szCs w:val="19"/>
        </w:rPr>
        <w:t xml:space="preserve">);</w:t>
      </w:r>
    </w:p>
    <w:p>
      <w:pPr>
        <w:shd w:fill="EEF2F7" w:val="clear"/>
        <w:spacing w:after="2" w:before="2"/>
        <w:ind w:left="600"/>
      </w:pPr>
      <w:r>
        <w:rPr>
          <w:rFonts w:ascii="Courier New" w:cs="Courier New" w:eastAsia="Courier New" w:hAnsi="Courier New"/>
          <w:color w:val="1E2A3A"/>
          <w:sz w:val="19"/>
          <w:szCs w:val="19"/>
        </w:rPr>
        <w:t xml:space="preserve"/>
      </w:r>
    </w:p>
    <w:p>
      <w:pPr>
        <w:shd w:fill="EEF2F7" w:val="clear"/>
        <w:spacing w:after="2" w:before="2"/>
        <w:ind w:left="600"/>
      </w:pPr>
      <w:r>
        <w:rPr>
          <w:rFonts w:ascii="Courier New" w:cs="Courier New" w:eastAsia="Courier New" w:hAnsi="Courier New"/>
          <w:color w:val="1E2A3A"/>
          <w:sz w:val="19"/>
          <w:szCs w:val="19"/>
        </w:rPr>
        <w:t xml:space="preserve">CREATE INDEX idx_raw_expires ON raw_payloads(expires_at);</w:t>
      </w:r>
    </w:p>
    <w:p>
      <w:pPr>
        <w:shd w:fill="EEF2F7" w:val="clear"/>
        <w:spacing w:after="2" w:before="2"/>
        <w:ind w:left="600"/>
      </w:pPr>
      <w:r>
        <w:rPr>
          <w:rFonts w:ascii="Courier New" w:cs="Courier New" w:eastAsia="Courier New" w:hAnsi="Courier New"/>
          <w:color w:val="1E2A3A"/>
          <w:sz w:val="19"/>
          <w:szCs w:val="19"/>
        </w:rPr>
        <w:t xml:space="preserve">CREATE INDEX idx_raw_status ON raw_payloads(platform_id, parse_status)</w:t>
      </w:r>
    </w:p>
    <w:p>
      <w:pPr>
        <w:shd w:fill="EEF2F7" w:val="clear"/>
        <w:spacing w:after="2" w:before="2"/>
        <w:ind w:left="600"/>
      </w:pPr>
      <w:r>
        <w:rPr>
          <w:rFonts w:ascii="Courier New" w:cs="Courier New" w:eastAsia="Courier New" w:hAnsi="Courier New"/>
          <w:color w:val="1E2A3A"/>
          <w:sz w:val="19"/>
          <w:szCs w:val="19"/>
        </w:rPr>
        <w:t xml:space="preserve">  WHERE expires_at &gt; NOW();</w:t>
      </w:r>
    </w:p>
    <w:p>
      <w:pPr>
        <w:shd w:fill="EEF2F7" w:val="clear"/>
        <w:spacing w:after="2" w:before="2"/>
        <w:ind w:left="600"/>
      </w:pPr>
      <w:r>
        <w:rPr>
          <w:rFonts w:ascii="Courier New" w:cs="Courier New" w:eastAsia="Courier New" w:hAnsi="Courier New"/>
          <w:color w:val="1E2A3A"/>
          <w:sz w:val="19"/>
          <w:szCs w:val="19"/>
        </w:rPr>
        <w:t xml:space="preserve"/>
      </w:r>
    </w:p>
    <w:p>
      <w:pPr>
        <w:shd w:fill="EEF2F7" w:val="clear"/>
        <w:spacing w:after="2" w:before="2"/>
        <w:ind w:left="600"/>
      </w:pPr>
      <w:r>
        <w:rPr>
          <w:rFonts w:ascii="Courier New" w:cs="Courier New" w:eastAsia="Courier New" w:hAnsi="Courier New"/>
          <w:color w:val="1E2A3A"/>
          <w:sz w:val="19"/>
          <w:szCs w:val="19"/>
        </w:rPr>
        <w:t xml:space="preserve">-- threshold_rules</w:t>
      </w:r>
    </w:p>
    <w:p>
      <w:pPr>
        <w:shd w:fill="EEF2F7" w:val="clear"/>
        <w:spacing w:after="2" w:before="2"/>
        <w:ind w:left="600"/>
      </w:pPr>
      <w:r>
        <w:rPr>
          <w:rFonts w:ascii="Courier New" w:cs="Courier New" w:eastAsia="Courier New" w:hAnsi="Courier New"/>
          <w:color w:val="1E2A3A"/>
          <w:sz w:val="19"/>
          <w:szCs w:val="19"/>
        </w:rPr>
        <w:t xml:space="preserve">CREATE TABLE threshold_rules (</w:t>
      </w:r>
    </w:p>
    <w:p>
      <w:pPr>
        <w:shd w:fill="EEF2F7" w:val="clear"/>
        <w:spacing w:after="2" w:before="2"/>
        <w:ind w:left="600"/>
      </w:pPr>
      <w:r>
        <w:rPr>
          <w:rFonts w:ascii="Courier New" w:cs="Courier New" w:eastAsia="Courier New" w:hAnsi="Courier New"/>
          <w:color w:val="1E2A3A"/>
          <w:sz w:val="19"/>
          <w:szCs w:val="19"/>
        </w:rPr>
        <w:t xml:space="preserve">  id              SERIAL PRIMARY KEY,</w:t>
      </w:r>
    </w:p>
    <w:p>
      <w:pPr>
        <w:shd w:fill="EEF2F7" w:val="clear"/>
        <w:spacing w:after="2" w:before="2"/>
        <w:ind w:left="600"/>
      </w:pPr>
      <w:r>
        <w:rPr>
          <w:rFonts w:ascii="Courier New" w:cs="Courier New" w:eastAsia="Courier New" w:hAnsi="Courier New"/>
          <w:color w:val="1E2A3A"/>
          <w:sz w:val="19"/>
          <w:szCs w:val="19"/>
        </w:rPr>
        <w:t xml:space="preserve">  platform_id     INTEGER NOT NULL REFERENCES platforms(id),</w:t>
      </w:r>
    </w:p>
    <w:p>
      <w:pPr>
        <w:shd w:fill="EEF2F7" w:val="clear"/>
        <w:spacing w:after="2" w:before="2"/>
        <w:ind w:left="600"/>
      </w:pPr>
      <w:r>
        <w:rPr>
          <w:rFonts w:ascii="Courier New" w:cs="Courier New" w:eastAsia="Courier New" w:hAnsi="Courier New"/>
          <w:color w:val="1E2A3A"/>
          <w:sz w:val="19"/>
          <w:szCs w:val="19"/>
        </w:rPr>
        <w:t xml:space="preserve">  metric_name     TEXT NOT NULL CHECK (metric_name IN ('likes','comments','shares','views')),</w:t>
      </w:r>
    </w:p>
    <w:p>
      <w:pPr>
        <w:shd w:fill="EEF2F7" w:val="clear"/>
        <w:spacing w:after="2" w:before="2"/>
        <w:ind w:left="600"/>
      </w:pPr>
      <w:r>
        <w:rPr>
          <w:rFonts w:ascii="Courier New" w:cs="Courier New" w:eastAsia="Courier New" w:hAnsi="Courier New"/>
          <w:color w:val="1E2A3A"/>
          <w:sz w:val="19"/>
          <w:szCs w:val="19"/>
        </w:rPr>
        <w:t xml:space="preserve">  operator        TEXT NOT NULL DEFAULT 'gte'</w:t>
      </w:r>
    </w:p>
    <w:p>
      <w:pPr>
        <w:shd w:fill="EEF2F7" w:val="clear"/>
        <w:spacing w:after="2" w:before="2"/>
        <w:ind w:left="600"/>
      </w:pPr>
      <w:r>
        <w:rPr>
          <w:rFonts w:ascii="Courier New" w:cs="Courier New" w:eastAsia="Courier New" w:hAnsi="Courier New"/>
          <w:color w:val="1E2A3A"/>
          <w:sz w:val="19"/>
          <w:szCs w:val="19"/>
        </w:rPr>
        <w:t xml:space="preserve">                  CHECK (operator IN ('gte','gt','lte','lt')),</w:t>
      </w:r>
    </w:p>
    <w:p>
      <w:pPr>
        <w:shd w:fill="EEF2F7" w:val="clear"/>
        <w:spacing w:after="2" w:before="2"/>
        <w:ind w:left="600"/>
      </w:pPr>
      <w:r>
        <w:rPr>
          <w:rFonts w:ascii="Courier New" w:cs="Courier New" w:eastAsia="Courier New" w:hAnsi="Courier New"/>
          <w:color w:val="1E2A3A"/>
          <w:sz w:val="19"/>
          <w:szCs w:val="19"/>
        </w:rPr>
        <w:t xml:space="preserve">  threshold_value BIGINT NOT NULL CHECK (threshold_value &gt;= 0),</w:t>
      </w:r>
    </w:p>
    <w:p>
      <w:pPr>
        <w:shd w:fill="EEF2F7" w:val="clear"/>
        <w:spacing w:after="2" w:before="2"/>
        <w:ind w:left="600"/>
      </w:pPr>
      <w:r>
        <w:rPr>
          <w:rFonts w:ascii="Courier New" w:cs="Courier New" w:eastAsia="Courier New" w:hAnsi="Courier New"/>
          <w:color w:val="1E2A3A"/>
          <w:sz w:val="19"/>
          <w:szCs w:val="19"/>
        </w:rPr>
        <w:t xml:space="preserve">  is_active       BOOLEAN NOT NULL DEFAULT true,</w:t>
      </w:r>
    </w:p>
    <w:p>
      <w:pPr>
        <w:shd w:fill="EEF2F7" w:val="clear"/>
        <w:spacing w:after="2" w:before="2"/>
        <w:ind w:left="600"/>
      </w:pPr>
      <w:r>
        <w:rPr>
          <w:rFonts w:ascii="Courier New" w:cs="Courier New" w:eastAsia="Courier New" w:hAnsi="Courier New"/>
          <w:color w:val="1E2A3A"/>
          <w:sz w:val="19"/>
          <w:szCs w:val="19"/>
        </w:rPr>
        <w:t xml:space="preserve">  created_at      TIMESTAMPTZ NOT NULL DEFAULT NOW()</w:t>
      </w:r>
    </w:p>
    <w:p>
      <w:pPr>
        <w:shd w:fill="EEF2F7" w:val="clear"/>
        <w:spacing w:after="2" w:before="2"/>
        <w:ind w:left="600"/>
      </w:pPr>
      <w:r>
        <w:rPr>
          <w:rFonts w:ascii="Courier New" w:cs="Courier New" w:eastAsia="Courier New" w:hAnsi="Courier New"/>
          <w:color w:val="1E2A3A"/>
          <w:sz w:val="19"/>
          <w:szCs w:val="19"/>
        </w:rPr>
        <w:t xml:space="preserve">);</w:t>
      </w:r>
    </w:p>
    <w:p>
      <w:pPr>
        <w:shd w:fill="EEF2F7" w:val="clear"/>
        <w:spacing w:after="2" w:before="2"/>
        <w:ind w:left="600"/>
      </w:pPr>
      <w:r>
        <w:rPr>
          <w:rFonts w:ascii="Courier New" w:cs="Courier New" w:eastAsia="Courier New" w:hAnsi="Courier New"/>
          <w:color w:val="1E2A3A"/>
          <w:sz w:val="19"/>
          <w:szCs w:val="19"/>
        </w:rPr>
        <w:t xml:space="preserve"/>
      </w:r>
    </w:p>
    <w:p>
      <w:pPr>
        <w:shd w:fill="EEF2F7" w:val="clear"/>
        <w:spacing w:after="2" w:before="2"/>
        <w:ind w:left="600"/>
      </w:pPr>
      <w:r>
        <w:rPr>
          <w:rFonts w:ascii="Courier New" w:cs="Courier New" w:eastAsia="Courier New" w:hAnsi="Courier New"/>
          <w:color w:val="1E2A3A"/>
          <w:sz w:val="19"/>
          <w:szCs w:val="19"/>
        </w:rPr>
        <w:t xml:space="preserve">-- scrape_jobs</w:t>
      </w:r>
    </w:p>
    <w:p>
      <w:pPr>
        <w:shd w:fill="EEF2F7" w:val="clear"/>
        <w:spacing w:after="2" w:before="2"/>
        <w:ind w:left="600"/>
      </w:pPr>
      <w:r>
        <w:rPr>
          <w:rFonts w:ascii="Courier New" w:cs="Courier New" w:eastAsia="Courier New" w:hAnsi="Courier New"/>
          <w:color w:val="1E2A3A"/>
          <w:sz w:val="19"/>
          <w:szCs w:val="19"/>
        </w:rPr>
        <w:t xml:space="preserve">CREATE TABLE scrape_jobs (</w:t>
      </w:r>
    </w:p>
    <w:p>
      <w:pPr>
        <w:shd w:fill="EEF2F7" w:val="clear"/>
        <w:spacing w:after="2" w:before="2"/>
        <w:ind w:left="600"/>
      </w:pPr>
      <w:r>
        <w:rPr>
          <w:rFonts w:ascii="Courier New" w:cs="Courier New" w:eastAsia="Courier New" w:hAnsi="Courier New"/>
          <w:color w:val="1E2A3A"/>
          <w:sz w:val="19"/>
          <w:szCs w:val="19"/>
        </w:rPr>
        <w:t xml:space="preserve">  id            UUID PRIMARY KEY DEFAULT gen_random_uuid(),</w:t>
      </w:r>
    </w:p>
    <w:p>
      <w:pPr>
        <w:shd w:fill="EEF2F7" w:val="clear"/>
        <w:spacing w:after="2" w:before="2"/>
        <w:ind w:left="600"/>
      </w:pPr>
      <w:r>
        <w:rPr>
          <w:rFonts w:ascii="Courier New" w:cs="Courier New" w:eastAsia="Courier New" w:hAnsi="Courier New"/>
          <w:color w:val="1E2A3A"/>
          <w:sz w:val="19"/>
          <w:szCs w:val="19"/>
        </w:rPr>
        <w:t xml:space="preserve">  platform_id   INTEGER NOT NULL REFERENCES platforms(id),</w:t>
      </w:r>
    </w:p>
    <w:p>
      <w:pPr>
        <w:shd w:fill="EEF2F7" w:val="clear"/>
        <w:spacing w:after="2" w:before="2"/>
        <w:ind w:left="600"/>
      </w:pPr>
      <w:r>
        <w:rPr>
          <w:rFonts w:ascii="Courier New" w:cs="Courier New" w:eastAsia="Courier New" w:hAnsi="Courier New"/>
          <w:color w:val="1E2A3A"/>
          <w:sz w:val="19"/>
          <w:szCs w:val="19"/>
        </w:rPr>
        <w:t xml:space="preserve">  trigger_type  TEXT NOT NULL CHECK (trigger_type IN ('scheduler','manual','event')),</w:t>
      </w:r>
    </w:p>
    <w:p>
      <w:pPr>
        <w:shd w:fill="EEF2F7" w:val="clear"/>
        <w:spacing w:after="2" w:before="2"/>
        <w:ind w:left="600"/>
      </w:pPr>
      <w:r>
        <w:rPr>
          <w:rFonts w:ascii="Courier New" w:cs="Courier New" w:eastAsia="Courier New" w:hAnsi="Courier New"/>
          <w:color w:val="1E2A3A"/>
          <w:sz w:val="19"/>
          <w:szCs w:val="19"/>
        </w:rPr>
        <w:t xml:space="preserve">  target_type   TEXT NOT NULL CHECK (target_type IN ('feed','keyword','profile')),</w:t>
      </w:r>
    </w:p>
    <w:p>
      <w:pPr>
        <w:shd w:fill="EEF2F7" w:val="clear"/>
        <w:spacing w:after="2" w:before="2"/>
        <w:ind w:left="600"/>
      </w:pPr>
      <w:r>
        <w:rPr>
          <w:rFonts w:ascii="Courier New" w:cs="Courier New" w:eastAsia="Courier New" w:hAnsi="Courier New"/>
          <w:color w:val="1E2A3A"/>
          <w:sz w:val="19"/>
          <w:szCs w:val="19"/>
        </w:rPr>
        <w:t xml:space="preserve">  target_value  TEXT,</w:t>
      </w:r>
    </w:p>
    <w:p>
      <w:pPr>
        <w:shd w:fill="EEF2F7" w:val="clear"/>
        <w:spacing w:after="2" w:before="2"/>
        <w:ind w:left="600"/>
      </w:pPr>
      <w:r>
        <w:rPr>
          <w:rFonts w:ascii="Courier New" w:cs="Courier New" w:eastAsia="Courier New" w:hAnsi="Courier New"/>
          <w:color w:val="1E2A3A"/>
          <w:sz w:val="19"/>
          <w:szCs w:val="19"/>
        </w:rPr>
        <w:t xml:space="preserve">  status        TEXT NOT NULL DEFAULT 'queued'</w:t>
      </w:r>
    </w:p>
    <w:p>
      <w:pPr>
        <w:shd w:fill="EEF2F7" w:val="clear"/>
        <w:spacing w:after="2" w:before="2"/>
        <w:ind w:left="600"/>
      </w:pPr>
      <w:r>
        <w:rPr>
          <w:rFonts w:ascii="Courier New" w:cs="Courier New" w:eastAsia="Courier New" w:hAnsi="Courier New"/>
          <w:color w:val="1E2A3A"/>
          <w:sz w:val="19"/>
          <w:szCs w:val="19"/>
        </w:rPr>
        <w:t xml:space="preserve">                CHECK (status IN ('queued','running','completed','failed')),</w:t>
      </w:r>
    </w:p>
    <w:p>
      <w:pPr>
        <w:shd w:fill="EEF2F7" w:val="clear"/>
        <w:spacing w:after="2" w:before="2"/>
        <w:ind w:left="600"/>
      </w:pPr>
      <w:r>
        <w:rPr>
          <w:rFonts w:ascii="Courier New" w:cs="Courier New" w:eastAsia="Courier New" w:hAnsi="Courier New"/>
          <w:color w:val="1E2A3A"/>
          <w:sz w:val="19"/>
          <w:szCs w:val="19"/>
        </w:rPr>
        <w:t xml:space="preserve">  posts_scraped INTEGER,</w:t>
      </w:r>
    </w:p>
    <w:p>
      <w:pPr>
        <w:shd w:fill="EEF2F7" w:val="clear"/>
        <w:spacing w:after="2" w:before="2"/>
        <w:ind w:left="600"/>
      </w:pPr>
      <w:r>
        <w:rPr>
          <w:rFonts w:ascii="Courier New" w:cs="Courier New" w:eastAsia="Courier New" w:hAnsi="Courier New"/>
          <w:color w:val="1E2A3A"/>
          <w:sz w:val="19"/>
          <w:szCs w:val="19"/>
        </w:rPr>
        <w:t xml:space="preserve">  error_message TEXT,</w:t>
      </w:r>
    </w:p>
    <w:p>
      <w:pPr>
        <w:shd w:fill="EEF2F7" w:val="clear"/>
        <w:spacing w:after="2" w:before="2"/>
        <w:ind w:left="600"/>
      </w:pPr>
      <w:r>
        <w:rPr>
          <w:rFonts w:ascii="Courier New" w:cs="Courier New" w:eastAsia="Courier New" w:hAnsi="Courier New"/>
          <w:color w:val="1E2A3A"/>
          <w:sz w:val="19"/>
          <w:szCs w:val="19"/>
        </w:rPr>
        <w:t xml:space="preserve">  started_at    TIMESTAMPTZ,</w:t>
      </w:r>
    </w:p>
    <w:p>
      <w:pPr>
        <w:shd w:fill="EEF2F7" w:val="clear"/>
        <w:spacing w:after="2" w:before="2"/>
        <w:ind w:left="600"/>
      </w:pPr>
      <w:r>
        <w:rPr>
          <w:rFonts w:ascii="Courier New" w:cs="Courier New" w:eastAsia="Courier New" w:hAnsi="Courier New"/>
          <w:color w:val="1E2A3A"/>
          <w:sz w:val="19"/>
          <w:szCs w:val="19"/>
        </w:rPr>
        <w:t xml:space="preserve">  completed_at  TIMESTAMPTZ,</w:t>
      </w:r>
    </w:p>
    <w:p>
      <w:pPr>
        <w:shd w:fill="EEF2F7" w:val="clear"/>
        <w:spacing w:after="2" w:before="2"/>
        <w:ind w:left="600"/>
      </w:pPr>
      <w:r>
        <w:rPr>
          <w:rFonts w:ascii="Courier New" w:cs="Courier New" w:eastAsia="Courier New" w:hAnsi="Courier New"/>
          <w:color w:val="1E2A3A"/>
          <w:sz w:val="19"/>
          <w:szCs w:val="19"/>
        </w:rPr>
        <w:t xml:space="preserve">  created_at    TIMESTAMPTZ NOT NULL DEFAULT NOW()</w:t>
      </w:r>
    </w:p>
    <w:p>
      <w:pPr>
        <w:shd w:fill="EEF2F7" w:val="clear"/>
        <w:spacing w:after="2" w:before="2"/>
        <w:ind w:left="600"/>
      </w:pPr>
      <w:r>
        <w:rPr>
          <w:rFonts w:ascii="Courier New" w:cs="Courier New" w:eastAsia="Courier New" w:hAnsi="Courier New"/>
          <w:color w:val="1E2A3A"/>
          <w:sz w:val="19"/>
          <w:szCs w:val="19"/>
        </w:rPr>
        <w:t xml:space="preserve">);</w:t>
      </w:r>
    </w:p>
    <w:p>
      <w:pPr>
        <w:shd w:fill="EEF2F7" w:val="clear"/>
        <w:spacing w:after="2" w:before="2"/>
        <w:ind w:left="600"/>
      </w:pPr>
      <w:r>
        <w:rPr>
          <w:rFonts w:ascii="Courier New" w:cs="Courier New" w:eastAsia="Courier New" w:hAnsi="Courier New"/>
          <w:color w:val="1E2A3A"/>
          <w:sz w:val="19"/>
          <w:szCs w:val="19"/>
        </w:rPr>
        <w:t xml:space="preserve"/>
      </w:r>
    </w:p>
    <w:p>
      <w:pPr>
        <w:shd w:fill="EEF2F7" w:val="clear"/>
        <w:spacing w:after="2" w:before="2"/>
        <w:ind w:left="600"/>
      </w:pPr>
      <w:r>
        <w:rPr>
          <w:rFonts w:ascii="Courier New" w:cs="Courier New" w:eastAsia="Courier New" w:hAnsi="Courier New"/>
          <w:color w:val="1E2A3A"/>
          <w:sz w:val="19"/>
          <w:szCs w:val="19"/>
        </w:rPr>
        <w:t xml:space="preserve">CREATE INDEX idx_scrape_jobs_platform_status ON scrape_jobs(platform_id, status);</w:t>
      </w:r>
    </w:p>
    <w:p>
      <w:pPr>
        <w:shd w:fill="EEF2F7" w:val="clear"/>
        <w:spacing w:after="2" w:before="2"/>
        <w:ind w:left="600"/>
      </w:pPr>
      <w:r>
        <w:rPr>
          <w:rFonts w:ascii="Courier New" w:cs="Courier New" w:eastAsia="Courier New" w:hAnsi="Courier New"/>
          <w:color w:val="1E2A3A"/>
          <w:sz w:val="19"/>
          <w:szCs w:val="19"/>
        </w:rPr>
        <w:t xml:space="preserve">CREATE INDEX idx_scrape_jobs_created ON scrape_jobs(created_at DESC);</w:t>
      </w:r>
    </w:p>
    <w:p>
      <w:pPr>
        <w:spacing w:after="60" w:before="120"/>
      </w:pPr>
    </w:p>
    <w:p>
      <w:pPr>
        <w:pStyle w:val="Heading2"/>
        <w:spacing w:after="120" w:before="320"/>
      </w:pPr>
      <w:r>
        <w:rPr>
          <w:rFonts w:ascii="Arial" w:cs="Arial" w:eastAsia="Arial" w:hAnsi="Arial"/>
          <w:b/>
          <w:bCs/>
          <w:color w:val="2E5FA3"/>
          <w:sz w:val="28"/>
          <w:szCs w:val="28"/>
        </w:rPr>
        <w:t xml:space="preserve">3.11 Canonical UPSERT Pattern</w:t>
      </w:r>
    </w:p>
    <w:p>
      <w:pPr>
        <w:spacing w:after="100" w:before="40"/>
      </w:pPr>
      <w:r>
        <w:rPr>
          <w:rFonts w:ascii="Arial" w:cs="Arial" w:eastAsia="Arial" w:hAnsi="Arial"/>
          <w:color w:val="1A1A2E"/>
          <w:sz w:val="22"/>
          <w:szCs w:val="22"/>
        </w:rPr>
        <w:t xml:space="preserve">Every post write — whether the post is new or previously seen — uses this exact SQL. Application code must not use plain INSERT for posts. The ON CONFLICT clause makes the operation idempotent and safe for concurrent workers. The GREATEST() call ensures posted_at only moves forward even if a re-scrape returns a stale timestamp.</w:t>
      </w:r>
    </w:p>
    <w:p>
      <w:pPr>
        <w:spacing w:after="60" w:before="120"/>
      </w:pPr>
    </w:p>
    <w:p>
      <w:pPr>
        <w:shd w:fill="EEF2F7" w:val="clear"/>
        <w:spacing w:after="2" w:before="2"/>
        <w:ind w:left="600"/>
      </w:pPr>
      <w:r>
        <w:rPr>
          <w:rFonts w:ascii="Courier New" w:cs="Courier New" w:eastAsia="Courier New" w:hAnsi="Courier New"/>
          <w:color w:val="1E2A3A"/>
          <w:sz w:val="19"/>
          <w:szCs w:val="19"/>
        </w:rPr>
        <w:t xml:space="preserve">INSERT INTO posts (</w:t>
      </w:r>
    </w:p>
    <w:p>
      <w:pPr>
        <w:shd w:fill="EEF2F7" w:val="clear"/>
        <w:spacing w:after="2" w:before="2"/>
        <w:ind w:left="600"/>
      </w:pPr>
      <w:r>
        <w:rPr>
          <w:rFonts w:ascii="Courier New" w:cs="Courier New" w:eastAsia="Courier New" w:hAnsi="Courier New"/>
          <w:color w:val="1E2A3A"/>
          <w:sz w:val="19"/>
          <w:szCs w:val="19"/>
        </w:rPr>
        <w:t xml:space="preserve">  platform_id, post_id, author_id, author_username,</w:t>
      </w:r>
    </w:p>
    <w:p>
      <w:pPr>
        <w:shd w:fill="EEF2F7" w:val="clear"/>
        <w:spacing w:after="2" w:before="2"/>
        <w:ind w:left="600"/>
      </w:pPr>
      <w:r>
        <w:rPr>
          <w:rFonts w:ascii="Courier New" w:cs="Courier New" w:eastAsia="Courier New" w:hAnsi="Courier New"/>
          <w:color w:val="1E2A3A"/>
          <w:sz w:val="19"/>
          <w:szCs w:val="19"/>
        </w:rPr>
        <w:t xml:space="preserve">  caption, content_html, content_json,</w:t>
      </w:r>
    </w:p>
    <w:p>
      <w:pPr>
        <w:shd w:fill="EEF2F7" w:val="clear"/>
        <w:spacing w:after="2" w:before="2"/>
        <w:ind w:left="600"/>
      </w:pPr>
      <w:r>
        <w:rPr>
          <w:rFonts w:ascii="Courier New" w:cs="Courier New" w:eastAsia="Courier New" w:hAnsi="Courier New"/>
          <w:color w:val="1E2A3A"/>
          <w:sz w:val="19"/>
          <w:szCs w:val="19"/>
        </w:rPr>
        <w:t xml:space="preserve">  likes, comments, shares, views,</w:t>
      </w:r>
    </w:p>
    <w:p>
      <w:pPr>
        <w:shd w:fill="EEF2F7" w:val="clear"/>
        <w:spacing w:after="2" w:before="2"/>
        <w:ind w:left="600"/>
      </w:pPr>
      <w:r>
        <w:rPr>
          <w:rFonts w:ascii="Courier New" w:cs="Courier New" w:eastAsia="Courier New" w:hAnsi="Courier New"/>
          <w:color w:val="1E2A3A"/>
          <w:sz w:val="19"/>
          <w:szCs w:val="19"/>
        </w:rPr>
        <w:t xml:space="preserve">  source_type, raw_payload_id, posted_at, threshold_passed</w:t>
      </w:r>
    </w:p>
    <w:p>
      <w:pPr>
        <w:shd w:fill="EEF2F7" w:val="clear"/>
        <w:spacing w:after="2" w:before="2"/>
        <w:ind w:left="600"/>
      </w:pPr>
      <w:r>
        <w:rPr>
          <w:rFonts w:ascii="Courier New" w:cs="Courier New" w:eastAsia="Courier New" w:hAnsi="Courier New"/>
          <w:color w:val="1E2A3A"/>
          <w:sz w:val="19"/>
          <w:szCs w:val="19"/>
        </w:rPr>
        <w:t xml:space="preserve">)</w:t>
      </w:r>
    </w:p>
    <w:p>
      <w:pPr>
        <w:shd w:fill="EEF2F7" w:val="clear"/>
        <w:spacing w:after="2" w:before="2"/>
        <w:ind w:left="600"/>
      </w:pPr>
      <w:r>
        <w:rPr>
          <w:rFonts w:ascii="Courier New" w:cs="Courier New" w:eastAsia="Courier New" w:hAnsi="Courier New"/>
          <w:color w:val="1E2A3A"/>
          <w:sz w:val="19"/>
          <w:szCs w:val="19"/>
        </w:rPr>
        <w:t xml:space="preserve">VALUES ($1,$2,$3,$4,$5,$6,$7,$8,$9,$10,$11,$12,$13,$14,$15)</w:t>
      </w:r>
    </w:p>
    <w:p>
      <w:pPr>
        <w:shd w:fill="EEF2F7" w:val="clear"/>
        <w:spacing w:after="2" w:before="2"/>
        <w:ind w:left="600"/>
      </w:pPr>
      <w:r>
        <w:rPr>
          <w:rFonts w:ascii="Courier New" w:cs="Courier New" w:eastAsia="Courier New" w:hAnsi="Courier New"/>
          <w:color w:val="1E2A3A"/>
          <w:sz w:val="19"/>
          <w:szCs w:val="19"/>
        </w:rPr>
        <w:t xml:space="preserve">ON CONFLICT (post_id, platform_id)</w:t>
      </w:r>
    </w:p>
    <w:p>
      <w:pPr>
        <w:shd w:fill="EEF2F7" w:val="clear"/>
        <w:spacing w:after="2" w:before="2"/>
        <w:ind w:left="600"/>
      </w:pPr>
      <w:r>
        <w:rPr>
          <w:rFonts w:ascii="Courier New" w:cs="Courier New" w:eastAsia="Courier New" w:hAnsi="Courier New"/>
          <w:color w:val="1E2A3A"/>
          <w:sz w:val="19"/>
          <w:szCs w:val="19"/>
        </w:rPr>
        <w:t xml:space="preserve">DO UPDATE SET</w:t>
      </w:r>
    </w:p>
    <w:p>
      <w:pPr>
        <w:shd w:fill="EEF2F7" w:val="clear"/>
        <w:spacing w:after="2" w:before="2"/>
        <w:ind w:left="600"/>
      </w:pPr>
      <w:r>
        <w:rPr>
          <w:rFonts w:ascii="Courier New" w:cs="Courier New" w:eastAsia="Courier New" w:hAnsi="Courier New"/>
          <w:color w:val="1E2A3A"/>
          <w:sz w:val="19"/>
          <w:szCs w:val="19"/>
        </w:rPr>
        <w:t xml:space="preserve">  author_id        = EXCLUDED.author_id,</w:t>
      </w:r>
    </w:p>
    <w:p>
      <w:pPr>
        <w:shd w:fill="EEF2F7" w:val="clear"/>
        <w:spacing w:after="2" w:before="2"/>
        <w:ind w:left="600"/>
      </w:pPr>
      <w:r>
        <w:rPr>
          <w:rFonts w:ascii="Courier New" w:cs="Courier New" w:eastAsia="Courier New" w:hAnsi="Courier New"/>
          <w:color w:val="1E2A3A"/>
          <w:sz w:val="19"/>
          <w:szCs w:val="19"/>
        </w:rPr>
        <w:t xml:space="preserve">  author_username  = EXCLUDED.author_username,</w:t>
      </w:r>
    </w:p>
    <w:p>
      <w:pPr>
        <w:shd w:fill="EEF2F7" w:val="clear"/>
        <w:spacing w:after="2" w:before="2"/>
        <w:ind w:left="600"/>
      </w:pPr>
      <w:r>
        <w:rPr>
          <w:rFonts w:ascii="Courier New" w:cs="Courier New" w:eastAsia="Courier New" w:hAnsi="Courier New"/>
          <w:color w:val="1E2A3A"/>
          <w:sz w:val="19"/>
          <w:szCs w:val="19"/>
        </w:rPr>
        <w:t xml:space="preserve">  caption          = EXCLUDED.caption,</w:t>
      </w:r>
    </w:p>
    <w:p>
      <w:pPr>
        <w:shd w:fill="EEF2F7" w:val="clear"/>
        <w:spacing w:after="2" w:before="2"/>
        <w:ind w:left="600"/>
      </w:pPr>
      <w:r>
        <w:rPr>
          <w:rFonts w:ascii="Courier New" w:cs="Courier New" w:eastAsia="Courier New" w:hAnsi="Courier New"/>
          <w:color w:val="1E2A3A"/>
          <w:sz w:val="19"/>
          <w:szCs w:val="19"/>
        </w:rPr>
        <w:t xml:space="preserve">  content_html     = EXCLUDED.content_html,</w:t>
      </w:r>
    </w:p>
    <w:p>
      <w:pPr>
        <w:shd w:fill="EEF2F7" w:val="clear"/>
        <w:spacing w:after="2" w:before="2"/>
        <w:ind w:left="600"/>
      </w:pPr>
      <w:r>
        <w:rPr>
          <w:rFonts w:ascii="Courier New" w:cs="Courier New" w:eastAsia="Courier New" w:hAnsi="Courier New"/>
          <w:color w:val="1E2A3A"/>
          <w:sz w:val="19"/>
          <w:szCs w:val="19"/>
        </w:rPr>
        <w:t xml:space="preserve">  content_json     = EXCLUDED.content_json,</w:t>
      </w:r>
    </w:p>
    <w:p>
      <w:pPr>
        <w:shd w:fill="EEF2F7" w:val="clear"/>
        <w:spacing w:after="2" w:before="2"/>
        <w:ind w:left="600"/>
      </w:pPr>
      <w:r>
        <w:rPr>
          <w:rFonts w:ascii="Courier New" w:cs="Courier New" w:eastAsia="Courier New" w:hAnsi="Courier New"/>
          <w:color w:val="1E2A3A"/>
          <w:sz w:val="19"/>
          <w:szCs w:val="19"/>
        </w:rPr>
        <w:t xml:space="preserve">  likes            = EXCLUDED.likes,</w:t>
      </w:r>
    </w:p>
    <w:p>
      <w:pPr>
        <w:shd w:fill="EEF2F7" w:val="clear"/>
        <w:spacing w:after="2" w:before="2"/>
        <w:ind w:left="600"/>
      </w:pPr>
      <w:r>
        <w:rPr>
          <w:rFonts w:ascii="Courier New" w:cs="Courier New" w:eastAsia="Courier New" w:hAnsi="Courier New"/>
          <w:color w:val="1E2A3A"/>
          <w:sz w:val="19"/>
          <w:szCs w:val="19"/>
        </w:rPr>
        <w:t xml:space="preserve">  comments         = EXCLUDED.comments,</w:t>
      </w:r>
    </w:p>
    <w:p>
      <w:pPr>
        <w:shd w:fill="EEF2F7" w:val="clear"/>
        <w:spacing w:after="2" w:before="2"/>
        <w:ind w:left="600"/>
      </w:pPr>
      <w:r>
        <w:rPr>
          <w:rFonts w:ascii="Courier New" w:cs="Courier New" w:eastAsia="Courier New" w:hAnsi="Courier New"/>
          <w:color w:val="1E2A3A"/>
          <w:sz w:val="19"/>
          <w:szCs w:val="19"/>
        </w:rPr>
        <w:t xml:space="preserve">  shares           = EXCLUDED.shares,</w:t>
      </w:r>
    </w:p>
    <w:p>
      <w:pPr>
        <w:shd w:fill="EEF2F7" w:val="clear"/>
        <w:spacing w:after="2" w:before="2"/>
        <w:ind w:left="600"/>
      </w:pPr>
      <w:r>
        <w:rPr>
          <w:rFonts w:ascii="Courier New" w:cs="Courier New" w:eastAsia="Courier New" w:hAnsi="Courier New"/>
          <w:color w:val="1E2A3A"/>
          <w:sz w:val="19"/>
          <w:szCs w:val="19"/>
        </w:rPr>
        <w:t xml:space="preserve">  views            = EXCLUDED.views,</w:t>
      </w:r>
    </w:p>
    <w:p>
      <w:pPr>
        <w:shd w:fill="EEF2F7" w:val="clear"/>
        <w:spacing w:after="2" w:before="2"/>
        <w:ind w:left="600"/>
      </w:pPr>
      <w:r>
        <w:rPr>
          <w:rFonts w:ascii="Courier New" w:cs="Courier New" w:eastAsia="Courier New" w:hAnsi="Courier New"/>
          <w:color w:val="1E2A3A"/>
          <w:sz w:val="19"/>
          <w:szCs w:val="19"/>
        </w:rPr>
        <w:t xml:space="preserve">  threshold_passed = EXCLUDED.threshold_passed,</w:t>
      </w:r>
    </w:p>
    <w:p>
      <w:pPr>
        <w:shd w:fill="EEF2F7" w:val="clear"/>
        <w:spacing w:after="2" w:before="2"/>
        <w:ind w:left="600"/>
      </w:pPr>
      <w:r>
        <w:rPr>
          <w:rFonts w:ascii="Courier New" w:cs="Courier New" w:eastAsia="Courier New" w:hAnsi="Courier New"/>
          <w:color w:val="1E2A3A"/>
          <w:sz w:val="19"/>
          <w:szCs w:val="19"/>
        </w:rPr>
        <w:t xml:space="preserve">  posted_at        = GREATEST(posts.posted_at, EXCLUDED.posted_at),</w:t>
      </w:r>
    </w:p>
    <w:p>
      <w:pPr>
        <w:shd w:fill="EEF2F7" w:val="clear"/>
        <w:spacing w:after="2" w:before="2"/>
        <w:ind w:left="600"/>
      </w:pPr>
      <w:r>
        <w:rPr>
          <w:rFonts w:ascii="Courier New" w:cs="Courier New" w:eastAsia="Courier New" w:hAnsi="Courier New"/>
          <w:color w:val="1E2A3A"/>
          <w:sz w:val="19"/>
          <w:szCs w:val="19"/>
        </w:rPr>
        <w:t xml:space="preserve">  scraped_at       = NOW()</w:t>
      </w:r>
    </w:p>
    <w:p>
      <w:pPr>
        <w:shd w:fill="EEF2F7" w:val="clear"/>
        <w:spacing w:after="2" w:before="2"/>
        <w:ind w:left="600"/>
      </w:pPr>
      <w:r>
        <w:rPr>
          <w:rFonts w:ascii="Courier New" w:cs="Courier New" w:eastAsia="Courier New" w:hAnsi="Courier New"/>
          <w:color w:val="1E2A3A"/>
          <w:sz w:val="19"/>
          <w:szCs w:val="19"/>
        </w:rPr>
        <w:t xml:space="preserve">RETURNING id, (xmax = 0) AS is_new_insert;</w:t>
      </w:r>
    </w:p>
    <w:p>
      <w:pPr>
        <w:shd w:fill="EEF2F7" w:val="clear"/>
        <w:spacing w:after="2" w:before="2"/>
        <w:ind w:left="600"/>
      </w:pPr>
      <w:r>
        <w:rPr>
          <w:rFonts w:ascii="Courier New" w:cs="Courier New" w:eastAsia="Courier New" w:hAnsi="Courier New"/>
          <w:color w:val="1E2A3A"/>
          <w:sz w:val="19"/>
          <w:szCs w:val="19"/>
        </w:rPr>
        <w:t xml:space="preserve"/>
      </w:r>
    </w:p>
    <w:p>
      <w:pPr>
        <w:shd w:fill="EEF2F7" w:val="clear"/>
        <w:spacing w:after="2" w:before="2"/>
        <w:ind w:left="600"/>
      </w:pPr>
      <w:r>
        <w:rPr>
          <w:rFonts w:ascii="Courier New" w:cs="Courier New" w:eastAsia="Courier New" w:hAnsi="Courier New"/>
          <w:color w:val="1E2A3A"/>
          <w:sz w:val="19"/>
          <w:szCs w:val="19"/>
        </w:rPr>
        <w:t xml:space="preserve">-- xmax = 0 means row was newly inserted (not updated)</w:t>
      </w:r>
    </w:p>
    <w:p>
      <w:pPr>
        <w:shd w:fill="EEF2F7" w:val="clear"/>
        <w:spacing w:after="2" w:before="2"/>
        <w:ind w:left="600"/>
      </w:pPr>
      <w:r>
        <w:rPr>
          <w:rFonts w:ascii="Courier New" w:cs="Courier New" w:eastAsia="Courier New" w:hAnsi="Courier New"/>
          <w:color w:val="1E2A3A"/>
          <w:sz w:val="19"/>
          <w:szCs w:val="19"/>
        </w:rPr>
        <w:t xml:space="preserve">-- Use this to know whether to increment hashtag counts</w:t>
      </w:r>
    </w:p>
    <w:p>
      <w:r>
        <w:br w:type="page"/>
      </w:r>
    </w:p>
    <w:p>
      <w:pPr>
        <w:pStyle w:val="Heading1"/>
        <w:pBdr>
          <w:bottom w:val="single" w:color="2E5FA3" w:sz="8" w:space="2"/>
        </w:pBdr>
        <w:spacing w:after="160" w:before="400"/>
      </w:pPr>
      <w:r>
        <w:rPr>
          <w:rFonts w:ascii="Arial" w:cs="Arial" w:eastAsia="Arial" w:hAnsi="Arial"/>
          <w:b/>
          <w:bCs/>
          <w:color w:val="1F3864"/>
          <w:sz w:val="36"/>
          <w:szCs w:val="36"/>
        </w:rPr>
        <w:t xml:space="preserve">4. Queue and Worker System</w:t>
      </w:r>
    </w:p>
    <w:p>
      <w:pPr>
        <w:pStyle w:val="Heading2"/>
        <w:spacing w:after="120" w:before="320"/>
      </w:pPr>
      <w:r>
        <w:rPr>
          <w:rFonts w:ascii="Arial" w:cs="Arial" w:eastAsia="Arial" w:hAnsi="Arial"/>
          <w:b/>
          <w:bCs/>
          <w:color w:val="2E5FA3"/>
          <w:sz w:val="28"/>
          <w:szCs w:val="28"/>
        </w:rPr>
        <w:t xml:space="preserve">4.1 Queue Architecture</w:t>
      </w:r>
    </w:p>
    <w:p>
      <w:pPr>
        <w:spacing w:after="100" w:before="40"/>
      </w:pPr>
      <w:r>
        <w:rPr>
          <w:rFonts w:ascii="Arial" w:cs="Arial" w:eastAsia="Arial" w:hAnsi="Arial"/>
          <w:color w:val="1A1A2E"/>
          <w:sz w:val="22"/>
          <w:szCs w:val="22"/>
        </w:rPr>
        <w:t xml:space="preserve">Four dedicated queues, each owning exactly one pipeline stage. The isolation between queues is intentional — if the parser worker crashes, scrape jobs already in scrapeQueue are not affected and continue to be processed as soon as the parser recovers. Workers for different queues scale independently: parser workers can run at 10× concurrency of scraper workers because parsing is a lightweight CPU operation while scraping is a heavy browser I/O operation.</w:t>
      </w:r>
    </w:p>
    <w:p>
      <w:pPr>
        <w:spacing w:after="6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700"/>
        <w:gridCol w:w="1300"/>
        <w:gridCol w:w="4660"/>
      </w:tblGrid>
      <w:tr>
        <w:tc>
          <w:tcPr>
            <w:tcW w:type="dxa" w:w="1700"/>
            <w:tcBorders>
              <w:top w:val="single" w:color="CBD5E0" w:sz="1"/>
              <w:left w:val="single" w:color="CBD5E0" w:sz="1"/>
              <w:bottom w:val="single" w:color="CBD5E0" w:sz="1"/>
              <w:right w:val="single" w:color="CBD5E0" w:sz="1"/>
            </w:tcBorders>
            <w:shd w:fill="1F3864" w:val="clear"/>
            <w:tcMar>
              <w:top w:type="dxa" w:w="100"/>
              <w:left w:type="dxa" w:w="160"/>
              <w:bottom w:type="dxa" w:w="100"/>
              <w:right w:type="dxa" w:w="160"/>
            </w:tcMar>
            <w:vAlign w:val="center"/>
          </w:tcPr>
          <w:p>
            <w:r>
              <w:rPr>
                <w:rFonts w:ascii="Arial" w:cs="Arial" w:eastAsia="Arial" w:hAnsi="Arial"/>
                <w:b/>
                <w:bCs/>
                <w:color w:val="FFFFFF"/>
                <w:sz w:val="20"/>
                <w:szCs w:val="20"/>
              </w:rPr>
              <w:t xml:space="preserve">Queue</w:t>
            </w:r>
          </w:p>
        </w:tc>
        <w:tc>
          <w:tcPr>
            <w:tcW w:type="dxa" w:w="1700"/>
            <w:tcBorders>
              <w:top w:val="single" w:color="CBD5E0" w:sz="1"/>
              <w:left w:val="single" w:color="CBD5E0" w:sz="1"/>
              <w:bottom w:val="single" w:color="CBD5E0" w:sz="1"/>
              <w:right w:val="single" w:color="CBD5E0" w:sz="1"/>
            </w:tcBorders>
            <w:shd w:fill="1F3864" w:val="clear"/>
            <w:tcMar>
              <w:top w:type="dxa" w:w="100"/>
              <w:left w:type="dxa" w:w="160"/>
              <w:bottom w:type="dxa" w:w="100"/>
              <w:right w:type="dxa" w:w="160"/>
            </w:tcMar>
            <w:vAlign w:val="center"/>
          </w:tcPr>
          <w:p>
            <w:r>
              <w:rPr>
                <w:rFonts w:ascii="Arial" w:cs="Arial" w:eastAsia="Arial" w:hAnsi="Arial"/>
                <w:b/>
                <w:bCs/>
                <w:color w:val="FFFFFF"/>
                <w:sz w:val="20"/>
                <w:szCs w:val="20"/>
              </w:rPr>
              <w:t xml:space="preserve">Owned By</w:t>
            </w:r>
          </w:p>
        </w:tc>
        <w:tc>
          <w:tcPr>
            <w:tcW w:type="dxa" w:w="1300"/>
            <w:tcBorders>
              <w:top w:val="single" w:color="CBD5E0" w:sz="1"/>
              <w:left w:val="single" w:color="CBD5E0" w:sz="1"/>
              <w:bottom w:val="single" w:color="CBD5E0" w:sz="1"/>
              <w:right w:val="single" w:color="CBD5E0" w:sz="1"/>
            </w:tcBorders>
            <w:shd w:fill="1F3864" w:val="clear"/>
            <w:tcMar>
              <w:top w:type="dxa" w:w="100"/>
              <w:left w:type="dxa" w:w="160"/>
              <w:bottom w:type="dxa" w:w="100"/>
              <w:right w:type="dxa" w:w="160"/>
            </w:tcMar>
            <w:vAlign w:val="center"/>
          </w:tcPr>
          <w:p>
            <w:r>
              <w:rPr>
                <w:rFonts w:ascii="Arial" w:cs="Arial" w:eastAsia="Arial" w:hAnsi="Arial"/>
                <w:b/>
                <w:bCs/>
                <w:color w:val="FFFFFF"/>
                <w:sz w:val="20"/>
                <w:szCs w:val="20"/>
              </w:rPr>
              <w:t xml:space="preserve">Concurrency</w:t>
            </w:r>
          </w:p>
        </w:tc>
        <w:tc>
          <w:tcPr>
            <w:tcW w:type="dxa" w:w="4660"/>
            <w:tcBorders>
              <w:top w:val="single" w:color="CBD5E0" w:sz="1"/>
              <w:left w:val="single" w:color="CBD5E0" w:sz="1"/>
              <w:bottom w:val="single" w:color="CBD5E0" w:sz="1"/>
              <w:right w:val="single" w:color="CBD5E0" w:sz="1"/>
            </w:tcBorders>
            <w:shd w:fill="1F3864" w:val="clear"/>
            <w:tcMar>
              <w:top w:type="dxa" w:w="100"/>
              <w:left w:type="dxa" w:w="160"/>
              <w:bottom w:type="dxa" w:w="100"/>
              <w:right w:type="dxa" w:w="160"/>
            </w:tcMar>
            <w:vAlign w:val="center"/>
          </w:tcPr>
          <w:p>
            <w:r>
              <w:rPr>
                <w:rFonts w:ascii="Arial" w:cs="Arial" w:eastAsia="Arial" w:hAnsi="Arial"/>
                <w:b/>
                <w:bCs/>
                <w:color w:val="FFFFFF"/>
                <w:sz w:val="20"/>
                <w:szCs w:val="20"/>
              </w:rPr>
              <w:t xml:space="preserve">Job Types and Payload Contract</w:t>
            </w:r>
          </w:p>
        </w:tc>
      </w:tr>
      <w:tr>
        <w:tc>
          <w:tcPr>
            <w:tcW w:type="dxa" w:w="1700"/>
            <w:tcBorders>
              <w:top w:val="single" w:color="CBD5E0" w:sz="1"/>
              <w:left w:val="single" w:color="CBD5E0" w:sz="1"/>
              <w:bottom w:val="single" w:color="CBD5E0" w:sz="1"/>
              <w:right w:val="single" w:color="CBD5E0" w:sz="1"/>
            </w:tcBorders>
            <w:shd w:fill="F0F4FA" w:val="clear"/>
            <w:tcMar>
              <w:top w:type="dxa" w:w="80"/>
              <w:left w:type="dxa" w:w="160"/>
              <w:bottom w:type="dxa" w:w="80"/>
              <w:right w:type="dxa" w:w="160"/>
            </w:tcMar>
          </w:tcPr>
          <w:p>
            <w:r>
              <w:rPr>
                <w:rFonts w:ascii="Arial" w:cs="Arial" w:eastAsia="Arial" w:hAnsi="Arial"/>
                <w:b/>
                <w:bCs/>
                <w:color w:val="1A1A2E"/>
                <w:sz w:val="20"/>
                <w:szCs w:val="20"/>
              </w:rPr>
              <w:t xml:space="preserve">scrapeQueue</w:t>
            </w:r>
          </w:p>
        </w:tc>
        <w:tc>
          <w:tcPr>
            <w:tcW w:type="dxa" w:w="1700"/>
            <w:tcBorders>
              <w:top w:val="single" w:color="CBD5E0" w:sz="1"/>
              <w:left w:val="single" w:color="CBD5E0" w:sz="1"/>
              <w:bottom w:val="single" w:color="CBD5E0" w:sz="1"/>
              <w:right w:val="single" w:color="CBD5E0" w:sz="1"/>
            </w:tcBorders>
            <w:shd w:fill="F0F4FA" w:val="clear"/>
            <w:tcMar>
              <w:top w:type="dxa" w:w="80"/>
              <w:left w:type="dxa" w:w="160"/>
              <w:bottom w:type="dxa" w:w="80"/>
              <w:right w:type="dxa" w:w="160"/>
            </w:tcMar>
          </w:tcPr>
          <w:p>
            <w:r>
              <w:rPr>
                <w:rFonts w:ascii="Arial" w:cs="Arial" w:eastAsia="Arial" w:hAnsi="Arial"/>
                <w:b w:val="false"/>
                <w:bCs w:val="false"/>
                <w:color w:val="1A1A2E"/>
                <w:sz w:val="20"/>
                <w:szCs w:val="20"/>
              </w:rPr>
              <w:t xml:space="preserve">scraper module</w:t>
            </w:r>
          </w:p>
        </w:tc>
        <w:tc>
          <w:tcPr>
            <w:tcW w:type="dxa" w:w="1300"/>
            <w:tcBorders>
              <w:top w:val="single" w:color="CBD5E0" w:sz="1"/>
              <w:left w:val="single" w:color="CBD5E0" w:sz="1"/>
              <w:bottom w:val="single" w:color="CBD5E0" w:sz="1"/>
              <w:right w:val="single" w:color="CBD5E0" w:sz="1"/>
            </w:tcBorders>
            <w:shd w:fill="F0F4FA" w:val="clear"/>
            <w:tcMar>
              <w:top w:type="dxa" w:w="80"/>
              <w:left w:type="dxa" w:w="160"/>
              <w:bottom w:type="dxa" w:w="80"/>
              <w:right w:type="dxa" w:w="160"/>
            </w:tcMar>
          </w:tcPr>
          <w:p>
            <w:r>
              <w:rPr>
                <w:rFonts w:ascii="Arial" w:cs="Arial" w:eastAsia="Arial" w:hAnsi="Arial"/>
                <w:b w:val="false"/>
                <w:bCs w:val="false"/>
                <w:color w:val="1A1A2E"/>
                <w:sz w:val="20"/>
                <w:szCs w:val="20"/>
              </w:rPr>
              <w:t xml:space="preserve">3–5 per worker</w:t>
            </w:r>
          </w:p>
        </w:tc>
        <w:tc>
          <w:tcPr>
            <w:tcW w:type="dxa" w:w="4660"/>
            <w:tcBorders>
              <w:top w:val="single" w:color="CBD5E0" w:sz="1"/>
              <w:left w:val="single" w:color="CBD5E0" w:sz="1"/>
              <w:bottom w:val="single" w:color="CBD5E0" w:sz="1"/>
              <w:right w:val="single" w:color="CBD5E0" w:sz="1"/>
            </w:tcBorders>
            <w:shd w:fill="F0F4FA" w:val="clear"/>
            <w:tcMar>
              <w:top w:type="dxa" w:w="80"/>
              <w:left w:type="dxa" w:w="160"/>
              <w:bottom w:type="dxa" w:w="80"/>
              <w:right w:type="dxa" w:w="160"/>
            </w:tcMar>
          </w:tcPr>
          <w:p>
            <w:r>
              <w:rPr>
                <w:rFonts w:ascii="Arial" w:cs="Arial" w:eastAsia="Arial" w:hAnsi="Arial"/>
                <w:b w:val="false"/>
                <w:bCs w:val="false"/>
                <w:color w:val="1A1A2E"/>
                <w:sz w:val="20"/>
                <w:szCs w:val="20"/>
              </w:rPr>
              <w:t xml:space="preserve">SCRAPE_FEED | SCRAPE_KEYWORD | SCRAPE_PROFILE. Payload: ScrapeJobDTO</w:t>
            </w:r>
          </w:p>
        </w:tc>
      </w:tr>
      <w:tr>
        <w:tc>
          <w:tcPr>
            <w:tcW w:type="dxa" w:w="170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60"/>
            </w:tcMar>
          </w:tcPr>
          <w:p>
            <w:r>
              <w:rPr>
                <w:rFonts w:ascii="Arial" w:cs="Arial" w:eastAsia="Arial" w:hAnsi="Arial"/>
                <w:b/>
                <w:bCs/>
                <w:color w:val="1A1A2E"/>
                <w:sz w:val="20"/>
                <w:szCs w:val="20"/>
              </w:rPr>
              <w:t xml:space="preserve">parseQueue</w:t>
            </w:r>
          </w:p>
        </w:tc>
        <w:tc>
          <w:tcPr>
            <w:tcW w:type="dxa" w:w="170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60"/>
            </w:tcMar>
          </w:tcPr>
          <w:p>
            <w:r>
              <w:rPr>
                <w:rFonts w:ascii="Arial" w:cs="Arial" w:eastAsia="Arial" w:hAnsi="Arial"/>
                <w:b w:val="false"/>
                <w:bCs w:val="false"/>
                <w:color w:val="1A1A2E"/>
                <w:sz w:val="20"/>
                <w:szCs w:val="20"/>
              </w:rPr>
              <w:t xml:space="preserve">parser module</w:t>
            </w:r>
          </w:p>
        </w:tc>
        <w:tc>
          <w:tcPr>
            <w:tcW w:type="dxa" w:w="130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60"/>
            </w:tcMar>
          </w:tcPr>
          <w:p>
            <w:r>
              <w:rPr>
                <w:rFonts w:ascii="Arial" w:cs="Arial" w:eastAsia="Arial" w:hAnsi="Arial"/>
                <w:b w:val="false"/>
                <w:bCs w:val="false"/>
                <w:color w:val="1A1A2E"/>
                <w:sz w:val="20"/>
                <w:szCs w:val="20"/>
              </w:rPr>
              <w:t xml:space="preserve">10–15 per worker</w:t>
            </w:r>
          </w:p>
        </w:tc>
        <w:tc>
          <w:tcPr>
            <w:tcW w:type="dxa" w:w="466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60"/>
            </w:tcMar>
          </w:tcPr>
          <w:p>
            <w:r>
              <w:rPr>
                <w:rFonts w:ascii="Arial" w:cs="Arial" w:eastAsia="Arial" w:hAnsi="Arial"/>
                <w:b w:val="false"/>
                <w:bCs w:val="false"/>
                <w:color w:val="1A1A2E"/>
                <w:sz w:val="20"/>
                <w:szCs w:val="20"/>
              </w:rPr>
              <w:t xml:space="preserve">PARSE_POST_HTML | PARSE_POST_API | PARSE_POST_GRAPHQL. Payload: ParseJobDTO</w:t>
            </w:r>
          </w:p>
        </w:tc>
      </w:tr>
      <w:tr>
        <w:tc>
          <w:tcPr>
            <w:tcW w:type="dxa" w:w="1700"/>
            <w:tcBorders>
              <w:top w:val="single" w:color="CBD5E0" w:sz="1"/>
              <w:left w:val="single" w:color="CBD5E0" w:sz="1"/>
              <w:bottom w:val="single" w:color="CBD5E0" w:sz="1"/>
              <w:right w:val="single" w:color="CBD5E0" w:sz="1"/>
            </w:tcBorders>
            <w:shd w:fill="F0F4FA" w:val="clear"/>
            <w:tcMar>
              <w:top w:type="dxa" w:w="80"/>
              <w:left w:type="dxa" w:w="160"/>
              <w:bottom w:type="dxa" w:w="80"/>
              <w:right w:type="dxa" w:w="160"/>
            </w:tcMar>
          </w:tcPr>
          <w:p>
            <w:r>
              <w:rPr>
                <w:rFonts w:ascii="Arial" w:cs="Arial" w:eastAsia="Arial" w:hAnsi="Arial"/>
                <w:b/>
                <w:bCs/>
                <w:color w:val="1A1A2E"/>
                <w:sz w:val="20"/>
                <w:szCs w:val="20"/>
              </w:rPr>
              <w:t xml:space="preserve">thresholdQueue</w:t>
            </w:r>
          </w:p>
        </w:tc>
        <w:tc>
          <w:tcPr>
            <w:tcW w:type="dxa" w:w="1700"/>
            <w:tcBorders>
              <w:top w:val="single" w:color="CBD5E0" w:sz="1"/>
              <w:left w:val="single" w:color="CBD5E0" w:sz="1"/>
              <w:bottom w:val="single" w:color="CBD5E0" w:sz="1"/>
              <w:right w:val="single" w:color="CBD5E0" w:sz="1"/>
            </w:tcBorders>
            <w:shd w:fill="F0F4FA" w:val="clear"/>
            <w:tcMar>
              <w:top w:type="dxa" w:w="80"/>
              <w:left w:type="dxa" w:w="160"/>
              <w:bottom w:type="dxa" w:w="80"/>
              <w:right w:type="dxa" w:w="160"/>
            </w:tcMar>
          </w:tcPr>
          <w:p>
            <w:r>
              <w:rPr>
                <w:rFonts w:ascii="Arial" w:cs="Arial" w:eastAsia="Arial" w:hAnsi="Arial"/>
                <w:b w:val="false"/>
                <w:bCs w:val="false"/>
                <w:color w:val="1A1A2E"/>
                <w:sz w:val="20"/>
                <w:szCs w:val="20"/>
              </w:rPr>
              <w:t xml:space="preserve">threshold module</w:t>
            </w:r>
          </w:p>
        </w:tc>
        <w:tc>
          <w:tcPr>
            <w:tcW w:type="dxa" w:w="1300"/>
            <w:tcBorders>
              <w:top w:val="single" w:color="CBD5E0" w:sz="1"/>
              <w:left w:val="single" w:color="CBD5E0" w:sz="1"/>
              <w:bottom w:val="single" w:color="CBD5E0" w:sz="1"/>
              <w:right w:val="single" w:color="CBD5E0" w:sz="1"/>
            </w:tcBorders>
            <w:shd w:fill="F0F4FA" w:val="clear"/>
            <w:tcMar>
              <w:top w:type="dxa" w:w="80"/>
              <w:left w:type="dxa" w:w="160"/>
              <w:bottom w:type="dxa" w:w="80"/>
              <w:right w:type="dxa" w:w="160"/>
            </w:tcMar>
          </w:tcPr>
          <w:p>
            <w:r>
              <w:rPr>
                <w:rFonts w:ascii="Arial" w:cs="Arial" w:eastAsia="Arial" w:hAnsi="Arial"/>
                <w:b w:val="false"/>
                <w:bCs w:val="false"/>
                <w:color w:val="1A1A2E"/>
                <w:sz w:val="20"/>
                <w:szCs w:val="20"/>
              </w:rPr>
              <w:t xml:space="preserve">20 per worker</w:t>
            </w:r>
          </w:p>
        </w:tc>
        <w:tc>
          <w:tcPr>
            <w:tcW w:type="dxa" w:w="4660"/>
            <w:tcBorders>
              <w:top w:val="single" w:color="CBD5E0" w:sz="1"/>
              <w:left w:val="single" w:color="CBD5E0" w:sz="1"/>
              <w:bottom w:val="single" w:color="CBD5E0" w:sz="1"/>
              <w:right w:val="single" w:color="CBD5E0" w:sz="1"/>
            </w:tcBorders>
            <w:shd w:fill="F0F4FA" w:val="clear"/>
            <w:tcMar>
              <w:top w:type="dxa" w:w="80"/>
              <w:left w:type="dxa" w:w="160"/>
              <w:bottom w:type="dxa" w:w="80"/>
              <w:right w:type="dxa" w:w="160"/>
            </w:tcMar>
          </w:tcPr>
          <w:p>
            <w:r>
              <w:rPr>
                <w:rFonts w:ascii="Arial" w:cs="Arial" w:eastAsia="Arial" w:hAnsi="Arial"/>
                <w:b w:val="false"/>
                <w:bCs w:val="false"/>
                <w:color w:val="1A1A2E"/>
                <w:sz w:val="20"/>
                <w:szCs w:val="20"/>
              </w:rPr>
              <w:t xml:space="preserve">EVALUATE_THRESHOLD. Payload: ThresholdJobDTO</w:t>
            </w:r>
          </w:p>
        </w:tc>
      </w:tr>
      <w:tr>
        <w:tc>
          <w:tcPr>
            <w:tcW w:type="dxa" w:w="170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60"/>
            </w:tcMar>
          </w:tcPr>
          <w:p>
            <w:r>
              <w:rPr>
                <w:rFonts w:ascii="Arial" w:cs="Arial" w:eastAsia="Arial" w:hAnsi="Arial"/>
                <w:b/>
                <w:bCs/>
                <w:color w:val="1A1A2E"/>
                <w:sz w:val="20"/>
                <w:szCs w:val="20"/>
              </w:rPr>
              <w:t xml:space="preserve">trendQueue</w:t>
            </w:r>
          </w:p>
        </w:tc>
        <w:tc>
          <w:tcPr>
            <w:tcW w:type="dxa" w:w="170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60"/>
            </w:tcMar>
          </w:tcPr>
          <w:p>
            <w:r>
              <w:rPr>
                <w:rFonts w:ascii="Arial" w:cs="Arial" w:eastAsia="Arial" w:hAnsi="Arial"/>
                <w:b w:val="false"/>
                <w:bCs w:val="false"/>
                <w:color w:val="1A1A2E"/>
                <w:sz w:val="20"/>
                <w:szCs w:val="20"/>
              </w:rPr>
              <w:t xml:space="preserve">trend module (v2)</w:t>
            </w:r>
          </w:p>
        </w:tc>
        <w:tc>
          <w:tcPr>
            <w:tcW w:type="dxa" w:w="130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60"/>
            </w:tcMar>
          </w:tcPr>
          <w:p>
            <w:r>
              <w:rPr>
                <w:rFonts w:ascii="Arial" w:cs="Arial" w:eastAsia="Arial" w:hAnsi="Arial"/>
                <w:b w:val="false"/>
                <w:bCs w:val="false"/>
                <w:color w:val="1A1A2E"/>
                <w:sz w:val="20"/>
                <w:szCs w:val="20"/>
              </w:rPr>
              <w:t xml:space="preserve">5 per worker</w:t>
            </w:r>
          </w:p>
        </w:tc>
        <w:tc>
          <w:tcPr>
            <w:tcW w:type="dxa" w:w="466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60"/>
            </w:tcMar>
          </w:tcPr>
          <w:p>
            <w:r>
              <w:rPr>
                <w:rFonts w:ascii="Arial" w:cs="Arial" w:eastAsia="Arial" w:hAnsi="Arial"/>
                <w:b w:val="false"/>
                <w:bCs w:val="false"/>
                <w:color w:val="1A1A2E"/>
                <w:sz w:val="20"/>
                <w:szCs w:val="20"/>
              </w:rPr>
              <w:t xml:space="preserve">COMPUTE_TREND. Reserved for v2 — not implemented. Queue is registered but empty.</w:t>
            </w:r>
          </w:p>
        </w:tc>
      </w:tr>
    </w:tbl>
    <w:p>
      <w:pPr>
        <w:spacing w:after="60" w:before="120"/>
      </w:pPr>
    </w:p>
    <w:p>
      <w:pPr>
        <w:pStyle w:val="Heading2"/>
        <w:spacing w:after="120" w:before="320"/>
      </w:pPr>
      <w:r>
        <w:rPr>
          <w:rFonts w:ascii="Arial" w:cs="Arial" w:eastAsia="Arial" w:hAnsi="Arial"/>
          <w:b/>
          <w:bCs/>
          <w:color w:val="2E5FA3"/>
          <w:sz w:val="28"/>
          <w:szCs w:val="28"/>
        </w:rPr>
        <w:t xml:space="preserve">4.2 Queue DTO Contracts</w:t>
      </w:r>
    </w:p>
    <w:p>
      <w:pPr>
        <w:spacing w:after="100" w:before="40"/>
      </w:pPr>
      <w:r>
        <w:rPr>
          <w:rFonts w:ascii="Arial" w:cs="Arial" w:eastAsia="Arial" w:hAnsi="Arial"/>
          <w:color w:val="1A1A2E"/>
          <w:sz w:val="22"/>
          <w:szCs w:val="22"/>
        </w:rPr>
        <w:t xml:space="preserve">All queue payloads are TypeScript interfaces validated before enqueue. Workers must validate the received payload against these schemas before processing. A job with a malformed payload is failed immediately and sent to DLQ rather than being retried.</w:t>
      </w:r>
    </w:p>
    <w:p>
      <w:pPr>
        <w:spacing w:after="60" w:before="120"/>
      </w:pPr>
    </w:p>
    <w:p>
      <w:pPr>
        <w:pStyle w:val="Heading3"/>
        <w:spacing w:after="80" w:before="240"/>
      </w:pPr>
      <w:r>
        <w:rPr>
          <w:rFonts w:ascii="Arial" w:cs="Arial" w:eastAsia="Arial" w:hAnsi="Arial"/>
          <w:b/>
          <w:bCs/>
          <w:color w:val="5B7FA6"/>
          <w:sz w:val="24"/>
          <w:szCs w:val="24"/>
        </w:rPr>
        <w:t xml:space="preserve">Base Queue Job Contract</w:t>
      </w:r>
    </w:p>
    <w:p>
      <w:pPr>
        <w:shd w:fill="EEF2F7" w:val="clear"/>
        <w:spacing w:after="2" w:before="2"/>
        <w:ind w:left="600"/>
      </w:pPr>
      <w:r>
        <w:rPr>
          <w:rFonts w:ascii="Courier New" w:cs="Courier New" w:eastAsia="Courier New" w:hAnsi="Courier New"/>
          <w:color w:val="1E2A3A"/>
          <w:sz w:val="19"/>
          <w:szCs w:val="19"/>
        </w:rPr>
        <w:t xml:space="preserve">// All queue payloads extend this base interface</w:t>
      </w:r>
    </w:p>
    <w:p>
      <w:pPr>
        <w:shd w:fill="EEF2F7" w:val="clear"/>
        <w:spacing w:after="2" w:before="2"/>
        <w:ind w:left="600"/>
      </w:pPr>
      <w:r>
        <w:rPr>
          <w:rFonts w:ascii="Courier New" w:cs="Courier New" w:eastAsia="Courier New" w:hAnsi="Courier New"/>
          <w:color w:val="1E2A3A"/>
          <w:sz w:val="19"/>
          <w:szCs w:val="19"/>
        </w:rPr>
        <w:t xml:space="preserve">interface BaseJobDTO {</w:t>
      </w:r>
    </w:p>
    <w:p>
      <w:pPr>
        <w:shd w:fill="EEF2F7" w:val="clear"/>
        <w:spacing w:after="2" w:before="2"/>
        <w:ind w:left="600"/>
      </w:pPr>
      <w:r>
        <w:rPr>
          <w:rFonts w:ascii="Courier New" w:cs="Courier New" w:eastAsia="Courier New" w:hAnsi="Courier New"/>
          <w:color w:val="1E2A3A"/>
          <w:sz w:val="19"/>
          <w:szCs w:val="19"/>
        </w:rPr>
        <w:t xml:space="preserve">  jobId: string;          // UUIDv4 — generated by producer</w:t>
      </w:r>
    </w:p>
    <w:p>
      <w:pPr>
        <w:shd w:fill="EEF2F7" w:val="clear"/>
        <w:spacing w:after="2" w:before="2"/>
        <w:ind w:left="600"/>
      </w:pPr>
      <w:r>
        <w:rPr>
          <w:rFonts w:ascii="Courier New" w:cs="Courier New" w:eastAsia="Courier New" w:hAnsi="Courier New"/>
          <w:color w:val="1E2A3A"/>
          <w:sz w:val="19"/>
          <w:szCs w:val="19"/>
        </w:rPr>
        <w:t xml:space="preserve">  jobType: string;        // Identifies the handler</w:t>
      </w:r>
    </w:p>
    <w:p>
      <w:pPr>
        <w:shd w:fill="EEF2F7" w:val="clear"/>
        <w:spacing w:after="2" w:before="2"/>
        <w:ind w:left="600"/>
      </w:pPr>
      <w:r>
        <w:rPr>
          <w:rFonts w:ascii="Courier New" w:cs="Courier New" w:eastAsia="Courier New" w:hAnsi="Courier New"/>
          <w:color w:val="1E2A3A"/>
          <w:sz w:val="19"/>
          <w:szCs w:val="19"/>
        </w:rPr>
        <w:t xml:space="preserve">  platform: string;       // Platform slug: 'instagram' | 'linkedin'</w:t>
      </w:r>
    </w:p>
    <w:p>
      <w:pPr>
        <w:shd w:fill="EEF2F7" w:val="clear"/>
        <w:spacing w:after="2" w:before="2"/>
        <w:ind w:left="600"/>
      </w:pPr>
      <w:r>
        <w:rPr>
          <w:rFonts w:ascii="Courier New" w:cs="Courier New" w:eastAsia="Courier New" w:hAnsi="Courier New"/>
          <w:color w:val="1E2A3A"/>
          <w:sz w:val="19"/>
          <w:szCs w:val="19"/>
        </w:rPr>
        <w:t xml:space="preserve">  schemaVersion: 'v1';    // Protects against payload evolution errors</w:t>
      </w:r>
    </w:p>
    <w:p>
      <w:pPr>
        <w:shd w:fill="EEF2F7" w:val="clear"/>
        <w:spacing w:after="2" w:before="2"/>
        <w:ind w:left="600"/>
      </w:pPr>
      <w:r>
        <w:rPr>
          <w:rFonts w:ascii="Courier New" w:cs="Courier New" w:eastAsia="Courier New" w:hAnsi="Courier New"/>
          <w:color w:val="1E2A3A"/>
          <w:sz w:val="19"/>
          <w:szCs w:val="19"/>
        </w:rPr>
        <w:t xml:space="preserve">  metadata: {</w:t>
      </w:r>
    </w:p>
    <w:p>
      <w:pPr>
        <w:shd w:fill="EEF2F7" w:val="clear"/>
        <w:spacing w:after="2" w:before="2"/>
        <w:ind w:left="600"/>
      </w:pPr>
      <w:r>
        <w:rPr>
          <w:rFonts w:ascii="Courier New" w:cs="Courier New" w:eastAsia="Courier New" w:hAnsi="Courier New"/>
          <w:color w:val="1E2A3A"/>
          <w:sz w:val="19"/>
          <w:szCs w:val="19"/>
        </w:rPr>
        <w:t xml:space="preserve">    trigger: 'scheduler' | 'manual' | 'event';</w:t>
      </w:r>
    </w:p>
    <w:p>
      <w:pPr>
        <w:shd w:fill="EEF2F7" w:val="clear"/>
        <w:spacing w:after="2" w:before="2"/>
        <w:ind w:left="600"/>
      </w:pPr>
      <w:r>
        <w:rPr>
          <w:rFonts w:ascii="Courier New" w:cs="Courier New" w:eastAsia="Courier New" w:hAnsi="Courier New"/>
          <w:color w:val="1E2A3A"/>
          <w:sz w:val="19"/>
          <w:szCs w:val="19"/>
        </w:rPr>
        <w:t xml:space="preserve">    attempt: number;       // Current attempt number (1 = first try)</w:t>
      </w:r>
    </w:p>
    <w:p>
      <w:pPr>
        <w:shd w:fill="EEF2F7" w:val="clear"/>
        <w:spacing w:after="2" w:before="2"/>
        <w:ind w:left="600"/>
      </w:pPr>
      <w:r>
        <w:rPr>
          <w:rFonts w:ascii="Courier New" w:cs="Courier New" w:eastAsia="Courier New" w:hAnsi="Courier New"/>
          <w:color w:val="1E2A3A"/>
          <w:sz w:val="19"/>
          <w:szCs w:val="19"/>
        </w:rPr>
        <w:t xml:space="preserve">    initiatedBy: string;  // 'system' | admin user reference</w:t>
      </w:r>
    </w:p>
    <w:p>
      <w:pPr>
        <w:shd w:fill="EEF2F7" w:val="clear"/>
        <w:spacing w:after="2" w:before="2"/>
        <w:ind w:left="600"/>
      </w:pPr>
      <w:r>
        <w:rPr>
          <w:rFonts w:ascii="Courier New" w:cs="Courier New" w:eastAsia="Courier New" w:hAnsi="Courier New"/>
          <w:color w:val="1E2A3A"/>
          <w:sz w:val="19"/>
          <w:szCs w:val="19"/>
        </w:rPr>
        <w:t xml:space="preserve">  };</w:t>
      </w:r>
    </w:p>
    <w:p>
      <w:pPr>
        <w:shd w:fill="EEF2F7" w:val="clear"/>
        <w:spacing w:after="2" w:before="2"/>
        <w:ind w:left="600"/>
      </w:pPr>
      <w:r>
        <w:rPr>
          <w:rFonts w:ascii="Courier New" w:cs="Courier New" w:eastAsia="Courier New" w:hAnsi="Courier New"/>
          <w:color w:val="1E2A3A"/>
          <w:sz w:val="19"/>
          <w:szCs w:val="19"/>
        </w:rPr>
        <w:t xml:space="preserve">  createdAt: string;      // ISO 8601 UTC timestamp</w:t>
      </w:r>
    </w:p>
    <w:p>
      <w:pPr>
        <w:shd w:fill="EEF2F7" w:val="clear"/>
        <w:spacing w:after="2" w:before="2"/>
        <w:ind w:left="600"/>
      </w:pPr>
      <w:r>
        <w:rPr>
          <w:rFonts w:ascii="Courier New" w:cs="Courier New" w:eastAsia="Courier New" w:hAnsi="Courier New"/>
          <w:color w:val="1E2A3A"/>
          <w:sz w:val="19"/>
          <w:szCs w:val="19"/>
        </w:rPr>
        <w:t xml:space="preserve">}</w:t>
      </w:r>
    </w:p>
    <w:p>
      <w:pPr>
        <w:spacing w:after="60" w:before="120"/>
      </w:pPr>
    </w:p>
    <w:p>
      <w:pPr>
        <w:pStyle w:val="Heading3"/>
        <w:spacing w:after="80" w:before="240"/>
      </w:pPr>
      <w:r>
        <w:rPr>
          <w:rFonts w:ascii="Arial" w:cs="Arial" w:eastAsia="Arial" w:hAnsi="Arial"/>
          <w:b/>
          <w:bCs/>
          <w:color w:val="5B7FA6"/>
          <w:sz w:val="24"/>
          <w:szCs w:val="24"/>
        </w:rPr>
        <w:t xml:space="preserve">ScrapeJobDTO</w:t>
      </w:r>
    </w:p>
    <w:p>
      <w:pPr>
        <w:shd w:fill="EEF2F7" w:val="clear"/>
        <w:spacing w:after="2" w:before="2"/>
        <w:ind w:left="600"/>
      </w:pPr>
      <w:r>
        <w:rPr>
          <w:rFonts w:ascii="Courier New" w:cs="Courier New" w:eastAsia="Courier New" w:hAnsi="Courier New"/>
          <w:color w:val="1E2A3A"/>
          <w:sz w:val="19"/>
          <w:szCs w:val="19"/>
        </w:rPr>
        <w:t xml:space="preserve">interface ScrapeJobDTO extends BaseJobDTO {</w:t>
      </w:r>
    </w:p>
    <w:p>
      <w:pPr>
        <w:shd w:fill="EEF2F7" w:val="clear"/>
        <w:spacing w:after="2" w:before="2"/>
        <w:ind w:left="600"/>
      </w:pPr>
      <w:r>
        <w:rPr>
          <w:rFonts w:ascii="Courier New" w:cs="Courier New" w:eastAsia="Courier New" w:hAnsi="Courier New"/>
          <w:color w:val="1E2A3A"/>
          <w:sz w:val="19"/>
          <w:szCs w:val="19"/>
        </w:rPr>
        <w:t xml:space="preserve">  jobType: 'SCRAPE_FEED' | 'SCRAPE_KEYWORD' | 'SCRAPE_PROFILE';</w:t>
      </w:r>
    </w:p>
    <w:p>
      <w:pPr>
        <w:shd w:fill="EEF2F7" w:val="clear"/>
        <w:spacing w:after="2" w:before="2"/>
        <w:ind w:left="600"/>
      </w:pPr>
      <w:r>
        <w:rPr>
          <w:rFonts w:ascii="Courier New" w:cs="Courier New" w:eastAsia="Courier New" w:hAnsi="Courier New"/>
          <w:color w:val="1E2A3A"/>
          <w:sz w:val="19"/>
          <w:szCs w:val="19"/>
        </w:rPr>
        <w:t xml:space="preserve">  targetType: 'feed' | 'keyword' | 'profile';</w:t>
      </w:r>
    </w:p>
    <w:p>
      <w:pPr>
        <w:shd w:fill="EEF2F7" w:val="clear"/>
        <w:spacing w:after="2" w:before="2"/>
        <w:ind w:left="600"/>
      </w:pPr>
      <w:r>
        <w:rPr>
          <w:rFonts w:ascii="Courier New" w:cs="Courier New" w:eastAsia="Courier New" w:hAnsi="Courier New"/>
          <w:color w:val="1E2A3A"/>
          <w:sz w:val="19"/>
          <w:szCs w:val="19"/>
        </w:rPr>
        <w:t xml:space="preserve">  targetValue?: string;   // Keyword or profileId. Undefined for feed.</w:t>
      </w:r>
    </w:p>
    <w:p>
      <w:pPr>
        <w:shd w:fill="EEF2F7" w:val="clear"/>
        <w:spacing w:after="2" w:before="2"/>
        <w:ind w:left="600"/>
      </w:pPr>
      <w:r>
        <w:rPr>
          <w:rFonts w:ascii="Courier New" w:cs="Courier New" w:eastAsia="Courier New" w:hAnsi="Courier New"/>
          <w:color w:val="1E2A3A"/>
          <w:sz w:val="19"/>
          <w:szCs w:val="19"/>
        </w:rPr>
        <w:t xml:space="preserve">  scrapeJobDbId: string;  // UUID FK into scrape_jobs table for audit log updates</w:t>
      </w:r>
    </w:p>
    <w:p>
      <w:pPr>
        <w:shd w:fill="EEF2F7" w:val="clear"/>
        <w:spacing w:after="2" w:before="2"/>
        <w:ind w:left="600"/>
      </w:pPr>
      <w:r>
        <w:rPr>
          <w:rFonts w:ascii="Courier New" w:cs="Courier New" w:eastAsia="Courier New" w:hAnsi="Courier New"/>
          <w:color w:val="1E2A3A"/>
          <w:sz w:val="19"/>
          <w:szCs w:val="19"/>
        </w:rPr>
        <w:t xml:space="preserve">}</w:t>
      </w:r>
    </w:p>
    <w:p>
      <w:pPr>
        <w:spacing w:after="60" w:before="120"/>
      </w:pPr>
    </w:p>
    <w:p>
      <w:pPr>
        <w:pStyle w:val="Heading3"/>
        <w:spacing w:after="80" w:before="240"/>
      </w:pPr>
      <w:r>
        <w:rPr>
          <w:rFonts w:ascii="Arial" w:cs="Arial" w:eastAsia="Arial" w:hAnsi="Arial"/>
          <w:b/>
          <w:bCs/>
          <w:color w:val="5B7FA6"/>
          <w:sz w:val="24"/>
          <w:szCs w:val="24"/>
        </w:rPr>
        <w:t xml:space="preserve">ParseJobDTO</w:t>
      </w:r>
    </w:p>
    <w:p>
      <w:pPr>
        <w:shd w:fill="EEF2F7" w:val="clear"/>
        <w:spacing w:after="2" w:before="2"/>
        <w:ind w:left="600"/>
      </w:pPr>
      <w:r>
        <w:rPr>
          <w:rFonts w:ascii="Courier New" w:cs="Courier New" w:eastAsia="Courier New" w:hAnsi="Courier New"/>
          <w:color w:val="1E2A3A"/>
          <w:sz w:val="19"/>
          <w:szCs w:val="19"/>
        </w:rPr>
        <w:t xml:space="preserve">interface ParseJobDTO extends BaseJobDTO {</w:t>
      </w:r>
    </w:p>
    <w:p>
      <w:pPr>
        <w:shd w:fill="EEF2F7" w:val="clear"/>
        <w:spacing w:after="2" w:before="2"/>
        <w:ind w:left="600"/>
      </w:pPr>
      <w:r>
        <w:rPr>
          <w:rFonts w:ascii="Courier New" w:cs="Courier New" w:eastAsia="Courier New" w:hAnsi="Courier New"/>
          <w:color w:val="1E2A3A"/>
          <w:sz w:val="19"/>
          <w:szCs w:val="19"/>
        </w:rPr>
        <w:t xml:space="preserve">  jobType: 'PARSE_POST_HTML' | 'PARSE_POST_API' | 'PARSE_POST_GRAPHQL';</w:t>
      </w:r>
    </w:p>
    <w:p>
      <w:pPr>
        <w:shd w:fill="EEF2F7" w:val="clear"/>
        <w:spacing w:after="2" w:before="2"/>
        <w:ind w:left="600"/>
      </w:pPr>
      <w:r>
        <w:rPr>
          <w:rFonts w:ascii="Courier New" w:cs="Courier New" w:eastAsia="Courier New" w:hAnsi="Courier New"/>
          <w:color w:val="1E2A3A"/>
          <w:sz w:val="19"/>
          <w:szCs w:val="19"/>
        </w:rPr>
        <w:t xml:space="preserve">  rawPayloadId: string;   // UUID FK into raw_payloads table</w:t>
      </w:r>
    </w:p>
    <w:p>
      <w:pPr>
        <w:shd w:fill="EEF2F7" w:val="clear"/>
        <w:spacing w:after="2" w:before="2"/>
        <w:ind w:left="600"/>
      </w:pPr>
      <w:r>
        <w:rPr>
          <w:rFonts w:ascii="Courier New" w:cs="Courier New" w:eastAsia="Courier New" w:hAnsi="Courier New"/>
          <w:color w:val="1E2A3A"/>
          <w:sz w:val="19"/>
          <w:szCs w:val="19"/>
        </w:rPr>
        <w:t xml:space="preserve">  payloadType: 'html' | 'api_json' | 'graphql';</w:t>
      </w:r>
    </w:p>
    <w:p>
      <w:pPr>
        <w:shd w:fill="EEF2F7" w:val="clear"/>
        <w:spacing w:after="2" w:before="2"/>
        <w:ind w:left="600"/>
      </w:pPr>
      <w:r>
        <w:rPr>
          <w:rFonts w:ascii="Courier New" w:cs="Courier New" w:eastAsia="Courier New" w:hAnsi="Courier New"/>
          <w:color w:val="1E2A3A"/>
          <w:sz w:val="19"/>
          <w:szCs w:val="19"/>
        </w:rPr>
        <w:t xml:space="preserve">  sourceType: 'feed' | 'keyword' | 'profile';</w:t>
      </w:r>
    </w:p>
    <w:p>
      <w:pPr>
        <w:shd w:fill="EEF2F7" w:val="clear"/>
        <w:spacing w:after="2" w:before="2"/>
        <w:ind w:left="600"/>
      </w:pPr>
      <w:r>
        <w:rPr>
          <w:rFonts w:ascii="Courier New" w:cs="Courier New" w:eastAsia="Courier New" w:hAnsi="Courier New"/>
          <w:color w:val="1E2A3A"/>
          <w:sz w:val="19"/>
          <w:szCs w:val="19"/>
        </w:rPr>
        <w:t xml:space="preserve">}</w:t>
      </w:r>
    </w:p>
    <w:p>
      <w:pPr>
        <w:spacing w:after="60" w:before="120"/>
      </w:pPr>
    </w:p>
    <w:p>
      <w:pPr>
        <w:pStyle w:val="Heading3"/>
        <w:spacing w:after="80" w:before="240"/>
      </w:pPr>
      <w:r>
        <w:rPr>
          <w:rFonts w:ascii="Arial" w:cs="Arial" w:eastAsia="Arial" w:hAnsi="Arial"/>
          <w:b/>
          <w:bCs/>
          <w:color w:val="5B7FA6"/>
          <w:sz w:val="24"/>
          <w:szCs w:val="24"/>
        </w:rPr>
        <w:t xml:space="preserve">ThresholdJobDTO</w:t>
      </w:r>
    </w:p>
    <w:p>
      <w:pPr>
        <w:shd w:fill="EEF2F7" w:val="clear"/>
        <w:spacing w:after="2" w:before="2"/>
        <w:ind w:left="600"/>
      </w:pPr>
      <w:r>
        <w:rPr>
          <w:rFonts w:ascii="Courier New" w:cs="Courier New" w:eastAsia="Courier New" w:hAnsi="Courier New"/>
          <w:color w:val="1E2A3A"/>
          <w:sz w:val="19"/>
          <w:szCs w:val="19"/>
        </w:rPr>
        <w:t xml:space="preserve">interface ThresholdJobDTO extends BaseJobDTO {</w:t>
      </w:r>
    </w:p>
    <w:p>
      <w:pPr>
        <w:shd w:fill="EEF2F7" w:val="clear"/>
        <w:spacing w:after="2" w:before="2"/>
        <w:ind w:left="600"/>
      </w:pPr>
      <w:r>
        <w:rPr>
          <w:rFonts w:ascii="Courier New" w:cs="Courier New" w:eastAsia="Courier New" w:hAnsi="Courier New"/>
          <w:color w:val="1E2A3A"/>
          <w:sz w:val="19"/>
          <w:szCs w:val="19"/>
        </w:rPr>
        <w:t xml:space="preserve">  jobType: 'EVALUATE_THRESHOLD';</w:t>
      </w:r>
    </w:p>
    <w:p>
      <w:pPr>
        <w:shd w:fill="EEF2F7" w:val="clear"/>
        <w:spacing w:after="2" w:before="2"/>
        <w:ind w:left="600"/>
      </w:pPr>
      <w:r>
        <w:rPr>
          <w:rFonts w:ascii="Courier New" w:cs="Courier New" w:eastAsia="Courier New" w:hAnsi="Courier New"/>
          <w:color w:val="1E2A3A"/>
          <w:sz w:val="19"/>
          <w:szCs w:val="19"/>
        </w:rPr>
        <w:t xml:space="preserve">  postDTO: NormalizedPostDTO;  // Full normalized post payload</w:t>
      </w:r>
    </w:p>
    <w:p>
      <w:pPr>
        <w:shd w:fill="EEF2F7" w:val="clear"/>
        <w:spacing w:after="2" w:before="2"/>
        <w:ind w:left="600"/>
      </w:pPr>
      <w:r>
        <w:rPr>
          <w:rFonts w:ascii="Courier New" w:cs="Courier New" w:eastAsia="Courier New" w:hAnsi="Courier New"/>
          <w:color w:val="1E2A3A"/>
          <w:sz w:val="19"/>
          <w:szCs w:val="19"/>
        </w:rPr>
        <w:t xml:space="preserve">  rawPayloadId: string;        // For updating parse_status after evaluation</w:t>
      </w:r>
    </w:p>
    <w:p>
      <w:pPr>
        <w:shd w:fill="EEF2F7" w:val="clear"/>
        <w:spacing w:after="2" w:before="2"/>
        <w:ind w:left="600"/>
      </w:pPr>
      <w:r>
        <w:rPr>
          <w:rFonts w:ascii="Courier New" w:cs="Courier New" w:eastAsia="Courier New" w:hAnsi="Courier New"/>
          <w:color w:val="1E2A3A"/>
          <w:sz w:val="19"/>
          <w:szCs w:val="19"/>
        </w:rPr>
        <w:t xml:space="preserve">}</w:t>
      </w:r>
    </w:p>
    <w:p>
      <w:pPr>
        <w:spacing w:after="60" w:before="120"/>
      </w:pPr>
    </w:p>
    <w:p>
      <w:pPr>
        <w:pStyle w:val="Heading3"/>
        <w:spacing w:after="80" w:before="240"/>
      </w:pPr>
      <w:r>
        <w:rPr>
          <w:rFonts w:ascii="Arial" w:cs="Arial" w:eastAsia="Arial" w:hAnsi="Arial"/>
          <w:b/>
          <w:bCs/>
          <w:color w:val="5B7FA6"/>
          <w:sz w:val="24"/>
          <w:szCs w:val="24"/>
        </w:rPr>
        <w:t xml:space="preserve">NormalizedPostDTO — The Universal Contract</w:t>
      </w:r>
    </w:p>
    <w:p>
      <w:pPr>
        <w:spacing w:after="100" w:before="40"/>
      </w:pPr>
      <w:r>
        <w:rPr>
          <w:rFonts w:ascii="Arial" w:cs="Arial" w:eastAsia="Arial" w:hAnsi="Arial"/>
          <w:color w:val="1A1A2E"/>
          <w:sz w:val="22"/>
          <w:szCs w:val="22"/>
        </w:rPr>
        <w:t xml:space="preserve">This is the most important data contract in the system. Everything downstream of the parser — threshold evaluation, database persistence, API responses — operates on this shape. Every platform connector must ultimately produce data that can be normalized to this DTO.</w:t>
      </w:r>
    </w:p>
    <w:p>
      <w:pPr>
        <w:spacing w:after="60" w:before="120"/>
      </w:pPr>
    </w:p>
    <w:p>
      <w:pPr>
        <w:shd w:fill="EEF2F7" w:val="clear"/>
        <w:spacing w:after="2" w:before="2"/>
        <w:ind w:left="600"/>
      </w:pPr>
      <w:r>
        <w:rPr>
          <w:rFonts w:ascii="Courier New" w:cs="Courier New" w:eastAsia="Courier New" w:hAnsi="Courier New"/>
          <w:color w:val="1E2A3A"/>
          <w:sz w:val="19"/>
          <w:szCs w:val="19"/>
        </w:rPr>
        <w:t xml:space="preserve">interface NormalizedPostDTO {</w:t>
      </w:r>
    </w:p>
    <w:p>
      <w:pPr>
        <w:shd w:fill="EEF2F7" w:val="clear"/>
        <w:spacing w:after="2" w:before="2"/>
        <w:ind w:left="600"/>
      </w:pPr>
      <w:r>
        <w:rPr>
          <w:rFonts w:ascii="Courier New" w:cs="Courier New" w:eastAsia="Courier New" w:hAnsi="Courier New"/>
          <w:color w:val="1E2A3A"/>
          <w:sz w:val="19"/>
          <w:szCs w:val="19"/>
        </w:rPr>
        <w:t xml:space="preserve">  platform: string;           // 'instagram' | 'linkedin'</w:t>
      </w:r>
    </w:p>
    <w:p>
      <w:pPr>
        <w:shd w:fill="EEF2F7" w:val="clear"/>
        <w:spacing w:after="2" w:before="2"/>
        <w:ind w:left="600"/>
      </w:pPr>
      <w:r>
        <w:rPr>
          <w:rFonts w:ascii="Courier New" w:cs="Courier New" w:eastAsia="Courier New" w:hAnsi="Courier New"/>
          <w:color w:val="1E2A3A"/>
          <w:sz w:val="19"/>
          <w:szCs w:val="19"/>
        </w:rPr>
        <w:t xml:space="preserve">  platformPostId: string;     // Platform-native post ID (TEXT)</w:t>
      </w:r>
    </w:p>
    <w:p>
      <w:pPr>
        <w:shd w:fill="EEF2F7" w:val="clear"/>
        <w:spacing w:after="2" w:before="2"/>
        <w:ind w:left="600"/>
      </w:pPr>
      <w:r>
        <w:rPr>
          <w:rFonts w:ascii="Courier New" w:cs="Courier New" w:eastAsia="Courier New" w:hAnsi="Courier New"/>
          <w:color w:val="1E2A3A"/>
          <w:sz w:val="19"/>
          <w:szCs w:val="19"/>
        </w:rPr>
        <w:t xml:space="preserve">  authorId?: string;          // Optional</w:t>
      </w:r>
    </w:p>
    <w:p>
      <w:pPr>
        <w:shd w:fill="EEF2F7" w:val="clear"/>
        <w:spacing w:after="2" w:before="2"/>
        <w:ind w:left="600"/>
      </w:pPr>
      <w:r>
        <w:rPr>
          <w:rFonts w:ascii="Courier New" w:cs="Courier New" w:eastAsia="Courier New" w:hAnsi="Courier New"/>
          <w:color w:val="1E2A3A"/>
          <w:sz w:val="19"/>
          <w:szCs w:val="19"/>
        </w:rPr>
        <w:t xml:space="preserve">  authorUsername?: string;    // Optional</w:t>
      </w:r>
    </w:p>
    <w:p>
      <w:pPr>
        <w:shd w:fill="EEF2F7" w:val="clear"/>
        <w:spacing w:after="2" w:before="2"/>
        <w:ind w:left="600"/>
      </w:pPr>
      <w:r>
        <w:rPr>
          <w:rFonts w:ascii="Courier New" w:cs="Courier New" w:eastAsia="Courier New" w:hAnsi="Courier New"/>
          <w:color w:val="1E2A3A"/>
          <w:sz w:val="19"/>
          <w:szCs w:val="19"/>
        </w:rPr>
        <w:t xml:space="preserve">  caption?: string;           // Cleaned text, HTML stripped</w:t>
      </w:r>
    </w:p>
    <w:p>
      <w:pPr>
        <w:shd w:fill="EEF2F7" w:val="clear"/>
        <w:spacing w:after="2" w:before="2"/>
        <w:ind w:left="600"/>
      </w:pPr>
      <w:r>
        <w:rPr>
          <w:rFonts w:ascii="Courier New" w:cs="Courier New" w:eastAsia="Courier New" w:hAnsi="Courier New"/>
          <w:color w:val="1E2A3A"/>
          <w:sz w:val="19"/>
          <w:szCs w:val="19"/>
        </w:rPr>
        <w:t xml:space="preserve">  hashtags: string[];         // Normalized: lowercase, no '#', deduplicated</w:t>
      </w:r>
    </w:p>
    <w:p>
      <w:pPr>
        <w:shd w:fill="EEF2F7" w:val="clear"/>
        <w:spacing w:after="2" w:before="2"/>
        <w:ind w:left="600"/>
      </w:pPr>
      <w:r>
        <w:rPr>
          <w:rFonts w:ascii="Courier New" w:cs="Courier New" w:eastAsia="Courier New" w:hAnsi="Courier New"/>
          <w:color w:val="1E2A3A"/>
          <w:sz w:val="19"/>
          <w:szCs w:val="19"/>
        </w:rPr>
        <w:t xml:space="preserve">  likes: number;</w:t>
      </w:r>
    </w:p>
    <w:p>
      <w:pPr>
        <w:shd w:fill="EEF2F7" w:val="clear"/>
        <w:spacing w:after="2" w:before="2"/>
        <w:ind w:left="600"/>
      </w:pPr>
      <w:r>
        <w:rPr>
          <w:rFonts w:ascii="Courier New" w:cs="Courier New" w:eastAsia="Courier New" w:hAnsi="Courier New"/>
          <w:color w:val="1E2A3A"/>
          <w:sz w:val="19"/>
          <w:szCs w:val="19"/>
        </w:rPr>
        <w:t xml:space="preserve">  comments: number;</w:t>
      </w:r>
    </w:p>
    <w:p>
      <w:pPr>
        <w:shd w:fill="EEF2F7" w:val="clear"/>
        <w:spacing w:after="2" w:before="2"/>
        <w:ind w:left="600"/>
      </w:pPr>
      <w:r>
        <w:rPr>
          <w:rFonts w:ascii="Courier New" w:cs="Courier New" w:eastAsia="Courier New" w:hAnsi="Courier New"/>
          <w:color w:val="1E2A3A"/>
          <w:sz w:val="19"/>
          <w:szCs w:val="19"/>
        </w:rPr>
        <w:t xml:space="preserve">  shares: number;</w:t>
      </w:r>
    </w:p>
    <w:p>
      <w:pPr>
        <w:shd w:fill="EEF2F7" w:val="clear"/>
        <w:spacing w:after="2" w:before="2"/>
        <w:ind w:left="600"/>
      </w:pPr>
      <w:r>
        <w:rPr>
          <w:rFonts w:ascii="Courier New" w:cs="Courier New" w:eastAsia="Courier New" w:hAnsi="Courier New"/>
          <w:color w:val="1E2A3A"/>
          <w:sz w:val="19"/>
          <w:szCs w:val="19"/>
        </w:rPr>
        <w:t xml:space="preserve">  views: number;</w:t>
      </w:r>
    </w:p>
    <w:p>
      <w:pPr>
        <w:shd w:fill="EEF2F7" w:val="clear"/>
        <w:spacing w:after="2" w:before="2"/>
        <w:ind w:left="600"/>
      </w:pPr>
      <w:r>
        <w:rPr>
          <w:rFonts w:ascii="Courier New" w:cs="Courier New" w:eastAsia="Courier New" w:hAnsi="Courier New"/>
          <w:color w:val="1E2A3A"/>
          <w:sz w:val="19"/>
          <w:szCs w:val="19"/>
        </w:rPr>
        <w:t xml:space="preserve">  sourceType: 'feed' | 'keyword' | 'profile';</w:t>
      </w:r>
    </w:p>
    <w:p>
      <w:pPr>
        <w:shd w:fill="EEF2F7" w:val="clear"/>
        <w:spacing w:after="2" w:before="2"/>
        <w:ind w:left="600"/>
      </w:pPr>
      <w:r>
        <w:rPr>
          <w:rFonts w:ascii="Courier New" w:cs="Courier New" w:eastAsia="Courier New" w:hAnsi="Courier New"/>
          <w:color w:val="1E2A3A"/>
          <w:sz w:val="19"/>
          <w:szCs w:val="19"/>
        </w:rPr>
        <w:t xml:space="preserve">  postedAt?: string;          // ISO 8601 UTC, optional</w:t>
      </w:r>
    </w:p>
    <w:p>
      <w:pPr>
        <w:shd w:fill="EEF2F7" w:val="clear"/>
        <w:spacing w:after="2" w:before="2"/>
        <w:ind w:left="600"/>
      </w:pPr>
      <w:r>
        <w:rPr>
          <w:rFonts w:ascii="Courier New" w:cs="Courier New" w:eastAsia="Courier New" w:hAnsi="Courier New"/>
          <w:color w:val="1E2A3A"/>
          <w:sz w:val="19"/>
          <w:szCs w:val="19"/>
        </w:rPr>
        <w:t xml:space="preserve">  scrapedAt: string;          // ISO 8601 UTC, always present</w:t>
      </w:r>
    </w:p>
    <w:p>
      <w:pPr>
        <w:shd w:fill="EEF2F7" w:val="clear"/>
        <w:spacing w:after="2" w:before="2"/>
        <w:ind w:left="600"/>
      </w:pPr>
      <w:r>
        <w:rPr>
          <w:rFonts w:ascii="Courier New" w:cs="Courier New" w:eastAsia="Courier New" w:hAnsi="Courier New"/>
          <w:color w:val="1E2A3A"/>
          <w:sz w:val="19"/>
          <w:szCs w:val="19"/>
        </w:rPr>
        <w:t xml:space="preserve">  rawPayloadId: string;       // UUID of the raw_payloads record</w:t>
      </w:r>
    </w:p>
    <w:p>
      <w:pPr>
        <w:shd w:fill="EEF2F7" w:val="clear"/>
        <w:spacing w:after="2" w:before="2"/>
        <w:ind w:left="600"/>
      </w:pPr>
      <w:r>
        <w:rPr>
          <w:rFonts w:ascii="Courier New" w:cs="Courier New" w:eastAsia="Courier New" w:hAnsi="Courier New"/>
          <w:color w:val="1E2A3A"/>
          <w:sz w:val="19"/>
          <w:szCs w:val="19"/>
        </w:rPr>
        <w:t xml:space="preserve">  schemaVersion: 'v1';</w:t>
      </w:r>
    </w:p>
    <w:p>
      <w:pPr>
        <w:shd w:fill="EEF2F7" w:val="clear"/>
        <w:spacing w:after="2" w:before="2"/>
        <w:ind w:left="600"/>
      </w:pPr>
      <w:r>
        <w:rPr>
          <w:rFonts w:ascii="Courier New" w:cs="Courier New" w:eastAsia="Courier New" w:hAnsi="Courier New"/>
          <w:color w:val="1E2A3A"/>
          <w:sz w:val="19"/>
          <w:szCs w:val="19"/>
        </w:rPr>
        <w:t xml:space="preserve">}</w:t>
      </w:r>
    </w:p>
    <w:p>
      <w:pPr>
        <w:spacing w:after="60" w:before="120"/>
      </w:pPr>
    </w:p>
    <w:p>
      <w:pPr>
        <w:pStyle w:val="Heading2"/>
        <w:spacing w:after="120" w:before="320"/>
      </w:pPr>
      <w:r>
        <w:rPr>
          <w:rFonts w:ascii="Arial" w:cs="Arial" w:eastAsia="Arial" w:hAnsi="Arial"/>
          <w:b/>
          <w:bCs/>
          <w:color w:val="2E5FA3"/>
          <w:sz w:val="28"/>
          <w:szCs w:val="28"/>
        </w:rPr>
        <w:t xml:space="preserve">4.3 Retry Strategy</w:t>
      </w:r>
    </w:p>
    <w:p>
      <w:pPr>
        <w:spacing w:after="100" w:before="40"/>
      </w:pPr>
      <w:r>
        <w:rPr>
          <w:rFonts w:ascii="Arial" w:cs="Arial" w:eastAsia="Arial" w:hAnsi="Arial"/>
          <w:color w:val="1A1A2E"/>
          <w:sz w:val="22"/>
          <w:szCs w:val="22"/>
        </w:rPr>
        <w:t xml:space="preserve">Social content is time-sensitive. A post from 3 days ago that failed to parse is largely useless to a trend system focused on current signals. The retry strategy reflects this reality: 4 attempts maximum, exponential backoff, then dead-letter queue. Workers must not block themselves retrying stale content while fresh content accumulates.</w:t>
      </w:r>
    </w:p>
    <w:p>
      <w:pPr>
        <w:spacing w:after="6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5960"/>
      </w:tblGrid>
      <w:tr>
        <w:tc>
          <w:tcPr>
            <w:tcW w:type="dxa" w:w="1600"/>
            <w:tcBorders>
              <w:top w:val="single" w:color="CBD5E0" w:sz="1"/>
              <w:left w:val="single" w:color="CBD5E0" w:sz="1"/>
              <w:bottom w:val="single" w:color="CBD5E0" w:sz="1"/>
              <w:right w:val="single" w:color="CBD5E0" w:sz="1"/>
            </w:tcBorders>
            <w:shd w:fill="1F3864" w:val="clear"/>
            <w:tcMar>
              <w:top w:type="dxa" w:w="100"/>
              <w:left w:type="dxa" w:w="160"/>
              <w:bottom w:type="dxa" w:w="100"/>
              <w:right w:type="dxa" w:w="160"/>
            </w:tcMar>
            <w:vAlign w:val="center"/>
          </w:tcPr>
          <w:p>
            <w:r>
              <w:rPr>
                <w:rFonts w:ascii="Arial" w:cs="Arial" w:eastAsia="Arial" w:hAnsi="Arial"/>
                <w:b/>
                <w:bCs/>
                <w:color w:val="FFFFFF"/>
                <w:sz w:val="20"/>
                <w:szCs w:val="20"/>
              </w:rPr>
              <w:t xml:space="preserve">Attempt</w:t>
            </w:r>
          </w:p>
        </w:tc>
        <w:tc>
          <w:tcPr>
            <w:tcW w:type="dxa" w:w="1800"/>
            <w:tcBorders>
              <w:top w:val="single" w:color="CBD5E0" w:sz="1"/>
              <w:left w:val="single" w:color="CBD5E0" w:sz="1"/>
              <w:bottom w:val="single" w:color="CBD5E0" w:sz="1"/>
              <w:right w:val="single" w:color="CBD5E0" w:sz="1"/>
            </w:tcBorders>
            <w:shd w:fill="1F3864" w:val="clear"/>
            <w:tcMar>
              <w:top w:type="dxa" w:w="100"/>
              <w:left w:type="dxa" w:w="160"/>
              <w:bottom w:type="dxa" w:w="100"/>
              <w:right w:type="dxa" w:w="160"/>
            </w:tcMar>
            <w:vAlign w:val="center"/>
          </w:tcPr>
          <w:p>
            <w:r>
              <w:rPr>
                <w:rFonts w:ascii="Arial" w:cs="Arial" w:eastAsia="Arial" w:hAnsi="Arial"/>
                <w:b/>
                <w:bCs/>
                <w:color w:val="FFFFFF"/>
                <w:sz w:val="20"/>
                <w:szCs w:val="20"/>
              </w:rPr>
              <w:t xml:space="preserve">Delay Before Retry</w:t>
            </w:r>
          </w:p>
        </w:tc>
        <w:tc>
          <w:tcPr>
            <w:tcW w:type="dxa" w:w="5960"/>
            <w:tcBorders>
              <w:top w:val="single" w:color="CBD5E0" w:sz="1"/>
              <w:left w:val="single" w:color="CBD5E0" w:sz="1"/>
              <w:bottom w:val="single" w:color="CBD5E0" w:sz="1"/>
              <w:right w:val="single" w:color="CBD5E0" w:sz="1"/>
            </w:tcBorders>
            <w:shd w:fill="1F3864" w:val="clear"/>
            <w:tcMar>
              <w:top w:type="dxa" w:w="100"/>
              <w:left w:type="dxa" w:w="160"/>
              <w:bottom w:type="dxa" w:w="100"/>
              <w:right w:type="dxa" w:w="160"/>
            </w:tcMar>
            <w:vAlign w:val="center"/>
          </w:tcPr>
          <w:p>
            <w:r>
              <w:rPr>
                <w:rFonts w:ascii="Arial" w:cs="Arial" w:eastAsia="Arial" w:hAnsi="Arial"/>
                <w:b/>
                <w:bCs/>
                <w:color w:val="FFFFFF"/>
                <w:sz w:val="20"/>
                <w:szCs w:val="20"/>
              </w:rPr>
              <w:t xml:space="preserve">What This Handles</w:t>
            </w:r>
          </w:p>
        </w:tc>
      </w:tr>
      <w:tr>
        <w:tc>
          <w:tcPr>
            <w:tcW w:type="dxa" w:w="1600"/>
            <w:tcBorders>
              <w:top w:val="single" w:color="CBD5E0" w:sz="1"/>
              <w:left w:val="single" w:color="CBD5E0" w:sz="1"/>
              <w:bottom w:val="single" w:color="CBD5E0" w:sz="1"/>
              <w:right w:val="single" w:color="CBD5E0" w:sz="1"/>
            </w:tcBorders>
            <w:shd w:fill="F0F4FA" w:val="clear"/>
            <w:tcMar>
              <w:top w:type="dxa" w:w="80"/>
              <w:left w:type="dxa" w:w="160"/>
              <w:bottom w:type="dxa" w:w="80"/>
              <w:right w:type="dxa" w:w="160"/>
            </w:tcMar>
          </w:tcPr>
          <w:p>
            <w:r>
              <w:rPr>
                <w:rFonts w:ascii="Arial" w:cs="Arial" w:eastAsia="Arial" w:hAnsi="Arial"/>
                <w:b w:val="false"/>
                <w:bCs w:val="false"/>
                <w:color w:val="1A1A2E"/>
                <w:sz w:val="20"/>
                <w:szCs w:val="20"/>
              </w:rPr>
              <w:t xml:space="preserve">1 (initial)</w:t>
            </w:r>
          </w:p>
        </w:tc>
        <w:tc>
          <w:tcPr>
            <w:tcW w:type="dxa" w:w="1800"/>
            <w:tcBorders>
              <w:top w:val="single" w:color="CBD5E0" w:sz="1"/>
              <w:left w:val="single" w:color="CBD5E0" w:sz="1"/>
              <w:bottom w:val="single" w:color="CBD5E0" w:sz="1"/>
              <w:right w:val="single" w:color="CBD5E0" w:sz="1"/>
            </w:tcBorders>
            <w:shd w:fill="F0F4FA" w:val="clear"/>
            <w:tcMar>
              <w:top w:type="dxa" w:w="80"/>
              <w:left w:type="dxa" w:w="160"/>
              <w:bottom w:type="dxa" w:w="80"/>
              <w:right w:type="dxa" w:w="160"/>
            </w:tcMar>
          </w:tcPr>
          <w:p>
            <w:r>
              <w:rPr>
                <w:rFonts w:ascii="Arial" w:cs="Arial" w:eastAsia="Arial" w:hAnsi="Arial"/>
                <w:b w:val="false"/>
                <w:bCs w:val="false"/>
                <w:color w:val="1A1A2E"/>
                <w:sz w:val="20"/>
                <w:szCs w:val="20"/>
              </w:rPr>
              <w:t xml:space="preserve">Immediate</w:t>
            </w:r>
          </w:p>
        </w:tc>
        <w:tc>
          <w:tcPr>
            <w:tcW w:type="dxa" w:w="5960"/>
            <w:tcBorders>
              <w:top w:val="single" w:color="CBD5E0" w:sz="1"/>
              <w:left w:val="single" w:color="CBD5E0" w:sz="1"/>
              <w:bottom w:val="single" w:color="CBD5E0" w:sz="1"/>
              <w:right w:val="single" w:color="CBD5E0" w:sz="1"/>
            </w:tcBorders>
            <w:shd w:fill="F0F4FA" w:val="clear"/>
            <w:tcMar>
              <w:top w:type="dxa" w:w="80"/>
              <w:left w:type="dxa" w:w="160"/>
              <w:bottom w:type="dxa" w:w="80"/>
              <w:right w:type="dxa" w:w="160"/>
            </w:tcMar>
          </w:tcPr>
          <w:p>
            <w:r>
              <w:rPr>
                <w:rFonts w:ascii="Arial" w:cs="Arial" w:eastAsia="Arial" w:hAnsi="Arial"/>
                <w:b w:val="false"/>
                <w:bCs w:val="false"/>
                <w:color w:val="1A1A2E"/>
                <w:sz w:val="20"/>
                <w:szCs w:val="20"/>
              </w:rPr>
              <w:t xml:space="preserve">First execution. No delay.</w:t>
            </w:r>
          </w:p>
        </w:tc>
      </w:tr>
      <w:tr>
        <w:tc>
          <w:tcPr>
            <w:tcW w:type="dxa" w:w="160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60"/>
            </w:tcMar>
          </w:tcPr>
          <w:p>
            <w:r>
              <w:rPr>
                <w:rFonts w:ascii="Arial" w:cs="Arial" w:eastAsia="Arial" w:hAnsi="Arial"/>
                <w:b w:val="false"/>
                <w:bCs w:val="false"/>
                <w:color w:val="1A1A2E"/>
                <w:sz w:val="20"/>
                <w:szCs w:val="20"/>
              </w:rPr>
              <w:t xml:space="preserve">2</w:t>
            </w:r>
          </w:p>
        </w:tc>
        <w:tc>
          <w:tcPr>
            <w:tcW w:type="dxa" w:w="180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60"/>
            </w:tcMar>
          </w:tcPr>
          <w:p>
            <w:r>
              <w:rPr>
                <w:rFonts w:ascii="Arial" w:cs="Arial" w:eastAsia="Arial" w:hAnsi="Arial"/>
                <w:b w:val="false"/>
                <w:bCs w:val="false"/>
                <w:color w:val="1A1A2E"/>
                <w:sz w:val="20"/>
                <w:szCs w:val="20"/>
              </w:rPr>
              <w:t xml:space="preserve">10 seconds</w:t>
            </w:r>
          </w:p>
        </w:tc>
        <w:tc>
          <w:tcPr>
            <w:tcW w:type="dxa" w:w="596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60"/>
            </w:tcMar>
          </w:tcPr>
          <w:p>
            <w:r>
              <w:rPr>
                <w:rFonts w:ascii="Arial" w:cs="Arial" w:eastAsia="Arial" w:hAnsi="Arial"/>
                <w:b w:val="false"/>
                <w:bCs w:val="false"/>
                <w:color w:val="1A1A2E"/>
                <w:sz w:val="20"/>
                <w:szCs w:val="20"/>
              </w:rPr>
              <w:t xml:space="preserve">Transient failures: brief network blip, temporary rate limit, DB lock timeout.</w:t>
            </w:r>
          </w:p>
        </w:tc>
      </w:tr>
      <w:tr>
        <w:tc>
          <w:tcPr>
            <w:tcW w:type="dxa" w:w="1600"/>
            <w:tcBorders>
              <w:top w:val="single" w:color="CBD5E0" w:sz="1"/>
              <w:left w:val="single" w:color="CBD5E0" w:sz="1"/>
              <w:bottom w:val="single" w:color="CBD5E0" w:sz="1"/>
              <w:right w:val="single" w:color="CBD5E0" w:sz="1"/>
            </w:tcBorders>
            <w:shd w:fill="F0F4FA" w:val="clear"/>
            <w:tcMar>
              <w:top w:type="dxa" w:w="80"/>
              <w:left w:type="dxa" w:w="160"/>
              <w:bottom w:type="dxa" w:w="80"/>
              <w:right w:type="dxa" w:w="160"/>
            </w:tcMar>
          </w:tcPr>
          <w:p>
            <w:r>
              <w:rPr>
                <w:rFonts w:ascii="Arial" w:cs="Arial" w:eastAsia="Arial" w:hAnsi="Arial"/>
                <w:b w:val="false"/>
                <w:bCs w:val="false"/>
                <w:color w:val="1A1A2E"/>
                <w:sz w:val="20"/>
                <w:szCs w:val="20"/>
              </w:rPr>
              <w:t xml:space="preserve">3</w:t>
            </w:r>
          </w:p>
        </w:tc>
        <w:tc>
          <w:tcPr>
            <w:tcW w:type="dxa" w:w="1800"/>
            <w:tcBorders>
              <w:top w:val="single" w:color="CBD5E0" w:sz="1"/>
              <w:left w:val="single" w:color="CBD5E0" w:sz="1"/>
              <w:bottom w:val="single" w:color="CBD5E0" w:sz="1"/>
              <w:right w:val="single" w:color="CBD5E0" w:sz="1"/>
            </w:tcBorders>
            <w:shd w:fill="F0F4FA" w:val="clear"/>
            <w:tcMar>
              <w:top w:type="dxa" w:w="80"/>
              <w:left w:type="dxa" w:w="160"/>
              <w:bottom w:type="dxa" w:w="80"/>
              <w:right w:type="dxa" w:w="160"/>
            </w:tcMar>
          </w:tcPr>
          <w:p>
            <w:r>
              <w:rPr>
                <w:rFonts w:ascii="Arial" w:cs="Arial" w:eastAsia="Arial" w:hAnsi="Arial"/>
                <w:b w:val="false"/>
                <w:bCs w:val="false"/>
                <w:color w:val="1A1A2E"/>
                <w:sz w:val="20"/>
                <w:szCs w:val="20"/>
              </w:rPr>
              <w:t xml:space="preserve">30 seconds</w:t>
            </w:r>
          </w:p>
        </w:tc>
        <w:tc>
          <w:tcPr>
            <w:tcW w:type="dxa" w:w="5960"/>
            <w:tcBorders>
              <w:top w:val="single" w:color="CBD5E0" w:sz="1"/>
              <w:left w:val="single" w:color="CBD5E0" w:sz="1"/>
              <w:bottom w:val="single" w:color="CBD5E0" w:sz="1"/>
              <w:right w:val="single" w:color="CBD5E0" w:sz="1"/>
            </w:tcBorders>
            <w:shd w:fill="F0F4FA" w:val="clear"/>
            <w:tcMar>
              <w:top w:type="dxa" w:w="80"/>
              <w:left w:type="dxa" w:w="160"/>
              <w:bottom w:type="dxa" w:w="80"/>
              <w:right w:type="dxa" w:w="160"/>
            </w:tcMar>
          </w:tcPr>
          <w:p>
            <w:r>
              <w:rPr>
                <w:rFonts w:ascii="Arial" w:cs="Arial" w:eastAsia="Arial" w:hAnsi="Arial"/>
                <w:b w:val="false"/>
                <w:bCs w:val="false"/>
                <w:color w:val="1A1A2E"/>
                <w:sz w:val="20"/>
                <w:szCs w:val="20"/>
              </w:rPr>
              <w:t xml:space="preserve">Platform rate-limit cooldown, temporary session issue.</w:t>
            </w:r>
          </w:p>
        </w:tc>
      </w:tr>
      <w:tr>
        <w:tc>
          <w:tcPr>
            <w:tcW w:type="dxa" w:w="160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60"/>
            </w:tcMar>
          </w:tcPr>
          <w:p>
            <w:r>
              <w:rPr>
                <w:rFonts w:ascii="Arial" w:cs="Arial" w:eastAsia="Arial" w:hAnsi="Arial"/>
                <w:b w:val="false"/>
                <w:bCs w:val="false"/>
                <w:color w:val="1A1A2E"/>
                <w:sz w:val="20"/>
                <w:szCs w:val="20"/>
              </w:rPr>
              <w:t xml:space="preserve">4 (final)</w:t>
            </w:r>
          </w:p>
        </w:tc>
        <w:tc>
          <w:tcPr>
            <w:tcW w:type="dxa" w:w="180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60"/>
            </w:tcMar>
          </w:tcPr>
          <w:p>
            <w:r>
              <w:rPr>
                <w:rFonts w:ascii="Arial" w:cs="Arial" w:eastAsia="Arial" w:hAnsi="Arial"/>
                <w:b w:val="false"/>
                <w:bCs w:val="false"/>
                <w:color w:val="1A1A2E"/>
                <w:sz w:val="20"/>
                <w:szCs w:val="20"/>
              </w:rPr>
              <w:t xml:space="preserve">60 seconds</w:t>
            </w:r>
          </w:p>
        </w:tc>
        <w:tc>
          <w:tcPr>
            <w:tcW w:type="dxa" w:w="596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60"/>
            </w:tcMar>
          </w:tcPr>
          <w:p>
            <w:r>
              <w:rPr>
                <w:rFonts w:ascii="Arial" w:cs="Arial" w:eastAsia="Arial" w:hAnsi="Arial"/>
                <w:b w:val="false"/>
                <w:bCs w:val="false"/>
                <w:color w:val="1A1A2E"/>
                <w:sz w:val="20"/>
                <w:szCs w:val="20"/>
              </w:rPr>
              <w:t xml:space="preserve">Last attempt before permanent failure.</w:t>
            </w:r>
          </w:p>
        </w:tc>
      </w:tr>
      <w:tr>
        <w:tc>
          <w:tcPr>
            <w:tcW w:type="dxa" w:w="1600"/>
            <w:tcBorders>
              <w:top w:val="single" w:color="CBD5E0" w:sz="1"/>
              <w:left w:val="single" w:color="CBD5E0" w:sz="1"/>
              <w:bottom w:val="single" w:color="CBD5E0" w:sz="1"/>
              <w:right w:val="single" w:color="CBD5E0" w:sz="1"/>
            </w:tcBorders>
            <w:shd w:fill="F0F4FA" w:val="clear"/>
            <w:tcMar>
              <w:top w:type="dxa" w:w="80"/>
              <w:left w:type="dxa" w:w="160"/>
              <w:bottom w:type="dxa" w:w="80"/>
              <w:right w:type="dxa" w:w="160"/>
            </w:tcMar>
          </w:tcPr>
          <w:p>
            <w:r>
              <w:rPr>
                <w:rFonts w:ascii="Arial" w:cs="Arial" w:eastAsia="Arial" w:hAnsi="Arial"/>
                <w:b w:val="false"/>
                <w:bCs w:val="false"/>
                <w:color w:val="1A1A2E"/>
                <w:sz w:val="20"/>
                <w:szCs w:val="20"/>
              </w:rPr>
              <w:t xml:space="preserve">DLQ</w:t>
            </w:r>
          </w:p>
        </w:tc>
        <w:tc>
          <w:tcPr>
            <w:tcW w:type="dxa" w:w="1800"/>
            <w:tcBorders>
              <w:top w:val="single" w:color="CBD5E0" w:sz="1"/>
              <w:left w:val="single" w:color="CBD5E0" w:sz="1"/>
              <w:bottom w:val="single" w:color="CBD5E0" w:sz="1"/>
              <w:right w:val="single" w:color="CBD5E0" w:sz="1"/>
            </w:tcBorders>
            <w:shd w:fill="F0F4FA" w:val="clear"/>
            <w:tcMar>
              <w:top w:type="dxa" w:w="80"/>
              <w:left w:type="dxa" w:w="160"/>
              <w:bottom w:type="dxa" w:w="80"/>
              <w:right w:type="dxa" w:w="160"/>
            </w:tcMar>
          </w:tcPr>
          <w:p>
            <w:r>
              <w:rPr>
                <w:rFonts w:ascii="Arial" w:cs="Arial" w:eastAsia="Arial" w:hAnsi="Arial"/>
                <w:b w:val="false"/>
                <w:bCs w:val="false"/>
                <w:color w:val="1A1A2E"/>
                <w:sz w:val="20"/>
                <w:szCs w:val="20"/>
              </w:rPr>
              <w:t xml:space="preserve">—</w:t>
            </w:r>
          </w:p>
        </w:tc>
        <w:tc>
          <w:tcPr>
            <w:tcW w:type="dxa" w:w="5960"/>
            <w:tcBorders>
              <w:top w:val="single" w:color="CBD5E0" w:sz="1"/>
              <w:left w:val="single" w:color="CBD5E0" w:sz="1"/>
              <w:bottom w:val="single" w:color="CBD5E0" w:sz="1"/>
              <w:right w:val="single" w:color="CBD5E0" w:sz="1"/>
            </w:tcBorders>
            <w:shd w:fill="F0F4FA" w:val="clear"/>
            <w:tcMar>
              <w:top w:type="dxa" w:w="80"/>
              <w:left w:type="dxa" w:w="160"/>
              <w:bottom w:type="dxa" w:w="80"/>
              <w:right w:type="dxa" w:w="160"/>
            </w:tcMar>
          </w:tcPr>
          <w:p>
            <w:r>
              <w:rPr>
                <w:rFonts w:ascii="Arial" w:cs="Arial" w:eastAsia="Arial" w:hAnsi="Arial"/>
                <w:b w:val="false"/>
                <w:bCs w:val="false"/>
                <w:color w:val="1A1A2E"/>
                <w:sz w:val="20"/>
                <w:szCs w:val="20"/>
              </w:rPr>
              <w:t xml:space="preserve">Permanent failure. Attached metadata: jobId, platform, errorCode, attemptCount, failedAt. Use for debugging, never auto-retry from DLQ without human review.</w:t>
            </w:r>
          </w:p>
        </w:tc>
      </w:tr>
    </w:tbl>
    <w:p>
      <w:pPr>
        <w:spacing w:after="60" w:before="120"/>
      </w:pPr>
    </w:p>
    <w:p>
      <w:pPr>
        <w:pBdr>
          <w:left w:val="single" w:color="C9882A" w:sz="12" w:space="4"/>
        </w:pBdr>
        <w:spacing w:after="80" w:before="80"/>
        <w:ind w:left="400"/>
      </w:pPr>
      <w:r>
        <w:rPr>
          <w:rFonts w:ascii="Arial" w:cs="Arial" w:eastAsia="Arial" w:hAnsi="Arial"/>
          <w:i/>
          <w:iCs/>
          <w:color w:val="C9882A"/>
          <w:sz w:val="21"/>
          <w:szCs w:val="21"/>
        </w:rPr>
        <w:t xml:space="preserve">BullMQ configuration: { attempts: 4, backoff: { type: 'exponential', delay: 10000 }, removeOnComplete: { count: 1000 }, removeOnFail: false }. Jobs in DLQ are retained indefinitely until manually reviewed or cleared.</w:t>
      </w:r>
    </w:p>
    <w:p>
      <w:pPr>
        <w:spacing w:after="60" w:before="120"/>
      </w:pPr>
    </w:p>
    <w:p>
      <w:pPr>
        <w:pStyle w:val="Heading2"/>
        <w:spacing w:after="120" w:before="320"/>
      </w:pPr>
      <w:r>
        <w:rPr>
          <w:rFonts w:ascii="Arial" w:cs="Arial" w:eastAsia="Arial" w:hAnsi="Arial"/>
          <w:b/>
          <w:bCs/>
          <w:color w:val="2E5FA3"/>
          <w:sz w:val="28"/>
          <w:szCs w:val="28"/>
        </w:rPr>
        <w:t xml:space="preserve">4.4 Worker Lifecycle</w:t>
      </w:r>
    </w:p>
    <w:p>
      <w:pPr>
        <w:spacing w:after="100" w:before="40"/>
      </w:pPr>
      <w:r>
        <w:rPr>
          <w:rFonts w:ascii="Arial" w:cs="Arial" w:eastAsia="Arial" w:hAnsi="Arial"/>
          <w:color w:val="1A1A2E"/>
          <w:sz w:val="22"/>
          <w:szCs w:val="22"/>
        </w:rPr>
        <w:t xml:space="preserve">Workers are started by workers.ts, a separate entry point from server.ts. This means API requests and queue processing run in different OS processes — the API server can be restarted without interrupting in-flight parse jobs.</w:t>
      </w:r>
    </w:p>
    <w:p>
      <w:pPr>
        <w:spacing w:after="60" w:before="120"/>
      </w:pPr>
    </w:p>
    <w:p>
      <w:pPr>
        <w:spacing w:after="60" w:before="200"/>
      </w:pPr>
      <w:r>
        <w:rPr>
          <w:rFonts w:ascii="Arial" w:cs="Arial" w:eastAsia="Arial" w:hAnsi="Arial"/>
          <w:b/>
          <w:bCs/>
          <w:color w:val="1B6CA8"/>
          <w:sz w:val="22"/>
          <w:szCs w:val="22"/>
          <w:u w:val="single"/>
        </w:rPr>
        <w:t xml:space="preserve">Worker Startup Sequence</w:t>
      </w:r>
    </w:p>
    <w:p>
      <w:pPr>
        <w:shd w:fill="EEF2F7" w:val="clear"/>
        <w:spacing w:after="2" w:before="2"/>
        <w:ind w:left="600"/>
      </w:pPr>
      <w:r>
        <w:rPr>
          <w:rFonts w:ascii="Courier New" w:cs="Courier New" w:eastAsia="Courier New" w:hAnsi="Courier New"/>
          <w:color w:val="1E2A3A"/>
          <w:sz w:val="19"/>
          <w:szCs w:val="19"/>
        </w:rPr>
        <w:t xml:space="preserve">1. Load environment config (DATABASE_URL, REDIS_URL, SCRAPER_CONCURRENCY, etc.)</w:t>
      </w:r>
    </w:p>
    <w:p>
      <w:pPr>
        <w:shd w:fill="EEF2F7" w:val="clear"/>
        <w:spacing w:after="2" w:before="2"/>
        <w:ind w:left="600"/>
      </w:pPr>
      <w:r>
        <w:rPr>
          <w:rFonts w:ascii="Courier New" w:cs="Courier New" w:eastAsia="Courier New" w:hAnsi="Courier New"/>
          <w:color w:val="1E2A3A"/>
          <w:sz w:val="19"/>
          <w:szCs w:val="19"/>
        </w:rPr>
        <w:t xml:space="preserve">2. Establish Redis connection (fail fast if unreachable)</w:t>
      </w:r>
    </w:p>
    <w:p>
      <w:pPr>
        <w:shd w:fill="EEF2F7" w:val="clear"/>
        <w:spacing w:after="2" w:before="2"/>
        <w:ind w:left="600"/>
      </w:pPr>
      <w:r>
        <w:rPr>
          <w:rFonts w:ascii="Courier New" w:cs="Courier New" w:eastAsia="Courier New" w:hAnsi="Courier New"/>
          <w:color w:val="1E2A3A"/>
          <w:sz w:val="19"/>
          <w:szCs w:val="19"/>
        </w:rPr>
        <w:t xml:space="preserve">3. Establish PostgreSQL connection pool (fail fast if unreachable)</w:t>
      </w:r>
    </w:p>
    <w:p>
      <w:pPr>
        <w:shd w:fill="EEF2F7" w:val="clear"/>
        <w:spacing w:after="2" w:before="2"/>
        <w:ind w:left="600"/>
      </w:pPr>
      <w:r>
        <w:rPr>
          <w:rFonts w:ascii="Courier New" w:cs="Courier New" w:eastAsia="Courier New" w:hAnsi="Courier New"/>
          <w:color w:val="1E2A3A"/>
          <w:sz w:val="19"/>
          <w:szCs w:val="19"/>
        </w:rPr>
        <w:t xml:space="preserve">4. Register BullMQ queue consumers with concurrency settings</w:t>
      </w:r>
    </w:p>
    <w:p>
      <w:pPr>
        <w:shd w:fill="EEF2F7" w:val="clear"/>
        <w:spacing w:after="2" w:before="2"/>
        <w:ind w:left="600"/>
      </w:pPr>
      <w:r>
        <w:rPr>
          <w:rFonts w:ascii="Courier New" w:cs="Courier New" w:eastAsia="Courier New" w:hAnsi="Courier New"/>
          <w:color w:val="1E2A3A"/>
          <w:sz w:val="19"/>
          <w:szCs w:val="19"/>
        </w:rPr>
        <w:t xml:space="preserve">5. Log: 'Worker process ready — consuming [queueName] at concurrency [N]'</w:t>
      </w:r>
    </w:p>
    <w:p>
      <w:pPr>
        <w:shd w:fill="EEF2F7" w:val="clear"/>
        <w:spacing w:after="2" w:before="2"/>
        <w:ind w:left="600"/>
      </w:pPr>
      <w:r>
        <w:rPr>
          <w:rFonts w:ascii="Courier New" w:cs="Courier New" w:eastAsia="Courier New" w:hAnsi="Courier New"/>
          <w:color w:val="1E2A3A"/>
          <w:sz w:val="19"/>
          <w:szCs w:val="19"/>
        </w:rPr>
        <w:t xml:space="preserve">6. Begin polling (BullMQ handles internally via Redis blocking reads)</w:t>
      </w:r>
    </w:p>
    <w:p>
      <w:pPr>
        <w:spacing w:after="60" w:before="120"/>
      </w:pPr>
    </w:p>
    <w:p>
      <w:pPr>
        <w:spacing w:after="60" w:before="200"/>
      </w:pPr>
      <w:r>
        <w:rPr>
          <w:rFonts w:ascii="Arial" w:cs="Arial" w:eastAsia="Arial" w:hAnsi="Arial"/>
          <w:b/>
          <w:bCs/>
          <w:color w:val="1B6CA8"/>
          <w:sz w:val="22"/>
          <w:szCs w:val="22"/>
          <w:u w:val="single"/>
        </w:rPr>
        <w:t xml:space="preserve">Graceful Shutdown (SIGTERM / SIGINT)</w:t>
      </w:r>
    </w:p>
    <w:p>
      <w:pPr>
        <w:shd w:fill="EEF2F7" w:val="clear"/>
        <w:spacing w:after="2" w:before="2"/>
        <w:ind w:left="600"/>
      </w:pPr>
      <w:r>
        <w:rPr>
          <w:rFonts w:ascii="Courier New" w:cs="Courier New" w:eastAsia="Courier New" w:hAnsi="Courier New"/>
          <w:color w:val="1E2A3A"/>
          <w:sz w:val="19"/>
          <w:szCs w:val="19"/>
        </w:rPr>
        <w:t xml:space="preserve">1. Stop accepting new jobs (worker.close() — no new jobs polled)</w:t>
      </w:r>
    </w:p>
    <w:p>
      <w:pPr>
        <w:shd w:fill="EEF2F7" w:val="clear"/>
        <w:spacing w:after="2" w:before="2"/>
        <w:ind w:left="600"/>
      </w:pPr>
      <w:r>
        <w:rPr>
          <w:rFonts w:ascii="Courier New" w:cs="Courier New" w:eastAsia="Courier New" w:hAnsi="Courier New"/>
          <w:color w:val="1E2A3A"/>
          <w:sz w:val="19"/>
          <w:szCs w:val="19"/>
        </w:rPr>
        <w:t xml:space="preserve">2. Wait for in-flight jobs to finish (max 30s grace window)</w:t>
      </w:r>
    </w:p>
    <w:p>
      <w:pPr>
        <w:shd w:fill="EEF2F7" w:val="clear"/>
        <w:spacing w:after="2" w:before="2"/>
        <w:ind w:left="600"/>
      </w:pPr>
      <w:r>
        <w:rPr>
          <w:rFonts w:ascii="Courier New" w:cs="Courier New" w:eastAsia="Courier New" w:hAnsi="Courier New"/>
          <w:color w:val="1E2A3A"/>
          <w:sz w:val="19"/>
          <w:szCs w:val="19"/>
        </w:rPr>
        <w:t xml:space="preserve">3. If a job exceeds grace window: log warning, mark as stalled (BullMQ re-enqueues automatically)</w:t>
      </w:r>
    </w:p>
    <w:p>
      <w:pPr>
        <w:shd w:fill="EEF2F7" w:val="clear"/>
        <w:spacing w:after="2" w:before="2"/>
        <w:ind w:left="600"/>
      </w:pPr>
      <w:r>
        <w:rPr>
          <w:rFonts w:ascii="Courier New" w:cs="Courier New" w:eastAsia="Courier New" w:hAnsi="Courier New"/>
          <w:color w:val="1E2A3A"/>
          <w:sz w:val="19"/>
          <w:szCs w:val="19"/>
        </w:rPr>
        <w:t xml:space="preserve">4. Flush pending log writes</w:t>
      </w:r>
    </w:p>
    <w:p>
      <w:pPr>
        <w:shd w:fill="EEF2F7" w:val="clear"/>
        <w:spacing w:after="2" w:before="2"/>
        <w:ind w:left="600"/>
      </w:pPr>
      <w:r>
        <w:rPr>
          <w:rFonts w:ascii="Courier New" w:cs="Courier New" w:eastAsia="Courier New" w:hAnsi="Courier New"/>
          <w:color w:val="1E2A3A"/>
          <w:sz w:val="19"/>
          <w:szCs w:val="19"/>
        </w:rPr>
        <w:t xml:space="preserve">5. Close PostgreSQL pool and Redis connection</w:t>
      </w:r>
    </w:p>
    <w:p>
      <w:pPr>
        <w:shd w:fill="EEF2F7" w:val="clear"/>
        <w:spacing w:after="2" w:before="2"/>
        <w:ind w:left="600"/>
      </w:pPr>
      <w:r>
        <w:rPr>
          <w:rFonts w:ascii="Courier New" w:cs="Courier New" w:eastAsia="Courier New" w:hAnsi="Courier New"/>
          <w:color w:val="1E2A3A"/>
          <w:sz w:val="19"/>
          <w:szCs w:val="19"/>
        </w:rPr>
        <w:t xml:space="preserve">6. Exit with code 0</w:t>
      </w:r>
    </w:p>
    <w:p>
      <w:pPr>
        <w:spacing w:after="60" w:before="120"/>
      </w:pPr>
    </w:p>
    <w:p>
      <w:pPr>
        <w:spacing w:after="60" w:before="200"/>
      </w:pPr>
      <w:r>
        <w:rPr>
          <w:rFonts w:ascii="Arial" w:cs="Arial" w:eastAsia="Arial" w:hAnsi="Arial"/>
          <w:b/>
          <w:bCs/>
          <w:color w:val="1B6CA8"/>
          <w:sz w:val="22"/>
          <w:szCs w:val="22"/>
          <w:u w:val="single"/>
        </w:rPr>
        <w:t xml:space="preserve">Stalled Job Detection</w:t>
      </w:r>
    </w:p>
    <w:p>
      <w:pPr>
        <w:spacing w:after="100" w:before="40"/>
      </w:pPr>
      <w:r>
        <w:rPr>
          <w:rFonts w:ascii="Arial" w:cs="Arial" w:eastAsia="Arial" w:hAnsi="Arial"/>
          <w:color w:val="1A1A2E"/>
          <w:sz w:val="22"/>
          <w:szCs w:val="22"/>
        </w:rPr>
        <w:t xml:space="preserve">BullMQ automatically detects stalled jobs: if a worker picks up a job but its heartbeat stops (crash, OOM kill), BullMQ moves the job back to 'waiting' after the stall interval (default 30s). This means no job is lost to a worker crash as long as the job had not been acknowledged as complete.</w:t>
      </w:r>
    </w:p>
    <w:p>
      <w:r>
        <w:br w:type="page"/>
      </w:r>
    </w:p>
    <w:p>
      <w:pPr>
        <w:pStyle w:val="Heading1"/>
        <w:pBdr>
          <w:bottom w:val="single" w:color="2E5FA3" w:sz="8" w:space="2"/>
        </w:pBdr>
        <w:spacing w:after="160" w:before="400"/>
      </w:pPr>
      <w:r>
        <w:rPr>
          <w:rFonts w:ascii="Arial" w:cs="Arial" w:eastAsia="Arial" w:hAnsi="Arial"/>
          <w:b/>
          <w:bCs/>
          <w:color w:val="1F3864"/>
          <w:sz w:val="36"/>
          <w:szCs w:val="36"/>
        </w:rPr>
        <w:t xml:space="preserve">5. Scraper Architecture</w:t>
      </w:r>
    </w:p>
    <w:p>
      <w:pPr>
        <w:pStyle w:val="Heading2"/>
        <w:spacing w:after="120" w:before="320"/>
      </w:pPr>
      <w:r>
        <w:rPr>
          <w:rFonts w:ascii="Arial" w:cs="Arial" w:eastAsia="Arial" w:hAnsi="Arial"/>
          <w:b/>
          <w:bCs/>
          <w:color w:val="2E5FA3"/>
          <w:sz w:val="28"/>
          <w:szCs w:val="28"/>
        </w:rPr>
        <w:t xml:space="preserve">5.1 PlatformConnector Interface</w:t>
      </w:r>
    </w:p>
    <w:p>
      <w:pPr>
        <w:spacing w:after="100" w:before="40"/>
      </w:pPr>
      <w:r>
        <w:rPr>
          <w:rFonts w:ascii="Arial" w:cs="Arial" w:eastAsia="Arial" w:hAnsi="Arial"/>
          <w:color w:val="1A1A2E"/>
          <w:sz w:val="22"/>
          <w:szCs w:val="22"/>
        </w:rPr>
        <w:t xml:space="preserve">The core of the platform-adapter architecture is this TypeScript interface. Every platform (Instagram, LinkedIn, and any future platform) must implement all methods. The scraper module's orchestration layer interacts only with this interface — it has no knowledge of platform-specific implementation details.</w:t>
      </w:r>
    </w:p>
    <w:p>
      <w:pPr>
        <w:spacing w:after="60" w:before="120"/>
      </w:pPr>
    </w:p>
    <w:p>
      <w:pPr>
        <w:shd w:fill="EEF2F7" w:val="clear"/>
        <w:spacing w:after="2" w:before="2"/>
        <w:ind w:left="600"/>
      </w:pPr>
      <w:r>
        <w:rPr>
          <w:rFonts w:ascii="Courier New" w:cs="Courier New" w:eastAsia="Courier New" w:hAnsi="Courier New"/>
          <w:color w:val="1E2A3A"/>
          <w:sz w:val="19"/>
          <w:szCs w:val="19"/>
        </w:rPr>
        <w:t xml:space="preserve">interface PlatformConnector {</w:t>
      </w:r>
    </w:p>
    <w:p>
      <w:pPr>
        <w:shd w:fill="EEF2F7" w:val="clear"/>
        <w:spacing w:after="2" w:before="2"/>
        <w:ind w:left="600"/>
      </w:pPr>
      <w:r>
        <w:rPr>
          <w:rFonts w:ascii="Courier New" w:cs="Courier New" w:eastAsia="Courier New" w:hAnsi="Courier New"/>
          <w:color w:val="1E2A3A"/>
          <w:sz w:val="19"/>
          <w:szCs w:val="19"/>
        </w:rPr>
        <w:t xml:space="preserve">  // Authentication</w:t>
      </w:r>
    </w:p>
    <w:p>
      <w:pPr>
        <w:shd w:fill="EEF2F7" w:val="clear"/>
        <w:spacing w:after="2" w:before="2"/>
        <w:ind w:left="600"/>
      </w:pPr>
      <w:r>
        <w:rPr>
          <w:rFonts w:ascii="Courier New" w:cs="Courier New" w:eastAsia="Courier New" w:hAnsi="Courier New"/>
          <w:color w:val="1E2A3A"/>
          <w:sz w:val="19"/>
          <w:szCs w:val="19"/>
        </w:rPr>
        <w:t xml:space="preserve">  login(): Promise&lt;void&gt;;</w:t>
      </w:r>
    </w:p>
    <w:p>
      <w:pPr>
        <w:shd w:fill="EEF2F7" w:val="clear"/>
        <w:spacing w:after="2" w:before="2"/>
        <w:ind w:left="600"/>
      </w:pPr>
      <w:r>
        <w:rPr>
          <w:rFonts w:ascii="Courier New" w:cs="Courier New" w:eastAsia="Courier New" w:hAnsi="Courier New"/>
          <w:color w:val="1E2A3A"/>
          <w:sz w:val="19"/>
          <w:szCs w:val="19"/>
        </w:rPr>
        <w:t xml:space="preserve">  validateSession(): Promise&lt;boolean&gt;;</w:t>
      </w:r>
    </w:p>
    <w:p>
      <w:pPr>
        <w:shd w:fill="EEF2F7" w:val="clear"/>
        <w:spacing w:after="2" w:before="2"/>
        <w:ind w:left="600"/>
      </w:pPr>
      <w:r>
        <w:rPr>
          <w:rFonts w:ascii="Courier New" w:cs="Courier New" w:eastAsia="Courier New" w:hAnsi="Courier New"/>
          <w:color w:val="1E2A3A"/>
          <w:sz w:val="19"/>
          <w:szCs w:val="19"/>
        </w:rPr>
        <w:t xml:space="preserve">  refreshSession(): Promise&lt;void&gt;;</w:t>
      </w:r>
    </w:p>
    <w:p>
      <w:pPr>
        <w:shd w:fill="EEF2F7" w:val="clear"/>
        <w:spacing w:after="2" w:before="2"/>
        <w:ind w:left="600"/>
      </w:pPr>
      <w:r>
        <w:rPr>
          <w:rFonts w:ascii="Courier New" w:cs="Courier New" w:eastAsia="Courier New" w:hAnsi="Courier New"/>
          <w:color w:val="1E2A3A"/>
          <w:sz w:val="19"/>
          <w:szCs w:val="19"/>
        </w:rPr>
        <w:t xml:space="preserve"/>
      </w:r>
    </w:p>
    <w:p>
      <w:pPr>
        <w:shd w:fill="EEF2F7" w:val="clear"/>
        <w:spacing w:after="2" w:before="2"/>
        <w:ind w:left="600"/>
      </w:pPr>
      <w:r>
        <w:rPr>
          <w:rFonts w:ascii="Courier New" w:cs="Courier New" w:eastAsia="Courier New" w:hAnsi="Courier New"/>
          <w:color w:val="1E2A3A"/>
          <w:sz w:val="19"/>
          <w:szCs w:val="19"/>
        </w:rPr>
        <w:t xml:space="preserve">  // Discovery</w:t>
      </w:r>
    </w:p>
    <w:p>
      <w:pPr>
        <w:shd w:fill="EEF2F7" w:val="clear"/>
        <w:spacing w:after="2" w:before="2"/>
        <w:ind w:left="600"/>
      </w:pPr>
      <w:r>
        <w:rPr>
          <w:rFonts w:ascii="Courier New" w:cs="Courier New" w:eastAsia="Courier New" w:hAnsi="Courier New"/>
          <w:color w:val="1E2A3A"/>
          <w:sz w:val="19"/>
          <w:szCs w:val="19"/>
        </w:rPr>
        <w:t xml:space="preserve">  scrollFeed(options: FeedOptions): AsyncGenerator&lt;RawPostPayload&gt;;</w:t>
      </w:r>
    </w:p>
    <w:p>
      <w:pPr>
        <w:shd w:fill="EEF2F7" w:val="clear"/>
        <w:spacing w:after="2" w:before="2"/>
        <w:ind w:left="600"/>
      </w:pPr>
      <w:r>
        <w:rPr>
          <w:rFonts w:ascii="Courier New" w:cs="Courier New" w:eastAsia="Courier New" w:hAnsi="Courier New"/>
          <w:color w:val="1E2A3A"/>
          <w:sz w:val="19"/>
          <w:szCs w:val="19"/>
        </w:rPr>
        <w:t xml:space="preserve">  searchByKeyword(keyword: string, options: SearchOptions): AsyncGenerator&lt;RawPostPayload&gt;;</w:t>
      </w:r>
    </w:p>
    <w:p>
      <w:pPr>
        <w:shd w:fill="EEF2F7" w:val="clear"/>
        <w:spacing w:after="2" w:before="2"/>
        <w:ind w:left="600"/>
      </w:pPr>
      <w:r>
        <w:rPr>
          <w:rFonts w:ascii="Courier New" w:cs="Courier New" w:eastAsia="Courier New" w:hAnsi="Courier New"/>
          <w:color w:val="1E2A3A"/>
          <w:sz w:val="19"/>
          <w:szCs w:val="19"/>
        </w:rPr>
        <w:t xml:space="preserve">  scrapeProfile(profileId: string): AsyncGenerator&lt;RawPostPayload&gt;;</w:t>
      </w:r>
    </w:p>
    <w:p>
      <w:pPr>
        <w:shd w:fill="EEF2F7" w:val="clear"/>
        <w:spacing w:after="2" w:before="2"/>
        <w:ind w:left="600"/>
      </w:pPr>
      <w:r>
        <w:rPr>
          <w:rFonts w:ascii="Courier New" w:cs="Courier New" w:eastAsia="Courier New" w:hAnsi="Courier New"/>
          <w:color w:val="1E2A3A"/>
          <w:sz w:val="19"/>
          <w:szCs w:val="19"/>
        </w:rPr>
        <w:t xml:space="preserve"/>
      </w:r>
    </w:p>
    <w:p>
      <w:pPr>
        <w:shd w:fill="EEF2F7" w:val="clear"/>
        <w:spacing w:after="2" w:before="2"/>
        <w:ind w:left="600"/>
      </w:pPr>
      <w:r>
        <w:rPr>
          <w:rFonts w:ascii="Courier New" w:cs="Courier New" w:eastAsia="Courier New" w:hAnsi="Courier New"/>
          <w:color w:val="1E2A3A"/>
          <w:sz w:val="19"/>
          <w:szCs w:val="19"/>
        </w:rPr>
        <w:t xml:space="preserve">  // Interception</w:t>
      </w:r>
    </w:p>
    <w:p>
      <w:pPr>
        <w:shd w:fill="EEF2F7" w:val="clear"/>
        <w:spacing w:after="2" w:before="2"/>
        <w:ind w:left="600"/>
      </w:pPr>
      <w:r>
        <w:rPr>
          <w:rFonts w:ascii="Courier New" w:cs="Courier New" w:eastAsia="Courier New" w:hAnsi="Courier New"/>
          <w:color w:val="1E2A3A"/>
          <w:sz w:val="19"/>
          <w:szCs w:val="19"/>
        </w:rPr>
        <w:t xml:space="preserve">  interceptApiResponses(page: Page): Promise&lt;void&gt;;</w:t>
      </w:r>
    </w:p>
    <w:p>
      <w:pPr>
        <w:shd w:fill="EEF2F7" w:val="clear"/>
        <w:spacing w:after="2" w:before="2"/>
        <w:ind w:left="600"/>
      </w:pPr>
      <w:r>
        <w:rPr>
          <w:rFonts w:ascii="Courier New" w:cs="Courier New" w:eastAsia="Courier New" w:hAnsi="Courier New"/>
          <w:color w:val="1E2A3A"/>
          <w:sz w:val="19"/>
          <w:szCs w:val="19"/>
        </w:rPr>
        <w:t xml:space="preserve"/>
      </w:r>
    </w:p>
    <w:p>
      <w:pPr>
        <w:shd w:fill="EEF2F7" w:val="clear"/>
        <w:spacing w:after="2" w:before="2"/>
        <w:ind w:left="600"/>
      </w:pPr>
      <w:r>
        <w:rPr>
          <w:rFonts w:ascii="Courier New" w:cs="Courier New" w:eastAsia="Courier New" w:hAnsi="Courier New"/>
          <w:color w:val="1E2A3A"/>
          <w:sz w:val="19"/>
          <w:szCs w:val="19"/>
        </w:rPr>
        <w:t xml:space="preserve">  // Normalization</w:t>
      </w:r>
    </w:p>
    <w:p>
      <w:pPr>
        <w:shd w:fill="EEF2F7" w:val="clear"/>
        <w:spacing w:after="2" w:before="2"/>
        <w:ind w:left="600"/>
      </w:pPr>
      <w:r>
        <w:rPr>
          <w:rFonts w:ascii="Courier New" w:cs="Courier New" w:eastAsia="Courier New" w:hAnsi="Courier New"/>
          <w:color w:val="1E2A3A"/>
          <w:sz w:val="19"/>
          <w:szCs w:val="19"/>
        </w:rPr>
        <w:t xml:space="preserve">  normalizeOutput(raw: unknown): NormalizedRawPayload;</w:t>
      </w:r>
    </w:p>
    <w:p>
      <w:pPr>
        <w:shd w:fill="EEF2F7" w:val="clear"/>
        <w:spacing w:after="2" w:before="2"/>
        <w:ind w:left="600"/>
      </w:pPr>
      <w:r>
        <w:rPr>
          <w:rFonts w:ascii="Courier New" w:cs="Courier New" w:eastAsia="Courier New" w:hAnsi="Courier New"/>
          <w:color w:val="1E2A3A"/>
          <w:sz w:val="19"/>
          <w:szCs w:val="19"/>
        </w:rPr>
        <w:t xml:space="preserve"/>
      </w:r>
    </w:p>
    <w:p>
      <w:pPr>
        <w:shd w:fill="EEF2F7" w:val="clear"/>
        <w:spacing w:after="2" w:before="2"/>
        <w:ind w:left="600"/>
      </w:pPr>
      <w:r>
        <w:rPr>
          <w:rFonts w:ascii="Courier New" w:cs="Courier New" w:eastAsia="Courier New" w:hAnsi="Courier New"/>
          <w:color w:val="1E2A3A"/>
          <w:sz w:val="19"/>
          <w:szCs w:val="19"/>
        </w:rPr>
        <w:t xml:space="preserve">  // Configuration</w:t>
      </w:r>
    </w:p>
    <w:p>
      <w:pPr>
        <w:shd w:fill="EEF2F7" w:val="clear"/>
        <w:spacing w:after="2" w:before="2"/>
        <w:ind w:left="600"/>
      </w:pPr>
      <w:r>
        <w:rPr>
          <w:rFonts w:ascii="Courier New" w:cs="Courier New" w:eastAsia="Courier New" w:hAnsi="Courier New"/>
          <w:color w:val="1E2A3A"/>
          <w:sz w:val="19"/>
          <w:szCs w:val="19"/>
        </w:rPr>
        <w:t xml:space="preserve">  getThrottleConfig(): ThrottleConfig;</w:t>
      </w:r>
    </w:p>
    <w:p>
      <w:pPr>
        <w:shd w:fill="EEF2F7" w:val="clear"/>
        <w:spacing w:after="2" w:before="2"/>
        <w:ind w:left="600"/>
      </w:pPr>
      <w:r>
        <w:rPr>
          <w:rFonts w:ascii="Courier New" w:cs="Courier New" w:eastAsia="Courier New" w:hAnsi="Courier New"/>
          <w:color w:val="1E2A3A"/>
          <w:sz w:val="19"/>
          <w:szCs w:val="19"/>
        </w:rPr>
        <w:t xml:space="preserve">  getPlatformSlug(): string;</w:t>
      </w:r>
    </w:p>
    <w:p>
      <w:pPr>
        <w:shd w:fill="EEF2F7" w:val="clear"/>
        <w:spacing w:after="2" w:before="2"/>
        <w:ind w:left="600"/>
      </w:pPr>
      <w:r>
        <w:rPr>
          <w:rFonts w:ascii="Courier New" w:cs="Courier New" w:eastAsia="Courier New" w:hAnsi="Courier New"/>
          <w:color w:val="1E2A3A"/>
          <w:sz w:val="19"/>
          <w:szCs w:val="19"/>
        </w:rPr>
        <w:t xml:space="preserve">}</w:t>
      </w:r>
    </w:p>
    <w:p>
      <w:pPr>
        <w:shd w:fill="EEF2F7" w:val="clear"/>
        <w:spacing w:after="2" w:before="2"/>
        <w:ind w:left="600"/>
      </w:pPr>
      <w:r>
        <w:rPr>
          <w:rFonts w:ascii="Courier New" w:cs="Courier New" w:eastAsia="Courier New" w:hAnsi="Courier New"/>
          <w:color w:val="1E2A3A"/>
          <w:sz w:val="19"/>
          <w:szCs w:val="19"/>
        </w:rPr>
        <w:t xml:space="preserve"/>
      </w:r>
    </w:p>
    <w:p>
      <w:pPr>
        <w:shd w:fill="EEF2F7" w:val="clear"/>
        <w:spacing w:after="2" w:before="2"/>
        <w:ind w:left="600"/>
      </w:pPr>
      <w:r>
        <w:rPr>
          <w:rFonts w:ascii="Courier New" w:cs="Courier New" w:eastAsia="Courier New" w:hAnsi="Courier New"/>
          <w:color w:val="1E2A3A"/>
          <w:sz w:val="19"/>
          <w:szCs w:val="19"/>
        </w:rPr>
        <w:t xml:space="preserve">interface RawPostPayload {</w:t>
      </w:r>
    </w:p>
    <w:p>
      <w:pPr>
        <w:shd w:fill="EEF2F7" w:val="clear"/>
        <w:spacing w:after="2" w:before="2"/>
        <w:ind w:left="600"/>
      </w:pPr>
      <w:r>
        <w:rPr>
          <w:rFonts w:ascii="Courier New" w:cs="Courier New" w:eastAsia="Courier New" w:hAnsi="Courier New"/>
          <w:color w:val="1E2A3A"/>
          <w:sz w:val="19"/>
          <w:szCs w:val="19"/>
        </w:rPr>
        <w:t xml:space="preserve">  platform: string;</w:t>
      </w:r>
    </w:p>
    <w:p>
      <w:pPr>
        <w:shd w:fill="EEF2F7" w:val="clear"/>
        <w:spacing w:after="2" w:before="2"/>
        <w:ind w:left="600"/>
      </w:pPr>
      <w:r>
        <w:rPr>
          <w:rFonts w:ascii="Courier New" w:cs="Courier New" w:eastAsia="Courier New" w:hAnsi="Courier New"/>
          <w:color w:val="1E2A3A"/>
          <w:sz w:val="19"/>
          <w:szCs w:val="19"/>
        </w:rPr>
        <w:t xml:space="preserve">  postId: string;</w:t>
      </w:r>
    </w:p>
    <w:p>
      <w:pPr>
        <w:shd w:fill="EEF2F7" w:val="clear"/>
        <w:spacing w:after="2" w:before="2"/>
        <w:ind w:left="600"/>
      </w:pPr>
      <w:r>
        <w:rPr>
          <w:rFonts w:ascii="Courier New" w:cs="Courier New" w:eastAsia="Courier New" w:hAnsi="Courier New"/>
          <w:color w:val="1E2A3A"/>
          <w:sz w:val="19"/>
          <w:szCs w:val="19"/>
        </w:rPr>
        <w:t xml:space="preserve">  scrapedAt: string;</w:t>
      </w:r>
    </w:p>
    <w:p>
      <w:pPr>
        <w:shd w:fill="EEF2F7" w:val="clear"/>
        <w:spacing w:after="2" w:before="2"/>
        <w:ind w:left="600"/>
      </w:pPr>
      <w:r>
        <w:rPr>
          <w:rFonts w:ascii="Courier New" w:cs="Courier New" w:eastAsia="Courier New" w:hAnsi="Courier New"/>
          <w:color w:val="1E2A3A"/>
          <w:sz w:val="19"/>
          <w:szCs w:val="19"/>
        </w:rPr>
        <w:t xml:space="preserve">  source: 'feed' | 'keyword' | 'profile';</w:t>
      </w:r>
    </w:p>
    <w:p>
      <w:pPr>
        <w:shd w:fill="EEF2F7" w:val="clear"/>
        <w:spacing w:after="2" w:before="2"/>
        <w:ind w:left="600"/>
      </w:pPr>
      <w:r>
        <w:rPr>
          <w:rFonts w:ascii="Courier New" w:cs="Courier New" w:eastAsia="Courier New" w:hAnsi="Courier New"/>
          <w:color w:val="1E2A3A"/>
          <w:sz w:val="19"/>
          <w:szCs w:val="19"/>
        </w:rPr>
        <w:t xml:space="preserve">  payloadType: 'html' | 'api_json' | 'graphql';</w:t>
      </w:r>
    </w:p>
    <w:p>
      <w:pPr>
        <w:shd w:fill="EEF2F7" w:val="clear"/>
        <w:spacing w:after="2" w:before="2"/>
        <w:ind w:left="600"/>
      </w:pPr>
      <w:r>
        <w:rPr>
          <w:rFonts w:ascii="Courier New" w:cs="Courier New" w:eastAsia="Courier New" w:hAnsi="Courier New"/>
          <w:color w:val="1E2A3A"/>
          <w:sz w:val="19"/>
          <w:szCs w:val="19"/>
        </w:rPr>
        <w:t xml:space="preserve">  html?: string;          // Post container HTML fragment</w:t>
      </w:r>
    </w:p>
    <w:p>
      <w:pPr>
        <w:shd w:fill="EEF2F7" w:val="clear"/>
        <w:spacing w:after="2" w:before="2"/>
        <w:ind w:left="600"/>
      </w:pPr>
      <w:r>
        <w:rPr>
          <w:rFonts w:ascii="Courier New" w:cs="Courier New" w:eastAsia="Courier New" w:hAnsi="Courier New"/>
          <w:color w:val="1E2A3A"/>
          <w:sz w:val="19"/>
          <w:szCs w:val="19"/>
        </w:rPr>
        <w:t xml:space="preserve">  contentJson?: object;   // Intercepted API/GraphQL response for this post</w:t>
      </w:r>
    </w:p>
    <w:p>
      <w:pPr>
        <w:shd w:fill="EEF2F7" w:val="clear"/>
        <w:spacing w:after="2" w:before="2"/>
        <w:ind w:left="600"/>
      </w:pPr>
      <w:r>
        <w:rPr>
          <w:rFonts w:ascii="Courier New" w:cs="Courier New" w:eastAsia="Courier New" w:hAnsi="Courier New"/>
          <w:color w:val="1E2A3A"/>
          <w:sz w:val="19"/>
          <w:szCs w:val="19"/>
        </w:rPr>
        <w:t xml:space="preserve">}</w:t>
      </w:r>
    </w:p>
    <w:p>
      <w:pPr>
        <w:spacing w:after="60" w:before="120"/>
      </w:pPr>
    </w:p>
    <w:p>
      <w:pPr>
        <w:pStyle w:val="Heading2"/>
        <w:spacing w:after="120" w:before="320"/>
      </w:pPr>
      <w:r>
        <w:rPr>
          <w:rFonts w:ascii="Arial" w:cs="Arial" w:eastAsia="Arial" w:hAnsi="Arial"/>
          <w:b/>
          <w:bCs/>
          <w:color w:val="2E5FA3"/>
          <w:sz w:val="28"/>
          <w:szCs w:val="28"/>
        </w:rPr>
        <w:t xml:space="preserve">5.2 Browser Pool — Internal Design</w:t>
      </w:r>
    </w:p>
    <w:p>
      <w:pPr>
        <w:spacing w:after="100" w:before="40"/>
      </w:pPr>
      <w:r>
        <w:rPr>
          <w:rFonts w:ascii="Arial" w:cs="Arial" w:eastAsia="Arial" w:hAnsi="Arial"/>
          <w:color w:val="1A1A2E"/>
          <w:sz w:val="22"/>
          <w:szCs w:val="22"/>
        </w:rPr>
        <w:t xml:space="preserve">The BrowserPool manages a fixed number of Playwright Browser instances per platform. Workers do not call playwright.launch() directly — they call pool.acquire(platform) and pool.release(browser). The pool handles browser lifecycle, health monitoring, and replacement of unhealthy instances.</w:t>
      </w:r>
    </w:p>
    <w:p>
      <w:pPr>
        <w:spacing w:after="60" w:before="120"/>
      </w:pPr>
    </w:p>
    <w:p>
      <w:pPr>
        <w:shd w:fill="EEF2F7" w:val="clear"/>
        <w:spacing w:after="2" w:before="2"/>
        <w:ind w:left="600"/>
      </w:pPr>
      <w:r>
        <w:rPr>
          <w:rFonts w:ascii="Courier New" w:cs="Courier New" w:eastAsia="Courier New" w:hAnsi="Courier New"/>
          <w:color w:val="1E2A3A"/>
          <w:sz w:val="19"/>
          <w:szCs w:val="19"/>
        </w:rPr>
        <w:t xml:space="preserve">class BrowserPool {</w:t>
      </w:r>
    </w:p>
    <w:p>
      <w:pPr>
        <w:shd w:fill="EEF2F7" w:val="clear"/>
        <w:spacing w:after="2" w:before="2"/>
        <w:ind w:left="600"/>
      </w:pPr>
      <w:r>
        <w:rPr>
          <w:rFonts w:ascii="Courier New" w:cs="Courier New" w:eastAsia="Courier New" w:hAnsi="Courier New"/>
          <w:color w:val="1E2A3A"/>
          <w:sz w:val="19"/>
          <w:szCs w:val="19"/>
        </w:rPr>
        <w:t xml:space="preserve">  private pools: Map&lt;string, Browser[]&gt;;        // platform → available browsers</w:t>
      </w:r>
    </w:p>
    <w:p>
      <w:pPr>
        <w:shd w:fill="EEF2F7" w:val="clear"/>
        <w:spacing w:after="2" w:before="2"/>
        <w:ind w:left="600"/>
      </w:pPr>
      <w:r>
        <w:rPr>
          <w:rFonts w:ascii="Courier New" w:cs="Courier New" w:eastAsia="Courier New" w:hAnsi="Courier New"/>
          <w:color w:val="1E2A3A"/>
          <w:sz w:val="19"/>
          <w:szCs w:val="19"/>
        </w:rPr>
        <w:t xml:space="preserve">  private inUse: Map&lt;string, Set&lt;Browser&gt;&gt;;      // platform → browsers currently borrowed</w:t>
      </w:r>
    </w:p>
    <w:p>
      <w:pPr>
        <w:shd w:fill="EEF2F7" w:val="clear"/>
        <w:spacing w:after="2" w:before="2"/>
        <w:ind w:left="600"/>
      </w:pPr>
      <w:r>
        <w:rPr>
          <w:rFonts w:ascii="Courier New" w:cs="Courier New" w:eastAsia="Courier New" w:hAnsi="Courier New"/>
          <w:color w:val="1E2A3A"/>
          <w:sz w:val="19"/>
          <w:szCs w:val="19"/>
        </w:rPr>
        <w:t xml:space="preserve"/>
      </w:r>
    </w:p>
    <w:p>
      <w:pPr>
        <w:shd w:fill="EEF2F7" w:val="clear"/>
        <w:spacing w:after="2" w:before="2"/>
        <w:ind w:left="600"/>
      </w:pPr>
      <w:r>
        <w:rPr>
          <w:rFonts w:ascii="Courier New" w:cs="Courier New" w:eastAsia="Courier New" w:hAnsi="Courier New"/>
          <w:color w:val="1E2A3A"/>
          <w:sz w:val="19"/>
          <w:szCs w:val="19"/>
        </w:rPr>
        <w:t xml:space="preserve">  constructor(private config: BrowserPoolConfig) {</w:t>
      </w:r>
    </w:p>
    <w:p>
      <w:pPr>
        <w:shd w:fill="EEF2F7" w:val="clear"/>
        <w:spacing w:after="2" w:before="2"/>
        <w:ind w:left="600"/>
      </w:pPr>
      <w:r>
        <w:rPr>
          <w:rFonts w:ascii="Courier New" w:cs="Courier New" w:eastAsia="Courier New" w:hAnsi="Courier New"/>
          <w:color w:val="1E2A3A"/>
          <w:sz w:val="19"/>
          <w:szCs w:val="19"/>
        </w:rPr>
        <w:t xml:space="preserve">    // config: maxBrowsersPerPlatform, idleTimeoutMs, healthCheckIntervalMs</w:t>
      </w:r>
    </w:p>
    <w:p>
      <w:pPr>
        <w:shd w:fill="EEF2F7" w:val="clear"/>
        <w:spacing w:after="2" w:before="2"/>
        <w:ind w:left="600"/>
      </w:pPr>
      <w:r>
        <w:rPr>
          <w:rFonts w:ascii="Courier New" w:cs="Courier New" w:eastAsia="Courier New" w:hAnsi="Courier New"/>
          <w:color w:val="1E2A3A"/>
          <w:sz w:val="19"/>
          <w:szCs w:val="19"/>
        </w:rPr>
        <w:t xml:space="preserve">  }</w:t>
      </w:r>
    </w:p>
    <w:p>
      <w:pPr>
        <w:shd w:fill="EEF2F7" w:val="clear"/>
        <w:spacing w:after="2" w:before="2"/>
        <w:ind w:left="600"/>
      </w:pPr>
      <w:r>
        <w:rPr>
          <w:rFonts w:ascii="Courier New" w:cs="Courier New" w:eastAsia="Courier New" w:hAnsi="Courier New"/>
          <w:color w:val="1E2A3A"/>
          <w:sz w:val="19"/>
          <w:szCs w:val="19"/>
        </w:rPr>
        <w:t xml:space="preserve"/>
      </w:r>
    </w:p>
    <w:p>
      <w:pPr>
        <w:shd w:fill="EEF2F7" w:val="clear"/>
        <w:spacing w:after="2" w:before="2"/>
        <w:ind w:left="600"/>
      </w:pPr>
      <w:r>
        <w:rPr>
          <w:rFonts w:ascii="Courier New" w:cs="Courier New" w:eastAsia="Courier New" w:hAnsi="Courier New"/>
          <w:color w:val="1E2A3A"/>
          <w:sz w:val="19"/>
          <w:szCs w:val="19"/>
        </w:rPr>
        <w:t xml:space="preserve">  async acquire(platform: string): Promise&lt;Browser&gt; {</w:t>
      </w:r>
    </w:p>
    <w:p>
      <w:pPr>
        <w:shd w:fill="EEF2F7" w:val="clear"/>
        <w:spacing w:after="2" w:before="2"/>
        <w:ind w:left="600"/>
      </w:pPr>
      <w:r>
        <w:rPr>
          <w:rFonts w:ascii="Courier New" w:cs="Courier New" w:eastAsia="Courier New" w:hAnsi="Courier New"/>
          <w:color w:val="1E2A3A"/>
          <w:sz w:val="19"/>
          <w:szCs w:val="19"/>
        </w:rPr>
        <w:t xml:space="preserve">    // If available browser exists: return it</w:t>
      </w:r>
    </w:p>
    <w:p>
      <w:pPr>
        <w:shd w:fill="EEF2F7" w:val="clear"/>
        <w:spacing w:after="2" w:before="2"/>
        <w:ind w:left="600"/>
      </w:pPr>
      <w:r>
        <w:rPr>
          <w:rFonts w:ascii="Courier New" w:cs="Courier New" w:eastAsia="Courier New" w:hAnsi="Courier New"/>
          <w:color w:val="1E2A3A"/>
          <w:sz w:val="19"/>
          <w:szCs w:val="19"/>
        </w:rPr>
        <w:t xml:space="preserve">    // If pool &lt; max: launch new browser</w:t>
      </w:r>
    </w:p>
    <w:p>
      <w:pPr>
        <w:shd w:fill="EEF2F7" w:val="clear"/>
        <w:spacing w:after="2" w:before="2"/>
        <w:ind w:left="600"/>
      </w:pPr>
      <w:r>
        <w:rPr>
          <w:rFonts w:ascii="Courier New" w:cs="Courier New" w:eastAsia="Courier New" w:hAnsi="Courier New"/>
          <w:color w:val="1E2A3A"/>
          <w:sz w:val="19"/>
          <w:szCs w:val="19"/>
        </w:rPr>
        <w:t xml:space="preserve">    // If pool at max: wait (with timeout) for release</w:t>
      </w:r>
    </w:p>
    <w:p>
      <w:pPr>
        <w:shd w:fill="EEF2F7" w:val="clear"/>
        <w:spacing w:after="2" w:before="2"/>
        <w:ind w:left="600"/>
      </w:pPr>
      <w:r>
        <w:rPr>
          <w:rFonts w:ascii="Courier New" w:cs="Courier New" w:eastAsia="Courier New" w:hAnsi="Courier New"/>
          <w:color w:val="1E2A3A"/>
          <w:sz w:val="19"/>
          <w:szCs w:val="19"/>
        </w:rPr>
        <w:t xml:space="preserve">  }</w:t>
      </w:r>
    </w:p>
    <w:p>
      <w:pPr>
        <w:shd w:fill="EEF2F7" w:val="clear"/>
        <w:spacing w:after="2" w:before="2"/>
        <w:ind w:left="600"/>
      </w:pPr>
      <w:r>
        <w:rPr>
          <w:rFonts w:ascii="Courier New" w:cs="Courier New" w:eastAsia="Courier New" w:hAnsi="Courier New"/>
          <w:color w:val="1E2A3A"/>
          <w:sz w:val="19"/>
          <w:szCs w:val="19"/>
        </w:rPr>
        <w:t xml:space="preserve"/>
      </w:r>
    </w:p>
    <w:p>
      <w:pPr>
        <w:shd w:fill="EEF2F7" w:val="clear"/>
        <w:spacing w:after="2" w:before="2"/>
        <w:ind w:left="600"/>
      </w:pPr>
      <w:r>
        <w:rPr>
          <w:rFonts w:ascii="Courier New" w:cs="Courier New" w:eastAsia="Courier New" w:hAnsi="Courier New"/>
          <w:color w:val="1E2A3A"/>
          <w:sz w:val="19"/>
          <w:szCs w:val="19"/>
        </w:rPr>
        <w:t xml:space="preserve">  async release(platform: string, browser: Browser): Promise&lt;void&gt; {</w:t>
      </w:r>
    </w:p>
    <w:p>
      <w:pPr>
        <w:shd w:fill="EEF2F7" w:val="clear"/>
        <w:spacing w:after="2" w:before="2"/>
        <w:ind w:left="600"/>
      </w:pPr>
      <w:r>
        <w:rPr>
          <w:rFonts w:ascii="Courier New" w:cs="Courier New" w:eastAsia="Courier New" w:hAnsi="Courier New"/>
          <w:color w:val="1E2A3A"/>
          <w:sz w:val="19"/>
          <w:szCs w:val="19"/>
        </w:rPr>
        <w:t xml:space="preserve">    // Move from inUse back to available</w:t>
      </w:r>
    </w:p>
    <w:p>
      <w:pPr>
        <w:shd w:fill="EEF2F7" w:val="clear"/>
        <w:spacing w:after="2" w:before="2"/>
        <w:ind w:left="600"/>
      </w:pPr>
      <w:r>
        <w:rPr>
          <w:rFonts w:ascii="Courier New" w:cs="Courier New" w:eastAsia="Courier New" w:hAnsi="Courier New"/>
          <w:color w:val="1E2A3A"/>
          <w:sz w:val="19"/>
          <w:szCs w:val="19"/>
        </w:rPr>
        <w:t xml:space="preserve">    // If browser is unhealthy (crash/disconnect): close and remove</w:t>
      </w:r>
    </w:p>
    <w:p>
      <w:pPr>
        <w:shd w:fill="EEF2F7" w:val="clear"/>
        <w:spacing w:after="2" w:before="2"/>
        <w:ind w:left="600"/>
      </w:pPr>
      <w:r>
        <w:rPr>
          <w:rFonts w:ascii="Courier New" w:cs="Courier New" w:eastAsia="Courier New" w:hAnsi="Courier New"/>
          <w:color w:val="1E2A3A"/>
          <w:sz w:val="19"/>
          <w:szCs w:val="19"/>
        </w:rPr>
        <w:t xml:space="preserve">  }</w:t>
      </w:r>
    </w:p>
    <w:p>
      <w:pPr>
        <w:shd w:fill="EEF2F7" w:val="clear"/>
        <w:spacing w:after="2" w:before="2"/>
        <w:ind w:left="600"/>
      </w:pPr>
      <w:r>
        <w:rPr>
          <w:rFonts w:ascii="Courier New" w:cs="Courier New" w:eastAsia="Courier New" w:hAnsi="Courier New"/>
          <w:color w:val="1E2A3A"/>
          <w:sz w:val="19"/>
          <w:szCs w:val="19"/>
        </w:rPr>
        <w:t xml:space="preserve"/>
      </w:r>
    </w:p>
    <w:p>
      <w:pPr>
        <w:shd w:fill="EEF2F7" w:val="clear"/>
        <w:spacing w:after="2" w:before="2"/>
        <w:ind w:left="600"/>
      </w:pPr>
      <w:r>
        <w:rPr>
          <w:rFonts w:ascii="Courier New" w:cs="Courier New" w:eastAsia="Courier New" w:hAnsi="Courier New"/>
          <w:color w:val="1E2A3A"/>
          <w:sz w:val="19"/>
          <w:szCs w:val="19"/>
        </w:rPr>
        <w:t xml:space="preserve">  private async healthCheck(): Promise&lt;void&gt; {</w:t>
      </w:r>
    </w:p>
    <w:p>
      <w:pPr>
        <w:shd w:fill="EEF2F7" w:val="clear"/>
        <w:spacing w:after="2" w:before="2"/>
        <w:ind w:left="600"/>
      </w:pPr>
      <w:r>
        <w:rPr>
          <w:rFonts w:ascii="Courier New" w:cs="Courier New" w:eastAsia="Courier New" w:hAnsi="Courier New"/>
          <w:color w:val="1E2A3A"/>
          <w:sz w:val="19"/>
          <w:szCs w:val="19"/>
        </w:rPr>
        <w:t xml:space="preserve">    // Called on interval. Tests each browser with a lightweight page operation.</w:t>
      </w:r>
    </w:p>
    <w:p>
      <w:pPr>
        <w:shd w:fill="EEF2F7" w:val="clear"/>
        <w:spacing w:after="2" w:before="2"/>
        <w:ind w:left="600"/>
      </w:pPr>
      <w:r>
        <w:rPr>
          <w:rFonts w:ascii="Courier New" w:cs="Courier New" w:eastAsia="Courier New" w:hAnsi="Courier New"/>
          <w:color w:val="1E2A3A"/>
          <w:sz w:val="19"/>
          <w:szCs w:val="19"/>
        </w:rPr>
        <w:t xml:space="preserve">    // Replaces disconnected or frozen browsers.</w:t>
      </w:r>
    </w:p>
    <w:p>
      <w:pPr>
        <w:shd w:fill="EEF2F7" w:val="clear"/>
        <w:spacing w:after="2" w:before="2"/>
        <w:ind w:left="600"/>
      </w:pPr>
      <w:r>
        <w:rPr>
          <w:rFonts w:ascii="Courier New" w:cs="Courier New" w:eastAsia="Courier New" w:hAnsi="Courier New"/>
          <w:color w:val="1E2A3A"/>
          <w:sz w:val="19"/>
          <w:szCs w:val="19"/>
        </w:rPr>
        <w:t xml:space="preserve">  }</w:t>
      </w:r>
    </w:p>
    <w:p>
      <w:pPr>
        <w:shd w:fill="EEF2F7" w:val="clear"/>
        <w:spacing w:after="2" w:before="2"/>
        <w:ind w:left="600"/>
      </w:pPr>
      <w:r>
        <w:rPr>
          <w:rFonts w:ascii="Courier New" w:cs="Courier New" w:eastAsia="Courier New" w:hAnsi="Courier New"/>
          <w:color w:val="1E2A3A"/>
          <w:sz w:val="19"/>
          <w:szCs w:val="19"/>
        </w:rPr>
        <w:t xml:space="preserve">}</w:t>
      </w:r>
    </w:p>
    <w:p>
      <w:pPr>
        <w:shd w:fill="EEF2F7" w:val="clear"/>
        <w:spacing w:after="2" w:before="2"/>
        <w:ind w:left="600"/>
      </w:pPr>
      <w:r>
        <w:rPr>
          <w:rFonts w:ascii="Courier New" w:cs="Courier New" w:eastAsia="Courier New" w:hAnsi="Courier New"/>
          <w:color w:val="1E2A3A"/>
          <w:sz w:val="19"/>
          <w:szCs w:val="19"/>
        </w:rPr>
        <w:t xml:space="preserve"/>
      </w:r>
    </w:p>
    <w:p>
      <w:pPr>
        <w:shd w:fill="EEF2F7" w:val="clear"/>
        <w:spacing w:after="2" w:before="2"/>
        <w:ind w:left="600"/>
      </w:pPr>
      <w:r>
        <w:rPr>
          <w:rFonts w:ascii="Courier New" w:cs="Courier New" w:eastAsia="Courier New" w:hAnsi="Courier New"/>
          <w:color w:val="1E2A3A"/>
          <w:sz w:val="19"/>
          <w:szCs w:val="19"/>
        </w:rPr>
        <w:t xml:space="preserve">// Pool config per environment</w:t>
      </w:r>
    </w:p>
    <w:p>
      <w:pPr>
        <w:shd w:fill="EEF2F7" w:val="clear"/>
        <w:spacing w:after="2" w:before="2"/>
        <w:ind w:left="600"/>
      </w:pPr>
      <w:r>
        <w:rPr>
          <w:rFonts w:ascii="Courier New" w:cs="Courier New" w:eastAsia="Courier New" w:hAnsi="Courier New"/>
          <w:color w:val="1E2A3A"/>
          <w:sz w:val="19"/>
          <w:szCs w:val="19"/>
        </w:rPr>
        <w:t xml:space="preserve">const poolConfig: BrowserPoolConfig = {</w:t>
      </w:r>
    </w:p>
    <w:p>
      <w:pPr>
        <w:shd w:fill="EEF2F7" w:val="clear"/>
        <w:spacing w:after="2" w:before="2"/>
        <w:ind w:left="600"/>
      </w:pPr>
      <w:r>
        <w:rPr>
          <w:rFonts w:ascii="Courier New" w:cs="Courier New" w:eastAsia="Courier New" w:hAnsi="Courier New"/>
          <w:color w:val="1E2A3A"/>
          <w:sz w:val="19"/>
          <w:szCs w:val="19"/>
        </w:rPr>
        <w:t xml:space="preserve">  maxBrowsersPerPlatform: 3,     // 3 concurrent Playwright browsers per platform</w:t>
      </w:r>
    </w:p>
    <w:p>
      <w:pPr>
        <w:shd w:fill="EEF2F7" w:val="clear"/>
        <w:spacing w:after="2" w:before="2"/>
        <w:ind w:left="600"/>
      </w:pPr>
      <w:r>
        <w:rPr>
          <w:rFonts w:ascii="Courier New" w:cs="Courier New" w:eastAsia="Courier New" w:hAnsi="Courier New"/>
          <w:color w:val="1E2A3A"/>
          <w:sz w:val="19"/>
          <w:szCs w:val="19"/>
        </w:rPr>
        <w:t xml:space="preserve">  idleTimeoutMs: 5 * 60 * 1000, // 5 minutes before idle browser is closed</w:t>
      </w:r>
    </w:p>
    <w:p>
      <w:pPr>
        <w:shd w:fill="EEF2F7" w:val="clear"/>
        <w:spacing w:after="2" w:before="2"/>
        <w:ind w:left="600"/>
      </w:pPr>
      <w:r>
        <w:rPr>
          <w:rFonts w:ascii="Courier New" w:cs="Courier New" w:eastAsia="Courier New" w:hAnsi="Courier New"/>
          <w:color w:val="1E2A3A"/>
          <w:sz w:val="19"/>
          <w:szCs w:val="19"/>
        </w:rPr>
        <w:t xml:space="preserve">  healthCheckIntervalMs: 30000,  // Health check every 30 seconds</w:t>
      </w:r>
    </w:p>
    <w:p>
      <w:pPr>
        <w:shd w:fill="EEF2F7" w:val="clear"/>
        <w:spacing w:after="2" w:before="2"/>
        <w:ind w:left="600"/>
      </w:pPr>
      <w:r>
        <w:rPr>
          <w:rFonts w:ascii="Courier New" w:cs="Courier New" w:eastAsia="Courier New" w:hAnsi="Courier New"/>
          <w:color w:val="1E2A3A"/>
          <w:sz w:val="19"/>
          <w:szCs w:val="19"/>
        </w:rPr>
        <w:t xml:space="preserve">  launchOptions: {</w:t>
      </w:r>
    </w:p>
    <w:p>
      <w:pPr>
        <w:shd w:fill="EEF2F7" w:val="clear"/>
        <w:spacing w:after="2" w:before="2"/>
        <w:ind w:left="600"/>
      </w:pPr>
      <w:r>
        <w:rPr>
          <w:rFonts w:ascii="Courier New" w:cs="Courier New" w:eastAsia="Courier New" w:hAnsi="Courier New"/>
          <w:color w:val="1E2A3A"/>
          <w:sz w:val="19"/>
          <w:szCs w:val="19"/>
        </w:rPr>
        <w:t xml:space="preserve">    headless: true,</w:t>
      </w:r>
    </w:p>
    <w:p>
      <w:pPr>
        <w:shd w:fill="EEF2F7" w:val="clear"/>
        <w:spacing w:after="2" w:before="2"/>
        <w:ind w:left="600"/>
      </w:pPr>
      <w:r>
        <w:rPr>
          <w:rFonts w:ascii="Courier New" w:cs="Courier New" w:eastAsia="Courier New" w:hAnsi="Courier New"/>
          <w:color w:val="1E2A3A"/>
          <w:sz w:val="19"/>
          <w:szCs w:val="19"/>
        </w:rPr>
        <w:t xml:space="preserve">    args: ['--no-sandbox', '--disable-dev-shm-usage'], // Required in Docker</w:t>
      </w:r>
    </w:p>
    <w:p>
      <w:pPr>
        <w:shd w:fill="EEF2F7" w:val="clear"/>
        <w:spacing w:after="2" w:before="2"/>
        <w:ind w:left="600"/>
      </w:pPr>
      <w:r>
        <w:rPr>
          <w:rFonts w:ascii="Courier New" w:cs="Courier New" w:eastAsia="Courier New" w:hAnsi="Courier New"/>
          <w:color w:val="1E2A3A"/>
          <w:sz w:val="19"/>
          <w:szCs w:val="19"/>
        </w:rPr>
        <w:t xml:space="preserve">  }</w:t>
      </w:r>
    </w:p>
    <w:p>
      <w:pPr>
        <w:shd w:fill="EEF2F7" w:val="clear"/>
        <w:spacing w:after="2" w:before="2"/>
        <w:ind w:left="600"/>
      </w:pPr>
      <w:r>
        <w:rPr>
          <w:rFonts w:ascii="Courier New" w:cs="Courier New" w:eastAsia="Courier New" w:hAnsi="Courier New"/>
          <w:color w:val="1E2A3A"/>
          <w:sz w:val="19"/>
          <w:szCs w:val="19"/>
        </w:rPr>
        <w:t xml:space="preserve">};</w:t>
      </w:r>
    </w:p>
    <w:p>
      <w:pPr>
        <w:spacing w:after="60" w:before="120"/>
      </w:pPr>
    </w:p>
    <w:p>
      <w:pPr>
        <w:pStyle w:val="Heading2"/>
        <w:spacing w:after="120" w:before="320"/>
      </w:pPr>
      <w:r>
        <w:rPr>
          <w:rFonts w:ascii="Arial" w:cs="Arial" w:eastAsia="Arial" w:hAnsi="Arial"/>
          <w:b/>
          <w:bCs/>
          <w:color w:val="2E5FA3"/>
          <w:sz w:val="28"/>
          <w:szCs w:val="28"/>
        </w:rPr>
        <w:t xml:space="preserve">5.3 Session Manager</w:t>
      </w:r>
    </w:p>
    <w:p>
      <w:pPr>
        <w:spacing w:after="100" w:before="40"/>
      </w:pPr>
      <w:r>
        <w:rPr>
          <w:rFonts w:ascii="Arial" w:cs="Arial" w:eastAsia="Arial" w:hAnsi="Arial"/>
          <w:color w:val="1A1A2E"/>
          <w:sz w:val="22"/>
          <w:szCs w:val="22"/>
        </w:rPr>
        <w:t xml:space="preserve">The session manager persists Playwright browser context state (cookies, localStorage, auth tokens) between scraping runs. This avoids logging in on every run, which is the primary detection signal for anti-automation systems. Sessions are stored as JSON files in /session-store/, one file per platform.</w:t>
      </w:r>
    </w:p>
    <w:p>
      <w:pPr>
        <w:spacing w:after="60" w:before="120"/>
      </w:pPr>
    </w:p>
    <w:p>
      <w:pPr>
        <w:shd w:fill="EEF2F7" w:val="clear"/>
        <w:spacing w:after="2" w:before="2"/>
        <w:ind w:left="600"/>
      </w:pPr>
      <w:r>
        <w:rPr>
          <w:rFonts w:ascii="Courier New" w:cs="Courier New" w:eastAsia="Courier New" w:hAnsi="Courier New"/>
          <w:color w:val="1E2A3A"/>
          <w:sz w:val="19"/>
          <w:szCs w:val="19"/>
        </w:rPr>
        <w:t xml:space="preserve">Session flow:</w:t>
      </w:r>
    </w:p>
    <w:p>
      <w:pPr>
        <w:shd w:fill="EEF2F7" w:val="clear"/>
        <w:spacing w:after="2" w:before="2"/>
        <w:ind w:left="600"/>
      </w:pPr>
      <w:r>
        <w:rPr>
          <w:rFonts w:ascii="Courier New" w:cs="Courier New" w:eastAsia="Courier New" w:hAnsi="Courier New"/>
          <w:color w:val="1E2A3A"/>
          <w:sz w:val="19"/>
          <w:szCs w:val="19"/>
        </w:rPr>
        <w:t xml:space="preserve"/>
      </w:r>
    </w:p>
    <w:p>
      <w:pPr>
        <w:shd w:fill="EEF2F7" w:val="clear"/>
        <w:spacing w:after="2" w:before="2"/>
        <w:ind w:left="600"/>
      </w:pPr>
      <w:r>
        <w:rPr>
          <w:rFonts w:ascii="Courier New" w:cs="Courier New" w:eastAsia="Courier New" w:hAnsi="Courier New"/>
          <w:color w:val="1E2A3A"/>
          <w:sz w:val="19"/>
          <w:szCs w:val="19"/>
        </w:rPr>
        <w:t xml:space="preserve">  scraper.worker.ts calls: sessionManager.loadSession(platform)</w:t>
      </w:r>
    </w:p>
    <w:p>
      <w:pPr>
        <w:shd w:fill="EEF2F7" w:val="clear"/>
        <w:spacing w:after="2" w:before="2"/>
        <w:ind w:left="600"/>
      </w:pPr>
      <w:r>
        <w:rPr>
          <w:rFonts w:ascii="Courier New" w:cs="Courier New" w:eastAsia="Courier New" w:hAnsi="Courier New"/>
          <w:color w:val="1E2A3A"/>
          <w:sz w:val="19"/>
          <w:szCs w:val="19"/>
        </w:rPr>
        <w:t xml:space="preserve">       ↓</w:t>
      </w:r>
    </w:p>
    <w:p>
      <w:pPr>
        <w:shd w:fill="EEF2F7" w:val="clear"/>
        <w:spacing w:after="2" w:before="2"/>
        <w:ind w:left="600"/>
      </w:pPr>
      <w:r>
        <w:rPr>
          <w:rFonts w:ascii="Courier New" w:cs="Courier New" w:eastAsia="Courier New" w:hAnsi="Courier New"/>
          <w:color w:val="1E2A3A"/>
          <w:sz w:val="19"/>
          <w:szCs w:val="19"/>
        </w:rPr>
        <w:t xml:space="preserve">  SessionManager loads /session-store/{platform}.json</w:t>
      </w:r>
    </w:p>
    <w:p>
      <w:pPr>
        <w:shd w:fill="EEF2F7" w:val="clear"/>
        <w:spacing w:after="2" w:before="2"/>
        <w:ind w:left="600"/>
      </w:pPr>
      <w:r>
        <w:rPr>
          <w:rFonts w:ascii="Courier New" w:cs="Courier New" w:eastAsia="Courier New" w:hAnsi="Courier New"/>
          <w:color w:val="1E2A3A"/>
          <w:sz w:val="19"/>
          <w:szCs w:val="19"/>
        </w:rPr>
        <w:t xml:space="preserve">  Applies context state to browser context</w:t>
      </w:r>
    </w:p>
    <w:p>
      <w:pPr>
        <w:shd w:fill="EEF2F7" w:val="clear"/>
        <w:spacing w:after="2" w:before="2"/>
        <w:ind w:left="600"/>
      </w:pPr>
      <w:r>
        <w:rPr>
          <w:rFonts w:ascii="Courier New" w:cs="Courier New" w:eastAsia="Courier New" w:hAnsi="Courier New"/>
          <w:color w:val="1E2A3A"/>
          <w:sz w:val="19"/>
          <w:szCs w:val="19"/>
        </w:rPr>
        <w:t xml:space="preserve">       ↓</w:t>
      </w:r>
    </w:p>
    <w:p>
      <w:pPr>
        <w:shd w:fill="EEF2F7" w:val="clear"/>
        <w:spacing w:after="2" w:before="2"/>
        <w:ind w:left="600"/>
      </w:pPr>
      <w:r>
        <w:rPr>
          <w:rFonts w:ascii="Courier New" w:cs="Courier New" w:eastAsia="Courier New" w:hAnsi="Courier New"/>
          <w:color w:val="1E2A3A"/>
          <w:sz w:val="19"/>
          <w:szCs w:val="19"/>
        </w:rPr>
        <w:t xml:space="preserve">  SessionManager calls: connector.validateSession()</w:t>
      </w:r>
    </w:p>
    <w:p>
      <w:pPr>
        <w:shd w:fill="EEF2F7" w:val="clear"/>
        <w:spacing w:after="2" w:before="2"/>
        <w:ind w:left="600"/>
      </w:pPr>
      <w:r>
        <w:rPr>
          <w:rFonts w:ascii="Courier New" w:cs="Courier New" w:eastAsia="Courier New" w:hAnsi="Courier New"/>
          <w:color w:val="1E2A3A"/>
          <w:sz w:val="19"/>
          <w:szCs w:val="19"/>
        </w:rPr>
        <w:t xml:space="preserve">  (makes a lightweight authenticated request — e.g. load profile page)</w:t>
      </w:r>
    </w:p>
    <w:p>
      <w:pPr>
        <w:shd w:fill="EEF2F7" w:val="clear"/>
        <w:spacing w:after="2" w:before="2"/>
        <w:ind w:left="600"/>
      </w:pPr>
      <w:r>
        <w:rPr>
          <w:rFonts w:ascii="Courier New" w:cs="Courier New" w:eastAsia="Courier New" w:hAnsi="Courier New"/>
          <w:color w:val="1E2A3A"/>
          <w:sz w:val="19"/>
          <w:szCs w:val="19"/>
        </w:rPr>
        <w:t xml:space="preserve">       ↓</w:t>
      </w:r>
    </w:p>
    <w:p>
      <w:pPr>
        <w:shd w:fill="EEF2F7" w:val="clear"/>
        <w:spacing w:after="2" w:before="2"/>
        <w:ind w:left="600"/>
      </w:pPr>
      <w:r>
        <w:rPr>
          <w:rFonts w:ascii="Courier New" w:cs="Courier New" w:eastAsia="Courier New" w:hAnsi="Courier New"/>
          <w:color w:val="1E2A3A"/>
          <w:sz w:val="19"/>
          <w:szCs w:val="19"/>
        </w:rPr>
        <w:t xml:space="preserve">  If valid: return context, continue scraping</w:t>
      </w:r>
    </w:p>
    <w:p>
      <w:pPr>
        <w:shd w:fill="EEF2F7" w:val="clear"/>
        <w:spacing w:after="2" w:before="2"/>
        <w:ind w:left="600"/>
      </w:pPr>
      <w:r>
        <w:rPr>
          <w:rFonts w:ascii="Courier New" w:cs="Courier New" w:eastAsia="Courier New" w:hAnsi="Courier New"/>
          <w:color w:val="1E2A3A"/>
          <w:sz w:val="19"/>
          <w:szCs w:val="19"/>
        </w:rPr>
        <w:t xml:space="preserve">  If invalid: connector.login() → save new session state → continue</w:t>
      </w:r>
    </w:p>
    <w:p>
      <w:pPr>
        <w:shd w:fill="EEF2F7" w:val="clear"/>
        <w:spacing w:after="2" w:before="2"/>
        <w:ind w:left="600"/>
      </w:pPr>
      <w:r>
        <w:rPr>
          <w:rFonts w:ascii="Courier New" w:cs="Courier New" w:eastAsia="Courier New" w:hAnsi="Courier New"/>
          <w:color w:val="1E2A3A"/>
          <w:sz w:val="19"/>
          <w:szCs w:val="19"/>
        </w:rPr>
        <w:t xml:space="preserve">       ↓</w:t>
      </w:r>
    </w:p>
    <w:p>
      <w:pPr>
        <w:shd w:fill="EEF2F7" w:val="clear"/>
        <w:spacing w:after="2" w:before="2"/>
        <w:ind w:left="600"/>
      </w:pPr>
      <w:r>
        <w:rPr>
          <w:rFonts w:ascii="Courier New" w:cs="Courier New" w:eastAsia="Courier New" w:hAnsi="Courier New"/>
          <w:color w:val="1E2A3A"/>
          <w:sz w:val="19"/>
          <w:szCs w:val="19"/>
        </w:rPr>
        <w:t xml:space="preserve">  After job completion: sessionManager.persistSession(platform, context.storageState())</w:t>
      </w:r>
    </w:p>
    <w:p>
      <w:pPr>
        <w:shd w:fill="EEF2F7" w:val="clear"/>
        <w:spacing w:after="2" w:before="2"/>
        <w:ind w:left="600"/>
      </w:pPr>
      <w:r>
        <w:rPr>
          <w:rFonts w:ascii="Courier New" w:cs="Courier New" w:eastAsia="Courier New" w:hAnsi="Courier New"/>
          <w:color w:val="1E2A3A"/>
          <w:sz w:val="19"/>
          <w:szCs w:val="19"/>
        </w:rPr>
        <w:t xml:space="preserve"/>
      </w:r>
    </w:p>
    <w:p>
      <w:pPr>
        <w:shd w:fill="EEF2F7" w:val="clear"/>
        <w:spacing w:after="2" w:before="2"/>
        <w:ind w:left="600"/>
      </w:pPr>
      <w:r>
        <w:rPr>
          <w:rFonts w:ascii="Courier New" w:cs="Courier New" w:eastAsia="Courier New" w:hAnsi="Courier New"/>
          <w:color w:val="1E2A3A"/>
          <w:sz w:val="19"/>
          <w:szCs w:val="19"/>
        </w:rPr>
        <w:t xml:space="preserve">Session refresh triggers (any of these → force re-login):</w:t>
      </w:r>
    </w:p>
    <w:p>
      <w:pPr>
        <w:shd w:fill="EEF2F7" w:val="clear"/>
        <w:spacing w:after="2" w:before="2"/>
        <w:ind w:left="600"/>
      </w:pPr>
      <w:r>
        <w:rPr>
          <w:rFonts w:ascii="Courier New" w:cs="Courier New" w:eastAsia="Courier New" w:hAnsi="Courier New"/>
          <w:color w:val="1E2A3A"/>
          <w:sz w:val="19"/>
          <w:szCs w:val="19"/>
        </w:rPr>
        <w:t xml:space="preserve">  - HTTP 401 / login redirect detected during scraping</w:t>
      </w:r>
    </w:p>
    <w:p>
      <w:pPr>
        <w:shd w:fill="EEF2F7" w:val="clear"/>
        <w:spacing w:after="2" w:before="2"/>
        <w:ind w:left="600"/>
      </w:pPr>
      <w:r>
        <w:rPr>
          <w:rFonts w:ascii="Courier New" w:cs="Courier New" w:eastAsia="Courier New" w:hAnsi="Courier New"/>
          <w:color w:val="1E2A3A"/>
          <w:sz w:val="19"/>
          <w:szCs w:val="19"/>
        </w:rPr>
        <w:t xml:space="preserve">  - Captcha challenge page detected</w:t>
      </w:r>
    </w:p>
    <w:p>
      <w:pPr>
        <w:shd w:fill="EEF2F7" w:val="clear"/>
        <w:spacing w:after="2" w:before="2"/>
        <w:ind w:left="600"/>
      </w:pPr>
      <w:r>
        <w:rPr>
          <w:rFonts w:ascii="Courier New" w:cs="Courier New" w:eastAsia="Courier New" w:hAnsi="Courier New"/>
          <w:color w:val="1E2A3A"/>
          <w:sz w:val="19"/>
          <w:szCs w:val="19"/>
        </w:rPr>
        <w:t xml:space="preserve">  - Session validation returns false</w:t>
      </w:r>
    </w:p>
    <w:p>
      <w:pPr>
        <w:shd w:fill="EEF2F7" w:val="clear"/>
        <w:spacing w:after="2" w:before="2"/>
        <w:ind w:left="600"/>
      </w:pPr>
      <w:r>
        <w:rPr>
          <w:rFonts w:ascii="Courier New" w:cs="Courier New" w:eastAsia="Courier New" w:hAnsi="Courier New"/>
          <w:color w:val="1E2A3A"/>
          <w:sz w:val="19"/>
          <w:szCs w:val="19"/>
        </w:rPr>
        <w:t xml:space="preserve">  - Scheduled rotation interval exceeded (configurable per platform)</w:t>
      </w:r>
    </w:p>
    <w:p>
      <w:pPr>
        <w:spacing w:after="60" w:before="120"/>
      </w:pPr>
    </w:p>
    <w:p>
      <w:pPr>
        <w:pStyle w:val="Heading2"/>
        <w:spacing w:after="120" w:before="320"/>
      </w:pPr>
      <w:r>
        <w:rPr>
          <w:rFonts w:ascii="Arial" w:cs="Arial" w:eastAsia="Arial" w:hAnsi="Arial"/>
          <w:b/>
          <w:bCs/>
          <w:color w:val="2E5FA3"/>
          <w:sz w:val="28"/>
          <w:szCs w:val="28"/>
        </w:rPr>
        <w:t xml:space="preserve">5.4 Adaptive Throttler</w:t>
      </w:r>
    </w:p>
    <w:p>
      <w:pPr>
        <w:spacing w:after="100" w:before="40"/>
      </w:pPr>
      <w:r>
        <w:rPr>
          <w:rFonts w:ascii="Arial" w:cs="Arial" w:eastAsia="Arial" w:hAnsi="Arial"/>
          <w:color w:val="1A1A2E"/>
          <w:sz w:val="22"/>
          <w:szCs w:val="22"/>
        </w:rPr>
        <w:t xml:space="preserve">The adaptive throttler adjusts request pacing based on observed platform signals. It is not a simple random delay — it is a state machine with configurable transition logic. Each platform connector registers its own throttle profile.</w:t>
      </w:r>
    </w:p>
    <w:p>
      <w:pPr>
        <w:spacing w:after="60" w:before="120"/>
      </w:pPr>
    </w:p>
    <w:p>
      <w:pPr>
        <w:shd w:fill="EEF2F7" w:val="clear"/>
        <w:spacing w:after="2" w:before="2"/>
        <w:ind w:left="600"/>
      </w:pPr>
      <w:r>
        <w:rPr>
          <w:rFonts w:ascii="Courier New" w:cs="Courier New" w:eastAsia="Courier New" w:hAnsi="Courier New"/>
          <w:color w:val="1E2A3A"/>
          <w:sz w:val="19"/>
          <w:szCs w:val="19"/>
        </w:rPr>
        <w:t xml:space="preserve">ThrottleState transitions:</w:t>
      </w:r>
    </w:p>
    <w:p>
      <w:pPr>
        <w:shd w:fill="EEF2F7" w:val="clear"/>
        <w:spacing w:after="2" w:before="2"/>
        <w:ind w:left="600"/>
      </w:pPr>
      <w:r>
        <w:rPr>
          <w:rFonts w:ascii="Courier New" w:cs="Courier New" w:eastAsia="Courier New" w:hAnsi="Courier New"/>
          <w:color w:val="1E2A3A"/>
          <w:sz w:val="19"/>
          <w:szCs w:val="19"/>
        </w:rPr>
        <w:t xml:space="preserve"/>
      </w:r>
    </w:p>
    <w:p>
      <w:pPr>
        <w:shd w:fill="EEF2F7" w:val="clear"/>
        <w:spacing w:after="2" w:before="2"/>
        <w:ind w:left="600"/>
      </w:pPr>
      <w:r>
        <w:rPr>
          <w:rFonts w:ascii="Courier New" w:cs="Courier New" w:eastAsia="Courier New" w:hAnsi="Courier New"/>
          <w:color w:val="1E2A3A"/>
          <w:sz w:val="19"/>
          <w:szCs w:val="19"/>
        </w:rPr>
        <w:t xml:space="preserve">  NORMAL  ────────────────────────────────────▶  NORMAL</w:t>
      </w:r>
    </w:p>
    <w:p>
      <w:pPr>
        <w:shd w:fill="EEF2F7" w:val="clear"/>
        <w:spacing w:after="2" w:before="2"/>
        <w:ind w:left="600"/>
      </w:pPr>
      <w:r>
        <w:rPr>
          <w:rFonts w:ascii="Courier New" w:cs="Courier New" w:eastAsia="Courier New" w:hAnsi="Courier New"/>
          <w:color w:val="1E2A3A"/>
          <w:sz w:val="19"/>
          <w:szCs w:val="19"/>
        </w:rPr>
        <w:t xml:space="preserve">  (base delay: 1–3s jitter)                       (continue)</w:t>
      </w:r>
    </w:p>
    <w:p>
      <w:pPr>
        <w:shd w:fill="EEF2F7" w:val="clear"/>
        <w:spacing w:after="2" w:before="2"/>
        <w:ind w:left="600"/>
      </w:pPr>
      <w:r>
        <w:rPr>
          <w:rFonts w:ascii="Courier New" w:cs="Courier New" w:eastAsia="Courier New" w:hAnsi="Courier New"/>
          <w:color w:val="1E2A3A"/>
          <w:sz w:val="19"/>
          <w:szCs w:val="19"/>
        </w:rPr>
        <w:t xml:space="preserve">         │</w:t>
      </w:r>
    </w:p>
    <w:p>
      <w:pPr>
        <w:shd w:fill="EEF2F7" w:val="clear"/>
        <w:spacing w:after="2" w:before="2"/>
        <w:ind w:left="600"/>
      </w:pPr>
      <w:r>
        <w:rPr>
          <w:rFonts w:ascii="Courier New" w:cs="Courier New" w:eastAsia="Courier New" w:hAnsi="Courier New"/>
          <w:color w:val="1E2A3A"/>
          <w:sz w:val="19"/>
          <w:szCs w:val="19"/>
        </w:rPr>
        <w:t xml:space="preserve">         │ failure_rate &gt; 20% in last 10 requests</w:t>
      </w:r>
    </w:p>
    <w:p>
      <w:pPr>
        <w:shd w:fill="EEF2F7" w:val="clear"/>
        <w:spacing w:after="2" w:before="2"/>
        <w:ind w:left="600"/>
      </w:pPr>
      <w:r>
        <w:rPr>
          <w:rFonts w:ascii="Courier New" w:cs="Courier New" w:eastAsia="Courier New" w:hAnsi="Courier New"/>
          <w:color w:val="1E2A3A"/>
          <w:sz w:val="19"/>
          <w:szCs w:val="19"/>
        </w:rPr>
        <w:t xml:space="preserve">         ▼</w:t>
      </w:r>
    </w:p>
    <w:p>
      <w:pPr>
        <w:shd w:fill="EEF2F7" w:val="clear"/>
        <w:spacing w:after="2" w:before="2"/>
        <w:ind w:left="600"/>
      </w:pPr>
      <w:r>
        <w:rPr>
          <w:rFonts w:ascii="Courier New" w:cs="Courier New" w:eastAsia="Courier New" w:hAnsi="Courier New"/>
          <w:color w:val="1E2A3A"/>
          <w:sz w:val="19"/>
          <w:szCs w:val="19"/>
        </w:rPr>
        <w:t xml:space="preserve">  SLOWING  (delay: 5–10s)  ──────────────────▶  NORMAL</w:t>
      </w:r>
    </w:p>
    <w:p>
      <w:pPr>
        <w:shd w:fill="EEF2F7" w:val="clear"/>
        <w:spacing w:after="2" w:before="2"/>
        <w:ind w:left="600"/>
      </w:pPr>
      <w:r>
        <w:rPr>
          <w:rFonts w:ascii="Courier New" w:cs="Courier New" w:eastAsia="Courier New" w:hAnsi="Courier New"/>
          <w:color w:val="1E2A3A"/>
          <w:sz w:val="19"/>
          <w:szCs w:val="19"/>
        </w:rPr>
        <w:t xml:space="preserve">         │                                       (after 5 successful requests)</w:t>
      </w:r>
    </w:p>
    <w:p>
      <w:pPr>
        <w:shd w:fill="EEF2F7" w:val="clear"/>
        <w:spacing w:after="2" w:before="2"/>
        <w:ind w:left="600"/>
      </w:pPr>
      <w:r>
        <w:rPr>
          <w:rFonts w:ascii="Courier New" w:cs="Courier New" w:eastAsia="Courier New" w:hAnsi="Courier New"/>
          <w:color w:val="1E2A3A"/>
          <w:sz w:val="19"/>
          <w:szCs w:val="19"/>
        </w:rPr>
        <w:t xml:space="preserve">         │ 429 / rate limit response detected</w:t>
      </w:r>
    </w:p>
    <w:p>
      <w:pPr>
        <w:shd w:fill="EEF2F7" w:val="clear"/>
        <w:spacing w:after="2" w:before="2"/>
        <w:ind w:left="600"/>
      </w:pPr>
      <w:r>
        <w:rPr>
          <w:rFonts w:ascii="Courier New" w:cs="Courier New" w:eastAsia="Courier New" w:hAnsi="Courier New"/>
          <w:color w:val="1E2A3A"/>
          <w:sz w:val="19"/>
          <w:szCs w:val="19"/>
        </w:rPr>
        <w:t xml:space="preserve">         ▼</w:t>
      </w:r>
    </w:p>
    <w:p>
      <w:pPr>
        <w:shd w:fill="EEF2F7" w:val="clear"/>
        <w:spacing w:after="2" w:before="2"/>
        <w:ind w:left="600"/>
      </w:pPr>
      <w:r>
        <w:rPr>
          <w:rFonts w:ascii="Courier New" w:cs="Courier New" w:eastAsia="Courier New" w:hAnsi="Courier New"/>
          <w:color w:val="1E2A3A"/>
          <w:sz w:val="19"/>
          <w:szCs w:val="19"/>
        </w:rPr>
        <w:t xml:space="preserve">  COOLDOWN  (delay: 5 minutes, no requests)</w:t>
      </w:r>
    </w:p>
    <w:p>
      <w:pPr>
        <w:shd w:fill="EEF2F7" w:val="clear"/>
        <w:spacing w:after="2" w:before="2"/>
        <w:ind w:left="600"/>
      </w:pPr>
      <w:r>
        <w:rPr>
          <w:rFonts w:ascii="Courier New" w:cs="Courier New" w:eastAsia="Courier New" w:hAnsi="Courier New"/>
          <w:color w:val="1E2A3A"/>
          <w:sz w:val="19"/>
          <w:szCs w:val="19"/>
        </w:rPr>
        <w:t xml:space="preserve">         │</w:t>
      </w:r>
    </w:p>
    <w:p>
      <w:pPr>
        <w:shd w:fill="EEF2F7" w:val="clear"/>
        <w:spacing w:after="2" w:before="2"/>
        <w:ind w:left="600"/>
      </w:pPr>
      <w:r>
        <w:rPr>
          <w:rFonts w:ascii="Courier New" w:cs="Courier New" w:eastAsia="Courier New" w:hAnsi="Courier New"/>
          <w:color w:val="1E2A3A"/>
          <w:sz w:val="19"/>
          <w:szCs w:val="19"/>
        </w:rPr>
        <w:t xml:space="preserve">         │ captcha page detected</w:t>
      </w:r>
    </w:p>
    <w:p>
      <w:pPr>
        <w:shd w:fill="EEF2F7" w:val="clear"/>
        <w:spacing w:after="2" w:before="2"/>
        <w:ind w:left="600"/>
      </w:pPr>
      <w:r>
        <w:rPr>
          <w:rFonts w:ascii="Courier New" w:cs="Courier New" w:eastAsia="Courier New" w:hAnsi="Courier New"/>
          <w:color w:val="1E2A3A"/>
          <w:sz w:val="19"/>
          <w:szCs w:val="19"/>
        </w:rPr>
        <w:t xml:space="preserve">         ▼</w:t>
      </w:r>
    </w:p>
    <w:p>
      <w:pPr>
        <w:shd w:fill="EEF2F7" w:val="clear"/>
        <w:spacing w:after="2" w:before="2"/>
        <w:ind w:left="600"/>
      </w:pPr>
      <w:r>
        <w:rPr>
          <w:rFonts w:ascii="Courier New" w:cs="Courier New" w:eastAsia="Courier New" w:hAnsi="Courier New"/>
          <w:color w:val="1E2A3A"/>
          <w:sz w:val="19"/>
          <w:szCs w:val="19"/>
        </w:rPr>
        <w:t xml:space="preserve">  PAUSED  (delay: indefinite, alert emitted to logs, human review needed)</w:t>
      </w:r>
    </w:p>
    <w:p>
      <w:pPr>
        <w:shd w:fill="EEF2F7" w:val="clear"/>
        <w:spacing w:after="2" w:before="2"/>
        <w:ind w:left="600"/>
      </w:pPr>
      <w:r>
        <w:rPr>
          <w:rFonts w:ascii="Courier New" w:cs="Courier New" w:eastAsia="Courier New" w:hAnsi="Courier New"/>
          <w:color w:val="1E2A3A"/>
          <w:sz w:val="19"/>
          <w:szCs w:val="19"/>
        </w:rPr>
        <w:t xml:space="preserve"/>
      </w:r>
    </w:p>
    <w:p>
      <w:pPr>
        <w:shd w:fill="EEF2F7" w:val="clear"/>
        <w:spacing w:after="2" w:before="2"/>
        <w:ind w:left="600"/>
      </w:pPr>
      <w:r>
        <w:rPr>
          <w:rFonts w:ascii="Courier New" w:cs="Courier New" w:eastAsia="Courier New" w:hAnsi="Courier New"/>
          <w:color w:val="1E2A3A"/>
          <w:sz w:val="19"/>
          <w:szCs w:val="19"/>
        </w:rPr>
        <w:t xml:space="preserve">  Each platform connector provides ThrottleConfig:</w:t>
      </w:r>
    </w:p>
    <w:p>
      <w:pPr>
        <w:shd w:fill="EEF2F7" w:val="clear"/>
        <w:spacing w:after="2" w:before="2"/>
        <w:ind w:left="600"/>
      </w:pPr>
      <w:r>
        <w:rPr>
          <w:rFonts w:ascii="Courier New" w:cs="Courier New" w:eastAsia="Courier New" w:hAnsi="Courier New"/>
          <w:color w:val="1E2A3A"/>
          <w:sz w:val="19"/>
          <w:szCs w:val="19"/>
        </w:rPr>
        <w:t xml:space="preserve">  {</w:t>
      </w:r>
    </w:p>
    <w:p>
      <w:pPr>
        <w:shd w:fill="EEF2F7" w:val="clear"/>
        <w:spacing w:after="2" w:before="2"/>
        <w:ind w:left="600"/>
      </w:pPr>
      <w:r>
        <w:rPr>
          <w:rFonts w:ascii="Courier New" w:cs="Courier New" w:eastAsia="Courier New" w:hAnsi="Courier New"/>
          <w:color w:val="1E2A3A"/>
          <w:sz w:val="19"/>
          <w:szCs w:val="19"/>
        </w:rPr>
        <w:t xml:space="preserve">    baseDelayMs:         2000,   // ms between requests in NORMAL state</w:t>
      </w:r>
    </w:p>
    <w:p>
      <w:pPr>
        <w:shd w:fill="EEF2F7" w:val="clear"/>
        <w:spacing w:after="2" w:before="2"/>
        <w:ind w:left="600"/>
      </w:pPr>
      <w:r>
        <w:rPr>
          <w:rFonts w:ascii="Courier New" w:cs="Courier New" w:eastAsia="Courier New" w:hAnsi="Courier New"/>
          <w:color w:val="1E2A3A"/>
          <w:sz w:val="19"/>
          <w:szCs w:val="19"/>
        </w:rPr>
        <w:t xml:space="preserve">    jitterMs:            1500,   // ± random jitter on top of base delay</w:t>
      </w:r>
    </w:p>
    <w:p>
      <w:pPr>
        <w:shd w:fill="EEF2F7" w:val="clear"/>
        <w:spacing w:after="2" w:before="2"/>
        <w:ind w:left="600"/>
      </w:pPr>
      <w:r>
        <w:rPr>
          <w:rFonts w:ascii="Courier New" w:cs="Courier New" w:eastAsia="Courier New" w:hAnsi="Courier New"/>
          <w:color w:val="1E2A3A"/>
          <w:sz w:val="19"/>
          <w:szCs w:val="19"/>
        </w:rPr>
        <w:t xml:space="preserve">    slowingDelayMs:      7500,</w:t>
      </w:r>
    </w:p>
    <w:p>
      <w:pPr>
        <w:shd w:fill="EEF2F7" w:val="clear"/>
        <w:spacing w:after="2" w:before="2"/>
        <w:ind w:left="600"/>
      </w:pPr>
      <w:r>
        <w:rPr>
          <w:rFonts w:ascii="Courier New" w:cs="Courier New" w:eastAsia="Courier New" w:hAnsi="Courier New"/>
          <w:color w:val="1E2A3A"/>
          <w:sz w:val="19"/>
          <w:szCs w:val="19"/>
        </w:rPr>
        <w:t xml:space="preserve">    cooldownMs:          300000, // 5 minutes</w:t>
      </w:r>
    </w:p>
    <w:p>
      <w:pPr>
        <w:shd w:fill="EEF2F7" w:val="clear"/>
        <w:spacing w:after="2" w:before="2"/>
        <w:ind w:left="600"/>
      </w:pPr>
      <w:r>
        <w:rPr>
          <w:rFonts w:ascii="Courier New" w:cs="Courier New" w:eastAsia="Courier New" w:hAnsi="Courier New"/>
          <w:color w:val="1E2A3A"/>
          <w:sz w:val="19"/>
          <w:szCs w:val="19"/>
        </w:rPr>
        <w:t xml:space="preserve">    failureRateThreshold: 0.2,   // 20% failure triggers SLOWING</w:t>
      </w:r>
    </w:p>
    <w:p>
      <w:pPr>
        <w:shd w:fill="EEF2F7" w:val="clear"/>
        <w:spacing w:after="2" w:before="2"/>
        <w:ind w:left="600"/>
      </w:pPr>
      <w:r>
        <w:rPr>
          <w:rFonts w:ascii="Courier New" w:cs="Courier New" w:eastAsia="Courier New" w:hAnsi="Courier New"/>
          <w:color w:val="1E2A3A"/>
          <w:sz w:val="19"/>
          <w:szCs w:val="19"/>
        </w:rPr>
        <w:t xml:space="preserve">    rateLimitCodes:      [429, 403],</w:t>
      </w:r>
    </w:p>
    <w:p>
      <w:pPr>
        <w:shd w:fill="EEF2F7" w:val="clear"/>
        <w:spacing w:after="2" w:before="2"/>
        <w:ind w:left="600"/>
      </w:pPr>
      <w:r>
        <w:rPr>
          <w:rFonts w:ascii="Courier New" w:cs="Courier New" w:eastAsia="Courier New" w:hAnsi="Courier New"/>
          <w:color w:val="1E2A3A"/>
          <w:sz w:val="19"/>
          <w:szCs w:val="19"/>
        </w:rPr>
        <w:t xml:space="preserve">    captchaSelector:     '#captcha-container',</w:t>
      </w:r>
    </w:p>
    <w:p>
      <w:pPr>
        <w:shd w:fill="EEF2F7" w:val="clear"/>
        <w:spacing w:after="2" w:before="2"/>
        <w:ind w:left="600"/>
      </w:pPr>
      <w:r>
        <w:rPr>
          <w:rFonts w:ascii="Courier New" w:cs="Courier New" w:eastAsia="Courier New" w:hAnsi="Courier New"/>
          <w:color w:val="1E2A3A"/>
          <w:sz w:val="19"/>
          <w:szCs w:val="19"/>
        </w:rPr>
        <w:t xml:space="preserve">  }</w:t>
      </w:r>
    </w:p>
    <w:p>
      <w:r>
        <w:br w:type="page"/>
      </w:r>
    </w:p>
    <w:p>
      <w:pPr>
        <w:pStyle w:val="Heading1"/>
        <w:pBdr>
          <w:bottom w:val="single" w:color="2E5FA3" w:sz="8" w:space="2"/>
        </w:pBdr>
        <w:spacing w:after="160" w:before="400"/>
      </w:pPr>
      <w:r>
        <w:rPr>
          <w:rFonts w:ascii="Arial" w:cs="Arial" w:eastAsia="Arial" w:hAnsi="Arial"/>
          <w:b/>
          <w:bCs/>
          <w:color w:val="1F3864"/>
          <w:sz w:val="36"/>
          <w:szCs w:val="36"/>
        </w:rPr>
        <w:t xml:space="preserve">6. Parser Architecture</w:t>
      </w:r>
    </w:p>
    <w:p>
      <w:pPr>
        <w:pStyle w:val="Heading2"/>
        <w:spacing w:after="120" w:before="320"/>
      </w:pPr>
      <w:r>
        <w:rPr>
          <w:rFonts w:ascii="Arial" w:cs="Arial" w:eastAsia="Arial" w:hAnsi="Arial"/>
          <w:b/>
          <w:bCs/>
          <w:color w:val="2E5FA3"/>
          <w:sz w:val="28"/>
          <w:szCs w:val="28"/>
        </w:rPr>
        <w:t xml:space="preserve">6.1 Parser's Role</w:t>
      </w:r>
    </w:p>
    <w:p>
      <w:pPr>
        <w:spacing w:after="100" w:before="40"/>
      </w:pPr>
      <w:r>
        <w:rPr>
          <w:rFonts w:ascii="Arial" w:cs="Arial" w:eastAsia="Arial" w:hAnsi="Arial"/>
          <w:color w:val="1A1A2E"/>
          <w:sz w:val="22"/>
          <w:szCs w:val="22"/>
        </w:rPr>
        <w:t xml:space="preserve">The parser is the intelligence gateway between raw HTML/JSON and structured data. The scraper collects fragments. The parser extracts meaning. These must remain strictly separated: the scraper knows nothing about data structure, and the parser knows nothing about browser automation.</w:t>
      </w:r>
    </w:p>
    <w:p>
      <w:pPr>
        <w:spacing w:after="60" w:before="120"/>
      </w:pPr>
    </w:p>
    <w:p>
      <w:pPr>
        <w:spacing w:after="100" w:before="40"/>
      </w:pPr>
      <w:r>
        <w:rPr>
          <w:rFonts w:ascii="Arial" w:cs="Arial" w:eastAsia="Arial" w:hAnsi="Arial"/>
          <w:color w:val="1A1A2E"/>
          <w:sz w:val="22"/>
          <w:szCs w:val="22"/>
        </w:rPr>
        <w:t xml:space="preserve">Parser input: a raw_payloads record (loaded from DB by rawPayloadId). Parser output: a NormalizedPostDTO pushed to thresholdQueue. The parser also updates raw_payloads.parse_status to 'success' or 'failed' after processing.</w:t>
      </w:r>
    </w:p>
    <w:p>
      <w:pPr>
        <w:spacing w:after="60" w:before="120"/>
      </w:pPr>
    </w:p>
    <w:p>
      <w:pPr>
        <w:pStyle w:val="Heading2"/>
        <w:spacing w:after="120" w:before="320"/>
      </w:pPr>
      <w:r>
        <w:rPr>
          <w:rFonts w:ascii="Arial" w:cs="Arial" w:eastAsia="Arial" w:hAnsi="Arial"/>
          <w:b/>
          <w:bCs/>
          <w:color w:val="2E5FA3"/>
          <w:sz w:val="28"/>
          <w:szCs w:val="28"/>
        </w:rPr>
        <w:t xml:space="preserve">6.2 Multi-Stage Extraction Pipeline</w:t>
      </w:r>
    </w:p>
    <w:p>
      <w:pPr>
        <w:shd w:fill="EEF2F7" w:val="clear"/>
        <w:spacing w:after="2" w:before="2"/>
        <w:ind w:left="600"/>
      </w:pPr>
      <w:r>
        <w:rPr>
          <w:rFonts w:ascii="Courier New" w:cs="Courier New" w:eastAsia="Courier New" w:hAnsi="Courier New"/>
          <w:color w:val="1E2A3A"/>
          <w:sz w:val="19"/>
          <w:szCs w:val="19"/>
        </w:rPr>
        <w:t xml:space="preserve">Stage 1: Payload Identification</w:t>
      </w:r>
    </w:p>
    <w:p>
      <w:pPr>
        <w:shd w:fill="EEF2F7" w:val="clear"/>
        <w:spacing w:after="2" w:before="2"/>
        <w:ind w:left="600"/>
      </w:pPr>
      <w:r>
        <w:rPr>
          <w:rFonts w:ascii="Courier New" w:cs="Courier New" w:eastAsia="Courier New" w:hAnsi="Courier New"/>
          <w:color w:val="1E2A3A"/>
          <w:sz w:val="19"/>
          <w:szCs w:val="19"/>
        </w:rPr>
        <w:t xml:space="preserve">  Input: rawPayload { payload_html?, payload_json?, platform, source_type }</w:t>
      </w:r>
    </w:p>
    <w:p>
      <w:pPr>
        <w:shd w:fill="EEF2F7" w:val="clear"/>
        <w:spacing w:after="2" w:before="2"/>
        <w:ind w:left="600"/>
      </w:pPr>
      <w:r>
        <w:rPr>
          <w:rFonts w:ascii="Courier New" w:cs="Courier New" w:eastAsia="Courier New" w:hAnsi="Courier New"/>
          <w:color w:val="1E2A3A"/>
          <w:sz w:val="19"/>
          <w:szCs w:val="19"/>
        </w:rPr>
        <w:t xml:space="preserve">  Action: Determine which extractors are applicable</w:t>
      </w:r>
    </w:p>
    <w:p>
      <w:pPr>
        <w:shd w:fill="EEF2F7" w:val="clear"/>
        <w:spacing w:after="2" w:before="2"/>
        <w:ind w:left="600"/>
      </w:pPr>
      <w:r>
        <w:rPr>
          <w:rFonts w:ascii="Courier New" w:cs="Courier New" w:eastAsia="Courier New" w:hAnsi="Courier New"/>
          <w:color w:val="1E2A3A"/>
          <w:sz w:val="19"/>
          <w:szCs w:val="19"/>
        </w:rPr>
        <w:t xml:space="preserve">    - If payload_json exists → try api/graphql extractors first</w:t>
      </w:r>
    </w:p>
    <w:p>
      <w:pPr>
        <w:shd w:fill="EEF2F7" w:val="clear"/>
        <w:spacing w:after="2" w:before="2"/>
        <w:ind w:left="600"/>
      </w:pPr>
      <w:r>
        <w:rPr>
          <w:rFonts w:ascii="Courier New" w:cs="Courier New" w:eastAsia="Courier New" w:hAnsi="Courier New"/>
          <w:color w:val="1E2A3A"/>
          <w:sz w:val="19"/>
          <w:szCs w:val="19"/>
        </w:rPr>
        <w:t xml:space="preserve">    - If payload_html exists → try html/embedded-json extractors</w:t>
      </w:r>
    </w:p>
    <w:p>
      <w:pPr>
        <w:shd w:fill="EEF2F7" w:val="clear"/>
        <w:spacing w:after="2" w:before="2"/>
        <w:ind w:left="600"/>
      </w:pPr>
      <w:r>
        <w:rPr>
          <w:rFonts w:ascii="Courier New" w:cs="Courier New" w:eastAsia="Courier New" w:hAnsi="Courier New"/>
          <w:color w:val="1E2A3A"/>
          <w:sz w:val="19"/>
          <w:szCs w:val="19"/>
        </w:rPr>
        <w:t xml:space="preserve">    - Both may exist (API response + corresponding DOM fragment)</w:t>
      </w:r>
    </w:p>
    <w:p>
      <w:pPr>
        <w:shd w:fill="EEF2F7" w:val="clear"/>
        <w:spacing w:after="2" w:before="2"/>
        <w:ind w:left="600"/>
      </w:pPr>
      <w:r>
        <w:rPr>
          <w:rFonts w:ascii="Courier New" w:cs="Courier New" w:eastAsia="Courier New" w:hAnsi="Courier New"/>
          <w:color w:val="1E2A3A"/>
          <w:sz w:val="19"/>
          <w:szCs w:val="19"/>
        </w:rPr>
        <w:t xml:space="preserve"/>
      </w:r>
    </w:p>
    <w:p>
      <w:pPr>
        <w:shd w:fill="EEF2F7" w:val="clear"/>
        <w:spacing w:after="2" w:before="2"/>
        <w:ind w:left="600"/>
      </w:pPr>
      <w:r>
        <w:rPr>
          <w:rFonts w:ascii="Courier New" w:cs="Courier New" w:eastAsia="Courier New" w:hAnsi="Courier New"/>
          <w:color w:val="1E2A3A"/>
          <w:sz w:val="19"/>
          <w:szCs w:val="19"/>
        </w:rPr>
        <w:t xml:space="preserve">Stage 2: Platform Rule Loading</w:t>
      </w:r>
    </w:p>
    <w:p>
      <w:pPr>
        <w:shd w:fill="EEF2F7" w:val="clear"/>
        <w:spacing w:after="2" w:before="2"/>
        <w:ind w:left="600"/>
      </w:pPr>
      <w:r>
        <w:rPr>
          <w:rFonts w:ascii="Courier New" w:cs="Courier New" w:eastAsia="Courier New" w:hAnsi="Courier New"/>
          <w:color w:val="1E2A3A"/>
          <w:sz w:val="19"/>
          <w:szCs w:val="19"/>
        </w:rPr>
        <w:t xml:space="preserve">  Load platform-specific selector config:</w:t>
      </w:r>
    </w:p>
    <w:p>
      <w:pPr>
        <w:shd w:fill="EEF2F7" w:val="clear"/>
        <w:spacing w:after="2" w:before="2"/>
        <w:ind w:left="600"/>
      </w:pPr>
      <w:r>
        <w:rPr>
          <w:rFonts w:ascii="Courier New" w:cs="Courier New" w:eastAsia="Courier New" w:hAnsi="Courier New"/>
          <w:color w:val="1E2A3A"/>
          <w:sz w:val="19"/>
          <w:szCs w:val="19"/>
        </w:rPr>
        <w:t xml:space="preserve">    /modules/parser/platforms/{platform}/selectors.ts</w:t>
      </w:r>
    </w:p>
    <w:p>
      <w:pPr>
        <w:shd w:fill="EEF2F7" w:val="clear"/>
        <w:spacing w:after="2" w:before="2"/>
        <w:ind w:left="600"/>
      </w:pPr>
      <w:r>
        <w:rPr>
          <w:rFonts w:ascii="Courier New" w:cs="Courier New" w:eastAsia="Courier New" w:hAnsi="Courier New"/>
          <w:color w:val="1E2A3A"/>
          <w:sz w:val="19"/>
          <w:szCs w:val="19"/>
        </w:rPr>
        <w:t xml:space="preserve">    /modules/parser/platforms/{platform}/extractor.ts</w:t>
      </w:r>
    </w:p>
    <w:p>
      <w:pPr>
        <w:shd w:fill="EEF2F7" w:val="clear"/>
        <w:spacing w:after="2" w:before="2"/>
        <w:ind w:left="600"/>
      </w:pPr>
      <w:r>
        <w:rPr>
          <w:rFonts w:ascii="Courier New" w:cs="Courier New" w:eastAsia="Courier New" w:hAnsi="Courier New"/>
          <w:color w:val="1E2A3A"/>
          <w:sz w:val="19"/>
          <w:szCs w:val="19"/>
        </w:rPr>
        <w:t xml:space="preserve"/>
      </w:r>
    </w:p>
    <w:p>
      <w:pPr>
        <w:shd w:fill="EEF2F7" w:val="clear"/>
        <w:spacing w:after="2" w:before="2"/>
        <w:ind w:left="600"/>
      </w:pPr>
      <w:r>
        <w:rPr>
          <w:rFonts w:ascii="Courier New" w:cs="Courier New" w:eastAsia="Courier New" w:hAnsi="Courier New"/>
          <w:color w:val="1E2A3A"/>
          <w:sz w:val="19"/>
          <w:szCs w:val="19"/>
        </w:rPr>
        <w:t xml:space="preserve">Stage 3: Primary Extraction</w:t>
      </w:r>
    </w:p>
    <w:p>
      <w:pPr>
        <w:shd w:fill="EEF2F7" w:val="clear"/>
        <w:spacing w:after="2" w:before="2"/>
        <w:ind w:left="600"/>
      </w:pPr>
      <w:r>
        <w:rPr>
          <w:rFonts w:ascii="Courier New" w:cs="Courier New" w:eastAsia="Courier New" w:hAnsi="Courier New"/>
          <w:color w:val="1E2A3A"/>
          <w:sz w:val="19"/>
          <w:szCs w:val="19"/>
        </w:rPr>
        <w:t xml:space="preserve">  Strategy chain (first successful result wins):</w:t>
      </w:r>
    </w:p>
    <w:p>
      <w:pPr>
        <w:shd w:fill="EEF2F7" w:val="clear"/>
        <w:spacing w:after="2" w:before="2"/>
        <w:ind w:left="600"/>
      </w:pPr>
      <w:r>
        <w:rPr>
          <w:rFonts w:ascii="Courier New" w:cs="Courier New" w:eastAsia="Courier New" w:hAnsi="Courier New"/>
          <w:color w:val="1E2A3A"/>
          <w:sz w:val="19"/>
          <w:szCs w:val="19"/>
        </w:rPr>
        <w:t xml:space="preserve">    1. CSS selector extraction against payload_html</w:t>
      </w:r>
    </w:p>
    <w:p>
      <w:pPr>
        <w:shd w:fill="EEF2F7" w:val="clear"/>
        <w:spacing w:after="2" w:before="2"/>
        <w:ind w:left="600"/>
      </w:pPr>
      <w:r>
        <w:rPr>
          <w:rFonts w:ascii="Courier New" w:cs="Courier New" w:eastAsia="Courier New" w:hAnsi="Courier New"/>
          <w:color w:val="1E2A3A"/>
          <w:sz w:val="19"/>
          <w:szCs w:val="19"/>
        </w:rPr>
        <w:t xml:space="preserve">    2. Attribute scan (data-testid, aria-label patterns)</w:t>
      </w:r>
    </w:p>
    <w:p>
      <w:pPr>
        <w:shd w:fill="EEF2F7" w:val="clear"/>
        <w:spacing w:after="2" w:before="2"/>
        <w:ind w:left="600"/>
      </w:pPr>
      <w:r>
        <w:rPr>
          <w:rFonts w:ascii="Courier New" w:cs="Courier New" w:eastAsia="Courier New" w:hAnsi="Courier New"/>
          <w:color w:val="1E2A3A"/>
          <w:sz w:val="19"/>
          <w:szCs w:val="19"/>
        </w:rPr>
        <w:t xml:space="preserve">    3. Embedded JSON extraction (window.__INITIAL_STATE__, script tags)</w:t>
      </w:r>
    </w:p>
    <w:p>
      <w:pPr>
        <w:shd w:fill="EEF2F7" w:val="clear"/>
        <w:spacing w:after="2" w:before="2"/>
        <w:ind w:left="600"/>
      </w:pPr>
      <w:r>
        <w:rPr>
          <w:rFonts w:ascii="Courier New" w:cs="Courier New" w:eastAsia="Courier New" w:hAnsi="Courier New"/>
          <w:color w:val="1E2A3A"/>
          <w:sz w:val="19"/>
          <w:szCs w:val="19"/>
        </w:rPr>
        <w:t xml:space="preserve">    4. API/REST JSON field mapping (if payload_json exists)</w:t>
      </w:r>
    </w:p>
    <w:p>
      <w:pPr>
        <w:shd w:fill="EEF2F7" w:val="clear"/>
        <w:spacing w:after="2" w:before="2"/>
        <w:ind w:left="600"/>
      </w:pPr>
      <w:r>
        <w:rPr>
          <w:rFonts w:ascii="Courier New" w:cs="Courier New" w:eastAsia="Courier New" w:hAnsi="Courier New"/>
          <w:color w:val="1E2A3A"/>
          <w:sz w:val="19"/>
          <w:szCs w:val="19"/>
        </w:rPr>
        <w:t xml:space="preserve">    5. GraphQL node/edge tree traversal (if LinkedIn graphql response)</w:t>
      </w:r>
    </w:p>
    <w:p>
      <w:pPr>
        <w:shd w:fill="EEF2F7" w:val="clear"/>
        <w:spacing w:after="2" w:before="2"/>
        <w:ind w:left="600"/>
      </w:pPr>
      <w:r>
        <w:rPr>
          <w:rFonts w:ascii="Courier New" w:cs="Courier New" w:eastAsia="Courier New" w:hAnsi="Courier New"/>
          <w:color w:val="1E2A3A"/>
          <w:sz w:val="19"/>
          <w:szCs w:val="19"/>
        </w:rPr>
        <w:t xml:space="preserve"/>
      </w:r>
    </w:p>
    <w:p>
      <w:pPr>
        <w:shd w:fill="EEF2F7" w:val="clear"/>
        <w:spacing w:after="2" w:before="2"/>
        <w:ind w:left="600"/>
      </w:pPr>
      <w:r>
        <w:rPr>
          <w:rFonts w:ascii="Courier New" w:cs="Courier New" w:eastAsia="Courier New" w:hAnsi="Courier New"/>
          <w:color w:val="1E2A3A"/>
          <w:sz w:val="19"/>
          <w:szCs w:val="19"/>
        </w:rPr>
        <w:t xml:space="preserve">Stage 4: Regex Fallback</w:t>
      </w:r>
    </w:p>
    <w:p>
      <w:pPr>
        <w:shd w:fill="EEF2F7" w:val="clear"/>
        <w:spacing w:after="2" w:before="2"/>
        <w:ind w:left="600"/>
      </w:pPr>
      <w:r>
        <w:rPr>
          <w:rFonts w:ascii="Courier New" w:cs="Courier New" w:eastAsia="Courier New" w:hAnsi="Courier New"/>
          <w:color w:val="1E2A3A"/>
          <w:sz w:val="19"/>
          <w:szCs w:val="19"/>
        </w:rPr>
        <w:t xml:space="preserve">  If hashtags array is empty after Stage 3:</w:t>
      </w:r>
    </w:p>
    <w:p>
      <w:pPr>
        <w:shd w:fill="EEF2F7" w:val="clear"/>
        <w:spacing w:after="2" w:before="2"/>
        <w:ind w:left="600"/>
      </w:pPr>
      <w:r>
        <w:rPr>
          <w:rFonts w:ascii="Courier New" w:cs="Courier New" w:eastAsia="Courier New" w:hAnsi="Courier New"/>
          <w:color w:val="1E2A3A"/>
          <w:sz w:val="19"/>
          <w:szCs w:val="19"/>
        </w:rPr>
        <w:t xml:space="preserve">    Apply regex /#(\w+)/g to caption text</w:t>
      </w:r>
    </w:p>
    <w:p>
      <w:pPr>
        <w:shd w:fill="EEF2F7" w:val="clear"/>
        <w:spacing w:after="2" w:before="2"/>
        <w:ind w:left="600"/>
      </w:pPr>
      <w:r>
        <w:rPr>
          <w:rFonts w:ascii="Courier New" w:cs="Courier New" w:eastAsia="Courier New" w:hAnsi="Courier New"/>
          <w:color w:val="1E2A3A"/>
          <w:sz w:val="19"/>
          <w:szCs w:val="19"/>
        </w:rPr>
        <w:t xml:space="preserve">    This is the last resort — less reliable but better than missing hashtags</w:t>
      </w:r>
    </w:p>
    <w:p>
      <w:pPr>
        <w:shd w:fill="EEF2F7" w:val="clear"/>
        <w:spacing w:after="2" w:before="2"/>
        <w:ind w:left="600"/>
      </w:pPr>
      <w:r>
        <w:rPr>
          <w:rFonts w:ascii="Courier New" w:cs="Courier New" w:eastAsia="Courier New" w:hAnsi="Courier New"/>
          <w:color w:val="1E2A3A"/>
          <w:sz w:val="19"/>
          <w:szCs w:val="19"/>
        </w:rPr>
        <w:t xml:space="preserve"/>
      </w:r>
    </w:p>
    <w:p>
      <w:pPr>
        <w:shd w:fill="EEF2F7" w:val="clear"/>
        <w:spacing w:after="2" w:before="2"/>
        <w:ind w:left="600"/>
      </w:pPr>
      <w:r>
        <w:rPr>
          <w:rFonts w:ascii="Courier New" w:cs="Courier New" w:eastAsia="Courier New" w:hAnsi="Courier New"/>
          <w:color w:val="1E2A3A"/>
          <w:sz w:val="19"/>
          <w:szCs w:val="19"/>
        </w:rPr>
        <w:t xml:space="preserve">Stage 5: Normalization</w:t>
      </w:r>
    </w:p>
    <w:p>
      <w:pPr>
        <w:shd w:fill="EEF2F7" w:val="clear"/>
        <w:spacing w:after="2" w:before="2"/>
        <w:ind w:left="600"/>
      </w:pPr>
      <w:r>
        <w:rPr>
          <w:rFonts w:ascii="Courier New" w:cs="Courier New" w:eastAsia="Courier New" w:hAnsi="Courier New"/>
          <w:color w:val="1E2A3A"/>
          <w:sz w:val="19"/>
          <w:szCs w:val="19"/>
        </w:rPr>
        <w:t xml:space="preserve">  Apply platform-specific field mappings to universal PostDTO shape:</w:t>
      </w:r>
    </w:p>
    <w:p>
      <w:pPr>
        <w:shd w:fill="EEF2F7" w:val="clear"/>
        <w:spacing w:after="2" w:before="2"/>
        <w:ind w:left="600"/>
      </w:pPr>
      <w:r>
        <w:rPr>
          <w:rFonts w:ascii="Courier New" w:cs="Courier New" w:eastAsia="Courier New" w:hAnsi="Courier New"/>
          <w:color w:val="1E2A3A"/>
          <w:sz w:val="19"/>
          <w:szCs w:val="19"/>
        </w:rPr>
        <w:t xml:space="preserve">    - Instagram: edge_media_preview_like.count → likes</w:t>
      </w:r>
    </w:p>
    <w:p>
      <w:pPr>
        <w:shd w:fill="EEF2F7" w:val="clear"/>
        <w:spacing w:after="2" w:before="2"/>
        <w:ind w:left="600"/>
      </w:pPr>
      <w:r>
        <w:rPr>
          <w:rFonts w:ascii="Courier New" w:cs="Courier New" w:eastAsia="Courier New" w:hAnsi="Courier New"/>
          <w:color w:val="1E2A3A"/>
          <w:sz w:val="19"/>
          <w:szCs w:val="19"/>
        </w:rPr>
        <w:t xml:space="preserve">    - LinkedIn: socialDetail.totalSocialActivityCounts.likes → likes</w:t>
      </w:r>
    </w:p>
    <w:p>
      <w:pPr>
        <w:shd w:fill="EEF2F7" w:val="clear"/>
        <w:spacing w:after="2" w:before="2"/>
        <w:ind w:left="600"/>
      </w:pPr>
      <w:r>
        <w:rPr>
          <w:rFonts w:ascii="Courier New" w:cs="Courier New" w:eastAsia="Courier New" w:hAnsi="Courier New"/>
          <w:color w:val="1E2A3A"/>
          <w:sz w:val="19"/>
          <w:szCs w:val="19"/>
        </w:rPr>
        <w:t xml:space="preserve">  Normalize hashtags: .toLowerCase().replace(/^#/, '').trim()</w:t>
      </w:r>
    </w:p>
    <w:p>
      <w:pPr>
        <w:shd w:fill="EEF2F7" w:val="clear"/>
        <w:spacing w:after="2" w:before="2"/>
        <w:ind w:left="600"/>
      </w:pPr>
      <w:r>
        <w:rPr>
          <w:rFonts w:ascii="Courier New" w:cs="Courier New" w:eastAsia="Courier New" w:hAnsi="Courier New"/>
          <w:color w:val="1E2A3A"/>
          <w:sz w:val="19"/>
          <w:szCs w:val="19"/>
        </w:rPr>
        <w:t xml:space="preserve">  Parse engagement counts: strip commas, 'K'/'M' suffixes → integer</w:t>
      </w:r>
    </w:p>
    <w:p>
      <w:pPr>
        <w:shd w:fill="EEF2F7" w:val="clear"/>
        <w:spacing w:after="2" w:before="2"/>
        <w:ind w:left="600"/>
      </w:pPr>
      <w:r>
        <w:rPr>
          <w:rFonts w:ascii="Courier New" w:cs="Courier New" w:eastAsia="Courier New" w:hAnsi="Courier New"/>
          <w:color w:val="1E2A3A"/>
          <w:sz w:val="19"/>
          <w:szCs w:val="19"/>
        </w:rPr>
        <w:t xml:space="preserve">  Parse timestamps: various platform date formats → ISO 8601 UTC</w:t>
      </w:r>
    </w:p>
    <w:p>
      <w:pPr>
        <w:shd w:fill="EEF2F7" w:val="clear"/>
        <w:spacing w:after="2" w:before="2"/>
        <w:ind w:left="600"/>
      </w:pPr>
      <w:r>
        <w:rPr>
          <w:rFonts w:ascii="Courier New" w:cs="Courier New" w:eastAsia="Courier New" w:hAnsi="Courier New"/>
          <w:color w:val="1E2A3A"/>
          <w:sz w:val="19"/>
          <w:szCs w:val="19"/>
        </w:rPr>
        <w:t xml:space="preserve"/>
      </w:r>
    </w:p>
    <w:p>
      <w:pPr>
        <w:shd w:fill="EEF2F7" w:val="clear"/>
        <w:spacing w:after="2" w:before="2"/>
        <w:ind w:left="600"/>
      </w:pPr>
      <w:r>
        <w:rPr>
          <w:rFonts w:ascii="Courier New" w:cs="Courier New" w:eastAsia="Courier New" w:hAnsi="Courier New"/>
          <w:color w:val="1E2A3A"/>
          <w:sz w:val="19"/>
          <w:szCs w:val="19"/>
        </w:rPr>
        <w:t xml:space="preserve">Stage 6: Schema Validation</w:t>
      </w:r>
    </w:p>
    <w:p>
      <w:pPr>
        <w:shd w:fill="EEF2F7" w:val="clear"/>
        <w:spacing w:after="2" w:before="2"/>
        <w:ind w:left="600"/>
      </w:pPr>
      <w:r>
        <w:rPr>
          <w:rFonts w:ascii="Courier New" w:cs="Courier New" w:eastAsia="Courier New" w:hAnsi="Courier New"/>
          <w:color w:val="1E2A3A"/>
          <w:sz w:val="19"/>
          <w:szCs w:val="19"/>
        </w:rPr>
        <w:t xml:space="preserve">  Required fields: platformPostId, platform, schemaVersion</w:t>
      </w:r>
    </w:p>
    <w:p>
      <w:pPr>
        <w:shd w:fill="EEF2F7" w:val="clear"/>
        <w:spacing w:after="2" w:before="2"/>
        <w:ind w:left="600"/>
      </w:pPr>
      <w:r>
        <w:rPr>
          <w:rFonts w:ascii="Courier New" w:cs="Courier New" w:eastAsia="Courier New" w:hAnsi="Courier New"/>
          <w:color w:val="1E2A3A"/>
          <w:sz w:val="19"/>
          <w:szCs w:val="19"/>
        </w:rPr>
        <w:t xml:space="preserve">  Type checks: likes/comments/shares/views must be non-negative integers</w:t>
      </w:r>
    </w:p>
    <w:p>
      <w:pPr>
        <w:shd w:fill="EEF2F7" w:val="clear"/>
        <w:spacing w:after="2" w:before="2"/>
        <w:ind w:left="600"/>
      </w:pPr>
      <w:r>
        <w:rPr>
          <w:rFonts w:ascii="Courier New" w:cs="Courier New" w:eastAsia="Courier New" w:hAnsi="Courier New"/>
          <w:color w:val="1E2A3A"/>
          <w:sz w:val="19"/>
          <w:szCs w:val="19"/>
        </w:rPr>
        <w:t xml:space="preserve">  Hashtag array: each element must match /^[a-z0-9_]+$/</w:t>
      </w:r>
    </w:p>
    <w:p>
      <w:pPr>
        <w:shd w:fill="EEF2F7" w:val="clear"/>
        <w:spacing w:after="2" w:before="2"/>
        <w:ind w:left="600"/>
      </w:pPr>
      <w:r>
        <w:rPr>
          <w:rFonts w:ascii="Courier New" w:cs="Courier New" w:eastAsia="Courier New" w:hAnsi="Courier New"/>
          <w:color w:val="1E2A3A"/>
          <w:sz w:val="19"/>
          <w:szCs w:val="19"/>
        </w:rPr>
        <w:t xml:space="preserve">  If validation fails: parse_status = 'failed', log reason, job fails gracefully</w:t>
      </w:r>
    </w:p>
    <w:p>
      <w:pPr>
        <w:shd w:fill="EEF2F7" w:val="clear"/>
        <w:spacing w:after="2" w:before="2"/>
        <w:ind w:left="600"/>
      </w:pPr>
      <w:r>
        <w:rPr>
          <w:rFonts w:ascii="Courier New" w:cs="Courier New" w:eastAsia="Courier New" w:hAnsi="Courier New"/>
          <w:color w:val="1E2A3A"/>
          <w:sz w:val="19"/>
          <w:szCs w:val="19"/>
        </w:rPr>
        <w:t xml:space="preserve"/>
      </w:r>
    </w:p>
    <w:p>
      <w:pPr>
        <w:shd w:fill="EEF2F7" w:val="clear"/>
        <w:spacing w:after="2" w:before="2"/>
        <w:ind w:left="600"/>
      </w:pPr>
      <w:r>
        <w:rPr>
          <w:rFonts w:ascii="Courier New" w:cs="Courier New" w:eastAsia="Courier New" w:hAnsi="Courier New"/>
          <w:color w:val="1E2A3A"/>
          <w:sz w:val="19"/>
          <w:szCs w:val="19"/>
        </w:rPr>
        <w:t xml:space="preserve">Stage 7: Output</w:t>
      </w:r>
    </w:p>
    <w:p>
      <w:pPr>
        <w:shd w:fill="EEF2F7" w:val="clear"/>
        <w:spacing w:after="2" w:before="2"/>
        <w:ind w:left="600"/>
      </w:pPr>
      <w:r>
        <w:rPr>
          <w:rFonts w:ascii="Courier New" w:cs="Courier New" w:eastAsia="Courier New" w:hAnsi="Courier New"/>
          <w:color w:val="1E2A3A"/>
          <w:sz w:val="19"/>
          <w:szCs w:val="19"/>
        </w:rPr>
        <w:t xml:space="preserve">  Update raw_payloads.parse_status = 'success'</w:t>
      </w:r>
    </w:p>
    <w:p>
      <w:pPr>
        <w:shd w:fill="EEF2F7" w:val="clear"/>
        <w:spacing w:after="2" w:before="2"/>
        <w:ind w:left="600"/>
      </w:pPr>
      <w:r>
        <w:rPr>
          <w:rFonts w:ascii="Courier New" w:cs="Courier New" w:eastAsia="Courier New" w:hAnsi="Courier New"/>
          <w:color w:val="1E2A3A"/>
          <w:sz w:val="19"/>
          <w:szCs w:val="19"/>
        </w:rPr>
        <w:t xml:space="preserve">  Push ThresholdJobDTO to thresholdQueue</w:t>
      </w:r>
    </w:p>
    <w:p>
      <w:pPr>
        <w:spacing w:after="60" w:before="120"/>
      </w:pPr>
    </w:p>
    <w:p>
      <w:pPr>
        <w:pStyle w:val="Heading2"/>
        <w:spacing w:after="120" w:before="320"/>
      </w:pPr>
      <w:r>
        <w:rPr>
          <w:rFonts w:ascii="Arial" w:cs="Arial" w:eastAsia="Arial" w:hAnsi="Arial"/>
          <w:b/>
          <w:bCs/>
          <w:color w:val="2E5FA3"/>
          <w:sz w:val="28"/>
          <w:szCs w:val="28"/>
        </w:rPr>
        <w:t xml:space="preserve">6.3 Platform Rule Structure</w:t>
      </w:r>
    </w:p>
    <w:p>
      <w:pPr>
        <w:pStyle w:val="Heading3"/>
        <w:spacing w:after="80" w:before="240"/>
      </w:pPr>
      <w:r>
        <w:rPr>
          <w:rFonts w:ascii="Arial" w:cs="Arial" w:eastAsia="Arial" w:hAnsi="Arial"/>
          <w:b/>
          <w:bCs/>
          <w:color w:val="5B7FA6"/>
          <w:sz w:val="24"/>
          <w:szCs w:val="24"/>
        </w:rPr>
        <w:t xml:space="preserve">Instagram</w:t>
      </w:r>
    </w:p>
    <w:p>
      <w:pPr>
        <w:shd w:fill="EEF2F7" w:val="clear"/>
        <w:spacing w:after="2" w:before="2"/>
        <w:ind w:left="600"/>
      </w:pPr>
      <w:r>
        <w:rPr>
          <w:rFonts w:ascii="Courier New" w:cs="Courier New" w:eastAsia="Courier New" w:hAnsi="Courier New"/>
          <w:color w:val="1E2A3A"/>
          <w:sz w:val="19"/>
          <w:szCs w:val="19"/>
        </w:rPr>
        <w:t xml:space="preserve">// /modules/parser/platforms/instagram/selectors.ts</w:t>
      </w:r>
    </w:p>
    <w:p>
      <w:pPr>
        <w:shd w:fill="EEF2F7" w:val="clear"/>
        <w:spacing w:after="2" w:before="2"/>
        <w:ind w:left="600"/>
      </w:pPr>
      <w:r>
        <w:rPr>
          <w:rFonts w:ascii="Courier New" w:cs="Courier New" w:eastAsia="Courier New" w:hAnsi="Courier New"/>
          <w:color w:val="1E2A3A"/>
          <w:sz w:val="19"/>
          <w:szCs w:val="19"/>
        </w:rPr>
        <w:t xml:space="preserve">export const InstagramSelectors = {</w:t>
      </w:r>
    </w:p>
    <w:p>
      <w:pPr>
        <w:shd w:fill="EEF2F7" w:val="clear"/>
        <w:spacing w:after="2" w:before="2"/>
        <w:ind w:left="600"/>
      </w:pPr>
      <w:r>
        <w:rPr>
          <w:rFonts w:ascii="Courier New" w:cs="Courier New" w:eastAsia="Courier New" w:hAnsi="Courier New"/>
          <w:color w:val="1E2A3A"/>
          <w:sz w:val="19"/>
          <w:szCs w:val="19"/>
        </w:rPr>
        <w:t xml:space="preserve">  // Feed post container</w:t>
      </w:r>
    </w:p>
    <w:p>
      <w:pPr>
        <w:shd w:fill="EEF2F7" w:val="clear"/>
        <w:spacing w:after="2" w:before="2"/>
        <w:ind w:left="600"/>
      </w:pPr>
      <w:r>
        <w:rPr>
          <w:rFonts w:ascii="Courier New" w:cs="Courier New" w:eastAsia="Courier New" w:hAnsi="Courier New"/>
          <w:color w:val="1E2A3A"/>
          <w:sz w:val="19"/>
          <w:szCs w:val="19"/>
        </w:rPr>
        <w:t xml:space="preserve">  postContainer:    'article[role="presentation"]',</w:t>
      </w:r>
    </w:p>
    <w:p>
      <w:pPr>
        <w:shd w:fill="EEF2F7" w:val="clear"/>
        <w:spacing w:after="2" w:before="2"/>
        <w:ind w:left="600"/>
      </w:pPr>
      <w:r>
        <w:rPr>
          <w:rFonts w:ascii="Courier New" w:cs="Courier New" w:eastAsia="Courier New" w:hAnsi="Courier New"/>
          <w:color w:val="1E2A3A"/>
          <w:sz w:val="19"/>
          <w:szCs w:val="19"/>
        </w:rPr>
        <w:t xml:space="preserve">  // Caption text</w:t>
      </w:r>
    </w:p>
    <w:p>
      <w:pPr>
        <w:shd w:fill="EEF2F7" w:val="clear"/>
        <w:spacing w:after="2" w:before="2"/>
        <w:ind w:left="600"/>
      </w:pPr>
      <w:r>
        <w:rPr>
          <w:rFonts w:ascii="Courier New" w:cs="Courier New" w:eastAsia="Courier New" w:hAnsi="Courier New"/>
          <w:color w:val="1E2A3A"/>
          <w:sz w:val="19"/>
          <w:szCs w:val="19"/>
        </w:rPr>
        <w:t xml:space="preserve">  caption:          '._a9zs ._a9zr span, h1._aacl',</w:t>
      </w:r>
    </w:p>
    <w:p>
      <w:pPr>
        <w:shd w:fill="EEF2F7" w:val="clear"/>
        <w:spacing w:after="2" w:before="2"/>
        <w:ind w:left="600"/>
      </w:pPr>
      <w:r>
        <w:rPr>
          <w:rFonts w:ascii="Courier New" w:cs="Courier New" w:eastAsia="Courier New" w:hAnsi="Courier New"/>
          <w:color w:val="1E2A3A"/>
          <w:sz w:val="19"/>
          <w:szCs w:val="19"/>
        </w:rPr>
        <w:t xml:space="preserve">  // Engagement (may require embedded JSON when counts are hidden)</w:t>
      </w:r>
    </w:p>
    <w:p>
      <w:pPr>
        <w:shd w:fill="EEF2F7" w:val="clear"/>
        <w:spacing w:after="2" w:before="2"/>
        <w:ind w:left="600"/>
      </w:pPr>
      <w:r>
        <w:rPr>
          <w:rFonts w:ascii="Courier New" w:cs="Courier New" w:eastAsia="Courier New" w:hAnsi="Courier New"/>
          <w:color w:val="1E2A3A"/>
          <w:sz w:val="19"/>
          <w:szCs w:val="19"/>
        </w:rPr>
        <w:t xml:space="preserve">  likeCount:        'section._ae5m span._ae5z, section span[aria-label*="like"]',</w:t>
      </w:r>
    </w:p>
    <w:p>
      <w:pPr>
        <w:shd w:fill="EEF2F7" w:val="clear"/>
        <w:spacing w:after="2" w:before="2"/>
        <w:ind w:left="600"/>
      </w:pPr>
      <w:r>
        <w:rPr>
          <w:rFonts w:ascii="Courier New" w:cs="Courier New" w:eastAsia="Courier New" w:hAnsi="Courier New"/>
          <w:color w:val="1E2A3A"/>
          <w:sz w:val="19"/>
          <w:szCs w:val="19"/>
        </w:rPr>
        <w:t xml:space="preserve">  commentCount:     'a[href$="comments/"] span._aacl',</w:t>
      </w:r>
    </w:p>
    <w:p>
      <w:pPr>
        <w:shd w:fill="EEF2F7" w:val="clear"/>
        <w:spacing w:after="2" w:before="2"/>
        <w:ind w:left="600"/>
      </w:pPr>
      <w:r>
        <w:rPr>
          <w:rFonts w:ascii="Courier New" w:cs="Courier New" w:eastAsia="Courier New" w:hAnsi="Courier New"/>
          <w:color w:val="1E2A3A"/>
          <w:sz w:val="19"/>
          <w:szCs w:val="19"/>
        </w:rPr>
        <w:t xml:space="preserve">  // Embedded JSON extraction path (fallback)</w:t>
      </w:r>
    </w:p>
    <w:p>
      <w:pPr>
        <w:shd w:fill="EEF2F7" w:val="clear"/>
        <w:spacing w:after="2" w:before="2"/>
        <w:ind w:left="600"/>
      </w:pPr>
      <w:r>
        <w:rPr>
          <w:rFonts w:ascii="Courier New" w:cs="Courier New" w:eastAsia="Courier New" w:hAnsi="Courier New"/>
          <w:color w:val="1E2A3A"/>
          <w:sz w:val="19"/>
          <w:szCs w:val="19"/>
        </w:rPr>
        <w:t xml:space="preserve">  embeddedJsonKey:  'window._sharedData.entry_data',</w:t>
      </w:r>
    </w:p>
    <w:p>
      <w:pPr>
        <w:shd w:fill="EEF2F7" w:val="clear"/>
        <w:spacing w:after="2" w:before="2"/>
        <w:ind w:left="600"/>
      </w:pPr>
      <w:r>
        <w:rPr>
          <w:rFonts w:ascii="Courier New" w:cs="Courier New" w:eastAsia="Courier New" w:hAnsi="Courier New"/>
          <w:color w:val="1E2A3A"/>
          <w:sz w:val="19"/>
          <w:szCs w:val="19"/>
        </w:rPr>
        <w:t xml:space="preserve">  likeCountPath:    'PostPage[0].graphql.shortcode_media.edge_media_preview_like.count',</w:t>
      </w:r>
    </w:p>
    <w:p>
      <w:pPr>
        <w:shd w:fill="EEF2F7" w:val="clear"/>
        <w:spacing w:after="2" w:before="2"/>
        <w:ind w:left="600"/>
      </w:pPr>
      <w:r>
        <w:rPr>
          <w:rFonts w:ascii="Courier New" w:cs="Courier New" w:eastAsia="Courier New" w:hAnsi="Courier New"/>
          <w:color w:val="1E2A3A"/>
          <w:sz w:val="19"/>
          <w:szCs w:val="19"/>
        </w:rPr>
        <w:t xml:space="preserve">}</w:t>
      </w:r>
    </w:p>
    <w:p>
      <w:pPr>
        <w:shd w:fill="EEF2F7" w:val="clear"/>
        <w:spacing w:after="2" w:before="2"/>
        <w:ind w:left="600"/>
      </w:pPr>
      <w:r>
        <w:rPr>
          <w:rFonts w:ascii="Courier New" w:cs="Courier New" w:eastAsia="Courier New" w:hAnsi="Courier New"/>
          <w:color w:val="1E2A3A"/>
          <w:sz w:val="19"/>
          <w:szCs w:val="19"/>
        </w:rPr>
        <w:t xml:space="preserve"/>
      </w:r>
    </w:p>
    <w:p>
      <w:pPr>
        <w:shd w:fill="EEF2F7" w:val="clear"/>
        <w:spacing w:after="2" w:before="2"/>
        <w:ind w:left="600"/>
      </w:pPr>
      <w:r>
        <w:rPr>
          <w:rFonts w:ascii="Courier New" w:cs="Courier New" w:eastAsia="Courier New" w:hAnsi="Courier New"/>
          <w:color w:val="1E2A3A"/>
          <w:sz w:val="19"/>
          <w:szCs w:val="19"/>
        </w:rPr>
        <w:t xml:space="preserve">// /modules/parser/platforms/instagram/extractor.ts</w:t>
      </w:r>
    </w:p>
    <w:p>
      <w:pPr>
        <w:shd w:fill="EEF2F7" w:val="clear"/>
        <w:spacing w:after="2" w:before="2"/>
        <w:ind w:left="600"/>
      </w:pPr>
      <w:r>
        <w:rPr>
          <w:rFonts w:ascii="Courier New" w:cs="Courier New" w:eastAsia="Courier New" w:hAnsi="Courier New"/>
          <w:color w:val="1E2A3A"/>
          <w:sz w:val="19"/>
          <w:szCs w:val="19"/>
        </w:rPr>
        <w:t xml:space="preserve">// Instagram-specific extraction handles both:</w:t>
      </w:r>
    </w:p>
    <w:p>
      <w:pPr>
        <w:shd w:fill="EEF2F7" w:val="clear"/>
        <w:spacing w:after="2" w:before="2"/>
        <w:ind w:left="600"/>
      </w:pPr>
      <w:r>
        <w:rPr>
          <w:rFonts w:ascii="Courier New" w:cs="Courier New" w:eastAsia="Courier New" w:hAnsi="Courier New"/>
          <w:color w:val="1E2A3A"/>
          <w:sz w:val="19"/>
          <w:szCs w:val="19"/>
        </w:rPr>
        <w:t xml:space="preserve">// 1. Standard feed DOM (for logged-in feed)</w:t>
      </w:r>
    </w:p>
    <w:p>
      <w:pPr>
        <w:shd w:fill="EEF2F7" w:val="clear"/>
        <w:spacing w:after="2" w:before="2"/>
        <w:ind w:left="600"/>
      </w:pPr>
      <w:r>
        <w:rPr>
          <w:rFonts w:ascii="Courier New" w:cs="Courier New" w:eastAsia="Courier New" w:hAnsi="Courier New"/>
          <w:color w:val="1E2A3A"/>
          <w:sz w:val="19"/>
          <w:szCs w:val="19"/>
        </w:rPr>
        <w:t xml:space="preserve">// 2. __INITIAL_STATE__ embedded JSON (for API-intercepted posts)</w:t>
      </w:r>
    </w:p>
    <w:p>
      <w:pPr>
        <w:shd w:fill="EEF2F7" w:val="clear"/>
        <w:spacing w:after="2" w:before="2"/>
        <w:ind w:left="600"/>
      </w:pPr>
      <w:r>
        <w:rPr>
          <w:rFonts w:ascii="Courier New" w:cs="Courier New" w:eastAsia="Courier New" w:hAnsi="Courier New"/>
          <w:color w:val="1E2A3A"/>
          <w:sz w:val="19"/>
          <w:szCs w:val="19"/>
        </w:rPr>
        <w:t xml:space="preserve">// 3. GraphQL edge_liked_by path (for older endpoint)</w:t>
      </w:r>
    </w:p>
    <w:p>
      <w:pPr>
        <w:spacing w:after="60" w:before="120"/>
      </w:pPr>
    </w:p>
    <w:p>
      <w:pPr>
        <w:pStyle w:val="Heading3"/>
        <w:spacing w:after="80" w:before="240"/>
      </w:pPr>
      <w:r>
        <w:rPr>
          <w:rFonts w:ascii="Arial" w:cs="Arial" w:eastAsia="Arial" w:hAnsi="Arial"/>
          <w:b/>
          <w:bCs/>
          <w:color w:val="5B7FA6"/>
          <w:sz w:val="24"/>
          <w:szCs w:val="24"/>
        </w:rPr>
        <w:t xml:space="preserve">LinkedIn</w:t>
      </w:r>
    </w:p>
    <w:p>
      <w:pPr>
        <w:shd w:fill="EEF2F7" w:val="clear"/>
        <w:spacing w:after="2" w:before="2"/>
        <w:ind w:left="600"/>
      </w:pPr>
      <w:r>
        <w:rPr>
          <w:rFonts w:ascii="Courier New" w:cs="Courier New" w:eastAsia="Courier New" w:hAnsi="Courier New"/>
          <w:color w:val="1E2A3A"/>
          <w:sz w:val="19"/>
          <w:szCs w:val="19"/>
        </w:rPr>
        <w:t xml:space="preserve">// /modules/parser/platforms/linkedin/selectors.ts</w:t>
      </w:r>
    </w:p>
    <w:p>
      <w:pPr>
        <w:shd w:fill="EEF2F7" w:val="clear"/>
        <w:spacing w:after="2" w:before="2"/>
        <w:ind w:left="600"/>
      </w:pPr>
      <w:r>
        <w:rPr>
          <w:rFonts w:ascii="Courier New" w:cs="Courier New" w:eastAsia="Courier New" w:hAnsi="Courier New"/>
          <w:color w:val="1E2A3A"/>
          <w:sz w:val="19"/>
          <w:szCs w:val="19"/>
        </w:rPr>
        <w:t xml:space="preserve">export const LinkedInSelectors = {</w:t>
      </w:r>
    </w:p>
    <w:p>
      <w:pPr>
        <w:shd w:fill="EEF2F7" w:val="clear"/>
        <w:spacing w:after="2" w:before="2"/>
        <w:ind w:left="600"/>
      </w:pPr>
      <w:r>
        <w:rPr>
          <w:rFonts w:ascii="Courier New" w:cs="Courier New" w:eastAsia="Courier New" w:hAnsi="Courier New"/>
          <w:color w:val="1E2A3A"/>
          <w:sz w:val="19"/>
          <w:szCs w:val="19"/>
        </w:rPr>
        <w:t xml:space="preserve">  postContainer:    '.feed-shared-update-v2, .occludable-update',</w:t>
      </w:r>
    </w:p>
    <w:p>
      <w:pPr>
        <w:shd w:fill="EEF2F7" w:val="clear"/>
        <w:spacing w:after="2" w:before="2"/>
        <w:ind w:left="600"/>
      </w:pPr>
      <w:r>
        <w:rPr>
          <w:rFonts w:ascii="Courier New" w:cs="Courier New" w:eastAsia="Courier New" w:hAnsi="Courier New"/>
          <w:color w:val="1E2A3A"/>
          <w:sz w:val="19"/>
          <w:szCs w:val="19"/>
        </w:rPr>
        <w:t xml:space="preserve">  caption:          '.feed-shared-text, .break-words span[dir="ltr"]',</w:t>
      </w:r>
    </w:p>
    <w:p>
      <w:pPr>
        <w:shd w:fill="EEF2F7" w:val="clear"/>
        <w:spacing w:after="2" w:before="2"/>
        <w:ind w:left="600"/>
      </w:pPr>
      <w:r>
        <w:rPr>
          <w:rFonts w:ascii="Courier New" w:cs="Courier New" w:eastAsia="Courier New" w:hAnsi="Courier New"/>
          <w:color w:val="1E2A3A"/>
          <w:sz w:val="19"/>
          <w:szCs w:val="19"/>
        </w:rPr>
        <w:t xml:space="preserve">  reactionCount:    '.social-details-social-counts__reactions-count',</w:t>
      </w:r>
    </w:p>
    <w:p>
      <w:pPr>
        <w:shd w:fill="EEF2F7" w:val="clear"/>
        <w:spacing w:after="2" w:before="2"/>
        <w:ind w:left="600"/>
      </w:pPr>
      <w:r>
        <w:rPr>
          <w:rFonts w:ascii="Courier New" w:cs="Courier New" w:eastAsia="Courier New" w:hAnsi="Courier New"/>
          <w:color w:val="1E2A3A"/>
          <w:sz w:val="19"/>
          <w:szCs w:val="19"/>
        </w:rPr>
        <w:t xml:space="preserve">  commentCount:     '.social-details-social-counts__comments a span',</w:t>
      </w:r>
    </w:p>
    <w:p>
      <w:pPr>
        <w:shd w:fill="EEF2F7" w:val="clear"/>
        <w:spacing w:after="2" w:before="2"/>
        <w:ind w:left="600"/>
      </w:pPr>
      <w:r>
        <w:rPr>
          <w:rFonts w:ascii="Courier New" w:cs="Courier New" w:eastAsia="Courier New" w:hAnsi="Courier New"/>
          <w:color w:val="1E2A3A"/>
          <w:sz w:val="19"/>
          <w:szCs w:val="19"/>
        </w:rPr>
        <w:t xml:space="preserve">  // LinkedIn GraphQL response path (from intercepted requests)</w:t>
      </w:r>
    </w:p>
    <w:p>
      <w:pPr>
        <w:shd w:fill="EEF2F7" w:val="clear"/>
        <w:spacing w:after="2" w:before="2"/>
        <w:ind w:left="600"/>
      </w:pPr>
      <w:r>
        <w:rPr>
          <w:rFonts w:ascii="Courier New" w:cs="Courier New" w:eastAsia="Courier New" w:hAnsi="Courier New"/>
          <w:color w:val="1E2A3A"/>
          <w:sz w:val="19"/>
          <w:szCs w:val="19"/>
        </w:rPr>
        <w:t xml:space="preserve">  graphqlLikePath:  'data.feedDashUpdatesByActivitySnapshot.elements[*]</w:t>
      </w:r>
    </w:p>
    <w:p>
      <w:pPr>
        <w:shd w:fill="EEF2F7" w:val="clear"/>
        <w:spacing w:after="2" w:before="2"/>
        <w:ind w:left="600"/>
      </w:pPr>
      <w:r>
        <w:rPr>
          <w:rFonts w:ascii="Courier New" w:cs="Courier New" w:eastAsia="Courier New" w:hAnsi="Courier New"/>
          <w:color w:val="1E2A3A"/>
          <w:sz w:val="19"/>
          <w:szCs w:val="19"/>
        </w:rPr>
        <w:t xml:space="preserve">                     .socialDetail.totalSocialActivityCounts.numLikes',</w:t>
      </w:r>
    </w:p>
    <w:p>
      <w:pPr>
        <w:shd w:fill="EEF2F7" w:val="clear"/>
        <w:spacing w:after="2" w:before="2"/>
        <w:ind w:left="600"/>
      </w:pPr>
      <w:r>
        <w:rPr>
          <w:rFonts w:ascii="Courier New" w:cs="Courier New" w:eastAsia="Courier New" w:hAnsi="Courier New"/>
          <w:color w:val="1E2A3A"/>
          <w:sz w:val="19"/>
          <w:szCs w:val="19"/>
        </w:rPr>
        <w:t xml:space="preserve">}</w:t>
      </w:r>
    </w:p>
    <w:p>
      <w:pPr>
        <w:shd w:fill="EEF2F7" w:val="clear"/>
        <w:spacing w:after="2" w:before="2"/>
        <w:ind w:left="600"/>
      </w:pPr>
      <w:r>
        <w:rPr>
          <w:rFonts w:ascii="Courier New" w:cs="Courier New" w:eastAsia="Courier New" w:hAnsi="Courier New"/>
          <w:color w:val="1E2A3A"/>
          <w:sz w:val="19"/>
          <w:szCs w:val="19"/>
        </w:rPr>
        <w:t xml:space="preserve"/>
      </w:r>
    </w:p>
    <w:p>
      <w:pPr>
        <w:shd w:fill="EEF2F7" w:val="clear"/>
        <w:spacing w:after="2" w:before="2"/>
        <w:ind w:left="600"/>
      </w:pPr>
      <w:r>
        <w:rPr>
          <w:rFonts w:ascii="Courier New" w:cs="Courier New" w:eastAsia="Courier New" w:hAnsi="Courier New"/>
          <w:color w:val="1E2A3A"/>
          <w:sz w:val="19"/>
          <w:szCs w:val="19"/>
        </w:rPr>
        <w:t xml:space="preserve">// LinkedIn primarily uses intercepted GraphQL responses.</w:t>
      </w:r>
    </w:p>
    <w:p>
      <w:pPr>
        <w:shd w:fill="EEF2F7" w:val="clear"/>
        <w:spacing w:after="2" w:before="2"/>
        <w:ind w:left="600"/>
      </w:pPr>
      <w:r>
        <w:rPr>
          <w:rFonts w:ascii="Courier New" w:cs="Courier New" w:eastAsia="Courier New" w:hAnsi="Courier New"/>
          <w:color w:val="1E2A3A"/>
          <w:sz w:val="19"/>
          <w:szCs w:val="19"/>
        </w:rPr>
        <w:t xml:space="preserve">// DOM selectors are used as fallback when interception fails.</w:t>
      </w:r>
    </w:p>
    <w:p>
      <w:r>
        <w:br w:type="page"/>
      </w:r>
    </w:p>
    <w:p>
      <w:pPr>
        <w:pStyle w:val="Heading1"/>
        <w:pBdr>
          <w:bottom w:val="single" w:color="2E5FA3" w:sz="8" w:space="2"/>
        </w:pBdr>
        <w:spacing w:after="160" w:before="400"/>
      </w:pPr>
      <w:r>
        <w:rPr>
          <w:rFonts w:ascii="Arial" w:cs="Arial" w:eastAsia="Arial" w:hAnsi="Arial"/>
          <w:b/>
          <w:bCs/>
          <w:color w:val="1F3864"/>
          <w:sz w:val="36"/>
          <w:szCs w:val="36"/>
        </w:rPr>
        <w:t xml:space="preserve">7. API Endpoint Catalog</w:t>
      </w:r>
    </w:p>
    <w:p>
      <w:pPr>
        <w:pStyle w:val="Heading2"/>
        <w:spacing w:after="120" w:before="320"/>
      </w:pPr>
      <w:r>
        <w:rPr>
          <w:rFonts w:ascii="Arial" w:cs="Arial" w:eastAsia="Arial" w:hAnsi="Arial"/>
          <w:b/>
          <w:bCs/>
          <w:color w:val="2E5FA3"/>
          <w:sz w:val="28"/>
          <w:szCs w:val="28"/>
        </w:rPr>
        <w:t xml:space="preserve">7.1 Conventions</w:t>
      </w:r>
    </w:p>
    <w:p>
      <w:pPr>
        <w:spacing w:after="100" w:before="40"/>
      </w:pPr>
      <w:r>
        <w:rPr>
          <w:rFonts w:ascii="Arial" w:cs="Arial" w:eastAsia="Arial" w:hAnsi="Arial"/>
          <w:color w:val="1A1A2E"/>
          <w:sz w:val="22"/>
          <w:szCs w:val="22"/>
        </w:rPr>
        <w:t xml:space="preserve">All endpoints are prefixed with /api/v1. Authentication is via x-api-key header — required on all endpoints except /health. Two key tiers: standard (read-only GET endpoints) and admin (write/trigger endpoints). Rate limiting is not implemented in v1 but the middleware chain has a reserved slot for it. All timestamps in query parameters must be ISO 8601 UTC.</w:t>
      </w:r>
    </w:p>
    <w:p>
      <w:pPr>
        <w:spacing w:after="60" w:before="120"/>
      </w:pPr>
    </w:p>
    <w:p>
      <w:pPr>
        <w:spacing w:after="100" w:before="40"/>
      </w:pPr>
      <w:r>
        <w:rPr>
          <w:rFonts w:ascii="Arial" w:cs="Arial" w:eastAsia="Arial" w:hAnsi="Arial"/>
          <w:b/>
          <w:bCs/>
          <w:color w:val="1A1A2E"/>
          <w:sz w:val="22"/>
          <w:szCs w:val="22"/>
        </w:rPr>
        <w:t xml:space="preserve">Universal response envelope:</w:t>
      </w:r>
    </w:p>
    <w:p>
      <w:pPr>
        <w:shd w:fill="EEF2F7" w:val="clear"/>
        <w:spacing w:after="2" w:before="2"/>
        <w:ind w:left="600"/>
      </w:pPr>
      <w:r>
        <w:rPr>
          <w:rFonts w:ascii="Courier New" w:cs="Courier New" w:eastAsia="Courier New" w:hAnsi="Courier New"/>
          <w:color w:val="1E2A3A"/>
          <w:sz w:val="19"/>
          <w:szCs w:val="19"/>
        </w:rPr>
        <w:t xml:space="preserve">// Success</w:t>
      </w:r>
    </w:p>
    <w:p>
      <w:pPr>
        <w:shd w:fill="EEF2F7" w:val="clear"/>
        <w:spacing w:after="2" w:before="2"/>
        <w:ind w:left="600"/>
      </w:pPr>
      <w:r>
        <w:rPr>
          <w:rFonts w:ascii="Courier New" w:cs="Courier New" w:eastAsia="Courier New" w:hAnsi="Courier New"/>
          <w:color w:val="1E2A3A"/>
          <w:sz w:val="19"/>
          <w:szCs w:val="19"/>
        </w:rPr>
        <w:t xml:space="preserve">{</w:t>
      </w:r>
    </w:p>
    <w:p>
      <w:pPr>
        <w:shd w:fill="EEF2F7" w:val="clear"/>
        <w:spacing w:after="2" w:before="2"/>
        <w:ind w:left="600"/>
      </w:pPr>
      <w:r>
        <w:rPr>
          <w:rFonts w:ascii="Courier New" w:cs="Courier New" w:eastAsia="Courier New" w:hAnsi="Courier New"/>
          <w:color w:val="1E2A3A"/>
          <w:sz w:val="19"/>
          <w:szCs w:val="19"/>
        </w:rPr>
        <w:t xml:space="preserve">  "success": true,</w:t>
      </w:r>
    </w:p>
    <w:p>
      <w:pPr>
        <w:shd w:fill="EEF2F7" w:val="clear"/>
        <w:spacing w:after="2" w:before="2"/>
        <w:ind w:left="600"/>
      </w:pPr>
      <w:r>
        <w:rPr>
          <w:rFonts w:ascii="Courier New" w:cs="Courier New" w:eastAsia="Courier New" w:hAnsi="Courier New"/>
          <w:color w:val="1E2A3A"/>
          <w:sz w:val="19"/>
          <w:szCs w:val="19"/>
        </w:rPr>
        <w:t xml:space="preserve">  "data": [...],</w:t>
      </w:r>
    </w:p>
    <w:p>
      <w:pPr>
        <w:shd w:fill="EEF2F7" w:val="clear"/>
        <w:spacing w:after="2" w:before="2"/>
        <w:ind w:left="600"/>
      </w:pPr>
      <w:r>
        <w:rPr>
          <w:rFonts w:ascii="Courier New" w:cs="Courier New" w:eastAsia="Courier New" w:hAnsi="Courier New"/>
          <w:color w:val="1E2A3A"/>
          <w:sz w:val="19"/>
          <w:szCs w:val="19"/>
        </w:rPr>
        <w:t xml:space="preserve">  "meta": { "nextCursor": "...", "limit": 20, "count": 20 }</w:t>
      </w:r>
    </w:p>
    <w:p>
      <w:pPr>
        <w:shd w:fill="EEF2F7" w:val="clear"/>
        <w:spacing w:after="2" w:before="2"/>
        <w:ind w:left="600"/>
      </w:pPr>
      <w:r>
        <w:rPr>
          <w:rFonts w:ascii="Courier New" w:cs="Courier New" w:eastAsia="Courier New" w:hAnsi="Courier New"/>
          <w:color w:val="1E2A3A"/>
          <w:sz w:val="19"/>
          <w:szCs w:val="19"/>
        </w:rPr>
        <w:t xml:space="preserve">}</w:t>
      </w:r>
    </w:p>
    <w:p>
      <w:pPr>
        <w:shd w:fill="EEF2F7" w:val="clear"/>
        <w:spacing w:after="2" w:before="2"/>
        <w:ind w:left="600"/>
      </w:pPr>
      <w:r>
        <w:rPr>
          <w:rFonts w:ascii="Courier New" w:cs="Courier New" w:eastAsia="Courier New" w:hAnsi="Courier New"/>
          <w:color w:val="1E2A3A"/>
          <w:sz w:val="19"/>
          <w:szCs w:val="19"/>
        </w:rPr>
        <w:t xml:space="preserve"/>
      </w:r>
    </w:p>
    <w:p>
      <w:pPr>
        <w:shd w:fill="EEF2F7" w:val="clear"/>
        <w:spacing w:after="2" w:before="2"/>
        <w:ind w:left="600"/>
      </w:pPr>
      <w:r>
        <w:rPr>
          <w:rFonts w:ascii="Courier New" w:cs="Courier New" w:eastAsia="Courier New" w:hAnsi="Courier New"/>
          <w:color w:val="1E2A3A"/>
          <w:sz w:val="19"/>
          <w:szCs w:val="19"/>
        </w:rPr>
        <w:t xml:space="preserve">// Error</w:t>
      </w:r>
    </w:p>
    <w:p>
      <w:pPr>
        <w:shd w:fill="EEF2F7" w:val="clear"/>
        <w:spacing w:after="2" w:before="2"/>
        <w:ind w:left="600"/>
      </w:pPr>
      <w:r>
        <w:rPr>
          <w:rFonts w:ascii="Courier New" w:cs="Courier New" w:eastAsia="Courier New" w:hAnsi="Courier New"/>
          <w:color w:val="1E2A3A"/>
          <w:sz w:val="19"/>
          <w:szCs w:val="19"/>
        </w:rPr>
        <w:t xml:space="preserve">{</w:t>
      </w:r>
    </w:p>
    <w:p>
      <w:pPr>
        <w:shd w:fill="EEF2F7" w:val="clear"/>
        <w:spacing w:after="2" w:before="2"/>
        <w:ind w:left="600"/>
      </w:pPr>
      <w:r>
        <w:rPr>
          <w:rFonts w:ascii="Courier New" w:cs="Courier New" w:eastAsia="Courier New" w:hAnsi="Courier New"/>
          <w:color w:val="1E2A3A"/>
          <w:sz w:val="19"/>
          <w:szCs w:val="19"/>
        </w:rPr>
        <w:t xml:space="preserve">  "success": false,</w:t>
      </w:r>
    </w:p>
    <w:p>
      <w:pPr>
        <w:shd w:fill="EEF2F7" w:val="clear"/>
        <w:spacing w:after="2" w:before="2"/>
        <w:ind w:left="600"/>
      </w:pPr>
      <w:r>
        <w:rPr>
          <w:rFonts w:ascii="Courier New" w:cs="Courier New" w:eastAsia="Courier New" w:hAnsi="Courier New"/>
          <w:color w:val="1E2A3A"/>
          <w:sz w:val="19"/>
          <w:szCs w:val="19"/>
        </w:rPr>
        <w:t xml:space="preserve">  "error": { "code": "VALIDATION_ERROR", "message": "...", "details": {} }</w:t>
      </w:r>
    </w:p>
    <w:p>
      <w:pPr>
        <w:shd w:fill="EEF2F7" w:val="clear"/>
        <w:spacing w:after="2" w:before="2"/>
        <w:ind w:left="600"/>
      </w:pPr>
      <w:r>
        <w:rPr>
          <w:rFonts w:ascii="Courier New" w:cs="Courier New" w:eastAsia="Courier New" w:hAnsi="Courier New"/>
          <w:color w:val="1E2A3A"/>
          <w:sz w:val="19"/>
          <w:szCs w:val="19"/>
        </w:rPr>
        <w:t xml:space="preserve">}</w:t>
      </w:r>
    </w:p>
    <w:p>
      <w:pPr>
        <w:spacing w:after="60" w:before="120"/>
      </w:pPr>
    </w:p>
    <w:p>
      <w:pPr>
        <w:spacing w:after="100" w:before="40"/>
      </w:pPr>
      <w:r>
        <w:rPr>
          <w:rFonts w:ascii="Arial" w:cs="Arial" w:eastAsia="Arial" w:hAnsi="Arial"/>
          <w:b/>
          <w:bCs/>
          <w:color w:val="1A1A2E"/>
          <w:sz w:val="22"/>
          <w:szCs w:val="22"/>
        </w:rPr>
        <w:t xml:space="preserve">Error codes:</w:t>
      </w:r>
    </w:p>
    <w:p>
      <w:pPr>
        <w:shd w:fill="EEF2F7" w:val="clear"/>
        <w:spacing w:after="2" w:before="2"/>
        <w:ind w:left="600"/>
      </w:pPr>
      <w:r>
        <w:rPr>
          <w:rFonts w:ascii="Courier New" w:cs="Courier New" w:eastAsia="Courier New" w:hAnsi="Courier New"/>
          <w:color w:val="1E2A3A"/>
          <w:sz w:val="19"/>
          <w:szCs w:val="19"/>
        </w:rPr>
        <w:t xml:space="preserve">VALIDATION_ERROR     — 400: Invalid query params or request body</w:t>
      </w:r>
    </w:p>
    <w:p>
      <w:pPr>
        <w:shd w:fill="EEF2F7" w:val="clear"/>
        <w:spacing w:after="2" w:before="2"/>
        <w:ind w:left="600"/>
      </w:pPr>
      <w:r>
        <w:rPr>
          <w:rFonts w:ascii="Courier New" w:cs="Courier New" w:eastAsia="Courier New" w:hAnsi="Courier New"/>
          <w:color w:val="1E2A3A"/>
          <w:sz w:val="19"/>
          <w:szCs w:val="19"/>
        </w:rPr>
        <w:t xml:space="preserve">AUTH_ERROR           — 401: Missing or invalid x-api-key</w:t>
      </w:r>
    </w:p>
    <w:p>
      <w:pPr>
        <w:shd w:fill="EEF2F7" w:val="clear"/>
        <w:spacing w:after="2" w:before="2"/>
        <w:ind w:left="600"/>
      </w:pPr>
      <w:r>
        <w:rPr>
          <w:rFonts w:ascii="Courier New" w:cs="Courier New" w:eastAsia="Courier New" w:hAnsi="Courier New"/>
          <w:color w:val="1E2A3A"/>
          <w:sz w:val="19"/>
          <w:szCs w:val="19"/>
        </w:rPr>
        <w:t xml:space="preserve">FORBIDDEN            — 403: Valid key but insufficient tier (standard key on admin endpoint)</w:t>
      </w:r>
    </w:p>
    <w:p>
      <w:pPr>
        <w:shd w:fill="EEF2F7" w:val="clear"/>
        <w:spacing w:after="2" w:before="2"/>
        <w:ind w:left="600"/>
      </w:pPr>
      <w:r>
        <w:rPr>
          <w:rFonts w:ascii="Courier New" w:cs="Courier New" w:eastAsia="Courier New" w:hAnsi="Courier New"/>
          <w:color w:val="1E2A3A"/>
          <w:sz w:val="19"/>
          <w:szCs w:val="19"/>
        </w:rPr>
        <w:t xml:space="preserve">NOT_FOUND            — 404: Resource does not exist or is soft-deleted</w:t>
      </w:r>
    </w:p>
    <w:p>
      <w:pPr>
        <w:shd w:fill="EEF2F7" w:val="clear"/>
        <w:spacing w:after="2" w:before="2"/>
        <w:ind w:left="600"/>
      </w:pPr>
      <w:r>
        <w:rPr>
          <w:rFonts w:ascii="Courier New" w:cs="Courier New" w:eastAsia="Courier New" w:hAnsi="Courier New"/>
          <w:color w:val="1E2A3A"/>
          <w:sz w:val="19"/>
          <w:szCs w:val="19"/>
        </w:rPr>
        <w:t xml:space="preserve">CONFLICT             — 409: Unique constraint violation</w:t>
      </w:r>
    </w:p>
    <w:p>
      <w:pPr>
        <w:shd w:fill="EEF2F7" w:val="clear"/>
        <w:spacing w:after="2" w:before="2"/>
        <w:ind w:left="600"/>
      </w:pPr>
      <w:r>
        <w:rPr>
          <w:rFonts w:ascii="Courier New" w:cs="Courier New" w:eastAsia="Courier New" w:hAnsi="Courier New"/>
          <w:color w:val="1E2A3A"/>
          <w:sz w:val="19"/>
          <w:szCs w:val="19"/>
        </w:rPr>
        <w:t xml:space="preserve">INTERNAL_ERROR       — 500: Unexpected server error</w:t>
      </w:r>
    </w:p>
    <w:p>
      <w:pPr>
        <w:shd w:fill="EEF2F7" w:val="clear"/>
        <w:spacing w:after="2" w:before="2"/>
        <w:ind w:left="600"/>
      </w:pPr>
      <w:r>
        <w:rPr>
          <w:rFonts w:ascii="Courier New" w:cs="Courier New" w:eastAsia="Courier New" w:hAnsi="Courier New"/>
          <w:color w:val="1E2A3A"/>
          <w:sz w:val="19"/>
          <w:szCs w:val="19"/>
        </w:rPr>
        <w:t xml:space="preserve">QUEUE_ERROR          — 503: scrapeQueue unreachable</w:t>
      </w:r>
    </w:p>
    <w:p>
      <w:pPr>
        <w:spacing w:after="60" w:before="120"/>
      </w:pPr>
    </w:p>
    <w:p>
      <w:pPr>
        <w:pStyle w:val="Heading2"/>
        <w:spacing w:after="120" w:before="320"/>
      </w:pPr>
      <w:r>
        <w:rPr>
          <w:rFonts w:ascii="Arial" w:cs="Arial" w:eastAsia="Arial" w:hAnsi="Arial"/>
          <w:b/>
          <w:bCs/>
          <w:color w:val="2E5FA3"/>
          <w:sz w:val="28"/>
          <w:szCs w:val="28"/>
        </w:rPr>
        <w:t xml:space="preserve">7.2 Posts Endpoints</w:t>
      </w:r>
    </w:p>
    <w:p>
      <w:pPr>
        <w:spacing w:after="60" w:before="120"/>
      </w:pPr>
    </w:p>
    <w:p>
      <w:pPr>
        <w:spacing w:after="60" w:before="200"/>
      </w:pPr>
      <w:r>
        <w:rPr>
          <w:rFonts w:ascii="Arial" w:cs="Arial" w:eastAsia="Arial" w:hAnsi="Arial"/>
          <w:b/>
          <w:bCs/>
          <w:color w:val="1B6CA8"/>
          <w:sz w:val="22"/>
          <w:szCs w:val="22"/>
          <w:u w:val="single"/>
        </w:rPr>
        <w:t xml:space="preserve">GET /api/v1/posts</w:t>
      </w:r>
    </w:p>
    <w:p>
      <w:pPr>
        <w:spacing w:after="100" w:before="40"/>
      </w:pPr>
      <w:r>
        <w:rPr>
          <w:rFonts w:ascii="Arial" w:cs="Arial" w:eastAsia="Arial" w:hAnsi="Arial"/>
          <w:color w:val="1A1A2E"/>
          <w:sz w:val="22"/>
          <w:szCs w:val="22"/>
        </w:rPr>
        <w:t xml:space="preserve">Returns paginated posts matching the specified filters. This is the primary data delivery endpoint for the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5960"/>
      </w:tblGrid>
      <w:tr>
        <w:tc>
          <w:tcPr>
            <w:tcW w:type="dxa" w:w="2000"/>
            <w:tcBorders>
              <w:top w:val="single" w:color="CBD5E0" w:sz="1"/>
              <w:left w:val="single" w:color="CBD5E0" w:sz="1"/>
              <w:bottom w:val="single" w:color="CBD5E0" w:sz="1"/>
              <w:right w:val="single" w:color="CBD5E0" w:sz="1"/>
            </w:tcBorders>
            <w:shd w:fill="1F3864" w:val="clear"/>
            <w:tcMar>
              <w:top w:type="dxa" w:w="100"/>
              <w:left w:type="dxa" w:w="160"/>
              <w:bottom w:type="dxa" w:w="100"/>
              <w:right w:type="dxa" w:w="160"/>
            </w:tcMar>
            <w:vAlign w:val="center"/>
          </w:tcPr>
          <w:p>
            <w:r>
              <w:rPr>
                <w:rFonts w:ascii="Arial" w:cs="Arial" w:eastAsia="Arial" w:hAnsi="Arial"/>
                <w:b/>
                <w:bCs/>
                <w:color w:val="FFFFFF"/>
                <w:sz w:val="20"/>
                <w:szCs w:val="20"/>
              </w:rPr>
              <w:t xml:space="preserve">Parameter</w:t>
            </w:r>
          </w:p>
        </w:tc>
        <w:tc>
          <w:tcPr>
            <w:tcW w:type="dxa" w:w="1400"/>
            <w:tcBorders>
              <w:top w:val="single" w:color="CBD5E0" w:sz="1"/>
              <w:left w:val="single" w:color="CBD5E0" w:sz="1"/>
              <w:bottom w:val="single" w:color="CBD5E0" w:sz="1"/>
              <w:right w:val="single" w:color="CBD5E0" w:sz="1"/>
            </w:tcBorders>
            <w:shd w:fill="1F3864" w:val="clear"/>
            <w:tcMar>
              <w:top w:type="dxa" w:w="100"/>
              <w:left w:type="dxa" w:w="160"/>
              <w:bottom w:type="dxa" w:w="100"/>
              <w:right w:type="dxa" w:w="160"/>
            </w:tcMar>
            <w:vAlign w:val="center"/>
          </w:tcPr>
          <w:p>
            <w:r>
              <w:rPr>
                <w:rFonts w:ascii="Arial" w:cs="Arial" w:eastAsia="Arial" w:hAnsi="Arial"/>
                <w:b/>
                <w:bCs/>
                <w:color w:val="FFFFFF"/>
                <w:sz w:val="20"/>
                <w:szCs w:val="20"/>
              </w:rPr>
              <w:t xml:space="preserve">Type</w:t>
            </w:r>
          </w:p>
        </w:tc>
        <w:tc>
          <w:tcPr>
            <w:tcW w:type="dxa" w:w="5960"/>
            <w:tcBorders>
              <w:top w:val="single" w:color="CBD5E0" w:sz="1"/>
              <w:left w:val="single" w:color="CBD5E0" w:sz="1"/>
              <w:bottom w:val="single" w:color="CBD5E0" w:sz="1"/>
              <w:right w:val="single" w:color="CBD5E0" w:sz="1"/>
            </w:tcBorders>
            <w:shd w:fill="1F3864" w:val="clear"/>
            <w:tcMar>
              <w:top w:type="dxa" w:w="100"/>
              <w:left w:type="dxa" w:w="160"/>
              <w:bottom w:type="dxa" w:w="100"/>
              <w:right w:type="dxa" w:w="160"/>
            </w:tcMar>
            <w:vAlign w:val="center"/>
          </w:tcPr>
          <w:p>
            <w:r>
              <w:rPr>
                <w:rFonts w:ascii="Arial" w:cs="Arial" w:eastAsia="Arial" w:hAnsi="Arial"/>
                <w:b/>
                <w:bCs/>
                <w:color w:val="FFFFFF"/>
                <w:sz w:val="20"/>
                <w:szCs w:val="20"/>
              </w:rPr>
              <w:t xml:space="preserve">Description</w:t>
            </w:r>
          </w:p>
        </w:tc>
      </w:tr>
      <w:tr>
        <w:tc>
          <w:tcPr>
            <w:tcW w:type="dxa" w:w="2000"/>
            <w:tcBorders>
              <w:top w:val="single" w:color="CBD5E0" w:sz="1"/>
              <w:left w:val="single" w:color="CBD5E0" w:sz="1"/>
              <w:bottom w:val="single" w:color="CBD5E0" w:sz="1"/>
              <w:right w:val="single" w:color="CBD5E0" w:sz="1"/>
            </w:tcBorders>
            <w:shd w:fill="F0F4FA" w:val="clear"/>
            <w:tcMar>
              <w:top w:type="dxa" w:w="80"/>
              <w:left w:type="dxa" w:w="160"/>
              <w:bottom w:type="dxa" w:w="80"/>
              <w:right w:type="dxa" w:w="160"/>
            </w:tcMar>
          </w:tcPr>
          <w:p>
            <w:r>
              <w:rPr>
                <w:rFonts w:ascii="Arial" w:cs="Arial" w:eastAsia="Arial" w:hAnsi="Arial"/>
                <w:b w:val="false"/>
                <w:bCs w:val="false"/>
                <w:color w:val="1A1A2E"/>
                <w:sz w:val="20"/>
                <w:szCs w:val="20"/>
              </w:rPr>
              <w:t xml:space="preserve">platform</w:t>
            </w:r>
          </w:p>
        </w:tc>
        <w:tc>
          <w:tcPr>
            <w:tcW w:type="dxa" w:w="1400"/>
            <w:tcBorders>
              <w:top w:val="single" w:color="CBD5E0" w:sz="1"/>
              <w:left w:val="single" w:color="CBD5E0" w:sz="1"/>
              <w:bottom w:val="single" w:color="CBD5E0" w:sz="1"/>
              <w:right w:val="single" w:color="CBD5E0" w:sz="1"/>
            </w:tcBorders>
            <w:shd w:fill="F0F4FA" w:val="clear"/>
            <w:tcMar>
              <w:top w:type="dxa" w:w="80"/>
              <w:left w:type="dxa" w:w="160"/>
              <w:bottom w:type="dxa" w:w="80"/>
              <w:right w:type="dxa" w:w="160"/>
            </w:tcMar>
          </w:tcPr>
          <w:p>
            <w:r>
              <w:rPr>
                <w:rFonts w:ascii="Arial" w:cs="Arial" w:eastAsia="Arial" w:hAnsi="Arial"/>
                <w:b w:val="false"/>
                <w:bCs w:val="false"/>
                <w:color w:val="1A1A2E"/>
                <w:sz w:val="20"/>
                <w:szCs w:val="20"/>
              </w:rPr>
              <w:t xml:space="preserve">string</w:t>
            </w:r>
          </w:p>
        </w:tc>
        <w:tc>
          <w:tcPr>
            <w:tcW w:type="dxa" w:w="5960"/>
            <w:tcBorders>
              <w:top w:val="single" w:color="CBD5E0" w:sz="1"/>
              <w:left w:val="single" w:color="CBD5E0" w:sz="1"/>
              <w:bottom w:val="single" w:color="CBD5E0" w:sz="1"/>
              <w:right w:val="single" w:color="CBD5E0" w:sz="1"/>
            </w:tcBorders>
            <w:shd w:fill="F0F4FA" w:val="clear"/>
            <w:tcMar>
              <w:top w:type="dxa" w:w="80"/>
              <w:left w:type="dxa" w:w="160"/>
              <w:bottom w:type="dxa" w:w="80"/>
              <w:right w:type="dxa" w:w="160"/>
            </w:tcMar>
          </w:tcPr>
          <w:p>
            <w:r>
              <w:rPr>
                <w:rFonts w:ascii="Arial" w:cs="Arial" w:eastAsia="Arial" w:hAnsi="Arial"/>
                <w:b w:val="false"/>
                <w:bCs w:val="false"/>
                <w:color w:val="1A1A2E"/>
                <w:sz w:val="20"/>
                <w:szCs w:val="20"/>
              </w:rPr>
              <w:t xml:space="preserve">Filter to posts from this platform slug. e.g. 'instagram'</w:t>
            </w:r>
          </w:p>
        </w:tc>
      </w:tr>
      <w:tr>
        <w:tc>
          <w:tcPr>
            <w:tcW w:type="dxa" w:w="200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60"/>
            </w:tcMar>
          </w:tcPr>
          <w:p>
            <w:r>
              <w:rPr>
                <w:rFonts w:ascii="Arial" w:cs="Arial" w:eastAsia="Arial" w:hAnsi="Arial"/>
                <w:b w:val="false"/>
                <w:bCs w:val="false"/>
                <w:color w:val="1A1A2E"/>
                <w:sz w:val="20"/>
                <w:szCs w:val="20"/>
              </w:rPr>
              <w:t xml:space="preserve">source</w:t>
            </w:r>
          </w:p>
        </w:tc>
        <w:tc>
          <w:tcPr>
            <w:tcW w:type="dxa" w:w="140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60"/>
            </w:tcMar>
          </w:tcPr>
          <w:p>
            <w:r>
              <w:rPr>
                <w:rFonts w:ascii="Arial" w:cs="Arial" w:eastAsia="Arial" w:hAnsi="Arial"/>
                <w:b w:val="false"/>
                <w:bCs w:val="false"/>
                <w:color w:val="1A1A2E"/>
                <w:sz w:val="20"/>
                <w:szCs w:val="20"/>
              </w:rPr>
              <w:t xml:space="preserve">string</w:t>
            </w:r>
          </w:p>
        </w:tc>
        <w:tc>
          <w:tcPr>
            <w:tcW w:type="dxa" w:w="596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60"/>
            </w:tcMar>
          </w:tcPr>
          <w:p>
            <w:r>
              <w:rPr>
                <w:rFonts w:ascii="Arial" w:cs="Arial" w:eastAsia="Arial" w:hAnsi="Arial"/>
                <w:b w:val="false"/>
                <w:bCs w:val="false"/>
                <w:color w:val="1A1A2E"/>
                <w:sz w:val="20"/>
                <w:szCs w:val="20"/>
              </w:rPr>
              <w:t xml:space="preserve">'feed' | 'keyword' | 'profile'</w:t>
            </w:r>
          </w:p>
        </w:tc>
      </w:tr>
      <w:tr>
        <w:tc>
          <w:tcPr>
            <w:tcW w:type="dxa" w:w="2000"/>
            <w:tcBorders>
              <w:top w:val="single" w:color="CBD5E0" w:sz="1"/>
              <w:left w:val="single" w:color="CBD5E0" w:sz="1"/>
              <w:bottom w:val="single" w:color="CBD5E0" w:sz="1"/>
              <w:right w:val="single" w:color="CBD5E0" w:sz="1"/>
            </w:tcBorders>
            <w:shd w:fill="F0F4FA" w:val="clear"/>
            <w:tcMar>
              <w:top w:type="dxa" w:w="80"/>
              <w:left w:type="dxa" w:w="160"/>
              <w:bottom w:type="dxa" w:w="80"/>
              <w:right w:type="dxa" w:w="160"/>
            </w:tcMar>
          </w:tcPr>
          <w:p>
            <w:r>
              <w:rPr>
                <w:rFonts w:ascii="Arial" w:cs="Arial" w:eastAsia="Arial" w:hAnsi="Arial"/>
                <w:b w:val="false"/>
                <w:bCs w:val="false"/>
                <w:color w:val="1A1A2E"/>
                <w:sz w:val="20"/>
                <w:szCs w:val="20"/>
              </w:rPr>
              <w:t xml:space="preserve">thresholdPassed</w:t>
            </w:r>
          </w:p>
        </w:tc>
        <w:tc>
          <w:tcPr>
            <w:tcW w:type="dxa" w:w="1400"/>
            <w:tcBorders>
              <w:top w:val="single" w:color="CBD5E0" w:sz="1"/>
              <w:left w:val="single" w:color="CBD5E0" w:sz="1"/>
              <w:bottom w:val="single" w:color="CBD5E0" w:sz="1"/>
              <w:right w:val="single" w:color="CBD5E0" w:sz="1"/>
            </w:tcBorders>
            <w:shd w:fill="F0F4FA" w:val="clear"/>
            <w:tcMar>
              <w:top w:type="dxa" w:w="80"/>
              <w:left w:type="dxa" w:w="160"/>
              <w:bottom w:type="dxa" w:w="80"/>
              <w:right w:type="dxa" w:w="160"/>
            </w:tcMar>
          </w:tcPr>
          <w:p>
            <w:r>
              <w:rPr>
                <w:rFonts w:ascii="Arial" w:cs="Arial" w:eastAsia="Arial" w:hAnsi="Arial"/>
                <w:b w:val="false"/>
                <w:bCs w:val="false"/>
                <w:color w:val="1A1A2E"/>
                <w:sz w:val="20"/>
                <w:szCs w:val="20"/>
              </w:rPr>
              <w:t xml:space="preserve">boolean</w:t>
            </w:r>
          </w:p>
        </w:tc>
        <w:tc>
          <w:tcPr>
            <w:tcW w:type="dxa" w:w="5960"/>
            <w:tcBorders>
              <w:top w:val="single" w:color="CBD5E0" w:sz="1"/>
              <w:left w:val="single" w:color="CBD5E0" w:sz="1"/>
              <w:bottom w:val="single" w:color="CBD5E0" w:sz="1"/>
              <w:right w:val="single" w:color="CBD5E0" w:sz="1"/>
            </w:tcBorders>
            <w:shd w:fill="F0F4FA" w:val="clear"/>
            <w:tcMar>
              <w:top w:type="dxa" w:w="80"/>
              <w:left w:type="dxa" w:w="160"/>
              <w:bottom w:type="dxa" w:w="80"/>
              <w:right w:type="dxa" w:w="160"/>
            </w:tcMar>
          </w:tcPr>
          <w:p>
            <w:r>
              <w:rPr>
                <w:rFonts w:ascii="Arial" w:cs="Arial" w:eastAsia="Arial" w:hAnsi="Arial"/>
                <w:b w:val="false"/>
                <w:bCs w:val="false"/>
                <w:color w:val="1A1A2E"/>
                <w:sz w:val="20"/>
                <w:szCs w:val="20"/>
              </w:rPr>
              <w:t xml:space="preserve">'true' to return only qualified high-engagement posts.</w:t>
            </w:r>
          </w:p>
        </w:tc>
      </w:tr>
      <w:tr>
        <w:tc>
          <w:tcPr>
            <w:tcW w:type="dxa" w:w="200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60"/>
            </w:tcMar>
          </w:tcPr>
          <w:p>
            <w:r>
              <w:rPr>
                <w:rFonts w:ascii="Arial" w:cs="Arial" w:eastAsia="Arial" w:hAnsi="Arial"/>
                <w:b w:val="false"/>
                <w:bCs w:val="false"/>
                <w:color w:val="1A1A2E"/>
                <w:sz w:val="20"/>
                <w:szCs w:val="20"/>
              </w:rPr>
              <w:t xml:space="preserve">hashtag</w:t>
            </w:r>
          </w:p>
        </w:tc>
        <w:tc>
          <w:tcPr>
            <w:tcW w:type="dxa" w:w="140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60"/>
            </w:tcMar>
          </w:tcPr>
          <w:p>
            <w:r>
              <w:rPr>
                <w:rFonts w:ascii="Arial" w:cs="Arial" w:eastAsia="Arial" w:hAnsi="Arial"/>
                <w:b w:val="false"/>
                <w:bCs w:val="false"/>
                <w:color w:val="1A1A2E"/>
                <w:sz w:val="20"/>
                <w:szCs w:val="20"/>
              </w:rPr>
              <w:t xml:space="preserve">string</w:t>
            </w:r>
          </w:p>
        </w:tc>
        <w:tc>
          <w:tcPr>
            <w:tcW w:type="dxa" w:w="596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60"/>
            </w:tcMar>
          </w:tcPr>
          <w:p>
            <w:r>
              <w:rPr>
                <w:rFonts w:ascii="Arial" w:cs="Arial" w:eastAsia="Arial" w:hAnsi="Arial"/>
                <w:b w:val="false"/>
                <w:bCs w:val="false"/>
                <w:color w:val="1A1A2E"/>
                <w:sz w:val="20"/>
                <w:szCs w:val="20"/>
              </w:rPr>
              <w:t xml:space="preserve">Return posts containing this hashtag (after normalization).</w:t>
            </w:r>
          </w:p>
        </w:tc>
      </w:tr>
      <w:tr>
        <w:tc>
          <w:tcPr>
            <w:tcW w:type="dxa" w:w="2000"/>
            <w:tcBorders>
              <w:top w:val="single" w:color="CBD5E0" w:sz="1"/>
              <w:left w:val="single" w:color="CBD5E0" w:sz="1"/>
              <w:bottom w:val="single" w:color="CBD5E0" w:sz="1"/>
              <w:right w:val="single" w:color="CBD5E0" w:sz="1"/>
            </w:tcBorders>
            <w:shd w:fill="F0F4FA" w:val="clear"/>
            <w:tcMar>
              <w:top w:type="dxa" w:w="80"/>
              <w:left w:type="dxa" w:w="160"/>
              <w:bottom w:type="dxa" w:w="80"/>
              <w:right w:type="dxa" w:w="160"/>
            </w:tcMar>
          </w:tcPr>
          <w:p>
            <w:r>
              <w:rPr>
                <w:rFonts w:ascii="Arial" w:cs="Arial" w:eastAsia="Arial" w:hAnsi="Arial"/>
                <w:b w:val="false"/>
                <w:bCs w:val="false"/>
                <w:color w:val="1A1A2E"/>
                <w:sz w:val="20"/>
                <w:szCs w:val="20"/>
              </w:rPr>
              <w:t xml:space="preserve">minLikes</w:t>
            </w:r>
          </w:p>
        </w:tc>
        <w:tc>
          <w:tcPr>
            <w:tcW w:type="dxa" w:w="1400"/>
            <w:tcBorders>
              <w:top w:val="single" w:color="CBD5E0" w:sz="1"/>
              <w:left w:val="single" w:color="CBD5E0" w:sz="1"/>
              <w:bottom w:val="single" w:color="CBD5E0" w:sz="1"/>
              <w:right w:val="single" w:color="CBD5E0" w:sz="1"/>
            </w:tcBorders>
            <w:shd w:fill="F0F4FA" w:val="clear"/>
            <w:tcMar>
              <w:top w:type="dxa" w:w="80"/>
              <w:left w:type="dxa" w:w="160"/>
              <w:bottom w:type="dxa" w:w="80"/>
              <w:right w:type="dxa" w:w="160"/>
            </w:tcMar>
          </w:tcPr>
          <w:p>
            <w:r>
              <w:rPr>
                <w:rFonts w:ascii="Arial" w:cs="Arial" w:eastAsia="Arial" w:hAnsi="Arial"/>
                <w:b w:val="false"/>
                <w:bCs w:val="false"/>
                <w:color w:val="1A1A2E"/>
                <w:sz w:val="20"/>
                <w:szCs w:val="20"/>
              </w:rPr>
              <w:t xml:space="preserve">integer</w:t>
            </w:r>
          </w:p>
        </w:tc>
        <w:tc>
          <w:tcPr>
            <w:tcW w:type="dxa" w:w="5960"/>
            <w:tcBorders>
              <w:top w:val="single" w:color="CBD5E0" w:sz="1"/>
              <w:left w:val="single" w:color="CBD5E0" w:sz="1"/>
              <w:bottom w:val="single" w:color="CBD5E0" w:sz="1"/>
              <w:right w:val="single" w:color="CBD5E0" w:sz="1"/>
            </w:tcBorders>
            <w:shd w:fill="F0F4FA" w:val="clear"/>
            <w:tcMar>
              <w:top w:type="dxa" w:w="80"/>
              <w:left w:type="dxa" w:w="160"/>
              <w:bottom w:type="dxa" w:w="80"/>
              <w:right w:type="dxa" w:w="160"/>
            </w:tcMar>
          </w:tcPr>
          <w:p>
            <w:r>
              <w:rPr>
                <w:rFonts w:ascii="Arial" w:cs="Arial" w:eastAsia="Arial" w:hAnsi="Arial"/>
                <w:b w:val="false"/>
                <w:bCs w:val="false"/>
                <w:color w:val="1A1A2E"/>
                <w:sz w:val="20"/>
                <w:szCs w:val="20"/>
              </w:rPr>
              <w:t xml:space="preserve">Posts with likes &gt;= this value.</w:t>
            </w:r>
          </w:p>
        </w:tc>
      </w:tr>
      <w:tr>
        <w:tc>
          <w:tcPr>
            <w:tcW w:type="dxa" w:w="200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60"/>
            </w:tcMar>
          </w:tcPr>
          <w:p>
            <w:r>
              <w:rPr>
                <w:rFonts w:ascii="Arial" w:cs="Arial" w:eastAsia="Arial" w:hAnsi="Arial"/>
                <w:b w:val="false"/>
                <w:bCs w:val="false"/>
                <w:color w:val="1A1A2E"/>
                <w:sz w:val="20"/>
                <w:szCs w:val="20"/>
              </w:rPr>
              <w:t xml:space="preserve">minComments</w:t>
            </w:r>
          </w:p>
        </w:tc>
        <w:tc>
          <w:tcPr>
            <w:tcW w:type="dxa" w:w="140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60"/>
            </w:tcMar>
          </w:tcPr>
          <w:p>
            <w:r>
              <w:rPr>
                <w:rFonts w:ascii="Arial" w:cs="Arial" w:eastAsia="Arial" w:hAnsi="Arial"/>
                <w:b w:val="false"/>
                <w:bCs w:val="false"/>
                <w:color w:val="1A1A2E"/>
                <w:sz w:val="20"/>
                <w:szCs w:val="20"/>
              </w:rPr>
              <w:t xml:space="preserve">integer</w:t>
            </w:r>
          </w:p>
        </w:tc>
        <w:tc>
          <w:tcPr>
            <w:tcW w:type="dxa" w:w="596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60"/>
            </w:tcMar>
          </w:tcPr>
          <w:p>
            <w:r>
              <w:rPr>
                <w:rFonts w:ascii="Arial" w:cs="Arial" w:eastAsia="Arial" w:hAnsi="Arial"/>
                <w:b w:val="false"/>
                <w:bCs w:val="false"/>
                <w:color w:val="1A1A2E"/>
                <w:sz w:val="20"/>
                <w:szCs w:val="20"/>
              </w:rPr>
              <w:t xml:space="preserve">Posts with comments &gt;= this value.</w:t>
            </w:r>
          </w:p>
        </w:tc>
      </w:tr>
      <w:tr>
        <w:tc>
          <w:tcPr>
            <w:tcW w:type="dxa" w:w="2000"/>
            <w:tcBorders>
              <w:top w:val="single" w:color="CBD5E0" w:sz="1"/>
              <w:left w:val="single" w:color="CBD5E0" w:sz="1"/>
              <w:bottom w:val="single" w:color="CBD5E0" w:sz="1"/>
              <w:right w:val="single" w:color="CBD5E0" w:sz="1"/>
            </w:tcBorders>
            <w:shd w:fill="F0F4FA" w:val="clear"/>
            <w:tcMar>
              <w:top w:type="dxa" w:w="80"/>
              <w:left w:type="dxa" w:w="160"/>
              <w:bottom w:type="dxa" w:w="80"/>
              <w:right w:type="dxa" w:w="160"/>
            </w:tcMar>
          </w:tcPr>
          <w:p>
            <w:r>
              <w:rPr>
                <w:rFonts w:ascii="Arial" w:cs="Arial" w:eastAsia="Arial" w:hAnsi="Arial"/>
                <w:b w:val="false"/>
                <w:bCs w:val="false"/>
                <w:color w:val="1A1A2E"/>
                <w:sz w:val="20"/>
                <w:szCs w:val="20"/>
              </w:rPr>
              <w:t xml:space="preserve">from</w:t>
            </w:r>
          </w:p>
        </w:tc>
        <w:tc>
          <w:tcPr>
            <w:tcW w:type="dxa" w:w="1400"/>
            <w:tcBorders>
              <w:top w:val="single" w:color="CBD5E0" w:sz="1"/>
              <w:left w:val="single" w:color="CBD5E0" w:sz="1"/>
              <w:bottom w:val="single" w:color="CBD5E0" w:sz="1"/>
              <w:right w:val="single" w:color="CBD5E0" w:sz="1"/>
            </w:tcBorders>
            <w:shd w:fill="F0F4FA" w:val="clear"/>
            <w:tcMar>
              <w:top w:type="dxa" w:w="80"/>
              <w:left w:type="dxa" w:w="160"/>
              <w:bottom w:type="dxa" w:w="80"/>
              <w:right w:type="dxa" w:w="160"/>
            </w:tcMar>
          </w:tcPr>
          <w:p>
            <w:r>
              <w:rPr>
                <w:rFonts w:ascii="Arial" w:cs="Arial" w:eastAsia="Arial" w:hAnsi="Arial"/>
                <w:b w:val="false"/>
                <w:bCs w:val="false"/>
                <w:color w:val="1A1A2E"/>
                <w:sz w:val="20"/>
                <w:szCs w:val="20"/>
              </w:rPr>
              <w:t xml:space="preserve">ISO 8601</w:t>
            </w:r>
          </w:p>
        </w:tc>
        <w:tc>
          <w:tcPr>
            <w:tcW w:type="dxa" w:w="5960"/>
            <w:tcBorders>
              <w:top w:val="single" w:color="CBD5E0" w:sz="1"/>
              <w:left w:val="single" w:color="CBD5E0" w:sz="1"/>
              <w:bottom w:val="single" w:color="CBD5E0" w:sz="1"/>
              <w:right w:val="single" w:color="CBD5E0" w:sz="1"/>
            </w:tcBorders>
            <w:shd w:fill="F0F4FA" w:val="clear"/>
            <w:tcMar>
              <w:top w:type="dxa" w:w="80"/>
              <w:left w:type="dxa" w:w="160"/>
              <w:bottom w:type="dxa" w:w="80"/>
              <w:right w:type="dxa" w:w="160"/>
            </w:tcMar>
          </w:tcPr>
          <w:p>
            <w:r>
              <w:rPr>
                <w:rFonts w:ascii="Arial" w:cs="Arial" w:eastAsia="Arial" w:hAnsi="Arial"/>
                <w:b w:val="false"/>
                <w:bCs w:val="false"/>
                <w:color w:val="1A1A2E"/>
                <w:sz w:val="20"/>
                <w:szCs w:val="20"/>
              </w:rPr>
              <w:t xml:space="preserve">scraped_at &gt;= from</w:t>
            </w:r>
          </w:p>
        </w:tc>
      </w:tr>
      <w:tr>
        <w:tc>
          <w:tcPr>
            <w:tcW w:type="dxa" w:w="200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60"/>
            </w:tcMar>
          </w:tcPr>
          <w:p>
            <w:r>
              <w:rPr>
                <w:rFonts w:ascii="Arial" w:cs="Arial" w:eastAsia="Arial" w:hAnsi="Arial"/>
                <w:b w:val="false"/>
                <w:bCs w:val="false"/>
                <w:color w:val="1A1A2E"/>
                <w:sz w:val="20"/>
                <w:szCs w:val="20"/>
              </w:rPr>
              <w:t xml:space="preserve">to</w:t>
            </w:r>
          </w:p>
        </w:tc>
        <w:tc>
          <w:tcPr>
            <w:tcW w:type="dxa" w:w="140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60"/>
            </w:tcMar>
          </w:tcPr>
          <w:p>
            <w:r>
              <w:rPr>
                <w:rFonts w:ascii="Arial" w:cs="Arial" w:eastAsia="Arial" w:hAnsi="Arial"/>
                <w:b w:val="false"/>
                <w:bCs w:val="false"/>
                <w:color w:val="1A1A2E"/>
                <w:sz w:val="20"/>
                <w:szCs w:val="20"/>
              </w:rPr>
              <w:t xml:space="preserve">ISO 8601</w:t>
            </w:r>
          </w:p>
        </w:tc>
        <w:tc>
          <w:tcPr>
            <w:tcW w:type="dxa" w:w="596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60"/>
            </w:tcMar>
          </w:tcPr>
          <w:p>
            <w:r>
              <w:rPr>
                <w:rFonts w:ascii="Arial" w:cs="Arial" w:eastAsia="Arial" w:hAnsi="Arial"/>
                <w:b w:val="false"/>
                <w:bCs w:val="false"/>
                <w:color w:val="1A1A2E"/>
                <w:sz w:val="20"/>
                <w:szCs w:val="20"/>
              </w:rPr>
              <w:t xml:space="preserve">scraped_at &lt;= to</w:t>
            </w:r>
          </w:p>
        </w:tc>
      </w:tr>
      <w:tr>
        <w:tc>
          <w:tcPr>
            <w:tcW w:type="dxa" w:w="2000"/>
            <w:tcBorders>
              <w:top w:val="single" w:color="CBD5E0" w:sz="1"/>
              <w:left w:val="single" w:color="CBD5E0" w:sz="1"/>
              <w:bottom w:val="single" w:color="CBD5E0" w:sz="1"/>
              <w:right w:val="single" w:color="CBD5E0" w:sz="1"/>
            </w:tcBorders>
            <w:shd w:fill="F0F4FA" w:val="clear"/>
            <w:tcMar>
              <w:top w:type="dxa" w:w="80"/>
              <w:left w:type="dxa" w:w="160"/>
              <w:bottom w:type="dxa" w:w="80"/>
              <w:right w:type="dxa" w:w="160"/>
            </w:tcMar>
          </w:tcPr>
          <w:p>
            <w:r>
              <w:rPr>
                <w:rFonts w:ascii="Arial" w:cs="Arial" w:eastAsia="Arial" w:hAnsi="Arial"/>
                <w:b w:val="false"/>
                <w:bCs w:val="false"/>
                <w:color w:val="1A1A2E"/>
                <w:sz w:val="20"/>
                <w:szCs w:val="20"/>
              </w:rPr>
              <w:t xml:space="preserve">cursor</w:t>
            </w:r>
          </w:p>
        </w:tc>
        <w:tc>
          <w:tcPr>
            <w:tcW w:type="dxa" w:w="1400"/>
            <w:tcBorders>
              <w:top w:val="single" w:color="CBD5E0" w:sz="1"/>
              <w:left w:val="single" w:color="CBD5E0" w:sz="1"/>
              <w:bottom w:val="single" w:color="CBD5E0" w:sz="1"/>
              <w:right w:val="single" w:color="CBD5E0" w:sz="1"/>
            </w:tcBorders>
            <w:shd w:fill="F0F4FA" w:val="clear"/>
            <w:tcMar>
              <w:top w:type="dxa" w:w="80"/>
              <w:left w:type="dxa" w:w="160"/>
              <w:bottom w:type="dxa" w:w="80"/>
              <w:right w:type="dxa" w:w="160"/>
            </w:tcMar>
          </w:tcPr>
          <w:p>
            <w:r>
              <w:rPr>
                <w:rFonts w:ascii="Arial" w:cs="Arial" w:eastAsia="Arial" w:hAnsi="Arial"/>
                <w:b w:val="false"/>
                <w:bCs w:val="false"/>
                <w:color w:val="1A1A2E"/>
                <w:sz w:val="20"/>
                <w:szCs w:val="20"/>
              </w:rPr>
              <w:t xml:space="preserve">string</w:t>
            </w:r>
          </w:p>
        </w:tc>
        <w:tc>
          <w:tcPr>
            <w:tcW w:type="dxa" w:w="5960"/>
            <w:tcBorders>
              <w:top w:val="single" w:color="CBD5E0" w:sz="1"/>
              <w:left w:val="single" w:color="CBD5E0" w:sz="1"/>
              <w:bottom w:val="single" w:color="CBD5E0" w:sz="1"/>
              <w:right w:val="single" w:color="CBD5E0" w:sz="1"/>
            </w:tcBorders>
            <w:shd w:fill="F0F4FA" w:val="clear"/>
            <w:tcMar>
              <w:top w:type="dxa" w:w="80"/>
              <w:left w:type="dxa" w:w="160"/>
              <w:bottom w:type="dxa" w:w="80"/>
              <w:right w:type="dxa" w:w="160"/>
            </w:tcMar>
          </w:tcPr>
          <w:p>
            <w:r>
              <w:rPr>
                <w:rFonts w:ascii="Arial" w:cs="Arial" w:eastAsia="Arial" w:hAnsi="Arial"/>
                <w:b w:val="false"/>
                <w:bCs w:val="false"/>
                <w:color w:val="1A1A2E"/>
                <w:sz w:val="20"/>
                <w:szCs w:val="20"/>
              </w:rPr>
              <w:t xml:space="preserve">Opaque pagination cursor from previous response's meta.nextCursor.</w:t>
            </w:r>
          </w:p>
        </w:tc>
      </w:tr>
      <w:tr>
        <w:tc>
          <w:tcPr>
            <w:tcW w:type="dxa" w:w="200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60"/>
            </w:tcMar>
          </w:tcPr>
          <w:p>
            <w:r>
              <w:rPr>
                <w:rFonts w:ascii="Arial" w:cs="Arial" w:eastAsia="Arial" w:hAnsi="Arial"/>
                <w:b w:val="false"/>
                <w:bCs w:val="false"/>
                <w:color w:val="1A1A2E"/>
                <w:sz w:val="20"/>
                <w:szCs w:val="20"/>
              </w:rPr>
              <w:t xml:space="preserve">limit</w:t>
            </w:r>
          </w:p>
        </w:tc>
        <w:tc>
          <w:tcPr>
            <w:tcW w:type="dxa" w:w="140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60"/>
            </w:tcMar>
          </w:tcPr>
          <w:p>
            <w:r>
              <w:rPr>
                <w:rFonts w:ascii="Arial" w:cs="Arial" w:eastAsia="Arial" w:hAnsi="Arial"/>
                <w:b w:val="false"/>
                <w:bCs w:val="false"/>
                <w:color w:val="1A1A2E"/>
                <w:sz w:val="20"/>
                <w:szCs w:val="20"/>
              </w:rPr>
              <w:t xml:space="preserve">integer</w:t>
            </w:r>
          </w:p>
        </w:tc>
        <w:tc>
          <w:tcPr>
            <w:tcW w:type="dxa" w:w="596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60"/>
            </w:tcMar>
          </w:tcPr>
          <w:p>
            <w:r>
              <w:rPr>
                <w:rFonts w:ascii="Arial" w:cs="Arial" w:eastAsia="Arial" w:hAnsi="Arial"/>
                <w:b w:val="false"/>
                <w:bCs w:val="false"/>
                <w:color w:val="1A1A2E"/>
                <w:sz w:val="20"/>
                <w:szCs w:val="20"/>
              </w:rPr>
              <w:t xml:space="preserve">Records per page. Default 20, max 100.</w:t>
            </w:r>
          </w:p>
        </w:tc>
      </w:tr>
    </w:tbl>
    <w:p>
      <w:pPr>
        <w:spacing w:after="60" w:before="120"/>
      </w:pPr>
    </w:p>
    <w:p>
      <w:pPr>
        <w:spacing w:after="100" w:before="40"/>
      </w:pPr>
      <w:r>
        <w:rPr>
          <w:rFonts w:ascii="Arial" w:cs="Arial" w:eastAsia="Arial" w:hAnsi="Arial"/>
          <w:color w:val="1A1A2E"/>
          <w:sz w:val="22"/>
          <w:szCs w:val="22"/>
        </w:rPr>
        <w:t xml:space="preserve">Response: 200 with posts array. Each post includes id, platform, postId, caption, likes, comments, shares, views, hashtags (array of normalized tag strings), sourceType, postedAt, scrapedAt, thresholdPassed. Returns 400 if filter params are invalid.</w:t>
      </w:r>
    </w:p>
    <w:p>
      <w:pPr>
        <w:spacing w:after="60" w:before="120"/>
      </w:pPr>
    </w:p>
    <w:p>
      <w:pPr>
        <w:spacing w:after="60" w:before="200"/>
      </w:pPr>
      <w:r>
        <w:rPr>
          <w:rFonts w:ascii="Arial" w:cs="Arial" w:eastAsia="Arial" w:hAnsi="Arial"/>
          <w:b/>
          <w:bCs/>
          <w:color w:val="1B6CA8"/>
          <w:sz w:val="22"/>
          <w:szCs w:val="22"/>
          <w:u w:val="single"/>
        </w:rPr>
        <w:t xml:space="preserve">GET /api/v1/posts/:id</w:t>
      </w:r>
    </w:p>
    <w:p>
      <w:pPr>
        <w:spacing w:after="100" w:before="40"/>
      </w:pPr>
      <w:r>
        <w:rPr>
          <w:rFonts w:ascii="Arial" w:cs="Arial" w:eastAsia="Arial" w:hAnsi="Arial"/>
          <w:color w:val="1A1A2E"/>
          <w:sz w:val="22"/>
          <w:szCs w:val="22"/>
        </w:rPr>
        <w:t xml:space="preserve">Returns a single post by internal surrogate ID (BigInt as string). Includes the post's associated hashtags as a nested array. Returns 404 if post does not exist or is soft-deleted (deleted_at IS NOT NULL).</w:t>
      </w:r>
    </w:p>
    <w:p>
      <w:pPr>
        <w:spacing w:after="60" w:before="120"/>
      </w:pPr>
    </w:p>
    <w:p>
      <w:pPr>
        <w:spacing w:after="60" w:before="200"/>
      </w:pPr>
      <w:r>
        <w:rPr>
          <w:rFonts w:ascii="Arial" w:cs="Arial" w:eastAsia="Arial" w:hAnsi="Arial"/>
          <w:b/>
          <w:bCs/>
          <w:color w:val="1B6CA8"/>
          <w:sz w:val="22"/>
          <w:szCs w:val="22"/>
          <w:u w:val="single"/>
        </w:rPr>
        <w:t xml:space="preserve">DELETE /api/v1/posts/:id</w:t>
      </w:r>
    </w:p>
    <w:p>
      <w:pPr>
        <w:spacing w:after="100" w:before="40"/>
      </w:pPr>
      <w:r>
        <w:rPr>
          <w:rFonts w:ascii="Arial" w:cs="Arial" w:eastAsia="Arial" w:hAnsi="Arial"/>
          <w:color w:val="1A1A2E"/>
          <w:sz w:val="22"/>
          <w:szCs w:val="22"/>
        </w:rPr>
        <w:t xml:space="preserve">Soft-deletes a post by setting deleted_at = NOW(). The post remains in the database. Returns 200 with the updated record. Requires admin API key. Cascades to post_hashtags (ON DELETE CASCADE). Decrements hashtag.post_count for all associated hashtags.</w:t>
      </w:r>
    </w:p>
    <w:p>
      <w:pPr>
        <w:spacing w:after="60" w:before="120"/>
      </w:pPr>
    </w:p>
    <w:p>
      <w:pPr>
        <w:pStyle w:val="Heading2"/>
        <w:spacing w:after="120" w:before="320"/>
      </w:pPr>
      <w:r>
        <w:rPr>
          <w:rFonts w:ascii="Arial" w:cs="Arial" w:eastAsia="Arial" w:hAnsi="Arial"/>
          <w:b/>
          <w:bCs/>
          <w:color w:val="2E5FA3"/>
          <w:sz w:val="28"/>
          <w:szCs w:val="28"/>
        </w:rPr>
        <w:t xml:space="preserve">7.3 Hashtags Endpoints</w:t>
      </w:r>
    </w:p>
    <w:p>
      <w:pPr>
        <w:spacing w:after="60" w:before="120"/>
      </w:pPr>
    </w:p>
    <w:p>
      <w:pPr>
        <w:spacing w:after="60" w:before="200"/>
      </w:pPr>
      <w:r>
        <w:rPr>
          <w:rFonts w:ascii="Arial" w:cs="Arial" w:eastAsia="Arial" w:hAnsi="Arial"/>
          <w:b/>
          <w:bCs/>
          <w:color w:val="1B6CA8"/>
          <w:sz w:val="22"/>
          <w:szCs w:val="22"/>
          <w:u w:val="single"/>
        </w:rPr>
        <w:t xml:space="preserve">GET /api/v1/hashtags</w:t>
      </w:r>
    </w:p>
    <w:p>
      <w:pPr>
        <w:spacing w:after="100" w:before="40"/>
      </w:pPr>
      <w:r>
        <w:rPr>
          <w:rFonts w:ascii="Arial" w:cs="Arial" w:eastAsia="Arial" w:hAnsi="Arial"/>
          <w:color w:val="1A1A2E"/>
          <w:sz w:val="22"/>
          <w:szCs w:val="22"/>
        </w:rPr>
        <w:t xml:space="preserve">Primary analytics endpoint. Returns paginated hashtags sorted by post_count descending by default. This is the endpoint the trend dashboard calls to display the leaderboard.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5960"/>
      </w:tblGrid>
      <w:tr>
        <w:tc>
          <w:tcPr>
            <w:tcW w:type="dxa" w:w="2000"/>
            <w:tcBorders>
              <w:top w:val="single" w:color="CBD5E0" w:sz="1"/>
              <w:left w:val="single" w:color="CBD5E0" w:sz="1"/>
              <w:bottom w:val="single" w:color="CBD5E0" w:sz="1"/>
              <w:right w:val="single" w:color="CBD5E0" w:sz="1"/>
            </w:tcBorders>
            <w:shd w:fill="1F3864" w:val="clear"/>
            <w:tcMar>
              <w:top w:type="dxa" w:w="100"/>
              <w:left w:type="dxa" w:w="160"/>
              <w:bottom w:type="dxa" w:w="100"/>
              <w:right w:type="dxa" w:w="160"/>
            </w:tcMar>
            <w:vAlign w:val="center"/>
          </w:tcPr>
          <w:p>
            <w:r>
              <w:rPr>
                <w:rFonts w:ascii="Arial" w:cs="Arial" w:eastAsia="Arial" w:hAnsi="Arial"/>
                <w:b/>
                <w:bCs/>
                <w:color w:val="FFFFFF"/>
                <w:sz w:val="20"/>
                <w:szCs w:val="20"/>
              </w:rPr>
              <w:t xml:space="preserve">Parameter</w:t>
            </w:r>
          </w:p>
        </w:tc>
        <w:tc>
          <w:tcPr>
            <w:tcW w:type="dxa" w:w="1400"/>
            <w:tcBorders>
              <w:top w:val="single" w:color="CBD5E0" w:sz="1"/>
              <w:left w:val="single" w:color="CBD5E0" w:sz="1"/>
              <w:bottom w:val="single" w:color="CBD5E0" w:sz="1"/>
              <w:right w:val="single" w:color="CBD5E0" w:sz="1"/>
            </w:tcBorders>
            <w:shd w:fill="1F3864" w:val="clear"/>
            <w:tcMar>
              <w:top w:type="dxa" w:w="100"/>
              <w:left w:type="dxa" w:w="160"/>
              <w:bottom w:type="dxa" w:w="100"/>
              <w:right w:type="dxa" w:w="160"/>
            </w:tcMar>
            <w:vAlign w:val="center"/>
          </w:tcPr>
          <w:p>
            <w:r>
              <w:rPr>
                <w:rFonts w:ascii="Arial" w:cs="Arial" w:eastAsia="Arial" w:hAnsi="Arial"/>
                <w:b/>
                <w:bCs/>
                <w:color w:val="FFFFFF"/>
                <w:sz w:val="20"/>
                <w:szCs w:val="20"/>
              </w:rPr>
              <w:t xml:space="preserve">Type</w:t>
            </w:r>
          </w:p>
        </w:tc>
        <w:tc>
          <w:tcPr>
            <w:tcW w:type="dxa" w:w="5960"/>
            <w:tcBorders>
              <w:top w:val="single" w:color="CBD5E0" w:sz="1"/>
              <w:left w:val="single" w:color="CBD5E0" w:sz="1"/>
              <w:bottom w:val="single" w:color="CBD5E0" w:sz="1"/>
              <w:right w:val="single" w:color="CBD5E0" w:sz="1"/>
            </w:tcBorders>
            <w:shd w:fill="1F3864" w:val="clear"/>
            <w:tcMar>
              <w:top w:type="dxa" w:w="100"/>
              <w:left w:type="dxa" w:w="160"/>
              <w:bottom w:type="dxa" w:w="100"/>
              <w:right w:type="dxa" w:w="160"/>
            </w:tcMar>
            <w:vAlign w:val="center"/>
          </w:tcPr>
          <w:p>
            <w:r>
              <w:rPr>
                <w:rFonts w:ascii="Arial" w:cs="Arial" w:eastAsia="Arial" w:hAnsi="Arial"/>
                <w:b/>
                <w:bCs/>
                <w:color w:val="FFFFFF"/>
                <w:sz w:val="20"/>
                <w:szCs w:val="20"/>
              </w:rPr>
              <w:t xml:space="preserve">Description</w:t>
            </w:r>
          </w:p>
        </w:tc>
      </w:tr>
      <w:tr>
        <w:tc>
          <w:tcPr>
            <w:tcW w:type="dxa" w:w="2000"/>
            <w:tcBorders>
              <w:top w:val="single" w:color="CBD5E0" w:sz="1"/>
              <w:left w:val="single" w:color="CBD5E0" w:sz="1"/>
              <w:bottom w:val="single" w:color="CBD5E0" w:sz="1"/>
              <w:right w:val="single" w:color="CBD5E0" w:sz="1"/>
            </w:tcBorders>
            <w:shd w:fill="F0F4FA" w:val="clear"/>
            <w:tcMar>
              <w:top w:type="dxa" w:w="80"/>
              <w:left w:type="dxa" w:w="160"/>
              <w:bottom w:type="dxa" w:w="80"/>
              <w:right w:type="dxa" w:w="160"/>
            </w:tcMar>
          </w:tcPr>
          <w:p>
            <w:r>
              <w:rPr>
                <w:rFonts w:ascii="Arial" w:cs="Arial" w:eastAsia="Arial" w:hAnsi="Arial"/>
                <w:b w:val="false"/>
                <w:bCs w:val="false"/>
                <w:color w:val="1A1A2E"/>
                <w:sz w:val="20"/>
                <w:szCs w:val="20"/>
              </w:rPr>
              <w:t xml:space="preserve">platform</w:t>
            </w:r>
          </w:p>
        </w:tc>
        <w:tc>
          <w:tcPr>
            <w:tcW w:type="dxa" w:w="1400"/>
            <w:tcBorders>
              <w:top w:val="single" w:color="CBD5E0" w:sz="1"/>
              <w:left w:val="single" w:color="CBD5E0" w:sz="1"/>
              <w:bottom w:val="single" w:color="CBD5E0" w:sz="1"/>
              <w:right w:val="single" w:color="CBD5E0" w:sz="1"/>
            </w:tcBorders>
            <w:shd w:fill="F0F4FA" w:val="clear"/>
            <w:tcMar>
              <w:top w:type="dxa" w:w="80"/>
              <w:left w:type="dxa" w:w="160"/>
              <w:bottom w:type="dxa" w:w="80"/>
              <w:right w:type="dxa" w:w="160"/>
            </w:tcMar>
          </w:tcPr>
          <w:p>
            <w:r>
              <w:rPr>
                <w:rFonts w:ascii="Arial" w:cs="Arial" w:eastAsia="Arial" w:hAnsi="Arial"/>
                <w:b w:val="false"/>
                <w:bCs w:val="false"/>
                <w:color w:val="1A1A2E"/>
                <w:sz w:val="20"/>
                <w:szCs w:val="20"/>
              </w:rPr>
              <w:t xml:space="preserve">string</w:t>
            </w:r>
          </w:p>
        </w:tc>
        <w:tc>
          <w:tcPr>
            <w:tcW w:type="dxa" w:w="5960"/>
            <w:tcBorders>
              <w:top w:val="single" w:color="CBD5E0" w:sz="1"/>
              <w:left w:val="single" w:color="CBD5E0" w:sz="1"/>
              <w:bottom w:val="single" w:color="CBD5E0" w:sz="1"/>
              <w:right w:val="single" w:color="CBD5E0" w:sz="1"/>
            </w:tcBorders>
            <w:shd w:fill="F0F4FA" w:val="clear"/>
            <w:tcMar>
              <w:top w:type="dxa" w:w="80"/>
              <w:left w:type="dxa" w:w="160"/>
              <w:bottom w:type="dxa" w:w="80"/>
              <w:right w:type="dxa" w:w="160"/>
            </w:tcMar>
          </w:tcPr>
          <w:p>
            <w:r>
              <w:rPr>
                <w:rFonts w:ascii="Arial" w:cs="Arial" w:eastAsia="Arial" w:hAnsi="Arial"/>
                <w:b w:val="false"/>
                <w:bCs w:val="false"/>
                <w:color w:val="1A1A2E"/>
                <w:sz w:val="20"/>
                <w:szCs w:val="20"/>
              </w:rPr>
              <w:t xml:space="preserve">Restrict to hashtags seen on this platform.</w:t>
            </w:r>
          </w:p>
        </w:tc>
      </w:tr>
      <w:tr>
        <w:tc>
          <w:tcPr>
            <w:tcW w:type="dxa" w:w="200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60"/>
            </w:tcMar>
          </w:tcPr>
          <w:p>
            <w:r>
              <w:rPr>
                <w:rFonts w:ascii="Arial" w:cs="Arial" w:eastAsia="Arial" w:hAnsi="Arial"/>
                <w:b w:val="false"/>
                <w:bCs w:val="false"/>
                <w:color w:val="1A1A2E"/>
                <w:sz w:val="20"/>
                <w:szCs w:val="20"/>
              </w:rPr>
              <w:t xml:space="preserve">from</w:t>
            </w:r>
          </w:p>
        </w:tc>
        <w:tc>
          <w:tcPr>
            <w:tcW w:type="dxa" w:w="140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60"/>
            </w:tcMar>
          </w:tcPr>
          <w:p>
            <w:r>
              <w:rPr>
                <w:rFonts w:ascii="Arial" w:cs="Arial" w:eastAsia="Arial" w:hAnsi="Arial"/>
                <w:b w:val="false"/>
                <w:bCs w:val="false"/>
                <w:color w:val="1A1A2E"/>
                <w:sz w:val="20"/>
                <w:szCs w:val="20"/>
              </w:rPr>
              <w:t xml:space="preserve">ISO 8601</w:t>
            </w:r>
          </w:p>
        </w:tc>
        <w:tc>
          <w:tcPr>
            <w:tcW w:type="dxa" w:w="596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60"/>
            </w:tcMar>
          </w:tcPr>
          <w:p>
            <w:r>
              <w:rPr>
                <w:rFonts w:ascii="Arial" w:cs="Arial" w:eastAsia="Arial" w:hAnsi="Arial"/>
                <w:b w:val="false"/>
                <w:bCs w:val="false"/>
                <w:color w:val="1A1A2E"/>
                <w:sz w:val="20"/>
                <w:szCs w:val="20"/>
              </w:rPr>
              <w:t xml:space="preserve">first_seen_at &gt;= from</w:t>
            </w:r>
          </w:p>
        </w:tc>
      </w:tr>
      <w:tr>
        <w:tc>
          <w:tcPr>
            <w:tcW w:type="dxa" w:w="2000"/>
            <w:tcBorders>
              <w:top w:val="single" w:color="CBD5E0" w:sz="1"/>
              <w:left w:val="single" w:color="CBD5E0" w:sz="1"/>
              <w:bottom w:val="single" w:color="CBD5E0" w:sz="1"/>
              <w:right w:val="single" w:color="CBD5E0" w:sz="1"/>
            </w:tcBorders>
            <w:shd w:fill="F0F4FA" w:val="clear"/>
            <w:tcMar>
              <w:top w:type="dxa" w:w="80"/>
              <w:left w:type="dxa" w:w="160"/>
              <w:bottom w:type="dxa" w:w="80"/>
              <w:right w:type="dxa" w:w="160"/>
            </w:tcMar>
          </w:tcPr>
          <w:p>
            <w:r>
              <w:rPr>
                <w:rFonts w:ascii="Arial" w:cs="Arial" w:eastAsia="Arial" w:hAnsi="Arial"/>
                <w:b w:val="false"/>
                <w:bCs w:val="false"/>
                <w:color w:val="1A1A2E"/>
                <w:sz w:val="20"/>
                <w:szCs w:val="20"/>
              </w:rPr>
              <w:t xml:space="preserve">to</w:t>
            </w:r>
          </w:p>
        </w:tc>
        <w:tc>
          <w:tcPr>
            <w:tcW w:type="dxa" w:w="1400"/>
            <w:tcBorders>
              <w:top w:val="single" w:color="CBD5E0" w:sz="1"/>
              <w:left w:val="single" w:color="CBD5E0" w:sz="1"/>
              <w:bottom w:val="single" w:color="CBD5E0" w:sz="1"/>
              <w:right w:val="single" w:color="CBD5E0" w:sz="1"/>
            </w:tcBorders>
            <w:shd w:fill="F0F4FA" w:val="clear"/>
            <w:tcMar>
              <w:top w:type="dxa" w:w="80"/>
              <w:left w:type="dxa" w:w="160"/>
              <w:bottom w:type="dxa" w:w="80"/>
              <w:right w:type="dxa" w:w="160"/>
            </w:tcMar>
          </w:tcPr>
          <w:p>
            <w:r>
              <w:rPr>
                <w:rFonts w:ascii="Arial" w:cs="Arial" w:eastAsia="Arial" w:hAnsi="Arial"/>
                <w:b w:val="false"/>
                <w:bCs w:val="false"/>
                <w:color w:val="1A1A2E"/>
                <w:sz w:val="20"/>
                <w:szCs w:val="20"/>
              </w:rPr>
              <w:t xml:space="preserve">ISO 8601</w:t>
            </w:r>
          </w:p>
        </w:tc>
        <w:tc>
          <w:tcPr>
            <w:tcW w:type="dxa" w:w="5960"/>
            <w:tcBorders>
              <w:top w:val="single" w:color="CBD5E0" w:sz="1"/>
              <w:left w:val="single" w:color="CBD5E0" w:sz="1"/>
              <w:bottom w:val="single" w:color="CBD5E0" w:sz="1"/>
              <w:right w:val="single" w:color="CBD5E0" w:sz="1"/>
            </w:tcBorders>
            <w:shd w:fill="F0F4FA" w:val="clear"/>
            <w:tcMar>
              <w:top w:type="dxa" w:w="80"/>
              <w:left w:type="dxa" w:w="160"/>
              <w:bottom w:type="dxa" w:w="80"/>
              <w:right w:type="dxa" w:w="160"/>
            </w:tcMar>
          </w:tcPr>
          <w:p>
            <w:r>
              <w:rPr>
                <w:rFonts w:ascii="Arial" w:cs="Arial" w:eastAsia="Arial" w:hAnsi="Arial"/>
                <w:b w:val="false"/>
                <w:bCs w:val="false"/>
                <w:color w:val="1A1A2E"/>
                <w:sz w:val="20"/>
                <w:szCs w:val="20"/>
              </w:rPr>
              <w:t xml:space="preserve">last_seen_at &lt;= to</w:t>
            </w:r>
          </w:p>
        </w:tc>
      </w:tr>
      <w:tr>
        <w:tc>
          <w:tcPr>
            <w:tcW w:type="dxa" w:w="200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60"/>
            </w:tcMar>
          </w:tcPr>
          <w:p>
            <w:r>
              <w:rPr>
                <w:rFonts w:ascii="Arial" w:cs="Arial" w:eastAsia="Arial" w:hAnsi="Arial"/>
                <w:b w:val="false"/>
                <w:bCs w:val="false"/>
                <w:color w:val="1A1A2E"/>
                <w:sz w:val="20"/>
                <w:szCs w:val="20"/>
              </w:rPr>
              <w:t xml:space="preserve">sortBy</w:t>
            </w:r>
          </w:p>
        </w:tc>
        <w:tc>
          <w:tcPr>
            <w:tcW w:type="dxa" w:w="140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60"/>
            </w:tcMar>
          </w:tcPr>
          <w:p>
            <w:r>
              <w:rPr>
                <w:rFonts w:ascii="Arial" w:cs="Arial" w:eastAsia="Arial" w:hAnsi="Arial"/>
                <w:b w:val="false"/>
                <w:bCs w:val="false"/>
                <w:color w:val="1A1A2E"/>
                <w:sz w:val="20"/>
                <w:szCs w:val="20"/>
              </w:rPr>
              <w:t xml:space="preserve">string</w:t>
            </w:r>
          </w:p>
        </w:tc>
        <w:tc>
          <w:tcPr>
            <w:tcW w:type="dxa" w:w="596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60"/>
            </w:tcMar>
          </w:tcPr>
          <w:p>
            <w:r>
              <w:rPr>
                <w:rFonts w:ascii="Arial" w:cs="Arial" w:eastAsia="Arial" w:hAnsi="Arial"/>
                <w:b w:val="false"/>
                <w:bCs w:val="false"/>
                <w:color w:val="1A1A2E"/>
                <w:sz w:val="20"/>
                <w:szCs w:val="20"/>
              </w:rPr>
              <w:t xml:space="preserve">'post_count' (default) | 'last_seen_at'</w:t>
            </w:r>
          </w:p>
        </w:tc>
      </w:tr>
      <w:tr>
        <w:tc>
          <w:tcPr>
            <w:tcW w:type="dxa" w:w="2000"/>
            <w:tcBorders>
              <w:top w:val="single" w:color="CBD5E0" w:sz="1"/>
              <w:left w:val="single" w:color="CBD5E0" w:sz="1"/>
              <w:bottom w:val="single" w:color="CBD5E0" w:sz="1"/>
              <w:right w:val="single" w:color="CBD5E0" w:sz="1"/>
            </w:tcBorders>
            <w:shd w:fill="F0F4FA" w:val="clear"/>
            <w:tcMar>
              <w:top w:type="dxa" w:w="80"/>
              <w:left w:type="dxa" w:w="160"/>
              <w:bottom w:type="dxa" w:w="80"/>
              <w:right w:type="dxa" w:w="160"/>
            </w:tcMar>
          </w:tcPr>
          <w:p>
            <w:r>
              <w:rPr>
                <w:rFonts w:ascii="Arial" w:cs="Arial" w:eastAsia="Arial" w:hAnsi="Arial"/>
                <w:b w:val="false"/>
                <w:bCs w:val="false"/>
                <w:color w:val="1A1A2E"/>
                <w:sz w:val="20"/>
                <w:szCs w:val="20"/>
              </w:rPr>
              <w:t xml:space="preserve">cursor</w:t>
            </w:r>
          </w:p>
        </w:tc>
        <w:tc>
          <w:tcPr>
            <w:tcW w:type="dxa" w:w="1400"/>
            <w:tcBorders>
              <w:top w:val="single" w:color="CBD5E0" w:sz="1"/>
              <w:left w:val="single" w:color="CBD5E0" w:sz="1"/>
              <w:bottom w:val="single" w:color="CBD5E0" w:sz="1"/>
              <w:right w:val="single" w:color="CBD5E0" w:sz="1"/>
            </w:tcBorders>
            <w:shd w:fill="F0F4FA" w:val="clear"/>
            <w:tcMar>
              <w:top w:type="dxa" w:w="80"/>
              <w:left w:type="dxa" w:w="160"/>
              <w:bottom w:type="dxa" w:w="80"/>
              <w:right w:type="dxa" w:w="160"/>
            </w:tcMar>
          </w:tcPr>
          <w:p>
            <w:r>
              <w:rPr>
                <w:rFonts w:ascii="Arial" w:cs="Arial" w:eastAsia="Arial" w:hAnsi="Arial"/>
                <w:b w:val="false"/>
                <w:bCs w:val="false"/>
                <w:color w:val="1A1A2E"/>
                <w:sz w:val="20"/>
                <w:szCs w:val="20"/>
              </w:rPr>
              <w:t xml:space="preserve">string</w:t>
            </w:r>
          </w:p>
        </w:tc>
        <w:tc>
          <w:tcPr>
            <w:tcW w:type="dxa" w:w="5960"/>
            <w:tcBorders>
              <w:top w:val="single" w:color="CBD5E0" w:sz="1"/>
              <w:left w:val="single" w:color="CBD5E0" w:sz="1"/>
              <w:bottom w:val="single" w:color="CBD5E0" w:sz="1"/>
              <w:right w:val="single" w:color="CBD5E0" w:sz="1"/>
            </w:tcBorders>
            <w:shd w:fill="F0F4FA" w:val="clear"/>
            <w:tcMar>
              <w:top w:type="dxa" w:w="80"/>
              <w:left w:type="dxa" w:w="160"/>
              <w:bottom w:type="dxa" w:w="80"/>
              <w:right w:type="dxa" w:w="160"/>
            </w:tcMar>
          </w:tcPr>
          <w:p>
            <w:r>
              <w:rPr>
                <w:rFonts w:ascii="Arial" w:cs="Arial" w:eastAsia="Arial" w:hAnsi="Arial"/>
                <w:b w:val="false"/>
                <w:bCs w:val="false"/>
                <w:color w:val="1A1A2E"/>
                <w:sz w:val="20"/>
                <w:szCs w:val="20"/>
              </w:rPr>
              <w:t xml:space="preserve">Pagination cursor.</w:t>
            </w:r>
          </w:p>
        </w:tc>
      </w:tr>
      <w:tr>
        <w:tc>
          <w:tcPr>
            <w:tcW w:type="dxa" w:w="200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60"/>
            </w:tcMar>
          </w:tcPr>
          <w:p>
            <w:r>
              <w:rPr>
                <w:rFonts w:ascii="Arial" w:cs="Arial" w:eastAsia="Arial" w:hAnsi="Arial"/>
                <w:b w:val="false"/>
                <w:bCs w:val="false"/>
                <w:color w:val="1A1A2E"/>
                <w:sz w:val="20"/>
                <w:szCs w:val="20"/>
              </w:rPr>
              <w:t xml:space="preserve">limit</w:t>
            </w:r>
          </w:p>
        </w:tc>
        <w:tc>
          <w:tcPr>
            <w:tcW w:type="dxa" w:w="140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60"/>
            </w:tcMar>
          </w:tcPr>
          <w:p>
            <w:r>
              <w:rPr>
                <w:rFonts w:ascii="Arial" w:cs="Arial" w:eastAsia="Arial" w:hAnsi="Arial"/>
                <w:b w:val="false"/>
                <w:bCs w:val="false"/>
                <w:color w:val="1A1A2E"/>
                <w:sz w:val="20"/>
                <w:szCs w:val="20"/>
              </w:rPr>
              <w:t xml:space="preserve">integer</w:t>
            </w:r>
          </w:p>
        </w:tc>
        <w:tc>
          <w:tcPr>
            <w:tcW w:type="dxa" w:w="596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60"/>
            </w:tcMar>
          </w:tcPr>
          <w:p>
            <w:r>
              <w:rPr>
                <w:rFonts w:ascii="Arial" w:cs="Arial" w:eastAsia="Arial" w:hAnsi="Arial"/>
                <w:b w:val="false"/>
                <w:bCs w:val="false"/>
                <w:color w:val="1A1A2E"/>
                <w:sz w:val="20"/>
                <w:szCs w:val="20"/>
              </w:rPr>
              <w:t xml:space="preserve">Default 20, max 100.</w:t>
            </w:r>
          </w:p>
        </w:tc>
      </w:tr>
    </w:tbl>
    <w:p>
      <w:pPr>
        <w:spacing w:after="60" w:before="120"/>
      </w:pPr>
    </w:p>
    <w:p>
      <w:pPr>
        <w:spacing w:after="60" w:before="200"/>
      </w:pPr>
      <w:r>
        <w:rPr>
          <w:rFonts w:ascii="Arial" w:cs="Arial" w:eastAsia="Arial" w:hAnsi="Arial"/>
          <w:b/>
          <w:bCs/>
          <w:color w:val="1B6CA8"/>
          <w:sz w:val="22"/>
          <w:szCs w:val="22"/>
          <w:u w:val="single"/>
        </w:rPr>
        <w:t xml:space="preserve">GET /api/v1/hashtags/:tag</w:t>
      </w:r>
    </w:p>
    <w:p>
      <w:pPr>
        <w:spacing w:after="100" w:before="40"/>
      </w:pPr>
      <w:r>
        <w:rPr>
          <w:rFonts w:ascii="Arial" w:cs="Arial" w:eastAsia="Arial" w:hAnsi="Arial"/>
          <w:color w:val="1A1A2E"/>
          <w:sz w:val="22"/>
          <w:szCs w:val="22"/>
        </w:rPr>
        <w:t xml:space="preserve">Returns a single hashtag record by tag name (without '#'). Includes post_count, first_seen_at, last_seen_at, and a platform breakdown (how many posts per platform contain this tag). Returns 404 if tag has never been seen.</w:t>
      </w:r>
    </w:p>
    <w:p>
      <w:pPr>
        <w:spacing w:after="60" w:before="120"/>
      </w:pPr>
    </w:p>
    <w:p>
      <w:pPr>
        <w:spacing w:after="60" w:before="200"/>
      </w:pPr>
      <w:r>
        <w:rPr>
          <w:rFonts w:ascii="Arial" w:cs="Arial" w:eastAsia="Arial" w:hAnsi="Arial"/>
          <w:b/>
          <w:bCs/>
          <w:color w:val="1B6CA8"/>
          <w:sz w:val="22"/>
          <w:szCs w:val="22"/>
          <w:u w:val="single"/>
        </w:rPr>
        <w:t xml:space="preserve">GET /api/v1/hashtags/:tag/posts</w:t>
      </w:r>
    </w:p>
    <w:p>
      <w:pPr>
        <w:spacing w:after="100" w:before="40"/>
      </w:pPr>
      <w:r>
        <w:rPr>
          <w:rFonts w:ascii="Arial" w:cs="Arial" w:eastAsia="Arial" w:hAnsi="Arial"/>
          <w:color w:val="1A1A2E"/>
          <w:sz w:val="22"/>
          <w:szCs w:val="22"/>
        </w:rPr>
        <w:t xml:space="preserve">Returns paginated posts that contain the specified hashtag. Supports the same platform and date filters as the main posts endpoint. Useful for drilling into posts behind a trending tag.</w:t>
      </w:r>
    </w:p>
    <w:p>
      <w:pPr>
        <w:spacing w:after="60" w:before="120"/>
      </w:pPr>
    </w:p>
    <w:p>
      <w:pPr>
        <w:pStyle w:val="Heading2"/>
        <w:spacing w:after="120" w:before="320"/>
      </w:pPr>
      <w:r>
        <w:rPr>
          <w:rFonts w:ascii="Arial" w:cs="Arial" w:eastAsia="Arial" w:hAnsi="Arial"/>
          <w:b/>
          <w:bCs/>
          <w:color w:val="2E5FA3"/>
          <w:sz w:val="28"/>
          <w:szCs w:val="28"/>
        </w:rPr>
        <w:t xml:space="preserve">7.4 Platforms Endpoints</w:t>
      </w:r>
    </w:p>
    <w:p>
      <w:pPr>
        <w:spacing w:after="60" w:before="120"/>
      </w:pPr>
    </w:p>
    <w:p>
      <w:pPr>
        <w:spacing w:after="60" w:before="200"/>
      </w:pPr>
      <w:r>
        <w:rPr>
          <w:rFonts w:ascii="Arial" w:cs="Arial" w:eastAsia="Arial" w:hAnsi="Arial"/>
          <w:b/>
          <w:bCs/>
          <w:color w:val="1B6CA8"/>
          <w:sz w:val="22"/>
          <w:szCs w:val="22"/>
          <w:u w:val="single"/>
        </w:rPr>
        <w:t xml:space="preserve">GET /api/v1/platforms</w:t>
      </w:r>
    </w:p>
    <w:p>
      <w:pPr>
        <w:spacing w:after="100" w:before="40"/>
      </w:pPr>
      <w:r>
        <w:rPr>
          <w:rFonts w:ascii="Arial" w:cs="Arial" w:eastAsia="Arial" w:hAnsi="Arial"/>
          <w:color w:val="1A1A2E"/>
          <w:sz w:val="22"/>
          <w:szCs w:val="22"/>
        </w:rPr>
        <w:t xml:space="preserve">Returns all registered platforms including is_active status, scrape_interval_min, and the current threshold_rules for each platform. No pagination — platform count is always small.</w:t>
      </w:r>
    </w:p>
    <w:p>
      <w:pPr>
        <w:spacing w:after="60" w:before="120"/>
      </w:pPr>
    </w:p>
    <w:p>
      <w:pPr>
        <w:spacing w:after="60" w:before="200"/>
      </w:pPr>
      <w:r>
        <w:rPr>
          <w:rFonts w:ascii="Arial" w:cs="Arial" w:eastAsia="Arial" w:hAnsi="Arial"/>
          <w:b/>
          <w:bCs/>
          <w:color w:val="1B6CA8"/>
          <w:sz w:val="22"/>
          <w:szCs w:val="22"/>
          <w:u w:val="single"/>
        </w:rPr>
        <w:t xml:space="preserve">GET /api/v1/platforms/:slug</w:t>
      </w:r>
    </w:p>
    <w:p>
      <w:pPr>
        <w:spacing w:after="100" w:before="40"/>
      </w:pPr>
      <w:r>
        <w:rPr>
          <w:rFonts w:ascii="Arial" w:cs="Arial" w:eastAsia="Arial" w:hAnsi="Arial"/>
          <w:color w:val="1A1A2E"/>
          <w:sz w:val="22"/>
          <w:szCs w:val="22"/>
        </w:rPr>
        <w:t xml:space="preserve">Returns a single platform by slug. Returns 404 if not found.</w:t>
      </w:r>
    </w:p>
    <w:p>
      <w:pPr>
        <w:spacing w:after="60" w:before="120"/>
      </w:pPr>
    </w:p>
    <w:p>
      <w:pPr>
        <w:pStyle w:val="Heading2"/>
        <w:spacing w:after="120" w:before="320"/>
      </w:pPr>
      <w:r>
        <w:rPr>
          <w:rFonts w:ascii="Arial" w:cs="Arial" w:eastAsia="Arial" w:hAnsi="Arial"/>
          <w:b/>
          <w:bCs/>
          <w:color w:val="2E5FA3"/>
          <w:sz w:val="28"/>
          <w:szCs w:val="28"/>
        </w:rPr>
        <w:t xml:space="preserve">7.5 Scraper Control Endpoints</w:t>
      </w:r>
    </w:p>
    <w:p>
      <w:pPr>
        <w:spacing w:after="60" w:before="120"/>
      </w:pPr>
    </w:p>
    <w:p>
      <w:pPr>
        <w:spacing w:after="60" w:before="200"/>
      </w:pPr>
      <w:r>
        <w:rPr>
          <w:rFonts w:ascii="Arial" w:cs="Arial" w:eastAsia="Arial" w:hAnsi="Arial"/>
          <w:b/>
          <w:bCs/>
          <w:color w:val="1B6CA8"/>
          <w:sz w:val="22"/>
          <w:szCs w:val="22"/>
          <w:u w:val="single"/>
        </w:rPr>
        <w:t xml:space="preserve">POST /api/v1/scraper/run</w:t>
      </w:r>
    </w:p>
    <w:p>
      <w:pPr>
        <w:spacing w:after="100" w:before="40"/>
      </w:pPr>
      <w:r>
        <w:rPr>
          <w:rFonts w:ascii="Arial" w:cs="Arial" w:eastAsia="Arial" w:hAnsi="Arial"/>
          <w:color w:val="1A1A2E"/>
          <w:sz w:val="22"/>
          <w:szCs w:val="22"/>
        </w:rPr>
        <w:t xml:space="preserve">Manually triggers a scraping job. Creates a scrape_jobs record, enqueues to scrapeQueue, and returns immediately with the job reference. Does not wait for scraping to complete. Requires admin API key.</w:t>
      </w:r>
    </w:p>
    <w:p>
      <w:pPr>
        <w:spacing w:after="60" w:before="120"/>
      </w:pPr>
    </w:p>
    <w:p>
      <w:pPr>
        <w:spacing w:after="100" w:before="40"/>
      </w:pPr>
      <w:r>
        <w:rPr>
          <w:rFonts w:ascii="Arial" w:cs="Arial" w:eastAsia="Arial" w:hAnsi="Arial"/>
          <w:b/>
          <w:bCs/>
          <w:color w:val="1A1A2E"/>
          <w:sz w:val="22"/>
          <w:szCs w:val="22"/>
        </w:rPr>
        <w:t xml:space="preserve">Request body:</w:t>
      </w:r>
    </w:p>
    <w:p>
      <w:pPr>
        <w:shd w:fill="EEF2F7" w:val="clear"/>
        <w:spacing w:after="2" w:before="2"/>
        <w:ind w:left="600"/>
      </w:pPr>
      <w:r>
        <w:rPr>
          <w:rFonts w:ascii="Courier New" w:cs="Courier New" w:eastAsia="Courier New" w:hAnsi="Courier New"/>
          <w:color w:val="1E2A3A"/>
          <w:sz w:val="19"/>
          <w:szCs w:val="19"/>
        </w:rPr>
        <w:t xml:space="preserve">{</w:t>
      </w:r>
    </w:p>
    <w:p>
      <w:pPr>
        <w:shd w:fill="EEF2F7" w:val="clear"/>
        <w:spacing w:after="2" w:before="2"/>
        <w:ind w:left="600"/>
      </w:pPr>
      <w:r>
        <w:rPr>
          <w:rFonts w:ascii="Courier New" w:cs="Courier New" w:eastAsia="Courier New" w:hAnsi="Courier New"/>
          <w:color w:val="1E2A3A"/>
          <w:sz w:val="19"/>
          <w:szCs w:val="19"/>
        </w:rPr>
        <w:t xml:space="preserve">  "platform": "instagram",       // required — must be a registered platform slug</w:t>
      </w:r>
    </w:p>
    <w:p>
      <w:pPr>
        <w:shd w:fill="EEF2F7" w:val="clear"/>
        <w:spacing w:after="2" w:before="2"/>
        <w:ind w:left="600"/>
      </w:pPr>
      <w:r>
        <w:rPr>
          <w:rFonts w:ascii="Courier New" w:cs="Courier New" w:eastAsia="Courier New" w:hAnsi="Courier New"/>
          <w:color w:val="1E2A3A"/>
          <w:sz w:val="19"/>
          <w:szCs w:val="19"/>
        </w:rPr>
        <w:t xml:space="preserve">  "targetType": "keyword",        // required — 'feed' | 'keyword' | 'profile'</w:t>
      </w:r>
    </w:p>
    <w:p>
      <w:pPr>
        <w:shd w:fill="EEF2F7" w:val="clear"/>
        <w:spacing w:after="2" w:before="2"/>
        <w:ind w:left="600"/>
      </w:pPr>
      <w:r>
        <w:rPr>
          <w:rFonts w:ascii="Courier New" w:cs="Courier New" w:eastAsia="Courier New" w:hAnsi="Courier New"/>
          <w:color w:val="1E2A3A"/>
          <w:sz w:val="19"/>
          <w:szCs w:val="19"/>
        </w:rPr>
        <w:t xml:space="preserve">  "targetValue": "artificialintelligence",  // required when targetType != 'feed'</w:t>
      </w:r>
    </w:p>
    <w:p>
      <w:pPr>
        <w:shd w:fill="EEF2F7" w:val="clear"/>
        <w:spacing w:after="2" w:before="2"/>
        <w:ind w:left="600"/>
      </w:pPr>
      <w:r>
        <w:rPr>
          <w:rFonts w:ascii="Courier New" w:cs="Courier New" w:eastAsia="Courier New" w:hAnsi="Courier New"/>
          <w:color w:val="1E2A3A"/>
          <w:sz w:val="19"/>
          <w:szCs w:val="19"/>
        </w:rPr>
        <w:t xml:space="preserve">  "priority": "normal"            // optional — 'high' | 'normal' | 'low' (future)</w:t>
      </w:r>
    </w:p>
    <w:p>
      <w:pPr>
        <w:shd w:fill="EEF2F7" w:val="clear"/>
        <w:spacing w:after="2" w:before="2"/>
        <w:ind w:left="600"/>
      </w:pPr>
      <w:r>
        <w:rPr>
          <w:rFonts w:ascii="Courier New" w:cs="Courier New" w:eastAsia="Courier New" w:hAnsi="Courier New"/>
          <w:color w:val="1E2A3A"/>
          <w:sz w:val="19"/>
          <w:szCs w:val="19"/>
        </w:rPr>
        <w:t xml:space="preserve">}</w:t>
      </w:r>
    </w:p>
    <w:p>
      <w:pPr>
        <w:spacing w:after="60" w:before="120"/>
      </w:pPr>
    </w:p>
    <w:p>
      <w:pPr>
        <w:spacing w:after="100" w:before="40"/>
      </w:pPr>
      <w:r>
        <w:rPr>
          <w:rFonts w:ascii="Arial" w:cs="Arial" w:eastAsia="Arial" w:hAnsi="Arial"/>
          <w:b/>
          <w:bCs/>
          <w:color w:val="1A1A2E"/>
          <w:sz w:val="22"/>
          <w:szCs w:val="22"/>
        </w:rPr>
        <w:t xml:space="preserve">Response: 202 Accepted</w:t>
      </w:r>
    </w:p>
    <w:p>
      <w:pPr>
        <w:shd w:fill="EEF2F7" w:val="clear"/>
        <w:spacing w:after="2" w:before="2"/>
        <w:ind w:left="600"/>
      </w:pPr>
      <w:r>
        <w:rPr>
          <w:rFonts w:ascii="Courier New" w:cs="Courier New" w:eastAsia="Courier New" w:hAnsi="Courier New"/>
          <w:color w:val="1E2A3A"/>
          <w:sz w:val="19"/>
          <w:szCs w:val="19"/>
        </w:rPr>
        <w:t xml:space="preserve">{</w:t>
      </w:r>
    </w:p>
    <w:p>
      <w:pPr>
        <w:shd w:fill="EEF2F7" w:val="clear"/>
        <w:spacing w:after="2" w:before="2"/>
        <w:ind w:left="600"/>
      </w:pPr>
      <w:r>
        <w:rPr>
          <w:rFonts w:ascii="Courier New" w:cs="Courier New" w:eastAsia="Courier New" w:hAnsi="Courier New"/>
          <w:color w:val="1E2A3A"/>
          <w:sz w:val="19"/>
          <w:szCs w:val="19"/>
        </w:rPr>
        <w:t xml:space="preserve">  "success": true,</w:t>
      </w:r>
    </w:p>
    <w:p>
      <w:pPr>
        <w:shd w:fill="EEF2F7" w:val="clear"/>
        <w:spacing w:after="2" w:before="2"/>
        <w:ind w:left="600"/>
      </w:pPr>
      <w:r>
        <w:rPr>
          <w:rFonts w:ascii="Courier New" w:cs="Courier New" w:eastAsia="Courier New" w:hAnsi="Courier New"/>
          <w:color w:val="1E2A3A"/>
          <w:sz w:val="19"/>
          <w:szCs w:val="19"/>
        </w:rPr>
        <w:t xml:space="preserve">  "data": {</w:t>
      </w:r>
    </w:p>
    <w:p>
      <w:pPr>
        <w:shd w:fill="EEF2F7" w:val="clear"/>
        <w:spacing w:after="2" w:before="2"/>
        <w:ind w:left="600"/>
      </w:pPr>
      <w:r>
        <w:rPr>
          <w:rFonts w:ascii="Courier New" w:cs="Courier New" w:eastAsia="Courier New" w:hAnsi="Courier New"/>
          <w:color w:val="1E2A3A"/>
          <w:sz w:val="19"/>
          <w:szCs w:val="19"/>
        </w:rPr>
        <w:t xml:space="preserve">    "jobId": "uuid",              // BullMQ job ID</w:t>
      </w:r>
    </w:p>
    <w:p>
      <w:pPr>
        <w:shd w:fill="EEF2F7" w:val="clear"/>
        <w:spacing w:after="2" w:before="2"/>
        <w:ind w:left="600"/>
      </w:pPr>
      <w:r>
        <w:rPr>
          <w:rFonts w:ascii="Courier New" w:cs="Courier New" w:eastAsia="Courier New" w:hAnsi="Courier New"/>
          <w:color w:val="1E2A3A"/>
          <w:sz w:val="19"/>
          <w:szCs w:val="19"/>
        </w:rPr>
        <w:t xml:space="preserve">    "scrapeJobId": "uuid",        // scrape_jobs table record ID</w:t>
      </w:r>
    </w:p>
    <w:p>
      <w:pPr>
        <w:shd w:fill="EEF2F7" w:val="clear"/>
        <w:spacing w:after="2" w:before="2"/>
        <w:ind w:left="600"/>
      </w:pPr>
      <w:r>
        <w:rPr>
          <w:rFonts w:ascii="Courier New" w:cs="Courier New" w:eastAsia="Courier New" w:hAnsi="Courier New"/>
          <w:color w:val="1E2A3A"/>
          <w:sz w:val="19"/>
          <w:szCs w:val="19"/>
        </w:rPr>
        <w:t xml:space="preserve">    "status": "queued",</w:t>
      </w:r>
    </w:p>
    <w:p>
      <w:pPr>
        <w:shd w:fill="EEF2F7" w:val="clear"/>
        <w:spacing w:after="2" w:before="2"/>
        <w:ind w:left="600"/>
      </w:pPr>
      <w:r>
        <w:rPr>
          <w:rFonts w:ascii="Courier New" w:cs="Courier New" w:eastAsia="Courier New" w:hAnsi="Courier New"/>
          <w:color w:val="1E2A3A"/>
          <w:sz w:val="19"/>
          <w:szCs w:val="19"/>
        </w:rPr>
        <w:t xml:space="preserve">    "estimatedQueuePosition": 3</w:t>
      </w:r>
    </w:p>
    <w:p>
      <w:pPr>
        <w:shd w:fill="EEF2F7" w:val="clear"/>
        <w:spacing w:after="2" w:before="2"/>
        <w:ind w:left="600"/>
      </w:pPr>
      <w:r>
        <w:rPr>
          <w:rFonts w:ascii="Courier New" w:cs="Courier New" w:eastAsia="Courier New" w:hAnsi="Courier New"/>
          <w:color w:val="1E2A3A"/>
          <w:sz w:val="19"/>
          <w:szCs w:val="19"/>
        </w:rPr>
        <w:t xml:space="preserve">  }</w:t>
      </w:r>
    </w:p>
    <w:p>
      <w:pPr>
        <w:shd w:fill="EEF2F7" w:val="clear"/>
        <w:spacing w:after="2" w:before="2"/>
        <w:ind w:left="600"/>
      </w:pPr>
      <w:r>
        <w:rPr>
          <w:rFonts w:ascii="Courier New" w:cs="Courier New" w:eastAsia="Courier New" w:hAnsi="Courier New"/>
          <w:color w:val="1E2A3A"/>
          <w:sz w:val="19"/>
          <w:szCs w:val="19"/>
        </w:rPr>
        <w:t xml:space="preserve">}</w:t>
      </w:r>
    </w:p>
    <w:p>
      <w:pPr>
        <w:spacing w:after="60" w:before="120"/>
      </w:pPr>
    </w:p>
    <w:p>
      <w:pPr>
        <w:spacing w:after="100" w:before="40"/>
      </w:pPr>
      <w:r>
        <w:rPr>
          <w:rFonts w:ascii="Arial" w:cs="Arial" w:eastAsia="Arial" w:hAnsi="Arial"/>
          <w:color w:val="1A1A2E"/>
          <w:sz w:val="22"/>
          <w:szCs w:val="22"/>
        </w:rPr>
        <w:t xml:space="preserve">Returns 400 if platform is unknown, 400 if targetValue is missing when required, 503 if scrapeQueue is unreachable.</w:t>
      </w:r>
    </w:p>
    <w:p>
      <w:pPr>
        <w:spacing w:after="60" w:before="120"/>
      </w:pPr>
    </w:p>
    <w:p>
      <w:pPr>
        <w:spacing w:after="60" w:before="200"/>
      </w:pPr>
      <w:r>
        <w:rPr>
          <w:rFonts w:ascii="Arial" w:cs="Arial" w:eastAsia="Arial" w:hAnsi="Arial"/>
          <w:b/>
          <w:bCs/>
          <w:color w:val="1B6CA8"/>
          <w:sz w:val="22"/>
          <w:szCs w:val="22"/>
          <w:u w:val="single"/>
        </w:rPr>
        <w:t xml:space="preserve">GET /api/v1/scraper/jobs</w:t>
      </w:r>
    </w:p>
    <w:p>
      <w:pPr>
        <w:spacing w:after="100" w:before="40"/>
      </w:pPr>
      <w:r>
        <w:rPr>
          <w:rFonts w:ascii="Arial" w:cs="Arial" w:eastAsia="Arial" w:hAnsi="Arial"/>
          <w:color w:val="1A1A2E"/>
          <w:sz w:val="22"/>
          <w:szCs w:val="22"/>
        </w:rPr>
        <w:t xml:space="preserve">Returns paginated scrape_jobs audit records. Supports filtering by platform, status, trigger_type, and date range. All standard cursor pagination applies.</w:t>
      </w:r>
    </w:p>
    <w:p>
      <w:pPr>
        <w:spacing w:after="60" w:before="120"/>
      </w:pPr>
    </w:p>
    <w:p>
      <w:pPr>
        <w:spacing w:after="60" w:before="200"/>
      </w:pPr>
      <w:r>
        <w:rPr>
          <w:rFonts w:ascii="Arial" w:cs="Arial" w:eastAsia="Arial" w:hAnsi="Arial"/>
          <w:b/>
          <w:bCs/>
          <w:color w:val="1B6CA8"/>
          <w:sz w:val="22"/>
          <w:szCs w:val="22"/>
          <w:u w:val="single"/>
        </w:rPr>
        <w:t xml:space="preserve">GET /api/v1/scraper/jobs/:jobId</w:t>
      </w:r>
    </w:p>
    <w:p>
      <w:pPr>
        <w:spacing w:after="100" w:before="40"/>
      </w:pPr>
      <w:r>
        <w:rPr>
          <w:rFonts w:ascii="Arial" w:cs="Arial" w:eastAsia="Arial" w:hAnsi="Arial"/>
          <w:color w:val="1A1A2E"/>
          <w:sz w:val="22"/>
          <w:szCs w:val="22"/>
        </w:rPr>
        <w:t xml:space="preserve">Returns the status and detail of a specific scraping job by scrape_jobs.id (UUID). Used for polling after a manual trigger.</w:t>
      </w:r>
    </w:p>
    <w:p>
      <w:pPr>
        <w:spacing w:after="60" w:before="120"/>
      </w:pPr>
    </w:p>
    <w:p>
      <w:pPr>
        <w:pStyle w:val="Heading2"/>
        <w:spacing w:after="120" w:before="320"/>
      </w:pPr>
      <w:r>
        <w:rPr>
          <w:rFonts w:ascii="Arial" w:cs="Arial" w:eastAsia="Arial" w:hAnsi="Arial"/>
          <w:b/>
          <w:bCs/>
          <w:color w:val="2E5FA3"/>
          <w:sz w:val="28"/>
          <w:szCs w:val="28"/>
        </w:rPr>
        <w:t xml:space="preserve">7.6 Admin Endpoints</w:t>
      </w:r>
    </w:p>
    <w:p>
      <w:pPr>
        <w:spacing w:after="100" w:before="40"/>
      </w:pPr>
      <w:r>
        <w:rPr>
          <w:rFonts w:ascii="Arial" w:cs="Arial" w:eastAsia="Arial" w:hAnsi="Arial"/>
          <w:color w:val="1A1A2E"/>
          <w:sz w:val="22"/>
          <w:szCs w:val="22"/>
        </w:rPr>
        <w:t xml:space="preserve">All admin endpoints require an admin-tier API key. These are operational management endpoints, not data delivery endpoints.</w:t>
      </w:r>
    </w:p>
    <w:p>
      <w:pPr>
        <w:spacing w:after="60" w:before="120"/>
      </w:pPr>
    </w:p>
    <w:p>
      <w:pPr>
        <w:spacing w:after="60" w:before="200"/>
      </w:pPr>
      <w:r>
        <w:rPr>
          <w:rFonts w:ascii="Arial" w:cs="Arial" w:eastAsia="Arial" w:hAnsi="Arial"/>
          <w:b/>
          <w:bCs/>
          <w:color w:val="1B6CA8"/>
          <w:sz w:val="22"/>
          <w:szCs w:val="22"/>
          <w:u w:val="single"/>
        </w:rPr>
        <w:t xml:space="preserve">GET /api/v1/admin/threshold-rules</w:t>
      </w:r>
    </w:p>
    <w:p>
      <w:pPr>
        <w:spacing w:after="100" w:before="40"/>
      </w:pPr>
      <w:r>
        <w:rPr>
          <w:rFonts w:ascii="Arial" w:cs="Arial" w:eastAsia="Arial" w:hAnsi="Arial"/>
          <w:color w:val="1A1A2E"/>
          <w:sz w:val="22"/>
          <w:szCs w:val="22"/>
        </w:rPr>
        <w:t xml:space="preserve">Returns all threshold rules across all platforms including is_active status.</w:t>
      </w:r>
    </w:p>
    <w:p>
      <w:pPr>
        <w:spacing w:after="60" w:before="120"/>
      </w:pPr>
    </w:p>
    <w:p>
      <w:pPr>
        <w:spacing w:after="60" w:before="200"/>
      </w:pPr>
      <w:r>
        <w:rPr>
          <w:rFonts w:ascii="Arial" w:cs="Arial" w:eastAsia="Arial" w:hAnsi="Arial"/>
          <w:b/>
          <w:bCs/>
          <w:color w:val="1B6CA8"/>
          <w:sz w:val="22"/>
          <w:szCs w:val="22"/>
          <w:u w:val="single"/>
        </w:rPr>
        <w:t xml:space="preserve">POST /api/v1/admin/threshold-rules</w:t>
      </w:r>
    </w:p>
    <w:p>
      <w:pPr>
        <w:spacing w:after="100" w:before="40"/>
      </w:pPr>
      <w:r>
        <w:rPr>
          <w:rFonts w:ascii="Arial" w:cs="Arial" w:eastAsia="Arial" w:hAnsi="Arial"/>
          <w:color w:val="1A1A2E"/>
          <w:sz w:val="22"/>
          <w:szCs w:val="22"/>
        </w:rPr>
        <w:t xml:space="preserve">Creates a new threshold rule. Body: { platform_id, metric_name, operator, threshold_value }. Validates metric_name and operator against allowed enum values.</w:t>
      </w:r>
    </w:p>
    <w:p>
      <w:pPr>
        <w:spacing w:after="60" w:before="120"/>
      </w:pPr>
    </w:p>
    <w:p>
      <w:pPr>
        <w:spacing w:after="60" w:before="200"/>
      </w:pPr>
      <w:r>
        <w:rPr>
          <w:rFonts w:ascii="Arial" w:cs="Arial" w:eastAsia="Arial" w:hAnsi="Arial"/>
          <w:b/>
          <w:bCs/>
          <w:color w:val="1B6CA8"/>
          <w:sz w:val="22"/>
          <w:szCs w:val="22"/>
          <w:u w:val="single"/>
        </w:rPr>
        <w:t xml:space="preserve">PATCH /api/v1/admin/threshold-rules/:id</w:t>
      </w:r>
    </w:p>
    <w:p>
      <w:pPr>
        <w:spacing w:after="100" w:before="40"/>
      </w:pPr>
      <w:r>
        <w:rPr>
          <w:rFonts w:ascii="Arial" w:cs="Arial" w:eastAsia="Arial" w:hAnsi="Arial"/>
          <w:color w:val="1A1A2E"/>
          <w:sz w:val="22"/>
          <w:szCs w:val="22"/>
        </w:rPr>
        <w:t xml:space="preserve">Updates threshold_value, operator, or is_active on an existing rule. Takes effect immediately on the next threshold worker evaluation — no restart needed.</w:t>
      </w:r>
    </w:p>
    <w:p>
      <w:pPr>
        <w:spacing w:after="60" w:before="120"/>
      </w:pPr>
    </w:p>
    <w:p>
      <w:pPr>
        <w:spacing w:after="60" w:before="200"/>
      </w:pPr>
      <w:r>
        <w:rPr>
          <w:rFonts w:ascii="Arial" w:cs="Arial" w:eastAsia="Arial" w:hAnsi="Arial"/>
          <w:b/>
          <w:bCs/>
          <w:color w:val="1B6CA8"/>
          <w:sz w:val="22"/>
          <w:szCs w:val="22"/>
          <w:u w:val="single"/>
        </w:rPr>
        <w:t xml:space="preserve">DELETE /api/v1/admin/threshold-rules/:id</w:t>
      </w:r>
    </w:p>
    <w:p>
      <w:pPr>
        <w:spacing w:after="100" w:before="40"/>
      </w:pPr>
      <w:r>
        <w:rPr>
          <w:rFonts w:ascii="Arial" w:cs="Arial" w:eastAsia="Arial" w:hAnsi="Arial"/>
          <w:color w:val="1A1A2E"/>
          <w:sz w:val="22"/>
          <w:szCs w:val="22"/>
        </w:rPr>
        <w:t xml:space="preserve">Hard-deletes a threshold rule. Use PATCH with is_active=false for non-destructive disable.</w:t>
      </w:r>
    </w:p>
    <w:p>
      <w:pPr>
        <w:spacing w:after="60" w:before="120"/>
      </w:pPr>
    </w:p>
    <w:p>
      <w:pPr>
        <w:spacing w:after="60" w:before="200"/>
      </w:pPr>
      <w:r>
        <w:rPr>
          <w:rFonts w:ascii="Arial" w:cs="Arial" w:eastAsia="Arial" w:hAnsi="Arial"/>
          <w:b/>
          <w:bCs/>
          <w:color w:val="1B6CA8"/>
          <w:sz w:val="22"/>
          <w:szCs w:val="22"/>
          <w:u w:val="single"/>
        </w:rPr>
        <w:t xml:space="preserve">POST /api/v1/admin/platforms</w:t>
      </w:r>
    </w:p>
    <w:p>
      <w:pPr>
        <w:spacing w:after="100" w:before="40"/>
      </w:pPr>
      <w:r>
        <w:rPr>
          <w:rFonts w:ascii="Arial" w:cs="Arial" w:eastAsia="Arial" w:hAnsi="Arial"/>
          <w:color w:val="1A1A2E"/>
          <w:sz w:val="22"/>
          <w:szCs w:val="22"/>
        </w:rPr>
        <w:t xml:space="preserve">Seeds a new platform. Body: { name, slug, scrape_interval_min?, config? }. Does not start scraping — scheduler only fires for platforms with is_active=true and a corresponding registered PlatformConnector.</w:t>
      </w:r>
    </w:p>
    <w:p>
      <w:pPr>
        <w:spacing w:after="60" w:before="120"/>
      </w:pPr>
    </w:p>
    <w:p>
      <w:pPr>
        <w:spacing w:after="60" w:before="200"/>
      </w:pPr>
      <w:r>
        <w:rPr>
          <w:rFonts w:ascii="Arial" w:cs="Arial" w:eastAsia="Arial" w:hAnsi="Arial"/>
          <w:b/>
          <w:bCs/>
          <w:color w:val="1B6CA8"/>
          <w:sz w:val="22"/>
          <w:szCs w:val="22"/>
          <w:u w:val="single"/>
        </w:rPr>
        <w:t xml:space="preserve">PATCH /api/v1/admin/platforms/:slug</w:t>
      </w:r>
    </w:p>
    <w:p>
      <w:pPr>
        <w:spacing w:after="100" w:before="40"/>
      </w:pPr>
      <w:r>
        <w:rPr>
          <w:rFonts w:ascii="Arial" w:cs="Arial" w:eastAsia="Arial" w:hAnsi="Arial"/>
          <w:color w:val="1A1A2E"/>
          <w:sz w:val="22"/>
          <w:szCs w:val="22"/>
        </w:rPr>
        <w:t xml:space="preserve">Updates platform operational settings: is_active, scrape_interval_min, config JSONB.</w:t>
      </w:r>
    </w:p>
    <w:p>
      <w:pPr>
        <w:spacing w:after="60" w:before="120"/>
      </w:pPr>
    </w:p>
    <w:p>
      <w:pPr>
        <w:pStyle w:val="Heading2"/>
        <w:spacing w:after="120" w:before="320"/>
      </w:pPr>
      <w:r>
        <w:rPr>
          <w:rFonts w:ascii="Arial" w:cs="Arial" w:eastAsia="Arial" w:hAnsi="Arial"/>
          <w:b/>
          <w:bCs/>
          <w:color w:val="2E5FA3"/>
          <w:sz w:val="28"/>
          <w:szCs w:val="28"/>
        </w:rPr>
        <w:t xml:space="preserve">7.7 Health Endpoints</w:t>
      </w:r>
    </w:p>
    <w:p>
      <w:pPr>
        <w:spacing w:after="60" w:before="120"/>
      </w:pPr>
    </w:p>
    <w:p>
      <w:pPr>
        <w:spacing w:after="60" w:before="200"/>
      </w:pPr>
      <w:r>
        <w:rPr>
          <w:rFonts w:ascii="Arial" w:cs="Arial" w:eastAsia="Arial" w:hAnsi="Arial"/>
          <w:b/>
          <w:bCs/>
          <w:color w:val="1B6CA8"/>
          <w:sz w:val="22"/>
          <w:szCs w:val="22"/>
          <w:u w:val="single"/>
        </w:rPr>
        <w:t xml:space="preserve">GET /health</w:t>
      </w:r>
    </w:p>
    <w:p>
      <w:pPr>
        <w:spacing w:after="100" w:before="40"/>
      </w:pPr>
      <w:r>
        <w:rPr>
          <w:rFonts w:ascii="Arial" w:cs="Arial" w:eastAsia="Arial" w:hAnsi="Arial"/>
          <w:color w:val="1A1A2E"/>
          <w:sz w:val="22"/>
          <w:szCs w:val="22"/>
        </w:rPr>
        <w:t xml:space="preserve">Lightweight liveness probe. Returns 200 {"status":"ok"} immediately. No database queries. No authentication. Used by Docker health checks and load balancer probes. Must always return sub-10ms.</w:t>
      </w:r>
    </w:p>
    <w:p>
      <w:pPr>
        <w:spacing w:after="60" w:before="120"/>
      </w:pPr>
    </w:p>
    <w:p>
      <w:pPr>
        <w:spacing w:after="60" w:before="200"/>
      </w:pPr>
      <w:r>
        <w:rPr>
          <w:rFonts w:ascii="Arial" w:cs="Arial" w:eastAsia="Arial" w:hAnsi="Arial"/>
          <w:b/>
          <w:bCs/>
          <w:color w:val="1B6CA8"/>
          <w:sz w:val="22"/>
          <w:szCs w:val="22"/>
          <w:u w:val="single"/>
        </w:rPr>
        <w:t xml:space="preserve">GET /api/v1/health</w:t>
      </w:r>
    </w:p>
    <w:p>
      <w:pPr>
        <w:spacing w:after="100" w:before="40"/>
      </w:pPr>
      <w:r>
        <w:rPr>
          <w:rFonts w:ascii="Arial" w:cs="Arial" w:eastAsia="Arial" w:hAnsi="Arial"/>
          <w:color w:val="1A1A2E"/>
          <w:sz w:val="22"/>
          <w:szCs w:val="22"/>
        </w:rPr>
        <w:t xml:space="preserve">Deep readiness probe. Checks all infrastructure dependencies. Returns 200 if all healthy, 503 if any dependency is degraded. This endpoint is what a monitoring system should call.</w:t>
      </w:r>
    </w:p>
    <w:p>
      <w:pPr>
        <w:spacing w:after="60" w:before="120"/>
      </w:pPr>
    </w:p>
    <w:p>
      <w:pPr>
        <w:shd w:fill="EEF2F7" w:val="clear"/>
        <w:spacing w:after="2" w:before="2"/>
        <w:ind w:left="600"/>
      </w:pPr>
      <w:r>
        <w:rPr>
          <w:rFonts w:ascii="Courier New" w:cs="Courier New" w:eastAsia="Courier New" w:hAnsi="Courier New"/>
          <w:color w:val="1E2A3A"/>
          <w:sz w:val="19"/>
          <w:szCs w:val="19"/>
        </w:rPr>
        <w:t xml:space="preserve">Response (all healthy):</w:t>
      </w:r>
    </w:p>
    <w:p>
      <w:pPr>
        <w:shd w:fill="EEF2F7" w:val="clear"/>
        <w:spacing w:after="2" w:before="2"/>
        <w:ind w:left="600"/>
      </w:pPr>
      <w:r>
        <w:rPr>
          <w:rFonts w:ascii="Courier New" w:cs="Courier New" w:eastAsia="Courier New" w:hAnsi="Courier New"/>
          <w:color w:val="1E2A3A"/>
          <w:sz w:val="19"/>
          <w:szCs w:val="19"/>
        </w:rPr>
        <w:t xml:space="preserve">{</w:t>
      </w:r>
    </w:p>
    <w:p>
      <w:pPr>
        <w:shd w:fill="EEF2F7" w:val="clear"/>
        <w:spacing w:after="2" w:before="2"/>
        <w:ind w:left="600"/>
      </w:pPr>
      <w:r>
        <w:rPr>
          <w:rFonts w:ascii="Courier New" w:cs="Courier New" w:eastAsia="Courier New" w:hAnsi="Courier New"/>
          <w:color w:val="1E2A3A"/>
          <w:sz w:val="19"/>
          <w:szCs w:val="19"/>
        </w:rPr>
        <w:t xml:space="preserve">  "status": "healthy",</w:t>
      </w:r>
    </w:p>
    <w:p>
      <w:pPr>
        <w:shd w:fill="EEF2F7" w:val="clear"/>
        <w:spacing w:after="2" w:before="2"/>
        <w:ind w:left="600"/>
      </w:pPr>
      <w:r>
        <w:rPr>
          <w:rFonts w:ascii="Courier New" w:cs="Courier New" w:eastAsia="Courier New" w:hAnsi="Courier New"/>
          <w:color w:val="1E2A3A"/>
          <w:sz w:val="19"/>
          <w:szCs w:val="19"/>
        </w:rPr>
        <w:t xml:space="preserve">  "services": {</w:t>
      </w:r>
    </w:p>
    <w:p>
      <w:pPr>
        <w:shd w:fill="EEF2F7" w:val="clear"/>
        <w:spacing w:after="2" w:before="2"/>
        <w:ind w:left="600"/>
      </w:pPr>
      <w:r>
        <w:rPr>
          <w:rFonts w:ascii="Courier New" w:cs="Courier New" w:eastAsia="Courier New" w:hAnsi="Courier New"/>
          <w:color w:val="1E2A3A"/>
          <w:sz w:val="19"/>
          <w:szCs w:val="19"/>
        </w:rPr>
        <w:t xml:space="preserve">    "database": "connected",</w:t>
      </w:r>
    </w:p>
    <w:p>
      <w:pPr>
        <w:shd w:fill="EEF2F7" w:val="clear"/>
        <w:spacing w:after="2" w:before="2"/>
        <w:ind w:left="600"/>
      </w:pPr>
      <w:r>
        <w:rPr>
          <w:rFonts w:ascii="Courier New" w:cs="Courier New" w:eastAsia="Courier New" w:hAnsi="Courier New"/>
          <w:color w:val="1E2A3A"/>
          <w:sz w:val="19"/>
          <w:szCs w:val="19"/>
        </w:rPr>
        <w:t xml:space="preserve">    "redis": "connected",</w:t>
      </w:r>
    </w:p>
    <w:p>
      <w:pPr>
        <w:shd w:fill="EEF2F7" w:val="clear"/>
        <w:spacing w:after="2" w:before="2"/>
        <w:ind w:left="600"/>
      </w:pPr>
      <w:r>
        <w:rPr>
          <w:rFonts w:ascii="Courier New" w:cs="Courier New" w:eastAsia="Courier New" w:hAnsi="Courier New"/>
          <w:color w:val="1E2A3A"/>
          <w:sz w:val="19"/>
          <w:szCs w:val="19"/>
        </w:rPr>
        <w:t xml:space="preserve">    "scrapeQueue": { "status": "active", "waiting": 12, "active": 3 },</w:t>
      </w:r>
    </w:p>
    <w:p>
      <w:pPr>
        <w:shd w:fill="EEF2F7" w:val="clear"/>
        <w:spacing w:after="2" w:before="2"/>
        <w:ind w:left="600"/>
      </w:pPr>
      <w:r>
        <w:rPr>
          <w:rFonts w:ascii="Courier New" w:cs="Courier New" w:eastAsia="Courier New" w:hAnsi="Courier New"/>
          <w:color w:val="1E2A3A"/>
          <w:sz w:val="19"/>
          <w:szCs w:val="19"/>
        </w:rPr>
        <w:t xml:space="preserve">    "parseQueue":  { "status": "active", "waiting": 45, "active": 10 },</w:t>
      </w:r>
    </w:p>
    <w:p>
      <w:pPr>
        <w:shd w:fill="EEF2F7" w:val="clear"/>
        <w:spacing w:after="2" w:before="2"/>
        <w:ind w:left="600"/>
      </w:pPr>
      <w:r>
        <w:rPr>
          <w:rFonts w:ascii="Courier New" w:cs="Courier New" w:eastAsia="Courier New" w:hAnsi="Courier New"/>
          <w:color w:val="1E2A3A"/>
          <w:sz w:val="19"/>
          <w:szCs w:val="19"/>
        </w:rPr>
        <w:t xml:space="preserve">    "thresholdQueue": { "status": "active", "waiting": 8, "active": 5 }</w:t>
      </w:r>
    </w:p>
    <w:p>
      <w:pPr>
        <w:shd w:fill="EEF2F7" w:val="clear"/>
        <w:spacing w:after="2" w:before="2"/>
        <w:ind w:left="600"/>
      </w:pPr>
      <w:r>
        <w:rPr>
          <w:rFonts w:ascii="Courier New" w:cs="Courier New" w:eastAsia="Courier New" w:hAnsi="Courier New"/>
          <w:color w:val="1E2A3A"/>
          <w:sz w:val="19"/>
          <w:szCs w:val="19"/>
        </w:rPr>
        <w:t xml:space="preserve">  },</w:t>
      </w:r>
    </w:p>
    <w:p>
      <w:pPr>
        <w:shd w:fill="EEF2F7" w:val="clear"/>
        <w:spacing w:after="2" w:before="2"/>
        <w:ind w:left="600"/>
      </w:pPr>
      <w:r>
        <w:rPr>
          <w:rFonts w:ascii="Courier New" w:cs="Courier New" w:eastAsia="Courier New" w:hAnsi="Courier New"/>
          <w:color w:val="1E2A3A"/>
          <w:sz w:val="19"/>
          <w:szCs w:val="19"/>
        </w:rPr>
        <w:t xml:space="preserve">  "uptime": 86400</w:t>
      </w:r>
    </w:p>
    <w:p>
      <w:pPr>
        <w:shd w:fill="EEF2F7" w:val="clear"/>
        <w:spacing w:after="2" w:before="2"/>
        <w:ind w:left="600"/>
      </w:pPr>
      <w:r>
        <w:rPr>
          <w:rFonts w:ascii="Courier New" w:cs="Courier New" w:eastAsia="Courier New" w:hAnsi="Courier New"/>
          <w:color w:val="1E2A3A"/>
          <w:sz w:val="19"/>
          <w:szCs w:val="19"/>
        </w:rPr>
        <w:t xml:space="preserve">}</w:t>
      </w:r>
    </w:p>
    <w:p>
      <w:pPr>
        <w:shd w:fill="EEF2F7" w:val="clear"/>
        <w:spacing w:after="2" w:before="2"/>
        <w:ind w:left="600"/>
      </w:pPr>
      <w:r>
        <w:rPr>
          <w:rFonts w:ascii="Courier New" w:cs="Courier New" w:eastAsia="Courier New" w:hAnsi="Courier New"/>
          <w:color w:val="1E2A3A"/>
          <w:sz w:val="19"/>
          <w:szCs w:val="19"/>
        </w:rPr>
        <w:t xml:space="preserve"/>
      </w:r>
    </w:p>
    <w:p>
      <w:pPr>
        <w:shd w:fill="EEF2F7" w:val="clear"/>
        <w:spacing w:after="2" w:before="2"/>
        <w:ind w:left="600"/>
      </w:pPr>
      <w:r>
        <w:rPr>
          <w:rFonts w:ascii="Courier New" w:cs="Courier New" w:eastAsia="Courier New" w:hAnsi="Courier New"/>
          <w:color w:val="1E2A3A"/>
          <w:sz w:val="19"/>
          <w:szCs w:val="19"/>
        </w:rPr>
        <w:t xml:space="preserve">Response (database degraded):</w:t>
      </w:r>
    </w:p>
    <w:p>
      <w:pPr>
        <w:shd w:fill="EEF2F7" w:val="clear"/>
        <w:spacing w:after="2" w:before="2"/>
        <w:ind w:left="600"/>
      </w:pPr>
      <w:r>
        <w:rPr>
          <w:rFonts w:ascii="Courier New" w:cs="Courier New" w:eastAsia="Courier New" w:hAnsi="Courier New"/>
          <w:color w:val="1E2A3A"/>
          <w:sz w:val="19"/>
          <w:szCs w:val="19"/>
        </w:rPr>
        <w:t xml:space="preserve">{</w:t>
      </w:r>
    </w:p>
    <w:p>
      <w:pPr>
        <w:shd w:fill="EEF2F7" w:val="clear"/>
        <w:spacing w:after="2" w:before="2"/>
        <w:ind w:left="600"/>
      </w:pPr>
      <w:r>
        <w:rPr>
          <w:rFonts w:ascii="Courier New" w:cs="Courier New" w:eastAsia="Courier New" w:hAnsi="Courier New"/>
          <w:color w:val="1E2A3A"/>
          <w:sz w:val="19"/>
          <w:szCs w:val="19"/>
        </w:rPr>
        <w:t xml:space="preserve">  "status": "degraded",</w:t>
      </w:r>
    </w:p>
    <w:p>
      <w:pPr>
        <w:shd w:fill="EEF2F7" w:val="clear"/>
        <w:spacing w:after="2" w:before="2"/>
        <w:ind w:left="600"/>
      </w:pPr>
      <w:r>
        <w:rPr>
          <w:rFonts w:ascii="Courier New" w:cs="Courier New" w:eastAsia="Courier New" w:hAnsi="Courier New"/>
          <w:color w:val="1E2A3A"/>
          <w:sz w:val="19"/>
          <w:szCs w:val="19"/>
        </w:rPr>
        <w:t xml:space="preserve">  "services": { "database": "unreachable", "redis": "connected", ... }</w:t>
      </w:r>
    </w:p>
    <w:p>
      <w:pPr>
        <w:shd w:fill="EEF2F7" w:val="clear"/>
        <w:spacing w:after="2" w:before="2"/>
        <w:ind w:left="600"/>
      </w:pPr>
      <w:r>
        <w:rPr>
          <w:rFonts w:ascii="Courier New" w:cs="Courier New" w:eastAsia="Courier New" w:hAnsi="Courier New"/>
          <w:color w:val="1E2A3A"/>
          <w:sz w:val="19"/>
          <w:szCs w:val="19"/>
        </w:rPr>
        <w:t xml:space="preserve">}</w:t>
      </w:r>
    </w:p>
    <w:p>
      <w:pPr>
        <w:shd w:fill="EEF2F7" w:val="clear"/>
        <w:spacing w:after="2" w:before="2"/>
        <w:ind w:left="600"/>
      </w:pPr>
      <w:r>
        <w:rPr>
          <w:rFonts w:ascii="Courier New" w:cs="Courier New" w:eastAsia="Courier New" w:hAnsi="Courier New"/>
          <w:color w:val="1E2A3A"/>
          <w:sz w:val="19"/>
          <w:szCs w:val="19"/>
        </w:rPr>
        <w:t xml:space="preserve">HTTP 503</w:t>
      </w:r>
    </w:p>
    <w:p>
      <w:r>
        <w:br w:type="page"/>
      </w:r>
    </w:p>
    <w:p>
      <w:pPr>
        <w:pStyle w:val="Heading1"/>
        <w:pBdr>
          <w:bottom w:val="single" w:color="2E5FA3" w:sz="8" w:space="2"/>
        </w:pBdr>
        <w:spacing w:after="160" w:before="400"/>
      </w:pPr>
      <w:r>
        <w:rPr>
          <w:rFonts w:ascii="Arial" w:cs="Arial" w:eastAsia="Arial" w:hAnsi="Arial"/>
          <w:b/>
          <w:bCs/>
          <w:color w:val="1F3864"/>
          <w:sz w:val="36"/>
          <w:szCs w:val="36"/>
        </w:rPr>
        <w:t xml:space="preserve">8. Security</w:t>
      </w:r>
    </w:p>
    <w:p>
      <w:pPr>
        <w:pStyle w:val="Heading2"/>
        <w:spacing w:after="120" w:before="320"/>
      </w:pPr>
      <w:r>
        <w:rPr>
          <w:rFonts w:ascii="Arial" w:cs="Arial" w:eastAsia="Arial" w:hAnsi="Arial"/>
          <w:b/>
          <w:bCs/>
          <w:color w:val="2E5FA3"/>
          <w:sz w:val="28"/>
          <w:szCs w:val="28"/>
        </w:rPr>
        <w:t xml:space="preserve">8.1 API Authentication</w:t>
      </w:r>
    </w:p>
    <w:p>
      <w:pPr>
        <w:spacing w:after="100" w:before="40"/>
      </w:pPr>
      <w:r>
        <w:rPr>
          <w:rFonts w:ascii="Arial" w:cs="Arial" w:eastAsia="Arial" w:hAnsi="Arial"/>
          <w:color w:val="1A1A2E"/>
          <w:sz w:val="22"/>
          <w:szCs w:val="22"/>
        </w:rPr>
        <w:t xml:space="preserve">Two-tier API key system. Standard keys allow GET requests on posts, hashtags, and platforms. Admin keys allow all endpoints including scraper triggers, threshold management, and platform management. Keys are stored as bcrypt hashes (cost factor 12) in an api_keys table (not specified in the main schema — add separately). The x-api-key header is validated in auth.middleware.ts before any route handler executes.</w:t>
      </w:r>
    </w:p>
    <w:p>
      <w:pPr>
        <w:spacing w:after="60" w:before="120"/>
      </w:pPr>
    </w:p>
    <w:p>
      <w:pPr>
        <w:spacing w:after="100" w:before="40"/>
      </w:pPr>
      <w:r>
        <w:rPr>
          <w:rFonts w:ascii="Arial" w:cs="Arial" w:eastAsia="Arial" w:hAnsi="Arial"/>
          <w:color w:val="1A1A2E"/>
          <w:sz w:val="22"/>
          <w:szCs w:val="22"/>
        </w:rPr>
        <w:t xml:space="preserve">Key rotation: admin keys should be rotated every 90 days. There is no session expiry — API keys are long-lived credentials. If a key is compromised, it must be deleted from the api_keys table (immediate revocation, no grace period).</w:t>
      </w:r>
    </w:p>
    <w:p>
      <w:pPr>
        <w:spacing w:after="60" w:before="120"/>
      </w:pPr>
    </w:p>
    <w:p>
      <w:pPr>
        <w:pStyle w:val="Heading2"/>
        <w:spacing w:after="120" w:before="320"/>
      </w:pPr>
      <w:r>
        <w:rPr>
          <w:rFonts w:ascii="Arial" w:cs="Arial" w:eastAsia="Arial" w:hAnsi="Arial"/>
          <w:b/>
          <w:bCs/>
          <w:color w:val="2E5FA3"/>
          <w:sz w:val="28"/>
          <w:szCs w:val="28"/>
        </w:rPr>
        <w:t xml:space="preserve">8.2 Scraper Credentials</w:t>
      </w:r>
    </w:p>
    <w:p>
      <w:pPr>
        <w:spacing w:after="100" w:before="40"/>
      </w:pPr>
      <w:r>
        <w:rPr>
          <w:rFonts w:ascii="Arial" w:cs="Arial" w:eastAsia="Arial" w:hAnsi="Arial"/>
          <w:color w:val="1A1A2E"/>
          <w:sz w:val="22"/>
          <w:szCs w:val="22"/>
        </w:rPr>
        <w:t xml:space="preserve">Platform login credentials (Instagram username/password, LinkedIn credentials) must not appear in environment variables, source code, or Docker compose files. They must be stored in a secrets manager (HashiCorp Vault, AWS Secrets Manager, or equivalent). The session manager fetches them at startup. Session tokens (cookies) are stored as files in /session-store/ with file permissions 600. The /session-store/ directory must not be mounted as a shared volume between containers.</w:t>
      </w:r>
    </w:p>
    <w:p>
      <w:pPr>
        <w:spacing w:after="60" w:before="120"/>
      </w:pPr>
    </w:p>
    <w:p>
      <w:pPr>
        <w:pBdr>
          <w:left w:val="single" w:color="7B341E" w:sz="12" w:space="4"/>
        </w:pBdr>
        <w:spacing w:after="80" w:before="80"/>
        <w:ind w:left="400"/>
      </w:pPr>
      <w:r>
        <w:rPr>
          <w:rFonts w:ascii="Arial" w:cs="Arial" w:eastAsia="Arial" w:hAnsi="Arial"/>
          <w:i/>
          <w:iCs/>
          <w:color w:val="7B341E"/>
          <w:sz w:val="21"/>
          <w:szCs w:val="21"/>
        </w:rPr>
        <w:t xml:space="preserve">Never log credentials, cookies, or session tokens at any log level. The structured logger must have credential scrubbing configured: any log field containing 'cookie', 'token', 'password', 'credential', or 'session' must be redacted before the log line is emitted.</w:t>
      </w:r>
    </w:p>
    <w:p>
      <w:pPr>
        <w:spacing w:after="60" w:before="120"/>
      </w:pPr>
    </w:p>
    <w:p>
      <w:pPr>
        <w:pStyle w:val="Heading2"/>
        <w:spacing w:after="120" w:before="320"/>
      </w:pPr>
      <w:r>
        <w:rPr>
          <w:rFonts w:ascii="Arial" w:cs="Arial" w:eastAsia="Arial" w:hAnsi="Arial"/>
          <w:b/>
          <w:bCs/>
          <w:color w:val="2E5FA3"/>
          <w:sz w:val="28"/>
          <w:szCs w:val="28"/>
        </w:rPr>
        <w:t xml:space="preserve">8.3 Database Security</w:t>
      </w:r>
    </w:p>
    <w:p>
      <w:pPr>
        <w:spacing w:after="100" w:before="40"/>
      </w:pPr>
      <w:r>
        <w:rPr>
          <w:rFonts w:ascii="Arial" w:cs="Arial" w:eastAsia="Arial" w:hAnsi="Arial"/>
          <w:color w:val="1A1A2E"/>
          <w:sz w:val="22"/>
          <w:szCs w:val="22"/>
        </w:rPr>
        <w:t xml:space="preserve">PostgreSQL uses three separate roles: ingestion_role with INSERT/UPDATE on posts, raw_payloads, scrape_jobs; read_role with SELECT on posts, hashtags, post_hashtags, platforms, threshold_rules for API queries; migration_role with DDL privileges for migration runs only. Connection strings are injected via DATABASE_URL environment variable. All connections must use sslmode=require in production. The API server and worker process connect as read_role and ingestion_role respectively — not as superuser or the migration role.</w:t>
      </w:r>
    </w:p>
    <w:p>
      <w:pPr>
        <w:spacing w:after="60" w:before="120"/>
      </w:pPr>
    </w:p>
    <w:p>
      <w:pPr>
        <w:pStyle w:val="Heading2"/>
        <w:spacing w:after="120" w:before="320"/>
      </w:pPr>
      <w:r>
        <w:rPr>
          <w:rFonts w:ascii="Arial" w:cs="Arial" w:eastAsia="Arial" w:hAnsi="Arial"/>
          <w:b/>
          <w:bCs/>
          <w:color w:val="2E5FA3"/>
          <w:sz w:val="28"/>
          <w:szCs w:val="28"/>
        </w:rPr>
        <w:t xml:space="preserve">8.4 Input Validation</w:t>
      </w:r>
    </w:p>
    <w:p>
      <w:pPr>
        <w:spacing w:after="100" w:before="40"/>
      </w:pPr>
      <w:r>
        <w:rPr>
          <w:rFonts w:ascii="Arial" w:cs="Arial" w:eastAsia="Arial" w:hAnsi="Arial"/>
          <w:color w:val="1A1A2E"/>
          <w:sz w:val="22"/>
          <w:szCs w:val="22"/>
        </w:rPr>
        <w:t xml:space="preserve">All API request bodies and query parameters are validated by request-validator.ts before reaching controller logic. The validation library (zod) schema is defined per-endpoint. SQL injection is prevented entirely by parameterized queries throughout all repository classes — raw string interpolation in SQL is forbidden. Hashtag input is normalized and length-capped (max 150 chars) in the HashtagService before insert.</w:t>
      </w:r>
    </w:p>
    <w:p>
      <w:r>
        <w:br w:type="page"/>
      </w:r>
    </w:p>
    <w:p>
      <w:pPr>
        <w:pStyle w:val="Heading1"/>
        <w:pBdr>
          <w:bottom w:val="single" w:color="2E5FA3" w:sz="8" w:space="2"/>
        </w:pBdr>
        <w:spacing w:after="160" w:before="400"/>
      </w:pPr>
      <w:r>
        <w:rPr>
          <w:rFonts w:ascii="Arial" w:cs="Arial" w:eastAsia="Arial" w:hAnsi="Arial"/>
          <w:b/>
          <w:bCs/>
          <w:color w:val="1F3864"/>
          <w:sz w:val="36"/>
          <w:szCs w:val="36"/>
        </w:rPr>
        <w:t xml:space="preserve">9. Infrastructure and Deployment</w:t>
      </w:r>
    </w:p>
    <w:p>
      <w:pPr>
        <w:pStyle w:val="Heading2"/>
        <w:spacing w:after="120" w:before="320"/>
      </w:pPr>
      <w:r>
        <w:rPr>
          <w:rFonts w:ascii="Arial" w:cs="Arial" w:eastAsia="Arial" w:hAnsi="Arial"/>
          <w:b/>
          <w:bCs/>
          <w:color w:val="2E5FA3"/>
          <w:sz w:val="28"/>
          <w:szCs w:val="28"/>
        </w:rPr>
        <w:t xml:space="preserve">9.1 Container 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5760"/>
      </w:tblGrid>
      <w:tr>
        <w:tc>
          <w:tcPr>
            <w:tcW w:type="dxa" w:w="1600"/>
            <w:tcBorders>
              <w:top w:val="single" w:color="CBD5E0" w:sz="1"/>
              <w:left w:val="single" w:color="CBD5E0" w:sz="1"/>
              <w:bottom w:val="single" w:color="CBD5E0" w:sz="1"/>
              <w:right w:val="single" w:color="CBD5E0" w:sz="1"/>
            </w:tcBorders>
            <w:shd w:fill="1F3864" w:val="clear"/>
            <w:tcMar>
              <w:top w:type="dxa" w:w="100"/>
              <w:left w:type="dxa" w:w="160"/>
              <w:bottom w:type="dxa" w:w="100"/>
              <w:right w:type="dxa" w:w="160"/>
            </w:tcMar>
            <w:vAlign w:val="center"/>
          </w:tcPr>
          <w:p>
            <w:r>
              <w:rPr>
                <w:rFonts w:ascii="Arial" w:cs="Arial" w:eastAsia="Arial" w:hAnsi="Arial"/>
                <w:b/>
                <w:bCs/>
                <w:color w:val="FFFFFF"/>
                <w:sz w:val="20"/>
                <w:szCs w:val="20"/>
              </w:rPr>
              <w:t xml:space="preserve">Container</w:t>
            </w:r>
          </w:p>
        </w:tc>
        <w:tc>
          <w:tcPr>
            <w:tcW w:type="dxa" w:w="2000"/>
            <w:tcBorders>
              <w:top w:val="single" w:color="CBD5E0" w:sz="1"/>
              <w:left w:val="single" w:color="CBD5E0" w:sz="1"/>
              <w:bottom w:val="single" w:color="CBD5E0" w:sz="1"/>
              <w:right w:val="single" w:color="CBD5E0" w:sz="1"/>
            </w:tcBorders>
            <w:shd w:fill="1F3864" w:val="clear"/>
            <w:tcMar>
              <w:top w:type="dxa" w:w="100"/>
              <w:left w:type="dxa" w:w="160"/>
              <w:bottom w:type="dxa" w:w="100"/>
              <w:right w:type="dxa" w:w="160"/>
            </w:tcMar>
            <w:vAlign w:val="center"/>
          </w:tcPr>
          <w:p>
            <w:r>
              <w:rPr>
                <w:rFonts w:ascii="Arial" w:cs="Arial" w:eastAsia="Arial" w:hAnsi="Arial"/>
                <w:b/>
                <w:bCs/>
                <w:color w:val="FFFFFF"/>
                <w:sz w:val="20"/>
                <w:szCs w:val="20"/>
              </w:rPr>
              <w:t xml:space="preserve">Image</w:t>
            </w:r>
          </w:p>
        </w:tc>
        <w:tc>
          <w:tcPr>
            <w:tcW w:type="dxa" w:w="5760"/>
            <w:tcBorders>
              <w:top w:val="single" w:color="CBD5E0" w:sz="1"/>
              <w:left w:val="single" w:color="CBD5E0" w:sz="1"/>
              <w:bottom w:val="single" w:color="CBD5E0" w:sz="1"/>
              <w:right w:val="single" w:color="CBD5E0" w:sz="1"/>
            </w:tcBorders>
            <w:shd w:fill="1F3864" w:val="clear"/>
            <w:tcMar>
              <w:top w:type="dxa" w:w="100"/>
              <w:left w:type="dxa" w:w="160"/>
              <w:bottom w:type="dxa" w:w="100"/>
              <w:right w:type="dxa" w:w="160"/>
            </w:tcMar>
            <w:vAlign w:val="center"/>
          </w:tcPr>
          <w:p>
            <w:r>
              <w:rPr>
                <w:rFonts w:ascii="Arial" w:cs="Arial" w:eastAsia="Arial" w:hAnsi="Arial"/>
                <w:b/>
                <w:bCs/>
                <w:color w:val="FFFFFF"/>
                <w:sz w:val="20"/>
                <w:szCs w:val="20"/>
              </w:rPr>
              <w:t xml:space="preserve">Entry Point and Responsibilities</w:t>
            </w:r>
          </w:p>
        </w:tc>
      </w:tr>
      <w:tr>
        <w:tc>
          <w:tcPr>
            <w:tcW w:type="dxa" w:w="1600"/>
            <w:tcBorders>
              <w:top w:val="single" w:color="CBD5E0" w:sz="1"/>
              <w:left w:val="single" w:color="CBD5E0" w:sz="1"/>
              <w:bottom w:val="single" w:color="CBD5E0" w:sz="1"/>
              <w:right w:val="single" w:color="CBD5E0" w:sz="1"/>
            </w:tcBorders>
            <w:shd w:fill="F0F4FA" w:val="clear"/>
            <w:tcMar>
              <w:top w:type="dxa" w:w="80"/>
              <w:left w:type="dxa" w:w="160"/>
              <w:bottom w:type="dxa" w:w="80"/>
              <w:right w:type="dxa" w:w="160"/>
            </w:tcMar>
          </w:tcPr>
          <w:p>
            <w:r>
              <w:rPr>
                <w:rFonts w:ascii="Arial" w:cs="Arial" w:eastAsia="Arial" w:hAnsi="Arial"/>
                <w:b/>
                <w:bCs/>
                <w:color w:val="1A1A2E"/>
                <w:sz w:val="20"/>
                <w:szCs w:val="20"/>
              </w:rPr>
              <w:t xml:space="preserve">api</w:t>
            </w:r>
          </w:p>
        </w:tc>
        <w:tc>
          <w:tcPr>
            <w:tcW w:type="dxa" w:w="2000"/>
            <w:tcBorders>
              <w:top w:val="single" w:color="CBD5E0" w:sz="1"/>
              <w:left w:val="single" w:color="CBD5E0" w:sz="1"/>
              <w:bottom w:val="single" w:color="CBD5E0" w:sz="1"/>
              <w:right w:val="single" w:color="CBD5E0" w:sz="1"/>
            </w:tcBorders>
            <w:shd w:fill="F0F4FA" w:val="clear"/>
            <w:tcMar>
              <w:top w:type="dxa" w:w="80"/>
              <w:left w:type="dxa" w:w="160"/>
              <w:bottom w:type="dxa" w:w="80"/>
              <w:right w:type="dxa" w:w="160"/>
            </w:tcMar>
          </w:tcPr>
          <w:p>
            <w:r>
              <w:rPr>
                <w:rFonts w:ascii="Arial" w:cs="Arial" w:eastAsia="Arial" w:hAnsi="Arial"/>
                <w:b w:val="false"/>
                <w:bCs w:val="false"/>
                <w:color w:val="1A1A2E"/>
                <w:sz w:val="20"/>
                <w:szCs w:val="20"/>
              </w:rPr>
              <w:t xml:space="preserve">node:20-alpine (project build)</w:t>
            </w:r>
          </w:p>
        </w:tc>
        <w:tc>
          <w:tcPr>
            <w:tcW w:type="dxa" w:w="5760"/>
            <w:tcBorders>
              <w:top w:val="single" w:color="CBD5E0" w:sz="1"/>
              <w:left w:val="single" w:color="CBD5E0" w:sz="1"/>
              <w:bottom w:val="single" w:color="CBD5E0" w:sz="1"/>
              <w:right w:val="single" w:color="CBD5E0" w:sz="1"/>
            </w:tcBorders>
            <w:shd w:fill="F0F4FA" w:val="clear"/>
            <w:tcMar>
              <w:top w:type="dxa" w:w="80"/>
              <w:left w:type="dxa" w:w="160"/>
              <w:bottom w:type="dxa" w:w="80"/>
              <w:right w:type="dxa" w:w="160"/>
            </w:tcMar>
          </w:tcPr>
          <w:p>
            <w:r>
              <w:rPr>
                <w:rFonts w:ascii="Arial" w:cs="Arial" w:eastAsia="Arial" w:hAnsi="Arial"/>
                <w:b w:val="false"/>
                <w:bCs w:val="false"/>
                <w:color w:val="1A1A2E"/>
                <w:sz w:val="20"/>
                <w:szCs w:val="20"/>
              </w:rPr>
              <w:t xml:space="preserve">node dist/server.ts — Express HTTP server. Exposes port 3000. Horizontal scale: add replicas.</w:t>
            </w:r>
          </w:p>
        </w:tc>
      </w:tr>
      <w:tr>
        <w:tc>
          <w:tcPr>
            <w:tcW w:type="dxa" w:w="160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60"/>
            </w:tcMar>
          </w:tcPr>
          <w:p>
            <w:r>
              <w:rPr>
                <w:rFonts w:ascii="Arial" w:cs="Arial" w:eastAsia="Arial" w:hAnsi="Arial"/>
                <w:b/>
                <w:bCs/>
                <w:color w:val="1A1A2E"/>
                <w:sz w:val="20"/>
                <w:szCs w:val="20"/>
              </w:rPr>
              <w:t xml:space="preserve">worker</w:t>
            </w:r>
          </w:p>
        </w:tc>
        <w:tc>
          <w:tcPr>
            <w:tcW w:type="dxa" w:w="200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60"/>
            </w:tcMar>
          </w:tcPr>
          <w:p>
            <w:r>
              <w:rPr>
                <w:rFonts w:ascii="Arial" w:cs="Arial" w:eastAsia="Arial" w:hAnsi="Arial"/>
                <w:b w:val="false"/>
                <w:bCs w:val="false"/>
                <w:color w:val="1A1A2E"/>
                <w:sz w:val="20"/>
                <w:szCs w:val="20"/>
              </w:rPr>
              <w:t xml:space="preserve">node:20-alpine (same build)</w:t>
            </w:r>
          </w:p>
        </w:tc>
        <w:tc>
          <w:tcPr>
            <w:tcW w:type="dxa" w:w="576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60"/>
            </w:tcMar>
          </w:tcPr>
          <w:p>
            <w:r>
              <w:rPr>
                <w:rFonts w:ascii="Arial" w:cs="Arial" w:eastAsia="Arial" w:hAnsi="Arial"/>
                <w:b w:val="false"/>
                <w:bCs w:val="false"/>
                <w:color w:val="1A1A2E"/>
                <w:sz w:val="20"/>
                <w:szCs w:val="20"/>
              </w:rPr>
              <w:t xml:space="preserve">node dist/workers.ts — BullMQ consumers for all queues. No exposed port. Horizontal scale: add replicas to increase queue throughput.</w:t>
            </w:r>
          </w:p>
        </w:tc>
      </w:tr>
      <w:tr>
        <w:tc>
          <w:tcPr>
            <w:tcW w:type="dxa" w:w="1600"/>
            <w:tcBorders>
              <w:top w:val="single" w:color="CBD5E0" w:sz="1"/>
              <w:left w:val="single" w:color="CBD5E0" w:sz="1"/>
              <w:bottom w:val="single" w:color="CBD5E0" w:sz="1"/>
              <w:right w:val="single" w:color="CBD5E0" w:sz="1"/>
            </w:tcBorders>
            <w:shd w:fill="F0F4FA" w:val="clear"/>
            <w:tcMar>
              <w:top w:type="dxa" w:w="80"/>
              <w:left w:type="dxa" w:w="160"/>
              <w:bottom w:type="dxa" w:w="80"/>
              <w:right w:type="dxa" w:w="160"/>
            </w:tcMar>
          </w:tcPr>
          <w:p>
            <w:r>
              <w:rPr>
                <w:rFonts w:ascii="Arial" w:cs="Arial" w:eastAsia="Arial" w:hAnsi="Arial"/>
                <w:b/>
                <w:bCs/>
                <w:color w:val="1A1A2E"/>
                <w:sz w:val="20"/>
                <w:szCs w:val="20"/>
              </w:rPr>
              <w:t xml:space="preserve">postgres</w:t>
            </w:r>
          </w:p>
        </w:tc>
        <w:tc>
          <w:tcPr>
            <w:tcW w:type="dxa" w:w="2000"/>
            <w:tcBorders>
              <w:top w:val="single" w:color="CBD5E0" w:sz="1"/>
              <w:left w:val="single" w:color="CBD5E0" w:sz="1"/>
              <w:bottom w:val="single" w:color="CBD5E0" w:sz="1"/>
              <w:right w:val="single" w:color="CBD5E0" w:sz="1"/>
            </w:tcBorders>
            <w:shd w:fill="F0F4FA" w:val="clear"/>
            <w:tcMar>
              <w:top w:type="dxa" w:w="80"/>
              <w:left w:type="dxa" w:w="160"/>
              <w:bottom w:type="dxa" w:w="80"/>
              <w:right w:type="dxa" w:w="160"/>
            </w:tcMar>
          </w:tcPr>
          <w:p>
            <w:r>
              <w:rPr>
                <w:rFonts w:ascii="Arial" w:cs="Arial" w:eastAsia="Arial" w:hAnsi="Arial"/>
                <w:b w:val="false"/>
                <w:bCs w:val="false"/>
                <w:color w:val="1A1A2E"/>
                <w:sz w:val="20"/>
                <w:szCs w:val="20"/>
              </w:rPr>
              <w:t xml:space="preserve">postgres:15-alpine</w:t>
            </w:r>
          </w:p>
        </w:tc>
        <w:tc>
          <w:tcPr>
            <w:tcW w:type="dxa" w:w="5760"/>
            <w:tcBorders>
              <w:top w:val="single" w:color="CBD5E0" w:sz="1"/>
              <w:left w:val="single" w:color="CBD5E0" w:sz="1"/>
              <w:bottom w:val="single" w:color="CBD5E0" w:sz="1"/>
              <w:right w:val="single" w:color="CBD5E0" w:sz="1"/>
            </w:tcBorders>
            <w:shd w:fill="F0F4FA" w:val="clear"/>
            <w:tcMar>
              <w:top w:type="dxa" w:w="80"/>
              <w:left w:type="dxa" w:w="160"/>
              <w:bottom w:type="dxa" w:w="80"/>
              <w:right w:type="dxa" w:w="160"/>
            </w:tcMar>
          </w:tcPr>
          <w:p>
            <w:r>
              <w:rPr>
                <w:rFonts w:ascii="Arial" w:cs="Arial" w:eastAsia="Arial" w:hAnsi="Arial"/>
                <w:b w:val="false"/>
                <w:bCs w:val="false"/>
                <w:color w:val="1A1A2E"/>
                <w:sz w:val="20"/>
                <w:szCs w:val="20"/>
              </w:rPr>
              <w:t xml:space="preserve">Exposes port 5432 to internal Docker network only. Never exposed to host.</w:t>
            </w:r>
          </w:p>
        </w:tc>
      </w:tr>
      <w:tr>
        <w:tc>
          <w:tcPr>
            <w:tcW w:type="dxa" w:w="160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60"/>
            </w:tcMar>
          </w:tcPr>
          <w:p>
            <w:r>
              <w:rPr>
                <w:rFonts w:ascii="Arial" w:cs="Arial" w:eastAsia="Arial" w:hAnsi="Arial"/>
                <w:b/>
                <w:bCs/>
                <w:color w:val="1A1A2E"/>
                <w:sz w:val="20"/>
                <w:szCs w:val="20"/>
              </w:rPr>
              <w:t xml:space="preserve">redis</w:t>
            </w:r>
          </w:p>
        </w:tc>
        <w:tc>
          <w:tcPr>
            <w:tcW w:type="dxa" w:w="200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60"/>
            </w:tcMar>
          </w:tcPr>
          <w:p>
            <w:r>
              <w:rPr>
                <w:rFonts w:ascii="Arial" w:cs="Arial" w:eastAsia="Arial" w:hAnsi="Arial"/>
                <w:b w:val="false"/>
                <w:bCs w:val="false"/>
                <w:color w:val="1A1A2E"/>
                <w:sz w:val="20"/>
                <w:szCs w:val="20"/>
              </w:rPr>
              <w:t xml:space="preserve">redis:7-alpine</w:t>
            </w:r>
          </w:p>
        </w:tc>
        <w:tc>
          <w:tcPr>
            <w:tcW w:type="dxa" w:w="576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60"/>
            </w:tcMar>
          </w:tcPr>
          <w:p>
            <w:r>
              <w:rPr>
                <w:rFonts w:ascii="Arial" w:cs="Arial" w:eastAsia="Arial" w:hAnsi="Arial"/>
                <w:b w:val="false"/>
                <w:bCs w:val="false"/>
                <w:color w:val="1A1A2E"/>
                <w:sz w:val="20"/>
                <w:szCs w:val="20"/>
              </w:rPr>
              <w:t xml:space="preserve">Exposes port 6379 to internal Docker network only. Persistence: appendonly yes for queue durability.</w:t>
            </w:r>
          </w:p>
        </w:tc>
      </w:tr>
    </w:tbl>
    <w:p>
      <w:pPr>
        <w:spacing w:after="60" w:before="120"/>
      </w:pPr>
    </w:p>
    <w:p>
      <w:pPr>
        <w:pBdr>
          <w:left w:val="single" w:color="C9882A" w:sz="12" w:space="4"/>
        </w:pBdr>
        <w:spacing w:after="80" w:before="80"/>
        <w:ind w:left="400"/>
      </w:pPr>
      <w:r>
        <w:rPr>
          <w:rFonts w:ascii="Arial" w:cs="Arial" w:eastAsia="Arial" w:hAnsi="Arial"/>
          <w:i/>
          <w:iCs/>
          <w:color w:val="C9882A"/>
          <w:sz w:val="21"/>
          <w:szCs w:val="21"/>
        </w:rPr>
        <w:t xml:space="preserve">api and worker containers are built from the same Dockerfile using the same dist/ output. The entry point differs via CMD in the compose override file. This avoids maintaining two separate images while keeping the processes isolated.</w:t>
      </w:r>
    </w:p>
    <w:p>
      <w:pPr>
        <w:spacing w:after="60" w:before="120"/>
      </w:pPr>
    </w:p>
    <w:p>
      <w:pPr>
        <w:pStyle w:val="Heading2"/>
        <w:spacing w:after="120" w:before="320"/>
      </w:pPr>
      <w:r>
        <w:rPr>
          <w:rFonts w:ascii="Arial" w:cs="Arial" w:eastAsia="Arial" w:hAnsi="Arial"/>
          <w:b/>
          <w:bCs/>
          <w:color w:val="2E5FA3"/>
          <w:sz w:val="28"/>
          <w:szCs w:val="28"/>
        </w:rPr>
        <w:t xml:space="preserve">9.2 Environment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0" w:sz="1"/>
              <w:left w:val="single" w:color="CBD5E0" w:sz="1"/>
              <w:bottom w:val="single" w:color="CBD5E0" w:sz="1"/>
              <w:right w:val="single" w:color="CBD5E0" w:sz="1"/>
            </w:tcBorders>
            <w:shd w:fill="1F3864" w:val="clear"/>
            <w:tcMar>
              <w:top w:type="dxa" w:w="100"/>
              <w:left w:type="dxa" w:w="160"/>
              <w:bottom w:type="dxa" w:w="100"/>
              <w:right w:type="dxa" w:w="160"/>
            </w:tcMar>
            <w:vAlign w:val="center"/>
          </w:tcPr>
          <w:p>
            <w:r>
              <w:rPr>
                <w:rFonts w:ascii="Arial" w:cs="Arial" w:eastAsia="Arial" w:hAnsi="Arial"/>
                <w:b/>
                <w:bCs/>
                <w:color w:val="FFFFFF"/>
                <w:sz w:val="20"/>
                <w:szCs w:val="20"/>
              </w:rPr>
              <w:t xml:space="preserve">Variable</w:t>
            </w:r>
          </w:p>
        </w:tc>
        <w:tc>
          <w:tcPr>
            <w:tcW w:type="dxa" w:w="6560"/>
            <w:tcBorders>
              <w:top w:val="single" w:color="CBD5E0" w:sz="1"/>
              <w:left w:val="single" w:color="CBD5E0" w:sz="1"/>
              <w:bottom w:val="single" w:color="CBD5E0" w:sz="1"/>
              <w:right w:val="single" w:color="CBD5E0" w:sz="1"/>
            </w:tcBorders>
            <w:shd w:fill="1F3864" w:val="clear"/>
            <w:tcMar>
              <w:top w:type="dxa" w:w="100"/>
              <w:left w:type="dxa" w:w="160"/>
              <w:bottom w:type="dxa" w:w="100"/>
              <w:right w:type="dxa" w:w="160"/>
            </w:tcMar>
            <w:vAlign w:val="center"/>
          </w:tcPr>
          <w:p>
            <w:r>
              <w:rPr>
                <w:rFonts w:ascii="Arial" w:cs="Arial" w:eastAsia="Arial" w:hAnsi="Arial"/>
                <w:b/>
                <w:bCs/>
                <w:color w:val="FFFFFF"/>
                <w:sz w:val="20"/>
                <w:szCs w:val="20"/>
              </w:rPr>
              <w:t xml:space="preserve">Description and Required Values</w:t>
            </w:r>
          </w:p>
        </w:tc>
      </w:tr>
      <w:tr>
        <w:tc>
          <w:tcPr>
            <w:tcW w:type="dxa" w:w="2800"/>
            <w:tcBorders>
              <w:top w:val="single" w:color="CBD5E0" w:sz="1"/>
              <w:left w:val="single" w:color="CBD5E0" w:sz="1"/>
              <w:bottom w:val="single" w:color="CBD5E0" w:sz="1"/>
              <w:right w:val="single" w:color="CBD5E0" w:sz="1"/>
            </w:tcBorders>
            <w:shd w:fill="F0F4FA" w:val="clear"/>
            <w:tcMar>
              <w:top w:type="dxa" w:w="80"/>
              <w:left w:type="dxa" w:w="160"/>
              <w:bottom w:type="dxa" w:w="80"/>
              <w:right w:type="dxa" w:w="160"/>
            </w:tcMar>
          </w:tcPr>
          <w:p>
            <w:r>
              <w:rPr>
                <w:rFonts w:ascii="Arial" w:cs="Arial" w:eastAsia="Arial" w:hAnsi="Arial"/>
                <w:b w:val="false"/>
                <w:bCs w:val="false"/>
                <w:color w:val="1A1A2E"/>
                <w:sz w:val="20"/>
                <w:szCs w:val="20"/>
              </w:rPr>
              <w:t xml:space="preserve">DATABASE_URL</w:t>
            </w:r>
          </w:p>
        </w:tc>
        <w:tc>
          <w:tcPr>
            <w:tcW w:type="dxa" w:w="6560"/>
            <w:tcBorders>
              <w:top w:val="single" w:color="CBD5E0" w:sz="1"/>
              <w:left w:val="single" w:color="CBD5E0" w:sz="1"/>
              <w:bottom w:val="single" w:color="CBD5E0" w:sz="1"/>
              <w:right w:val="single" w:color="CBD5E0" w:sz="1"/>
            </w:tcBorders>
            <w:shd w:fill="F0F4FA" w:val="clear"/>
            <w:tcMar>
              <w:top w:type="dxa" w:w="80"/>
              <w:left w:type="dxa" w:w="160"/>
              <w:bottom w:type="dxa" w:w="80"/>
              <w:right w:type="dxa" w:w="160"/>
            </w:tcMar>
          </w:tcPr>
          <w:p>
            <w:r>
              <w:rPr>
                <w:rFonts w:ascii="Arial" w:cs="Arial" w:eastAsia="Arial" w:hAnsi="Arial"/>
                <w:b w:val="false"/>
                <w:bCs w:val="false"/>
                <w:color w:val="1A1A2E"/>
                <w:sz w:val="20"/>
                <w:szCs w:val="20"/>
              </w:rPr>
              <w:t xml:space="preserve">Full PostgreSQL DSN. e.g. postgresql://user:pass@postgres:5432/social_trends?sslmode=require</w:t>
            </w:r>
          </w:p>
        </w:tc>
      </w:tr>
      <w:tr>
        <w:tc>
          <w:tcPr>
            <w:tcW w:type="dxa" w:w="280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60"/>
            </w:tcMar>
          </w:tcPr>
          <w:p>
            <w:r>
              <w:rPr>
                <w:rFonts w:ascii="Arial" w:cs="Arial" w:eastAsia="Arial" w:hAnsi="Arial"/>
                <w:b w:val="false"/>
                <w:bCs w:val="false"/>
                <w:color w:val="1A1A2E"/>
                <w:sz w:val="20"/>
                <w:szCs w:val="20"/>
              </w:rPr>
              <w:t xml:space="preserve">REDIS_URL</w:t>
            </w:r>
          </w:p>
        </w:tc>
        <w:tc>
          <w:tcPr>
            <w:tcW w:type="dxa" w:w="656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60"/>
            </w:tcMar>
          </w:tcPr>
          <w:p>
            <w:r>
              <w:rPr>
                <w:rFonts w:ascii="Arial" w:cs="Arial" w:eastAsia="Arial" w:hAnsi="Arial"/>
                <w:b w:val="false"/>
                <w:bCs w:val="false"/>
                <w:color w:val="1A1A2E"/>
                <w:sz w:val="20"/>
                <w:szCs w:val="20"/>
              </w:rPr>
              <w:t xml:space="preserve">Redis connection URL. e.g. redis://redis:6379</w:t>
            </w:r>
          </w:p>
        </w:tc>
      </w:tr>
      <w:tr>
        <w:tc>
          <w:tcPr>
            <w:tcW w:type="dxa" w:w="2800"/>
            <w:tcBorders>
              <w:top w:val="single" w:color="CBD5E0" w:sz="1"/>
              <w:left w:val="single" w:color="CBD5E0" w:sz="1"/>
              <w:bottom w:val="single" w:color="CBD5E0" w:sz="1"/>
              <w:right w:val="single" w:color="CBD5E0" w:sz="1"/>
            </w:tcBorders>
            <w:shd w:fill="F0F4FA" w:val="clear"/>
            <w:tcMar>
              <w:top w:type="dxa" w:w="80"/>
              <w:left w:type="dxa" w:w="160"/>
              <w:bottom w:type="dxa" w:w="80"/>
              <w:right w:type="dxa" w:w="160"/>
            </w:tcMar>
          </w:tcPr>
          <w:p>
            <w:r>
              <w:rPr>
                <w:rFonts w:ascii="Arial" w:cs="Arial" w:eastAsia="Arial" w:hAnsi="Arial"/>
                <w:b w:val="false"/>
                <w:bCs w:val="false"/>
                <w:color w:val="1A1A2E"/>
                <w:sz w:val="20"/>
                <w:szCs w:val="20"/>
              </w:rPr>
              <w:t xml:space="preserve">NODE_ENV</w:t>
            </w:r>
          </w:p>
        </w:tc>
        <w:tc>
          <w:tcPr>
            <w:tcW w:type="dxa" w:w="6560"/>
            <w:tcBorders>
              <w:top w:val="single" w:color="CBD5E0" w:sz="1"/>
              <w:left w:val="single" w:color="CBD5E0" w:sz="1"/>
              <w:bottom w:val="single" w:color="CBD5E0" w:sz="1"/>
              <w:right w:val="single" w:color="CBD5E0" w:sz="1"/>
            </w:tcBorders>
            <w:shd w:fill="F0F4FA" w:val="clear"/>
            <w:tcMar>
              <w:top w:type="dxa" w:w="80"/>
              <w:left w:type="dxa" w:w="160"/>
              <w:bottom w:type="dxa" w:w="80"/>
              <w:right w:type="dxa" w:w="160"/>
            </w:tcMar>
          </w:tcPr>
          <w:p>
            <w:r>
              <w:rPr>
                <w:rFonts w:ascii="Arial" w:cs="Arial" w:eastAsia="Arial" w:hAnsi="Arial"/>
                <w:b w:val="false"/>
                <w:bCs w:val="false"/>
                <w:color w:val="1A1A2E"/>
                <w:sz w:val="20"/>
                <w:szCs w:val="20"/>
              </w:rPr>
              <w:t xml:space="preserve">'development' | 'production'. Controls log verbosity and error detail in responses.</w:t>
            </w:r>
          </w:p>
        </w:tc>
      </w:tr>
      <w:tr>
        <w:tc>
          <w:tcPr>
            <w:tcW w:type="dxa" w:w="280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60"/>
            </w:tcMar>
          </w:tcPr>
          <w:p>
            <w:r>
              <w:rPr>
                <w:rFonts w:ascii="Arial" w:cs="Arial" w:eastAsia="Arial" w:hAnsi="Arial"/>
                <w:b w:val="false"/>
                <w:bCs w:val="false"/>
                <w:color w:val="1A1A2E"/>
                <w:sz w:val="20"/>
                <w:szCs w:val="20"/>
              </w:rPr>
              <w:t xml:space="preserve">SCRAPER_CONCURRENCY</w:t>
            </w:r>
          </w:p>
        </w:tc>
        <w:tc>
          <w:tcPr>
            <w:tcW w:type="dxa" w:w="656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60"/>
            </w:tcMar>
          </w:tcPr>
          <w:p>
            <w:r>
              <w:rPr>
                <w:rFonts w:ascii="Arial" w:cs="Arial" w:eastAsia="Arial" w:hAnsi="Arial"/>
                <w:b w:val="false"/>
                <w:bCs w:val="false"/>
                <w:color w:val="1A1A2E"/>
                <w:sz w:val="20"/>
                <w:szCs w:val="20"/>
              </w:rPr>
              <w:t xml:space="preserve">Number of concurrent BullMQ consumers for scrapeQueue. Default: 3. Set lower in memory-constrained environments (each Playwright browser ≈ 300–500MB RAM).</w:t>
            </w:r>
          </w:p>
        </w:tc>
      </w:tr>
      <w:tr>
        <w:tc>
          <w:tcPr>
            <w:tcW w:type="dxa" w:w="2800"/>
            <w:tcBorders>
              <w:top w:val="single" w:color="CBD5E0" w:sz="1"/>
              <w:left w:val="single" w:color="CBD5E0" w:sz="1"/>
              <w:bottom w:val="single" w:color="CBD5E0" w:sz="1"/>
              <w:right w:val="single" w:color="CBD5E0" w:sz="1"/>
            </w:tcBorders>
            <w:shd w:fill="F0F4FA" w:val="clear"/>
            <w:tcMar>
              <w:top w:type="dxa" w:w="80"/>
              <w:left w:type="dxa" w:w="160"/>
              <w:bottom w:type="dxa" w:w="80"/>
              <w:right w:type="dxa" w:w="160"/>
            </w:tcMar>
          </w:tcPr>
          <w:p>
            <w:r>
              <w:rPr>
                <w:rFonts w:ascii="Arial" w:cs="Arial" w:eastAsia="Arial" w:hAnsi="Arial"/>
                <w:b w:val="false"/>
                <w:bCs w:val="false"/>
                <w:color w:val="1A1A2E"/>
                <w:sz w:val="20"/>
                <w:szCs w:val="20"/>
              </w:rPr>
              <w:t xml:space="preserve">PARSER_CONCURRENCY</w:t>
            </w:r>
          </w:p>
        </w:tc>
        <w:tc>
          <w:tcPr>
            <w:tcW w:type="dxa" w:w="6560"/>
            <w:tcBorders>
              <w:top w:val="single" w:color="CBD5E0" w:sz="1"/>
              <w:left w:val="single" w:color="CBD5E0" w:sz="1"/>
              <w:bottom w:val="single" w:color="CBD5E0" w:sz="1"/>
              <w:right w:val="single" w:color="CBD5E0" w:sz="1"/>
            </w:tcBorders>
            <w:shd w:fill="F0F4FA" w:val="clear"/>
            <w:tcMar>
              <w:top w:type="dxa" w:w="80"/>
              <w:left w:type="dxa" w:w="160"/>
              <w:bottom w:type="dxa" w:w="80"/>
              <w:right w:type="dxa" w:w="160"/>
            </w:tcMar>
          </w:tcPr>
          <w:p>
            <w:r>
              <w:rPr>
                <w:rFonts w:ascii="Arial" w:cs="Arial" w:eastAsia="Arial" w:hAnsi="Arial"/>
                <w:b w:val="false"/>
                <w:bCs w:val="false"/>
                <w:color w:val="1A1A2E"/>
                <w:sz w:val="20"/>
                <w:szCs w:val="20"/>
              </w:rPr>
              <w:t xml:space="preserve">Concurrent consumers for parseQueue. Default: 10. Parser workers are lightweight — scale this high.</w:t>
            </w:r>
          </w:p>
        </w:tc>
      </w:tr>
      <w:tr>
        <w:tc>
          <w:tcPr>
            <w:tcW w:type="dxa" w:w="280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60"/>
            </w:tcMar>
          </w:tcPr>
          <w:p>
            <w:r>
              <w:rPr>
                <w:rFonts w:ascii="Arial" w:cs="Arial" w:eastAsia="Arial" w:hAnsi="Arial"/>
                <w:b w:val="false"/>
                <w:bCs w:val="false"/>
                <w:color w:val="1A1A2E"/>
                <w:sz w:val="20"/>
                <w:szCs w:val="20"/>
              </w:rPr>
              <w:t xml:space="preserve">THRESHOLD_CONCURRENCY</w:t>
            </w:r>
          </w:p>
        </w:tc>
        <w:tc>
          <w:tcPr>
            <w:tcW w:type="dxa" w:w="656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60"/>
            </w:tcMar>
          </w:tcPr>
          <w:p>
            <w:r>
              <w:rPr>
                <w:rFonts w:ascii="Arial" w:cs="Arial" w:eastAsia="Arial" w:hAnsi="Arial"/>
                <w:b w:val="false"/>
                <w:bCs w:val="false"/>
                <w:color w:val="1A1A2E"/>
                <w:sz w:val="20"/>
                <w:szCs w:val="20"/>
              </w:rPr>
              <w:t xml:space="preserve">Concurrent consumers for thresholdQueue. Default: 20.</w:t>
            </w:r>
          </w:p>
        </w:tc>
      </w:tr>
      <w:tr>
        <w:tc>
          <w:tcPr>
            <w:tcW w:type="dxa" w:w="2800"/>
            <w:tcBorders>
              <w:top w:val="single" w:color="CBD5E0" w:sz="1"/>
              <w:left w:val="single" w:color="CBD5E0" w:sz="1"/>
              <w:bottom w:val="single" w:color="CBD5E0" w:sz="1"/>
              <w:right w:val="single" w:color="CBD5E0" w:sz="1"/>
            </w:tcBorders>
            <w:shd w:fill="F0F4FA" w:val="clear"/>
            <w:tcMar>
              <w:top w:type="dxa" w:w="80"/>
              <w:left w:type="dxa" w:w="160"/>
              <w:bottom w:type="dxa" w:w="80"/>
              <w:right w:type="dxa" w:w="160"/>
            </w:tcMar>
          </w:tcPr>
          <w:p>
            <w:r>
              <w:rPr>
                <w:rFonts w:ascii="Arial" w:cs="Arial" w:eastAsia="Arial" w:hAnsi="Arial"/>
                <w:b w:val="false"/>
                <w:bCs w:val="false"/>
                <w:color w:val="1A1A2E"/>
                <w:sz w:val="20"/>
                <w:szCs w:val="20"/>
              </w:rPr>
              <w:t xml:space="preserve">RAW_PAYLOAD_TTL_HOURS</w:t>
            </w:r>
          </w:p>
        </w:tc>
        <w:tc>
          <w:tcPr>
            <w:tcW w:type="dxa" w:w="6560"/>
            <w:tcBorders>
              <w:top w:val="single" w:color="CBD5E0" w:sz="1"/>
              <w:left w:val="single" w:color="CBD5E0" w:sz="1"/>
              <w:bottom w:val="single" w:color="CBD5E0" w:sz="1"/>
              <w:right w:val="single" w:color="CBD5E0" w:sz="1"/>
            </w:tcBorders>
            <w:shd w:fill="F0F4FA" w:val="clear"/>
            <w:tcMar>
              <w:top w:type="dxa" w:w="80"/>
              <w:left w:type="dxa" w:w="160"/>
              <w:bottom w:type="dxa" w:w="80"/>
              <w:right w:type="dxa" w:w="160"/>
            </w:tcMar>
          </w:tcPr>
          <w:p>
            <w:r>
              <w:rPr>
                <w:rFonts w:ascii="Arial" w:cs="Arial" w:eastAsia="Arial" w:hAnsi="Arial"/>
                <w:b w:val="false"/>
                <w:bCs w:val="false"/>
                <w:color w:val="1A1A2E"/>
                <w:sz w:val="20"/>
                <w:szCs w:val="20"/>
              </w:rPr>
              <w:t xml:space="preserve">Hours before raw_payloads are deleted. Default: 72. Range: 24–168.</w:t>
            </w:r>
          </w:p>
        </w:tc>
      </w:tr>
      <w:tr>
        <w:tc>
          <w:tcPr>
            <w:tcW w:type="dxa" w:w="280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60"/>
            </w:tcMar>
          </w:tcPr>
          <w:p>
            <w:r>
              <w:rPr>
                <w:rFonts w:ascii="Arial" w:cs="Arial" w:eastAsia="Arial" w:hAnsi="Arial"/>
                <w:b w:val="false"/>
                <w:bCs w:val="false"/>
                <w:color w:val="1A1A2E"/>
                <w:sz w:val="20"/>
                <w:szCs w:val="20"/>
              </w:rPr>
              <w:t xml:space="preserve">SECRETS_MANAGER_URL</w:t>
            </w:r>
          </w:p>
        </w:tc>
        <w:tc>
          <w:tcPr>
            <w:tcW w:type="dxa" w:w="656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60"/>
            </w:tcMar>
          </w:tcPr>
          <w:p>
            <w:r>
              <w:rPr>
                <w:rFonts w:ascii="Arial" w:cs="Arial" w:eastAsia="Arial" w:hAnsi="Arial"/>
                <w:b w:val="false"/>
                <w:bCs w:val="false"/>
                <w:color w:val="1A1A2E"/>
                <w:sz w:val="20"/>
                <w:szCs w:val="20"/>
              </w:rPr>
              <w:t xml:space="preserve">URL of secrets manager where platform credentials are stored.</w:t>
            </w:r>
          </w:p>
        </w:tc>
      </w:tr>
      <w:tr>
        <w:tc>
          <w:tcPr>
            <w:tcW w:type="dxa" w:w="2800"/>
            <w:tcBorders>
              <w:top w:val="single" w:color="CBD5E0" w:sz="1"/>
              <w:left w:val="single" w:color="CBD5E0" w:sz="1"/>
              <w:bottom w:val="single" w:color="CBD5E0" w:sz="1"/>
              <w:right w:val="single" w:color="CBD5E0" w:sz="1"/>
            </w:tcBorders>
            <w:shd w:fill="F0F4FA" w:val="clear"/>
            <w:tcMar>
              <w:top w:type="dxa" w:w="80"/>
              <w:left w:type="dxa" w:w="160"/>
              <w:bottom w:type="dxa" w:w="80"/>
              <w:right w:type="dxa" w:w="160"/>
            </w:tcMar>
          </w:tcPr>
          <w:p>
            <w:r>
              <w:rPr>
                <w:rFonts w:ascii="Arial" w:cs="Arial" w:eastAsia="Arial" w:hAnsi="Arial"/>
                <w:b w:val="false"/>
                <w:bCs w:val="false"/>
                <w:color w:val="1A1A2E"/>
                <w:sz w:val="20"/>
                <w:szCs w:val="20"/>
              </w:rPr>
              <w:t xml:space="preserve">LOG_LEVEL</w:t>
            </w:r>
          </w:p>
        </w:tc>
        <w:tc>
          <w:tcPr>
            <w:tcW w:type="dxa" w:w="6560"/>
            <w:tcBorders>
              <w:top w:val="single" w:color="CBD5E0" w:sz="1"/>
              <w:left w:val="single" w:color="CBD5E0" w:sz="1"/>
              <w:bottom w:val="single" w:color="CBD5E0" w:sz="1"/>
              <w:right w:val="single" w:color="CBD5E0" w:sz="1"/>
            </w:tcBorders>
            <w:shd w:fill="F0F4FA" w:val="clear"/>
            <w:tcMar>
              <w:top w:type="dxa" w:w="80"/>
              <w:left w:type="dxa" w:w="160"/>
              <w:bottom w:type="dxa" w:w="80"/>
              <w:right w:type="dxa" w:w="160"/>
            </w:tcMar>
          </w:tcPr>
          <w:p>
            <w:r>
              <w:rPr>
                <w:rFonts w:ascii="Arial" w:cs="Arial" w:eastAsia="Arial" w:hAnsi="Arial"/>
                <w:b w:val="false"/>
                <w:bCs w:val="false"/>
                <w:color w:val="1A1A2E"/>
                <w:sz w:val="20"/>
                <w:szCs w:val="20"/>
              </w:rPr>
              <w:t xml:space="preserve">'debug' | 'info' | 'warn' | 'error'. Production should use 'info'.</w:t>
            </w:r>
          </w:p>
        </w:tc>
      </w:tr>
      <w:tr>
        <w:tc>
          <w:tcPr>
            <w:tcW w:type="dxa" w:w="280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60"/>
            </w:tcMar>
          </w:tcPr>
          <w:p>
            <w:r>
              <w:rPr>
                <w:rFonts w:ascii="Arial" w:cs="Arial" w:eastAsia="Arial" w:hAnsi="Arial"/>
                <w:b w:val="false"/>
                <w:bCs w:val="false"/>
                <w:color w:val="1A1A2E"/>
                <w:sz w:val="20"/>
                <w:szCs w:val="20"/>
              </w:rPr>
              <w:t xml:space="preserve">REDIS_CACHE_TTL_SECONDS</w:t>
            </w:r>
          </w:p>
        </w:tc>
        <w:tc>
          <w:tcPr>
            <w:tcW w:type="dxa" w:w="656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60"/>
            </w:tcMar>
          </w:tcPr>
          <w:p>
            <w:r>
              <w:rPr>
                <w:rFonts w:ascii="Arial" w:cs="Arial" w:eastAsia="Arial" w:hAnsi="Arial"/>
                <w:b w:val="false"/>
                <w:bCs w:val="false"/>
                <w:color w:val="1A1A2E"/>
                <w:sz w:val="20"/>
                <w:szCs w:val="20"/>
              </w:rPr>
              <w:t xml:space="preserve">API response cache TTL. Default: 30. Lower values = fresher data, more DB reads.</w:t>
            </w:r>
          </w:p>
        </w:tc>
      </w:tr>
    </w:tbl>
    <w:p>
      <w:pPr>
        <w:spacing w:after="60" w:before="120"/>
      </w:pPr>
    </w:p>
    <w:p>
      <w:pPr>
        <w:pStyle w:val="Heading2"/>
        <w:spacing w:after="120" w:before="320"/>
      </w:pPr>
      <w:r>
        <w:rPr>
          <w:rFonts w:ascii="Arial" w:cs="Arial" w:eastAsia="Arial" w:hAnsi="Arial"/>
          <w:b/>
          <w:bCs/>
          <w:color w:val="2E5FA3"/>
          <w:sz w:val="28"/>
          <w:szCs w:val="28"/>
        </w:rPr>
        <w:t xml:space="preserve">9.3 Redis Usage Boundaries</w:t>
      </w:r>
    </w:p>
    <w:p>
      <w:pPr>
        <w:spacing w:after="100" w:before="40"/>
      </w:pPr>
      <w:r>
        <w:rPr>
          <w:rFonts w:ascii="Arial" w:cs="Arial" w:eastAsia="Arial" w:hAnsi="Arial"/>
          <w:color w:val="1A1A2E"/>
          <w:sz w:val="22"/>
          <w:szCs w:val="22"/>
        </w:rPr>
        <w:t xml:space="preserve">Redis serves two functions: BullMQ queue transport (primary) and API response caching (secondary). It is not used for session storage, authentication state, or distributed locking in v1. The queue transport function must be prioritized — if Redis memory is constrained, cache eviction (allkeys-lru) is acceptable but queue jobs must never be evicted. Configure Redis with maxmemory-policy noeviction when Redis is used exclusively for BullMQ, and allkeys-lru only when caching is co-located.</w:t>
      </w:r>
    </w:p>
    <w:p>
      <w:r>
        <w:br w:type="page"/>
      </w:r>
    </w:p>
    <w:p>
      <w:pPr>
        <w:pStyle w:val="Heading1"/>
        <w:pBdr>
          <w:bottom w:val="single" w:color="2E5FA3" w:sz="8" w:space="2"/>
        </w:pBdr>
        <w:spacing w:after="160" w:before="400"/>
      </w:pPr>
      <w:r>
        <w:rPr>
          <w:rFonts w:ascii="Arial" w:cs="Arial" w:eastAsia="Arial" w:hAnsi="Arial"/>
          <w:b/>
          <w:bCs/>
          <w:color w:val="1F3864"/>
          <w:sz w:val="36"/>
          <w:szCs w:val="36"/>
        </w:rPr>
        <w:t xml:space="preserve">10. Observability</w:t>
      </w:r>
    </w:p>
    <w:p>
      <w:pPr>
        <w:pStyle w:val="Heading2"/>
        <w:spacing w:after="120" w:before="320"/>
      </w:pPr>
      <w:r>
        <w:rPr>
          <w:rFonts w:ascii="Arial" w:cs="Arial" w:eastAsia="Arial" w:hAnsi="Arial"/>
          <w:b/>
          <w:bCs/>
          <w:color w:val="2E5FA3"/>
          <w:sz w:val="28"/>
          <w:szCs w:val="28"/>
        </w:rPr>
        <w:t xml:space="preserve">10.1 Structured Logging</w:t>
      </w:r>
    </w:p>
    <w:p>
      <w:pPr>
        <w:spacing w:after="100" w:before="40"/>
      </w:pPr>
      <w:r>
        <w:rPr>
          <w:rFonts w:ascii="Arial" w:cs="Arial" w:eastAsia="Arial" w:hAnsi="Arial"/>
          <w:color w:val="1A1A2E"/>
          <w:sz w:val="22"/>
          <w:szCs w:val="22"/>
        </w:rPr>
        <w:t xml:space="preserve">All application logs are structured JSON emitted to stdout. Each log entry must include these fields as a minimum: timestamp, level, module, event, and platform where applicable. Log lines must never contain credentials, tokens, or cookies.</w:t>
      </w:r>
    </w:p>
    <w:p>
      <w:pPr>
        <w:spacing w:after="60" w:before="120"/>
      </w:pPr>
    </w:p>
    <w:p>
      <w:pPr>
        <w:shd w:fill="EEF2F7" w:val="clear"/>
        <w:spacing w:after="2" w:before="2"/>
        <w:ind w:left="600"/>
      </w:pPr>
      <w:r>
        <w:rPr>
          <w:rFonts w:ascii="Courier New" w:cs="Courier New" w:eastAsia="Courier New" w:hAnsi="Courier New"/>
          <w:color w:val="1E2A3A"/>
          <w:sz w:val="19"/>
          <w:szCs w:val="19"/>
        </w:rPr>
        <w:t xml:space="preserve">// Scraper log — post scraped</w:t>
      </w:r>
    </w:p>
    <w:p>
      <w:pPr>
        <w:shd w:fill="EEF2F7" w:val="clear"/>
        <w:spacing w:after="2" w:before="2"/>
        <w:ind w:left="600"/>
      </w:pPr>
      <w:r>
        <w:rPr>
          <w:rFonts w:ascii="Courier New" w:cs="Courier New" w:eastAsia="Courier New" w:hAnsi="Courier New"/>
          <w:color w:val="1E2A3A"/>
          <w:sz w:val="19"/>
          <w:szCs w:val="19"/>
        </w:rPr>
        <w:t xml:space="preserve">{</w:t>
      </w:r>
    </w:p>
    <w:p>
      <w:pPr>
        <w:shd w:fill="EEF2F7" w:val="clear"/>
        <w:spacing w:after="2" w:before="2"/>
        <w:ind w:left="600"/>
      </w:pPr>
      <w:r>
        <w:rPr>
          <w:rFonts w:ascii="Courier New" w:cs="Courier New" w:eastAsia="Courier New" w:hAnsi="Courier New"/>
          <w:color w:val="1E2A3A"/>
          <w:sz w:val="19"/>
          <w:szCs w:val="19"/>
        </w:rPr>
        <w:t xml:space="preserve">  "timestamp": "2026-04-28T12:00:00.000Z",</w:t>
      </w:r>
    </w:p>
    <w:p>
      <w:pPr>
        <w:shd w:fill="EEF2F7" w:val="clear"/>
        <w:spacing w:after="2" w:before="2"/>
        <w:ind w:left="600"/>
      </w:pPr>
      <w:r>
        <w:rPr>
          <w:rFonts w:ascii="Courier New" w:cs="Courier New" w:eastAsia="Courier New" w:hAnsi="Courier New"/>
          <w:color w:val="1E2A3A"/>
          <w:sz w:val="19"/>
          <w:szCs w:val="19"/>
        </w:rPr>
        <w:t xml:space="preserve">  "level": "info",</w:t>
      </w:r>
    </w:p>
    <w:p>
      <w:pPr>
        <w:shd w:fill="EEF2F7" w:val="clear"/>
        <w:spacing w:after="2" w:before="2"/>
        <w:ind w:left="600"/>
      </w:pPr>
      <w:r>
        <w:rPr>
          <w:rFonts w:ascii="Courier New" w:cs="Courier New" w:eastAsia="Courier New" w:hAnsi="Courier New"/>
          <w:color w:val="1E2A3A"/>
          <w:sz w:val="19"/>
          <w:szCs w:val="19"/>
        </w:rPr>
        <w:t xml:space="preserve">  "module": "scraper",</w:t>
      </w:r>
    </w:p>
    <w:p>
      <w:pPr>
        <w:shd w:fill="EEF2F7" w:val="clear"/>
        <w:spacing w:after="2" w:before="2"/>
        <w:ind w:left="600"/>
      </w:pPr>
      <w:r>
        <w:rPr>
          <w:rFonts w:ascii="Courier New" w:cs="Courier New" w:eastAsia="Courier New" w:hAnsi="Courier New"/>
          <w:color w:val="1E2A3A"/>
          <w:sz w:val="19"/>
          <w:szCs w:val="19"/>
        </w:rPr>
        <w:t xml:space="preserve">  "event": "post_scraped",</w:t>
      </w:r>
    </w:p>
    <w:p>
      <w:pPr>
        <w:shd w:fill="EEF2F7" w:val="clear"/>
        <w:spacing w:after="2" w:before="2"/>
        <w:ind w:left="600"/>
      </w:pPr>
      <w:r>
        <w:rPr>
          <w:rFonts w:ascii="Courier New" w:cs="Courier New" w:eastAsia="Courier New" w:hAnsi="Courier New"/>
          <w:color w:val="1E2A3A"/>
          <w:sz w:val="19"/>
          <w:szCs w:val="19"/>
        </w:rPr>
        <w:t xml:space="preserve">  "platform": "instagram",</w:t>
      </w:r>
    </w:p>
    <w:p>
      <w:pPr>
        <w:shd w:fill="EEF2F7" w:val="clear"/>
        <w:spacing w:after="2" w:before="2"/>
        <w:ind w:left="600"/>
      </w:pPr>
      <w:r>
        <w:rPr>
          <w:rFonts w:ascii="Courier New" w:cs="Courier New" w:eastAsia="Courier New" w:hAnsi="Courier New"/>
          <w:color w:val="1E2A3A"/>
          <w:sz w:val="19"/>
          <w:szCs w:val="19"/>
        </w:rPr>
        <w:t xml:space="preserve">  "jobId": "uuid",</w:t>
      </w:r>
    </w:p>
    <w:p>
      <w:pPr>
        <w:shd w:fill="EEF2F7" w:val="clear"/>
        <w:spacing w:after="2" w:before="2"/>
        <w:ind w:left="600"/>
      </w:pPr>
      <w:r>
        <w:rPr>
          <w:rFonts w:ascii="Courier New" w:cs="Courier New" w:eastAsia="Courier New" w:hAnsi="Courier New"/>
          <w:color w:val="1E2A3A"/>
          <w:sz w:val="19"/>
          <w:szCs w:val="19"/>
        </w:rPr>
        <w:t xml:space="preserve">  "rawPayloadId": "uuid",</w:t>
      </w:r>
    </w:p>
    <w:p>
      <w:pPr>
        <w:shd w:fill="EEF2F7" w:val="clear"/>
        <w:spacing w:after="2" w:before="2"/>
        <w:ind w:left="600"/>
      </w:pPr>
      <w:r>
        <w:rPr>
          <w:rFonts w:ascii="Courier New" w:cs="Courier New" w:eastAsia="Courier New" w:hAnsi="Courier New"/>
          <w:color w:val="1E2A3A"/>
          <w:sz w:val="19"/>
          <w:szCs w:val="19"/>
        </w:rPr>
        <w:t xml:space="preserve">  "sourceType": "feed",</w:t>
      </w:r>
    </w:p>
    <w:p>
      <w:pPr>
        <w:shd w:fill="EEF2F7" w:val="clear"/>
        <w:spacing w:after="2" w:before="2"/>
        <w:ind w:left="600"/>
      </w:pPr>
      <w:r>
        <w:rPr>
          <w:rFonts w:ascii="Courier New" w:cs="Courier New" w:eastAsia="Courier New" w:hAnsi="Courier New"/>
          <w:color w:val="1E2A3A"/>
          <w:sz w:val="19"/>
          <w:szCs w:val="19"/>
        </w:rPr>
        <w:t xml:space="preserve">  "durationMs": 1230</w:t>
      </w:r>
    </w:p>
    <w:p>
      <w:pPr>
        <w:shd w:fill="EEF2F7" w:val="clear"/>
        <w:spacing w:after="2" w:before="2"/>
        <w:ind w:left="600"/>
      </w:pPr>
      <w:r>
        <w:rPr>
          <w:rFonts w:ascii="Courier New" w:cs="Courier New" w:eastAsia="Courier New" w:hAnsi="Courier New"/>
          <w:color w:val="1E2A3A"/>
          <w:sz w:val="19"/>
          <w:szCs w:val="19"/>
        </w:rPr>
        <w:t xml:space="preserve">}</w:t>
      </w:r>
    </w:p>
    <w:p>
      <w:pPr>
        <w:shd w:fill="EEF2F7" w:val="clear"/>
        <w:spacing w:after="2" w:before="2"/>
        <w:ind w:left="600"/>
      </w:pPr>
      <w:r>
        <w:rPr>
          <w:rFonts w:ascii="Courier New" w:cs="Courier New" w:eastAsia="Courier New" w:hAnsi="Courier New"/>
          <w:color w:val="1E2A3A"/>
          <w:sz w:val="19"/>
          <w:szCs w:val="19"/>
        </w:rPr>
        <w:t xml:space="preserve"/>
      </w:r>
    </w:p>
    <w:p>
      <w:pPr>
        <w:shd w:fill="EEF2F7" w:val="clear"/>
        <w:spacing w:after="2" w:before="2"/>
        <w:ind w:left="600"/>
      </w:pPr>
      <w:r>
        <w:rPr>
          <w:rFonts w:ascii="Courier New" w:cs="Courier New" w:eastAsia="Courier New" w:hAnsi="Courier New"/>
          <w:color w:val="1E2A3A"/>
          <w:sz w:val="19"/>
          <w:szCs w:val="19"/>
        </w:rPr>
        <w:t xml:space="preserve">// Parser log — extraction success</w:t>
      </w:r>
    </w:p>
    <w:p>
      <w:pPr>
        <w:shd w:fill="EEF2F7" w:val="clear"/>
        <w:spacing w:after="2" w:before="2"/>
        <w:ind w:left="600"/>
      </w:pPr>
      <w:r>
        <w:rPr>
          <w:rFonts w:ascii="Courier New" w:cs="Courier New" w:eastAsia="Courier New" w:hAnsi="Courier New"/>
          <w:color w:val="1E2A3A"/>
          <w:sz w:val="19"/>
          <w:szCs w:val="19"/>
        </w:rPr>
        <w:t xml:space="preserve">{</w:t>
      </w:r>
    </w:p>
    <w:p>
      <w:pPr>
        <w:shd w:fill="EEF2F7" w:val="clear"/>
        <w:spacing w:after="2" w:before="2"/>
        <w:ind w:left="600"/>
      </w:pPr>
      <w:r>
        <w:rPr>
          <w:rFonts w:ascii="Courier New" w:cs="Courier New" w:eastAsia="Courier New" w:hAnsi="Courier New"/>
          <w:color w:val="1E2A3A"/>
          <w:sz w:val="19"/>
          <w:szCs w:val="19"/>
        </w:rPr>
        <w:t xml:space="preserve">  "timestamp": "2026-04-28T12:00:01.342Z",</w:t>
      </w:r>
    </w:p>
    <w:p>
      <w:pPr>
        <w:shd w:fill="EEF2F7" w:val="clear"/>
        <w:spacing w:after="2" w:before="2"/>
        <w:ind w:left="600"/>
      </w:pPr>
      <w:r>
        <w:rPr>
          <w:rFonts w:ascii="Courier New" w:cs="Courier New" w:eastAsia="Courier New" w:hAnsi="Courier New"/>
          <w:color w:val="1E2A3A"/>
          <w:sz w:val="19"/>
          <w:szCs w:val="19"/>
        </w:rPr>
        <w:t xml:space="preserve">  "level": "info",</w:t>
      </w:r>
    </w:p>
    <w:p>
      <w:pPr>
        <w:shd w:fill="EEF2F7" w:val="clear"/>
        <w:spacing w:after="2" w:before="2"/>
        <w:ind w:left="600"/>
      </w:pPr>
      <w:r>
        <w:rPr>
          <w:rFonts w:ascii="Courier New" w:cs="Courier New" w:eastAsia="Courier New" w:hAnsi="Courier New"/>
          <w:color w:val="1E2A3A"/>
          <w:sz w:val="19"/>
          <w:szCs w:val="19"/>
        </w:rPr>
        <w:t xml:space="preserve">  "module": "parser",</w:t>
      </w:r>
    </w:p>
    <w:p>
      <w:pPr>
        <w:shd w:fill="EEF2F7" w:val="clear"/>
        <w:spacing w:after="2" w:before="2"/>
        <w:ind w:left="600"/>
      </w:pPr>
      <w:r>
        <w:rPr>
          <w:rFonts w:ascii="Courier New" w:cs="Courier New" w:eastAsia="Courier New" w:hAnsi="Courier New"/>
          <w:color w:val="1E2A3A"/>
          <w:sz w:val="19"/>
          <w:szCs w:val="19"/>
        </w:rPr>
        <w:t xml:space="preserve">  "event": "parse_success",</w:t>
      </w:r>
    </w:p>
    <w:p>
      <w:pPr>
        <w:shd w:fill="EEF2F7" w:val="clear"/>
        <w:spacing w:after="2" w:before="2"/>
        <w:ind w:left="600"/>
      </w:pPr>
      <w:r>
        <w:rPr>
          <w:rFonts w:ascii="Courier New" w:cs="Courier New" w:eastAsia="Courier New" w:hAnsi="Courier New"/>
          <w:color w:val="1E2A3A"/>
          <w:sz w:val="19"/>
          <w:szCs w:val="19"/>
        </w:rPr>
        <w:t xml:space="preserve">  "platform": "instagram",</w:t>
      </w:r>
    </w:p>
    <w:p>
      <w:pPr>
        <w:shd w:fill="EEF2F7" w:val="clear"/>
        <w:spacing w:after="2" w:before="2"/>
        <w:ind w:left="600"/>
      </w:pPr>
      <w:r>
        <w:rPr>
          <w:rFonts w:ascii="Courier New" w:cs="Courier New" w:eastAsia="Courier New" w:hAnsi="Courier New"/>
          <w:color w:val="1E2A3A"/>
          <w:sz w:val="19"/>
          <w:szCs w:val="19"/>
        </w:rPr>
        <w:t xml:space="preserve">  "jobId": "uuid",</w:t>
      </w:r>
    </w:p>
    <w:p>
      <w:pPr>
        <w:shd w:fill="EEF2F7" w:val="clear"/>
        <w:spacing w:after="2" w:before="2"/>
        <w:ind w:left="600"/>
      </w:pPr>
      <w:r>
        <w:rPr>
          <w:rFonts w:ascii="Courier New" w:cs="Courier New" w:eastAsia="Courier New" w:hAnsi="Courier New"/>
          <w:color w:val="1E2A3A"/>
          <w:sz w:val="19"/>
          <w:szCs w:val="19"/>
        </w:rPr>
        <w:t xml:space="preserve">  "rawPayloadId": "uuid",</w:t>
      </w:r>
    </w:p>
    <w:p>
      <w:pPr>
        <w:shd w:fill="EEF2F7" w:val="clear"/>
        <w:spacing w:after="2" w:before="2"/>
        <w:ind w:left="600"/>
      </w:pPr>
      <w:r>
        <w:rPr>
          <w:rFonts w:ascii="Courier New" w:cs="Courier New" w:eastAsia="Courier New" w:hAnsi="Courier New"/>
          <w:color w:val="1E2A3A"/>
          <w:sz w:val="19"/>
          <w:szCs w:val="19"/>
        </w:rPr>
        <w:t xml:space="preserve">  "extractionStrategy": "html",</w:t>
      </w:r>
    </w:p>
    <w:p>
      <w:pPr>
        <w:shd w:fill="EEF2F7" w:val="clear"/>
        <w:spacing w:after="2" w:before="2"/>
        <w:ind w:left="600"/>
      </w:pPr>
      <w:r>
        <w:rPr>
          <w:rFonts w:ascii="Courier New" w:cs="Courier New" w:eastAsia="Courier New" w:hAnsi="Courier New"/>
          <w:color w:val="1E2A3A"/>
          <w:sz w:val="19"/>
          <w:szCs w:val="19"/>
        </w:rPr>
        <w:t xml:space="preserve">  "hashtagsFound": 7,</w:t>
      </w:r>
    </w:p>
    <w:p>
      <w:pPr>
        <w:shd w:fill="EEF2F7" w:val="clear"/>
        <w:spacing w:after="2" w:before="2"/>
        <w:ind w:left="600"/>
      </w:pPr>
      <w:r>
        <w:rPr>
          <w:rFonts w:ascii="Courier New" w:cs="Courier New" w:eastAsia="Courier New" w:hAnsi="Courier New"/>
          <w:color w:val="1E2A3A"/>
          <w:sz w:val="19"/>
          <w:szCs w:val="19"/>
        </w:rPr>
        <w:t xml:space="preserve">  "durationMs": 45</w:t>
      </w:r>
    </w:p>
    <w:p>
      <w:pPr>
        <w:shd w:fill="EEF2F7" w:val="clear"/>
        <w:spacing w:after="2" w:before="2"/>
        <w:ind w:left="600"/>
      </w:pPr>
      <w:r>
        <w:rPr>
          <w:rFonts w:ascii="Courier New" w:cs="Courier New" w:eastAsia="Courier New" w:hAnsi="Courier New"/>
          <w:color w:val="1E2A3A"/>
          <w:sz w:val="19"/>
          <w:szCs w:val="19"/>
        </w:rPr>
        <w:t xml:space="preserve">}</w:t>
      </w:r>
    </w:p>
    <w:p>
      <w:pPr>
        <w:shd w:fill="EEF2F7" w:val="clear"/>
        <w:spacing w:after="2" w:before="2"/>
        <w:ind w:left="600"/>
      </w:pPr>
      <w:r>
        <w:rPr>
          <w:rFonts w:ascii="Courier New" w:cs="Courier New" w:eastAsia="Courier New" w:hAnsi="Courier New"/>
          <w:color w:val="1E2A3A"/>
          <w:sz w:val="19"/>
          <w:szCs w:val="19"/>
        </w:rPr>
        <w:t xml:space="preserve"/>
      </w:r>
    </w:p>
    <w:p>
      <w:pPr>
        <w:shd w:fill="EEF2F7" w:val="clear"/>
        <w:spacing w:after="2" w:before="2"/>
        <w:ind w:left="600"/>
      </w:pPr>
      <w:r>
        <w:rPr>
          <w:rFonts w:ascii="Courier New" w:cs="Courier New" w:eastAsia="Courier New" w:hAnsi="Courier New"/>
          <w:color w:val="1E2A3A"/>
          <w:sz w:val="19"/>
          <w:szCs w:val="19"/>
        </w:rPr>
        <w:t xml:space="preserve">// Threshold log — post discard</w:t>
      </w:r>
    </w:p>
    <w:p>
      <w:pPr>
        <w:shd w:fill="EEF2F7" w:val="clear"/>
        <w:spacing w:after="2" w:before="2"/>
        <w:ind w:left="600"/>
      </w:pPr>
      <w:r>
        <w:rPr>
          <w:rFonts w:ascii="Courier New" w:cs="Courier New" w:eastAsia="Courier New" w:hAnsi="Courier New"/>
          <w:color w:val="1E2A3A"/>
          <w:sz w:val="19"/>
          <w:szCs w:val="19"/>
        </w:rPr>
        <w:t xml:space="preserve">{</w:t>
      </w:r>
    </w:p>
    <w:p>
      <w:pPr>
        <w:shd w:fill="EEF2F7" w:val="clear"/>
        <w:spacing w:after="2" w:before="2"/>
        <w:ind w:left="600"/>
      </w:pPr>
      <w:r>
        <w:rPr>
          <w:rFonts w:ascii="Courier New" w:cs="Courier New" w:eastAsia="Courier New" w:hAnsi="Courier New"/>
          <w:color w:val="1E2A3A"/>
          <w:sz w:val="19"/>
          <w:szCs w:val="19"/>
        </w:rPr>
        <w:t xml:space="preserve">  "timestamp": "2026-04-28T12:00:01.500Z",</w:t>
      </w:r>
    </w:p>
    <w:p>
      <w:pPr>
        <w:shd w:fill="EEF2F7" w:val="clear"/>
        <w:spacing w:after="2" w:before="2"/>
        <w:ind w:left="600"/>
      </w:pPr>
      <w:r>
        <w:rPr>
          <w:rFonts w:ascii="Courier New" w:cs="Courier New" w:eastAsia="Courier New" w:hAnsi="Courier New"/>
          <w:color w:val="1E2A3A"/>
          <w:sz w:val="19"/>
          <w:szCs w:val="19"/>
        </w:rPr>
        <w:t xml:space="preserve">  "level": "info",</w:t>
      </w:r>
    </w:p>
    <w:p>
      <w:pPr>
        <w:shd w:fill="EEF2F7" w:val="clear"/>
        <w:spacing w:after="2" w:before="2"/>
        <w:ind w:left="600"/>
      </w:pPr>
      <w:r>
        <w:rPr>
          <w:rFonts w:ascii="Courier New" w:cs="Courier New" w:eastAsia="Courier New" w:hAnsi="Courier New"/>
          <w:color w:val="1E2A3A"/>
          <w:sz w:val="19"/>
          <w:szCs w:val="19"/>
        </w:rPr>
        <w:t xml:space="preserve">  "module": "threshold",</w:t>
      </w:r>
    </w:p>
    <w:p>
      <w:pPr>
        <w:shd w:fill="EEF2F7" w:val="clear"/>
        <w:spacing w:after="2" w:before="2"/>
        <w:ind w:left="600"/>
      </w:pPr>
      <w:r>
        <w:rPr>
          <w:rFonts w:ascii="Courier New" w:cs="Courier New" w:eastAsia="Courier New" w:hAnsi="Courier New"/>
          <w:color w:val="1E2A3A"/>
          <w:sz w:val="19"/>
          <w:szCs w:val="19"/>
        </w:rPr>
        <w:t xml:space="preserve">  "event": "post_discarded",</w:t>
      </w:r>
    </w:p>
    <w:p>
      <w:pPr>
        <w:shd w:fill="EEF2F7" w:val="clear"/>
        <w:spacing w:after="2" w:before="2"/>
        <w:ind w:left="600"/>
      </w:pPr>
      <w:r>
        <w:rPr>
          <w:rFonts w:ascii="Courier New" w:cs="Courier New" w:eastAsia="Courier New" w:hAnsi="Courier New"/>
          <w:color w:val="1E2A3A"/>
          <w:sz w:val="19"/>
          <w:szCs w:val="19"/>
        </w:rPr>
        <w:t xml:space="preserve">  "platform": "instagram",</w:t>
      </w:r>
    </w:p>
    <w:p>
      <w:pPr>
        <w:shd w:fill="EEF2F7" w:val="clear"/>
        <w:spacing w:after="2" w:before="2"/>
        <w:ind w:left="600"/>
      </w:pPr>
      <w:r>
        <w:rPr>
          <w:rFonts w:ascii="Courier New" w:cs="Courier New" w:eastAsia="Courier New" w:hAnsi="Courier New"/>
          <w:color w:val="1E2A3A"/>
          <w:sz w:val="19"/>
          <w:szCs w:val="19"/>
        </w:rPr>
        <w:t xml:space="preserve">  "platformPostId": "abc123",</w:t>
      </w:r>
    </w:p>
    <w:p>
      <w:pPr>
        <w:shd w:fill="EEF2F7" w:val="clear"/>
        <w:spacing w:after="2" w:before="2"/>
        <w:ind w:left="600"/>
      </w:pPr>
      <w:r>
        <w:rPr>
          <w:rFonts w:ascii="Courier New" w:cs="Courier New" w:eastAsia="Courier New" w:hAnsi="Courier New"/>
          <w:color w:val="1E2A3A"/>
          <w:sz w:val="19"/>
          <w:szCs w:val="19"/>
        </w:rPr>
        <w:t xml:space="preserve">  "likes": 45000,</w:t>
      </w:r>
    </w:p>
    <w:p>
      <w:pPr>
        <w:shd w:fill="EEF2F7" w:val="clear"/>
        <w:spacing w:after="2" w:before="2"/>
        <w:ind w:left="600"/>
      </w:pPr>
      <w:r>
        <w:rPr>
          <w:rFonts w:ascii="Courier New" w:cs="Courier New" w:eastAsia="Courier New" w:hAnsi="Courier New"/>
          <w:color w:val="1E2A3A"/>
          <w:sz w:val="19"/>
          <w:szCs w:val="19"/>
        </w:rPr>
        <w:t xml:space="preserve">  "requiredLikes": 100000,</w:t>
      </w:r>
    </w:p>
    <w:p>
      <w:pPr>
        <w:shd w:fill="EEF2F7" w:val="clear"/>
        <w:spacing w:after="2" w:before="2"/>
        <w:ind w:left="600"/>
      </w:pPr>
      <w:r>
        <w:rPr>
          <w:rFonts w:ascii="Courier New" w:cs="Courier New" w:eastAsia="Courier New" w:hAnsi="Courier New"/>
          <w:color w:val="1E2A3A"/>
          <w:sz w:val="19"/>
          <w:szCs w:val="19"/>
        </w:rPr>
        <w:t xml:space="preserve">  "failedRule": "likes_gte_100000"</w:t>
      </w:r>
    </w:p>
    <w:p>
      <w:pPr>
        <w:shd w:fill="EEF2F7" w:val="clear"/>
        <w:spacing w:after="2" w:before="2"/>
        <w:ind w:left="600"/>
      </w:pPr>
      <w:r>
        <w:rPr>
          <w:rFonts w:ascii="Courier New" w:cs="Courier New" w:eastAsia="Courier New" w:hAnsi="Courier New"/>
          <w:color w:val="1E2A3A"/>
          <w:sz w:val="19"/>
          <w:szCs w:val="19"/>
        </w:rPr>
        <w:t xml:space="preserve">}</w:t>
      </w:r>
    </w:p>
    <w:p>
      <w:pPr>
        <w:spacing w:after="60" w:before="120"/>
      </w:pPr>
    </w:p>
    <w:p>
      <w:pPr>
        <w:pStyle w:val="Heading2"/>
        <w:spacing w:after="120" w:before="320"/>
      </w:pPr>
      <w:r>
        <w:rPr>
          <w:rFonts w:ascii="Arial" w:cs="Arial" w:eastAsia="Arial" w:hAnsi="Arial"/>
          <w:b/>
          <w:bCs/>
          <w:color w:val="2E5FA3"/>
          <w:sz w:val="28"/>
          <w:szCs w:val="28"/>
        </w:rPr>
        <w:t xml:space="preserve">10.2 Key Operational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3960"/>
      </w:tblGrid>
      <w:tr>
        <w:tc>
          <w:tcPr>
            <w:tcW w:type="dxa" w:w="3000"/>
            <w:tcBorders>
              <w:top w:val="single" w:color="CBD5E0" w:sz="1"/>
              <w:left w:val="single" w:color="CBD5E0" w:sz="1"/>
              <w:bottom w:val="single" w:color="CBD5E0" w:sz="1"/>
              <w:right w:val="single" w:color="CBD5E0" w:sz="1"/>
            </w:tcBorders>
            <w:shd w:fill="1F3864" w:val="clear"/>
            <w:tcMar>
              <w:top w:type="dxa" w:w="100"/>
              <w:left w:type="dxa" w:w="160"/>
              <w:bottom w:type="dxa" w:w="100"/>
              <w:right w:type="dxa" w:w="160"/>
            </w:tcMar>
            <w:vAlign w:val="center"/>
          </w:tcPr>
          <w:p>
            <w:r>
              <w:rPr>
                <w:rFonts w:ascii="Arial" w:cs="Arial" w:eastAsia="Arial" w:hAnsi="Arial"/>
                <w:b/>
                <w:bCs/>
                <w:color w:val="FFFFFF"/>
                <w:sz w:val="20"/>
                <w:szCs w:val="20"/>
              </w:rPr>
              <w:t xml:space="preserve">Metric</w:t>
            </w:r>
          </w:p>
        </w:tc>
        <w:tc>
          <w:tcPr>
            <w:tcW w:type="dxa" w:w="2400"/>
            <w:tcBorders>
              <w:top w:val="single" w:color="CBD5E0" w:sz="1"/>
              <w:left w:val="single" w:color="CBD5E0" w:sz="1"/>
              <w:bottom w:val="single" w:color="CBD5E0" w:sz="1"/>
              <w:right w:val="single" w:color="CBD5E0" w:sz="1"/>
            </w:tcBorders>
            <w:shd w:fill="1F3864" w:val="clear"/>
            <w:tcMar>
              <w:top w:type="dxa" w:w="100"/>
              <w:left w:type="dxa" w:w="160"/>
              <w:bottom w:type="dxa" w:w="100"/>
              <w:right w:type="dxa" w:w="160"/>
            </w:tcMar>
            <w:vAlign w:val="center"/>
          </w:tcPr>
          <w:p>
            <w:r>
              <w:rPr>
                <w:rFonts w:ascii="Arial" w:cs="Arial" w:eastAsia="Arial" w:hAnsi="Arial"/>
                <w:b/>
                <w:bCs/>
                <w:color w:val="FFFFFF"/>
                <w:sz w:val="20"/>
                <w:szCs w:val="20"/>
              </w:rPr>
              <w:t xml:space="preserve">Alert Threshold</w:t>
            </w:r>
          </w:p>
        </w:tc>
        <w:tc>
          <w:tcPr>
            <w:tcW w:type="dxa" w:w="3960"/>
            <w:tcBorders>
              <w:top w:val="single" w:color="CBD5E0" w:sz="1"/>
              <w:left w:val="single" w:color="CBD5E0" w:sz="1"/>
              <w:bottom w:val="single" w:color="CBD5E0" w:sz="1"/>
              <w:right w:val="single" w:color="CBD5E0" w:sz="1"/>
            </w:tcBorders>
            <w:shd w:fill="1F3864" w:val="clear"/>
            <w:tcMar>
              <w:top w:type="dxa" w:w="100"/>
              <w:left w:type="dxa" w:w="160"/>
              <w:bottom w:type="dxa" w:w="100"/>
              <w:right w:type="dxa" w:w="160"/>
            </w:tcMar>
            <w:vAlign w:val="center"/>
          </w:tcPr>
          <w:p>
            <w:r>
              <w:rPr>
                <w:rFonts w:ascii="Arial" w:cs="Arial" w:eastAsia="Arial" w:hAnsi="Arial"/>
                <w:b/>
                <w:bCs/>
                <w:color w:val="FFFFFF"/>
                <w:sz w:val="20"/>
                <w:szCs w:val="20"/>
              </w:rPr>
              <w:t xml:space="preserve">What it Indicates</w:t>
            </w:r>
          </w:p>
        </w:tc>
      </w:tr>
      <w:tr>
        <w:tc>
          <w:tcPr>
            <w:tcW w:type="dxa" w:w="3000"/>
            <w:tcBorders>
              <w:top w:val="single" w:color="CBD5E0" w:sz="1"/>
              <w:left w:val="single" w:color="CBD5E0" w:sz="1"/>
              <w:bottom w:val="single" w:color="CBD5E0" w:sz="1"/>
              <w:right w:val="single" w:color="CBD5E0" w:sz="1"/>
            </w:tcBorders>
            <w:shd w:fill="F0F4FA" w:val="clear"/>
            <w:tcMar>
              <w:top w:type="dxa" w:w="80"/>
              <w:left w:type="dxa" w:w="160"/>
              <w:bottom w:type="dxa" w:w="80"/>
              <w:right w:type="dxa" w:w="160"/>
            </w:tcMar>
          </w:tcPr>
          <w:p>
            <w:r>
              <w:rPr>
                <w:rFonts w:ascii="Arial" w:cs="Arial" w:eastAsia="Arial" w:hAnsi="Arial"/>
                <w:b w:val="false"/>
                <w:bCs w:val="false"/>
                <w:color w:val="1A1A2E"/>
                <w:sz w:val="20"/>
                <w:szCs w:val="20"/>
              </w:rPr>
              <w:t xml:space="preserve">posts_ingested_per_minute</w:t>
            </w:r>
          </w:p>
        </w:tc>
        <w:tc>
          <w:tcPr>
            <w:tcW w:type="dxa" w:w="2400"/>
            <w:tcBorders>
              <w:top w:val="single" w:color="CBD5E0" w:sz="1"/>
              <w:left w:val="single" w:color="CBD5E0" w:sz="1"/>
              <w:bottom w:val="single" w:color="CBD5E0" w:sz="1"/>
              <w:right w:val="single" w:color="CBD5E0" w:sz="1"/>
            </w:tcBorders>
            <w:shd w:fill="F0F4FA" w:val="clear"/>
            <w:tcMar>
              <w:top w:type="dxa" w:w="80"/>
              <w:left w:type="dxa" w:w="160"/>
              <w:bottom w:type="dxa" w:w="80"/>
              <w:right w:type="dxa" w:w="160"/>
            </w:tcMar>
          </w:tcPr>
          <w:p>
            <w:r>
              <w:rPr>
                <w:rFonts w:ascii="Arial" w:cs="Arial" w:eastAsia="Arial" w:hAnsi="Arial"/>
                <w:b w:val="false"/>
                <w:bCs w:val="false"/>
                <w:color w:val="1A1A2E"/>
                <w:sz w:val="20"/>
                <w:szCs w:val="20"/>
              </w:rPr>
              <w:t xml:space="preserve">Alert if = 0 for &gt; 15min</w:t>
            </w:r>
          </w:p>
        </w:tc>
        <w:tc>
          <w:tcPr>
            <w:tcW w:type="dxa" w:w="3960"/>
            <w:tcBorders>
              <w:top w:val="single" w:color="CBD5E0" w:sz="1"/>
              <w:left w:val="single" w:color="CBD5E0" w:sz="1"/>
              <w:bottom w:val="single" w:color="CBD5E0" w:sz="1"/>
              <w:right w:val="single" w:color="CBD5E0" w:sz="1"/>
            </w:tcBorders>
            <w:shd w:fill="F0F4FA" w:val="clear"/>
            <w:tcMar>
              <w:top w:type="dxa" w:w="80"/>
              <w:left w:type="dxa" w:w="160"/>
              <w:bottom w:type="dxa" w:w="80"/>
              <w:right w:type="dxa" w:w="160"/>
            </w:tcMar>
          </w:tcPr>
          <w:p>
            <w:r>
              <w:rPr>
                <w:rFonts w:ascii="Arial" w:cs="Arial" w:eastAsia="Arial" w:hAnsi="Arial"/>
                <w:b w:val="false"/>
                <w:bCs w:val="false"/>
                <w:color w:val="1A1A2E"/>
                <w:sz w:val="20"/>
                <w:szCs w:val="20"/>
              </w:rPr>
              <w:t xml:space="preserve">Pipeline has stalled — check scraper session and queue depth.</w:t>
            </w:r>
          </w:p>
        </w:tc>
      </w:tr>
      <w:tr>
        <w:tc>
          <w:tcPr>
            <w:tcW w:type="dxa" w:w="300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60"/>
            </w:tcMar>
          </w:tcPr>
          <w:p>
            <w:r>
              <w:rPr>
                <w:rFonts w:ascii="Arial" w:cs="Arial" w:eastAsia="Arial" w:hAnsi="Arial"/>
                <w:b w:val="false"/>
                <w:bCs w:val="false"/>
                <w:color w:val="1A1A2E"/>
                <w:sz w:val="20"/>
                <w:szCs w:val="20"/>
              </w:rPr>
              <w:t xml:space="preserve">parse_failure_rate</w:t>
            </w:r>
          </w:p>
        </w:tc>
        <w:tc>
          <w:tcPr>
            <w:tcW w:type="dxa" w:w="240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60"/>
            </w:tcMar>
          </w:tcPr>
          <w:p>
            <w:r>
              <w:rPr>
                <w:rFonts w:ascii="Arial" w:cs="Arial" w:eastAsia="Arial" w:hAnsi="Arial"/>
                <w:b w:val="false"/>
                <w:bCs w:val="false"/>
                <w:color w:val="1A1A2E"/>
                <w:sz w:val="20"/>
                <w:szCs w:val="20"/>
              </w:rPr>
              <w:t xml:space="preserve">Alert if &gt; 10%</w:t>
            </w:r>
          </w:p>
        </w:tc>
        <w:tc>
          <w:tcPr>
            <w:tcW w:type="dxa" w:w="396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60"/>
            </w:tcMar>
          </w:tcPr>
          <w:p>
            <w:r>
              <w:rPr>
                <w:rFonts w:ascii="Arial" w:cs="Arial" w:eastAsia="Arial" w:hAnsi="Arial"/>
                <w:b w:val="false"/>
                <w:bCs w:val="false"/>
                <w:color w:val="1A1A2E"/>
                <w:sz w:val="20"/>
                <w:szCs w:val="20"/>
              </w:rPr>
              <w:t xml:space="preserve">Platform changed DOM structure or API response shape — update selectors.</w:t>
            </w:r>
          </w:p>
        </w:tc>
      </w:tr>
      <w:tr>
        <w:tc>
          <w:tcPr>
            <w:tcW w:type="dxa" w:w="3000"/>
            <w:tcBorders>
              <w:top w:val="single" w:color="CBD5E0" w:sz="1"/>
              <w:left w:val="single" w:color="CBD5E0" w:sz="1"/>
              <w:bottom w:val="single" w:color="CBD5E0" w:sz="1"/>
              <w:right w:val="single" w:color="CBD5E0" w:sz="1"/>
            </w:tcBorders>
            <w:shd w:fill="F0F4FA" w:val="clear"/>
            <w:tcMar>
              <w:top w:type="dxa" w:w="80"/>
              <w:left w:type="dxa" w:w="160"/>
              <w:bottom w:type="dxa" w:w="80"/>
              <w:right w:type="dxa" w:w="160"/>
            </w:tcMar>
          </w:tcPr>
          <w:p>
            <w:r>
              <w:rPr>
                <w:rFonts w:ascii="Arial" w:cs="Arial" w:eastAsia="Arial" w:hAnsi="Arial"/>
                <w:b w:val="false"/>
                <w:bCs w:val="false"/>
                <w:color w:val="1A1A2E"/>
                <w:sz w:val="20"/>
                <w:szCs w:val="20"/>
              </w:rPr>
              <w:t xml:space="preserve">queue_depth.scrapeQueue</w:t>
            </w:r>
          </w:p>
        </w:tc>
        <w:tc>
          <w:tcPr>
            <w:tcW w:type="dxa" w:w="2400"/>
            <w:tcBorders>
              <w:top w:val="single" w:color="CBD5E0" w:sz="1"/>
              <w:left w:val="single" w:color="CBD5E0" w:sz="1"/>
              <w:bottom w:val="single" w:color="CBD5E0" w:sz="1"/>
              <w:right w:val="single" w:color="CBD5E0" w:sz="1"/>
            </w:tcBorders>
            <w:shd w:fill="F0F4FA" w:val="clear"/>
            <w:tcMar>
              <w:top w:type="dxa" w:w="80"/>
              <w:left w:type="dxa" w:w="160"/>
              <w:bottom w:type="dxa" w:w="80"/>
              <w:right w:type="dxa" w:w="160"/>
            </w:tcMar>
          </w:tcPr>
          <w:p>
            <w:r>
              <w:rPr>
                <w:rFonts w:ascii="Arial" w:cs="Arial" w:eastAsia="Arial" w:hAnsi="Arial"/>
                <w:b w:val="false"/>
                <w:bCs w:val="false"/>
                <w:color w:val="1A1A2E"/>
                <w:sz w:val="20"/>
                <w:szCs w:val="20"/>
              </w:rPr>
              <w:t xml:space="preserve">Alert if &gt; 500</w:t>
            </w:r>
          </w:p>
        </w:tc>
        <w:tc>
          <w:tcPr>
            <w:tcW w:type="dxa" w:w="3960"/>
            <w:tcBorders>
              <w:top w:val="single" w:color="CBD5E0" w:sz="1"/>
              <w:left w:val="single" w:color="CBD5E0" w:sz="1"/>
              <w:bottom w:val="single" w:color="CBD5E0" w:sz="1"/>
              <w:right w:val="single" w:color="CBD5E0" w:sz="1"/>
            </w:tcBorders>
            <w:shd w:fill="F0F4FA" w:val="clear"/>
            <w:tcMar>
              <w:top w:type="dxa" w:w="80"/>
              <w:left w:type="dxa" w:w="160"/>
              <w:bottom w:type="dxa" w:w="80"/>
              <w:right w:type="dxa" w:w="160"/>
            </w:tcMar>
          </w:tcPr>
          <w:p>
            <w:r>
              <w:rPr>
                <w:rFonts w:ascii="Arial" w:cs="Arial" w:eastAsia="Arial" w:hAnsi="Arial"/>
                <w:b w:val="false"/>
                <w:bCs w:val="false"/>
                <w:color w:val="1A1A2E"/>
                <w:sz w:val="20"/>
                <w:szCs w:val="20"/>
              </w:rPr>
              <w:t xml:space="preserve">Scraper workers are slower than trigger rate — scale workers or reduce scrape_interval_min.</w:t>
            </w:r>
          </w:p>
        </w:tc>
      </w:tr>
      <w:tr>
        <w:tc>
          <w:tcPr>
            <w:tcW w:type="dxa" w:w="300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60"/>
            </w:tcMar>
          </w:tcPr>
          <w:p>
            <w:r>
              <w:rPr>
                <w:rFonts w:ascii="Arial" w:cs="Arial" w:eastAsia="Arial" w:hAnsi="Arial"/>
                <w:b w:val="false"/>
                <w:bCs w:val="false"/>
                <w:color w:val="1A1A2E"/>
                <w:sz w:val="20"/>
                <w:szCs w:val="20"/>
              </w:rPr>
              <w:t xml:space="preserve">dlq_job_count</w:t>
            </w:r>
          </w:p>
        </w:tc>
        <w:tc>
          <w:tcPr>
            <w:tcW w:type="dxa" w:w="240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60"/>
            </w:tcMar>
          </w:tcPr>
          <w:p>
            <w:r>
              <w:rPr>
                <w:rFonts w:ascii="Arial" w:cs="Arial" w:eastAsia="Arial" w:hAnsi="Arial"/>
                <w:b w:val="false"/>
                <w:bCs w:val="false"/>
                <w:color w:val="1A1A2E"/>
                <w:sz w:val="20"/>
                <w:szCs w:val="20"/>
              </w:rPr>
              <w:t xml:space="preserve">Alert if increasing</w:t>
            </w:r>
          </w:p>
        </w:tc>
        <w:tc>
          <w:tcPr>
            <w:tcW w:type="dxa" w:w="396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60"/>
            </w:tcMar>
          </w:tcPr>
          <w:p>
            <w:r>
              <w:rPr>
                <w:rFonts w:ascii="Arial" w:cs="Arial" w:eastAsia="Arial" w:hAnsi="Arial"/>
                <w:b w:val="false"/>
                <w:bCs w:val="false"/>
                <w:color w:val="1A1A2E"/>
                <w:sz w:val="20"/>
                <w:szCs w:val="20"/>
              </w:rPr>
              <w:t xml:space="preserve">Permanent failures accumulating — review DLQ for error patterns.</w:t>
            </w:r>
          </w:p>
        </w:tc>
      </w:tr>
      <w:tr>
        <w:tc>
          <w:tcPr>
            <w:tcW w:type="dxa" w:w="3000"/>
            <w:tcBorders>
              <w:top w:val="single" w:color="CBD5E0" w:sz="1"/>
              <w:left w:val="single" w:color="CBD5E0" w:sz="1"/>
              <w:bottom w:val="single" w:color="CBD5E0" w:sz="1"/>
              <w:right w:val="single" w:color="CBD5E0" w:sz="1"/>
            </w:tcBorders>
            <w:shd w:fill="F0F4FA" w:val="clear"/>
            <w:tcMar>
              <w:top w:type="dxa" w:w="80"/>
              <w:left w:type="dxa" w:w="160"/>
              <w:bottom w:type="dxa" w:w="80"/>
              <w:right w:type="dxa" w:w="160"/>
            </w:tcMar>
          </w:tcPr>
          <w:p>
            <w:r>
              <w:rPr>
                <w:rFonts w:ascii="Arial" w:cs="Arial" w:eastAsia="Arial" w:hAnsi="Arial"/>
                <w:b w:val="false"/>
                <w:bCs w:val="false"/>
                <w:color w:val="1A1A2E"/>
                <w:sz w:val="20"/>
                <w:szCs w:val="20"/>
              </w:rPr>
              <w:t xml:space="preserve">scraper_session_failures_per_platform</w:t>
            </w:r>
          </w:p>
        </w:tc>
        <w:tc>
          <w:tcPr>
            <w:tcW w:type="dxa" w:w="2400"/>
            <w:tcBorders>
              <w:top w:val="single" w:color="CBD5E0" w:sz="1"/>
              <w:left w:val="single" w:color="CBD5E0" w:sz="1"/>
              <w:bottom w:val="single" w:color="CBD5E0" w:sz="1"/>
              <w:right w:val="single" w:color="CBD5E0" w:sz="1"/>
            </w:tcBorders>
            <w:shd w:fill="F0F4FA" w:val="clear"/>
            <w:tcMar>
              <w:top w:type="dxa" w:w="80"/>
              <w:left w:type="dxa" w:w="160"/>
              <w:bottom w:type="dxa" w:w="80"/>
              <w:right w:type="dxa" w:w="160"/>
            </w:tcMar>
          </w:tcPr>
          <w:p>
            <w:r>
              <w:rPr>
                <w:rFonts w:ascii="Arial" w:cs="Arial" w:eastAsia="Arial" w:hAnsi="Arial"/>
                <w:b w:val="false"/>
                <w:bCs w:val="false"/>
                <w:color w:val="1A1A2E"/>
                <w:sz w:val="20"/>
                <w:szCs w:val="20"/>
              </w:rPr>
              <w:t xml:space="preserve">Alert if &gt; 3 in 5min</w:t>
            </w:r>
          </w:p>
        </w:tc>
        <w:tc>
          <w:tcPr>
            <w:tcW w:type="dxa" w:w="3960"/>
            <w:tcBorders>
              <w:top w:val="single" w:color="CBD5E0" w:sz="1"/>
              <w:left w:val="single" w:color="CBD5E0" w:sz="1"/>
              <w:bottom w:val="single" w:color="CBD5E0" w:sz="1"/>
              <w:right w:val="single" w:color="CBD5E0" w:sz="1"/>
            </w:tcBorders>
            <w:shd w:fill="F0F4FA" w:val="clear"/>
            <w:tcMar>
              <w:top w:type="dxa" w:w="80"/>
              <w:left w:type="dxa" w:w="160"/>
              <w:bottom w:type="dxa" w:w="80"/>
              <w:right w:type="dxa" w:w="160"/>
            </w:tcMar>
          </w:tcPr>
          <w:p>
            <w:r>
              <w:rPr>
                <w:rFonts w:ascii="Arial" w:cs="Arial" w:eastAsia="Arial" w:hAnsi="Arial"/>
                <w:b w:val="false"/>
                <w:bCs w:val="false"/>
                <w:color w:val="1A1A2E"/>
                <w:sz w:val="20"/>
                <w:szCs w:val="20"/>
              </w:rPr>
              <w:t xml:space="preserve">Platform credentials may be blocked or session storage corrupted.</w:t>
            </w:r>
          </w:p>
        </w:tc>
      </w:tr>
      <w:tr>
        <w:tc>
          <w:tcPr>
            <w:tcW w:type="dxa" w:w="300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60"/>
            </w:tcMar>
          </w:tcPr>
          <w:p>
            <w:r>
              <w:rPr>
                <w:rFonts w:ascii="Arial" w:cs="Arial" w:eastAsia="Arial" w:hAnsi="Arial"/>
                <w:b w:val="false"/>
                <w:bCs w:val="false"/>
                <w:color w:val="1A1A2E"/>
                <w:sz w:val="20"/>
                <w:szCs w:val="20"/>
              </w:rPr>
              <w:t xml:space="preserve">threshold_pass_rate</w:t>
            </w:r>
          </w:p>
        </w:tc>
        <w:tc>
          <w:tcPr>
            <w:tcW w:type="dxa" w:w="240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60"/>
            </w:tcMar>
          </w:tcPr>
          <w:p>
            <w:r>
              <w:rPr>
                <w:rFonts w:ascii="Arial" w:cs="Arial" w:eastAsia="Arial" w:hAnsi="Arial"/>
                <w:b w:val="false"/>
                <w:bCs w:val="false"/>
                <w:color w:val="1A1A2E"/>
                <w:sz w:val="20"/>
                <w:szCs w:val="20"/>
              </w:rPr>
              <w:t xml:space="preserve">Alert if &lt; 0.1%</w:t>
            </w:r>
          </w:p>
        </w:tc>
        <w:tc>
          <w:tcPr>
            <w:tcW w:type="dxa" w:w="396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60"/>
            </w:tcMar>
          </w:tcPr>
          <w:p>
            <w:r>
              <w:rPr>
                <w:rFonts w:ascii="Arial" w:cs="Arial" w:eastAsia="Arial" w:hAnsi="Arial"/>
                <w:b w:val="false"/>
                <w:bCs w:val="false"/>
                <w:color w:val="1A1A2E"/>
                <w:sz w:val="20"/>
                <w:szCs w:val="20"/>
              </w:rPr>
              <w:t xml:space="preserve">Either threshold is too strict or scraped posts are mostly low-engagement content.</w:t>
            </w:r>
          </w:p>
        </w:tc>
      </w:tr>
      <w:tr>
        <w:tc>
          <w:tcPr>
            <w:tcW w:type="dxa" w:w="3000"/>
            <w:tcBorders>
              <w:top w:val="single" w:color="CBD5E0" w:sz="1"/>
              <w:left w:val="single" w:color="CBD5E0" w:sz="1"/>
              <w:bottom w:val="single" w:color="CBD5E0" w:sz="1"/>
              <w:right w:val="single" w:color="CBD5E0" w:sz="1"/>
            </w:tcBorders>
            <w:shd w:fill="F0F4FA" w:val="clear"/>
            <w:tcMar>
              <w:top w:type="dxa" w:w="80"/>
              <w:left w:type="dxa" w:w="160"/>
              <w:bottom w:type="dxa" w:w="80"/>
              <w:right w:type="dxa" w:w="160"/>
            </w:tcMar>
          </w:tcPr>
          <w:p>
            <w:r>
              <w:rPr>
                <w:rFonts w:ascii="Arial" w:cs="Arial" w:eastAsia="Arial" w:hAnsi="Arial"/>
                <w:b w:val="false"/>
                <w:bCs w:val="false"/>
                <w:color w:val="1A1A2E"/>
                <w:sz w:val="20"/>
                <w:szCs w:val="20"/>
              </w:rPr>
              <w:t xml:space="preserve">raw_payload_table_size</w:t>
            </w:r>
          </w:p>
        </w:tc>
        <w:tc>
          <w:tcPr>
            <w:tcW w:type="dxa" w:w="2400"/>
            <w:tcBorders>
              <w:top w:val="single" w:color="CBD5E0" w:sz="1"/>
              <w:left w:val="single" w:color="CBD5E0" w:sz="1"/>
              <w:bottom w:val="single" w:color="CBD5E0" w:sz="1"/>
              <w:right w:val="single" w:color="CBD5E0" w:sz="1"/>
            </w:tcBorders>
            <w:shd w:fill="F0F4FA" w:val="clear"/>
            <w:tcMar>
              <w:top w:type="dxa" w:w="80"/>
              <w:left w:type="dxa" w:w="160"/>
              <w:bottom w:type="dxa" w:w="80"/>
              <w:right w:type="dxa" w:w="160"/>
            </w:tcMar>
          </w:tcPr>
          <w:p>
            <w:r>
              <w:rPr>
                <w:rFonts w:ascii="Arial" w:cs="Arial" w:eastAsia="Arial" w:hAnsi="Arial"/>
                <w:b w:val="false"/>
                <w:bCs w:val="false"/>
                <w:color w:val="1A1A2E"/>
                <w:sz w:val="20"/>
                <w:szCs w:val="20"/>
              </w:rPr>
              <w:t xml:space="preserve">Alert if &gt; 10GB</w:t>
            </w:r>
          </w:p>
        </w:tc>
        <w:tc>
          <w:tcPr>
            <w:tcW w:type="dxa" w:w="3960"/>
            <w:tcBorders>
              <w:top w:val="single" w:color="CBD5E0" w:sz="1"/>
              <w:left w:val="single" w:color="CBD5E0" w:sz="1"/>
              <w:bottom w:val="single" w:color="CBD5E0" w:sz="1"/>
              <w:right w:val="single" w:color="CBD5E0" w:sz="1"/>
            </w:tcBorders>
            <w:shd w:fill="F0F4FA" w:val="clear"/>
            <w:tcMar>
              <w:top w:type="dxa" w:w="80"/>
              <w:left w:type="dxa" w:w="160"/>
              <w:bottom w:type="dxa" w:w="80"/>
              <w:right w:type="dxa" w:w="160"/>
            </w:tcMar>
          </w:tcPr>
          <w:p>
            <w:r>
              <w:rPr>
                <w:rFonts w:ascii="Arial" w:cs="Arial" w:eastAsia="Arial" w:hAnsi="Arial"/>
                <w:b w:val="false"/>
                <w:bCs w:val="false"/>
                <w:color w:val="1A1A2E"/>
                <w:sz w:val="20"/>
                <w:szCs w:val="20"/>
              </w:rPr>
              <w:t xml:space="preserve">Cleanup worker may have failed — raw payloads accumulating past TTL.</w:t>
            </w:r>
          </w:p>
        </w:tc>
      </w:tr>
    </w:tbl>
    <w:p>
      <w:r>
        <w:br w:type="page"/>
      </w:r>
    </w:p>
    <w:p>
      <w:pPr>
        <w:pStyle w:val="Heading1"/>
        <w:pBdr>
          <w:bottom w:val="single" w:color="2E5FA3" w:sz="8" w:space="2"/>
        </w:pBdr>
        <w:spacing w:after="160" w:before="400"/>
      </w:pPr>
      <w:r>
        <w:rPr>
          <w:rFonts w:ascii="Arial" w:cs="Arial" w:eastAsia="Arial" w:hAnsi="Arial"/>
          <w:b/>
          <w:bCs/>
          <w:color w:val="1F3864"/>
          <w:sz w:val="36"/>
          <w:szCs w:val="36"/>
        </w:rPr>
        <w:t xml:space="preserve">11. Known Design Gaps and Deferred Items</w:t>
      </w:r>
    </w:p>
    <w:p>
      <w:pPr>
        <w:pStyle w:val="Heading2"/>
        <w:spacing w:after="120" w:before="320"/>
      </w:pPr>
      <w:r>
        <w:rPr>
          <w:rFonts w:ascii="Arial" w:cs="Arial" w:eastAsia="Arial" w:hAnsi="Arial"/>
          <w:b/>
          <w:bCs/>
          <w:color w:val="2E5FA3"/>
          <w:sz w:val="28"/>
          <w:szCs w:val="28"/>
        </w:rPr>
        <w:t xml:space="preserve">11.1 Deferred to v2 — Intentional Decisions</w:t>
      </w:r>
    </w:p>
    <w:p>
      <w:pPr>
        <w:spacing w:after="100" w:before="40"/>
      </w:pPr>
      <w:r>
        <w:rPr>
          <w:rFonts w:ascii="Arial" w:cs="Arial" w:eastAsia="Arial" w:hAnsi="Arial"/>
          <w:color w:val="1A1A2E"/>
          <w:sz w:val="22"/>
          <w:szCs w:val="22"/>
        </w:rPr>
        <w:t xml:space="preserve">The following items were explicitly discussed and intentionally deferred during the design session. They are documented here so the next development phase has clear starting points.</w:t>
      </w:r>
    </w:p>
    <w:p>
      <w:pPr>
        <w:spacing w:after="60" w:before="120"/>
      </w:pPr>
    </w:p>
    <w:p>
      <w:pPr>
        <w:pStyle w:val="ListParagraph"/>
        <w:numPr>
          <w:ilvl w:val="0"/>
          <w:numId w:val="2"/>
        </w:numPr>
        <w:spacing w:after="50" w:before="30"/>
      </w:pPr>
      <w:r>
        <w:rPr>
          <w:rFonts w:ascii="Arial" w:cs="Arial" w:eastAsia="Arial" w:hAnsi="Arial"/>
          <w:color w:val="1A1A2E"/>
          <w:sz w:val="22"/>
          <w:szCs w:val="22"/>
        </w:rPr>
        <w:t xml:space="preserve">Trend score computation (trendQueue) — the formula (frequency × engagement × recency × velocity), time windows, aggregation intervals, and historical snapshotting are not defined. The trendQueue stub and scrape_jobs audit table are designed to support this without schema migration.</w:t>
      </w:r>
    </w:p>
    <w:p>
      <w:pPr>
        <w:pStyle w:val="ListParagraph"/>
        <w:numPr>
          <w:ilvl w:val="0"/>
          <w:numId w:val="2"/>
        </w:numPr>
        <w:spacing w:after="50" w:before="30"/>
      </w:pPr>
      <w:r>
        <w:rPr>
          <w:rFonts w:ascii="Arial" w:cs="Arial" w:eastAsia="Arial" w:hAnsi="Arial"/>
          <w:color w:val="1A1A2E"/>
          <w:sz w:val="22"/>
          <w:szCs w:val="22"/>
        </w:rPr>
        <w:t xml:space="preserve">Priority queue ordering — FIFO is v1. High/medium/low priority tiers (trending spikes vs scheduled vs historical) can be added to BullMQ configuration without redesigning workers or changing DTO contracts.</w:t>
      </w:r>
    </w:p>
    <w:p>
      <w:pPr>
        <w:pStyle w:val="ListParagraph"/>
        <w:numPr>
          <w:ilvl w:val="0"/>
          <w:numId w:val="2"/>
        </w:numPr>
        <w:spacing w:after="50" w:before="30"/>
      </w:pPr>
      <w:r>
        <w:rPr>
          <w:rFonts w:ascii="Arial" w:cs="Arial" w:eastAsia="Arial" w:hAnsi="Arial"/>
          <w:color w:val="1A1A2E"/>
          <w:sz w:val="22"/>
          <w:szCs w:val="22"/>
        </w:rPr>
        <w:t xml:space="preserve">Separate authors table — author data is nullable inline fields in posts. A dedicated authors table with follower_count, profile_url, and verified status can be added as a new table with a foreign key from posts. No breaking schema change.</w:t>
      </w:r>
    </w:p>
    <w:p>
      <w:pPr>
        <w:pStyle w:val="ListParagraph"/>
        <w:numPr>
          <w:ilvl w:val="0"/>
          <w:numId w:val="2"/>
        </w:numPr>
        <w:spacing w:after="50" w:before="30"/>
      </w:pPr>
      <w:r>
        <w:rPr>
          <w:rFonts w:ascii="Arial" w:cs="Arial" w:eastAsia="Arial" w:hAnsi="Arial"/>
          <w:color w:val="1A1A2E"/>
          <w:sz w:val="22"/>
          <w:szCs w:val="22"/>
        </w:rPr>
        <w:t xml:space="preserve">Historical engagement tracking — an engagement_history table (post_id, scraped_at, likes, comments, shares, views) would enable velocity calculations for trend scoring. Currently only the latest snapshot is stored.</w:t>
      </w:r>
    </w:p>
    <w:p>
      <w:pPr>
        <w:pStyle w:val="ListParagraph"/>
        <w:numPr>
          <w:ilvl w:val="0"/>
          <w:numId w:val="2"/>
        </w:numPr>
        <w:spacing w:after="50" w:before="30"/>
      </w:pPr>
      <w:r>
        <w:rPr>
          <w:rFonts w:ascii="Arial" w:cs="Arial" w:eastAsia="Arial" w:hAnsi="Arial"/>
          <w:color w:val="1A1A2E"/>
          <w:sz w:val="22"/>
          <w:szCs w:val="22"/>
        </w:rPr>
        <w:t xml:space="preserve">Event-based scraper triggers — the trigger system supports 'event' type in scrape_jobs.trigger_type but no event source is wired up. A webhook endpoint or inter-service event could trigger targeted scrapes when specific conditions are detected.</w:t>
      </w:r>
    </w:p>
    <w:p>
      <w:pPr>
        <w:spacing w:after="60" w:before="120"/>
      </w:pPr>
    </w:p>
    <w:p>
      <w:pPr>
        <w:pStyle w:val="Heading2"/>
        <w:spacing w:after="120" w:before="320"/>
      </w:pPr>
      <w:r>
        <w:rPr>
          <w:rFonts w:ascii="Arial" w:cs="Arial" w:eastAsia="Arial" w:hAnsi="Arial"/>
          <w:b/>
          <w:bCs/>
          <w:color w:val="2E5FA3"/>
          <w:sz w:val="28"/>
          <w:szCs w:val="28"/>
        </w:rPr>
        <w:t xml:space="preserve">11.2 Known Loopholes That Must Be Addressed Before Development</w:t>
      </w:r>
    </w:p>
    <w:p>
      <w:pPr>
        <w:spacing w:after="60" w:before="120"/>
      </w:pPr>
    </w:p>
    <w:p>
      <w:pPr>
        <w:pBdr>
          <w:left w:val="single" w:color="7B341E" w:sz="12" w:space="4"/>
        </w:pBdr>
        <w:spacing w:after="80" w:before="80"/>
        <w:ind w:left="400"/>
      </w:pPr>
      <w:r>
        <w:rPr>
          <w:rFonts w:ascii="Arial" w:cs="Arial" w:eastAsia="Arial" w:hAnsi="Arial"/>
          <w:i/>
          <w:iCs/>
          <w:color w:val="7B341E"/>
          <w:sz w:val="21"/>
          <w:szCs w:val="21"/>
        </w:rPr>
        <w:t xml:space="preserve">Loophole 1 — hashtag post_count denormalization: The post_count column on the hashtags table is a denormalized counter. If the increment is not done inside the same database transaction as the post_hashtags insert, the counter will silently drift from the true count. The HashtagRepository must use an explicit transaction. A database trigger is an acceptable alternative.</w:t>
      </w:r>
    </w:p>
    <w:p>
      <w:pPr>
        <w:spacing w:after="60" w:before="120"/>
      </w:pPr>
    </w:p>
    <w:p>
      <w:pPr>
        <w:pBdr>
          <w:left w:val="single" w:color="7B341E" w:sz="12" w:space="4"/>
        </w:pBdr>
        <w:spacing w:after="80" w:before="80"/>
        <w:ind w:left="400"/>
      </w:pPr>
      <w:r>
        <w:rPr>
          <w:rFonts w:ascii="Arial" w:cs="Arial" w:eastAsia="Arial" w:hAnsi="Arial"/>
          <w:i/>
          <w:iCs/>
          <w:color w:val="7B341E"/>
          <w:sz w:val="21"/>
          <w:szCs w:val="21"/>
        </w:rPr>
        <w:t xml:space="preserve">Loophole 2 — Worker crash between pipeline stages: If a scrape worker crashes after storing a raw_payload but before pushing a parseQueue job, the raw_payload will expire without being parsed. The recovery path: a scheduled job queries raw_payloads WHERE parse_status = 'pending' AND expires_at &gt; NOW() and re-enqueues missing parse jobs. This recovery worker is not implemented in v1 but the schema fully supports it.</w:t>
      </w:r>
    </w:p>
    <w:p>
      <w:pPr>
        <w:spacing w:after="60" w:before="120"/>
      </w:pPr>
    </w:p>
    <w:p>
      <w:pPr>
        <w:pBdr>
          <w:left w:val="single" w:color="7B341E" w:sz="12" w:space="4"/>
        </w:pBdr>
        <w:spacing w:after="80" w:before="80"/>
        <w:ind w:left="400"/>
      </w:pPr>
      <w:r>
        <w:rPr>
          <w:rFonts w:ascii="Arial" w:cs="Arial" w:eastAsia="Arial" w:hAnsi="Arial"/>
          <w:i/>
          <w:iCs/>
          <w:color w:val="7B341E"/>
          <w:sz w:val="21"/>
          <w:szCs w:val="21"/>
        </w:rPr>
        <w:t xml:space="preserve">Loophole 3 — No API rate limiting: There is currently no per-key rate limiting on the API endpoints. A malicious consumer could hammer the database. A Redis-backed rate limiter middleware (e.g. express-rate-limit with redis store) should be added before production launch.</w:t>
      </w:r>
    </w:p>
    <w:p>
      <w:pPr>
        <w:spacing w:after="60" w:before="120"/>
      </w:pPr>
    </w:p>
    <w:p>
      <w:pPr>
        <w:pBdr>
          <w:left w:val="single" w:color="7B341E" w:sz="12" w:space="4"/>
        </w:pBdr>
        <w:spacing w:after="80" w:before="80"/>
        <w:ind w:left="400"/>
      </w:pPr>
      <w:r>
        <w:rPr>
          <w:rFonts w:ascii="Arial" w:cs="Arial" w:eastAsia="Arial" w:hAnsi="Arial"/>
          <w:i/>
          <w:iCs/>
          <w:color w:val="7B341E"/>
          <w:sz w:val="21"/>
          <w:szCs w:val="21"/>
        </w:rPr>
        <w:t xml:space="preserve">Loophole 4 — platforms.config JSONB is schema-free: The config column has no enforced structure. Each platform connector should validate the config object against a zod schema specific to that platform on startup, failing loudly if required fields are missing.</w:t>
      </w:r>
    </w:p>
    <w:p>
      <w:pPr>
        <w:spacing w:after="60" w:before="120"/>
      </w:pPr>
    </w:p>
    <w:p>
      <w:pPr>
        <w:pBdr>
          <w:left w:val="single" w:color="7B341E" w:sz="12" w:space="4"/>
        </w:pBdr>
        <w:spacing w:after="80" w:before="80"/>
        <w:ind w:left="400"/>
      </w:pPr>
      <w:r>
        <w:rPr>
          <w:rFonts w:ascii="Arial" w:cs="Arial" w:eastAsia="Arial" w:hAnsi="Arial"/>
          <w:i/>
          <w:iCs/>
          <w:color w:val="7B341E"/>
          <w:sz w:val="21"/>
          <w:szCs w:val="21"/>
        </w:rPr>
        <w:t xml:space="preserve">Loophole 5 — Hashtag normalization not enforced at DB level: The UNIQUE constraint on hashtags.tag will prevent '#AI' and 'AI' from creating two rows only if normalization happens before the query. If application-level normalization is ever bypassed, duplicates will appear. A DB CHECK constraint (tag = lower(tag)) or a before-insert trigger would enforce this at the database level.</w:t>
      </w:r>
    </w:p>
    <w:p>
      <w:r>
        <w:br w:type="page"/>
      </w:r>
    </w:p>
    <w:p>
      <w:pPr>
        <w:pStyle w:val="Heading1"/>
        <w:pBdr>
          <w:bottom w:val="single" w:color="2E5FA3" w:sz="8" w:space="2"/>
        </w:pBdr>
        <w:spacing w:after="160" w:before="400"/>
      </w:pPr>
      <w:r>
        <w:rPr>
          <w:rFonts w:ascii="Arial" w:cs="Arial" w:eastAsia="Arial" w:hAnsi="Arial"/>
          <w:b/>
          <w:bCs/>
          <w:color w:val="1F3864"/>
          <w:sz w:val="36"/>
          <w:szCs w:val="36"/>
        </w:rPr>
        <w:t xml:space="preserve">12. Architectural Decisions Log</w:t>
      </w:r>
    </w:p>
    <w:p>
      <w:pPr>
        <w:spacing w:after="100" w:before="40"/>
      </w:pPr>
      <w:r>
        <w:rPr>
          <w:rFonts w:ascii="Arial" w:cs="Arial" w:eastAsia="Arial" w:hAnsi="Arial"/>
          <w:color w:val="1A1A2E"/>
          <w:sz w:val="22"/>
          <w:szCs w:val="22"/>
        </w:rPr>
        <w:t xml:space="preserve">All 35 architectural decisions from the design session, recorded for future reference. These decisions answer the question 'why is the system built this way?' for any developer who joins the project later.</w:t>
      </w:r>
    </w:p>
    <w:p>
      <w:pPr>
        <w:spacing w:after="6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
        <w:gridCol w:w="2400"/>
        <w:gridCol w:w="4080"/>
        <w:gridCol w:w="2500"/>
      </w:tblGrid>
      <w:tr>
        <w:tc>
          <w:tcPr>
            <w:tcW w:type="dxa" w:w="380"/>
            <w:tcBorders>
              <w:top w:val="single" w:color="CBD5E0" w:sz="1"/>
              <w:left w:val="single" w:color="CBD5E0" w:sz="1"/>
              <w:bottom w:val="single" w:color="CBD5E0" w:sz="1"/>
              <w:right w:val="single" w:color="CBD5E0" w:sz="1"/>
            </w:tcBorders>
            <w:shd w:fill="1F3864" w:val="clear"/>
            <w:tcMar>
              <w:top w:type="dxa" w:w="100"/>
              <w:left w:type="dxa" w:w="160"/>
              <w:bottom w:type="dxa" w:w="100"/>
              <w:right w:type="dxa" w:w="160"/>
            </w:tcMar>
            <w:vAlign w:val="center"/>
          </w:tcPr>
          <w:p>
            <w:r>
              <w:rPr>
                <w:rFonts w:ascii="Arial" w:cs="Arial" w:eastAsia="Arial" w:hAnsi="Arial"/>
                <w:b/>
                <w:bCs/>
                <w:color w:val="FFFFFF"/>
                <w:sz w:val="20"/>
                <w:szCs w:val="20"/>
              </w:rPr>
              <w:t xml:space="preserve">#</w:t>
            </w:r>
          </w:p>
        </w:tc>
        <w:tc>
          <w:tcPr>
            <w:tcW w:type="dxa" w:w="2400"/>
            <w:tcBorders>
              <w:top w:val="single" w:color="CBD5E0" w:sz="1"/>
              <w:left w:val="single" w:color="CBD5E0" w:sz="1"/>
              <w:bottom w:val="single" w:color="CBD5E0" w:sz="1"/>
              <w:right w:val="single" w:color="CBD5E0" w:sz="1"/>
            </w:tcBorders>
            <w:shd w:fill="1F3864" w:val="clear"/>
            <w:tcMar>
              <w:top w:type="dxa" w:w="100"/>
              <w:left w:type="dxa" w:w="160"/>
              <w:bottom w:type="dxa" w:w="100"/>
              <w:right w:type="dxa" w:w="160"/>
            </w:tcMar>
            <w:vAlign w:val="center"/>
          </w:tcPr>
          <w:p>
            <w:r>
              <w:rPr>
                <w:rFonts w:ascii="Arial" w:cs="Arial" w:eastAsia="Arial" w:hAnsi="Arial"/>
                <w:b/>
                <w:bCs/>
                <w:color w:val="FFFFFF"/>
                <w:sz w:val="20"/>
                <w:szCs w:val="20"/>
              </w:rPr>
              <w:t xml:space="preserve">Decision</w:t>
            </w:r>
          </w:p>
        </w:tc>
        <w:tc>
          <w:tcPr>
            <w:tcW w:type="dxa" w:w="4080"/>
            <w:tcBorders>
              <w:top w:val="single" w:color="CBD5E0" w:sz="1"/>
              <w:left w:val="single" w:color="CBD5E0" w:sz="1"/>
              <w:bottom w:val="single" w:color="CBD5E0" w:sz="1"/>
              <w:right w:val="single" w:color="CBD5E0" w:sz="1"/>
            </w:tcBorders>
            <w:shd w:fill="1F3864" w:val="clear"/>
            <w:tcMar>
              <w:top w:type="dxa" w:w="100"/>
              <w:left w:type="dxa" w:w="160"/>
              <w:bottom w:type="dxa" w:w="100"/>
              <w:right w:type="dxa" w:w="160"/>
            </w:tcMar>
            <w:vAlign w:val="center"/>
          </w:tcPr>
          <w:p>
            <w:r>
              <w:rPr>
                <w:rFonts w:ascii="Arial" w:cs="Arial" w:eastAsia="Arial" w:hAnsi="Arial"/>
                <w:b/>
                <w:bCs/>
                <w:color w:val="FFFFFF"/>
                <w:sz w:val="20"/>
                <w:szCs w:val="20"/>
              </w:rPr>
              <w:t xml:space="preserve">Rationale</w:t>
            </w:r>
          </w:p>
        </w:tc>
        <w:tc>
          <w:tcPr>
            <w:tcW w:type="dxa" w:w="2500"/>
            <w:tcBorders>
              <w:top w:val="single" w:color="CBD5E0" w:sz="1"/>
              <w:left w:val="single" w:color="CBD5E0" w:sz="1"/>
              <w:bottom w:val="single" w:color="CBD5E0" w:sz="1"/>
              <w:right w:val="single" w:color="CBD5E0" w:sz="1"/>
            </w:tcBorders>
            <w:shd w:fill="1F3864" w:val="clear"/>
            <w:tcMar>
              <w:top w:type="dxa" w:w="100"/>
              <w:left w:type="dxa" w:w="160"/>
              <w:bottom w:type="dxa" w:w="100"/>
              <w:right w:type="dxa" w:w="160"/>
            </w:tcMar>
            <w:vAlign w:val="center"/>
          </w:tcPr>
          <w:p>
            <w:r>
              <w:rPr>
                <w:rFonts w:ascii="Arial" w:cs="Arial" w:eastAsia="Arial" w:hAnsi="Arial"/>
                <w:b/>
                <w:bCs/>
                <w:color w:val="FFFFFF"/>
                <w:sz w:val="20"/>
                <w:szCs w:val="20"/>
              </w:rPr>
              <w:t xml:space="preserve">Section Ref</w:t>
            </w:r>
          </w:p>
        </w:tc>
      </w:tr>
      <w:tr>
        <w:tc>
          <w:tcPr>
            <w:tcW w:type="dxa" w:w="380"/>
            <w:tcBorders>
              <w:top w:val="single" w:color="CBD5E0" w:sz="1"/>
              <w:left w:val="single" w:color="CBD5E0" w:sz="1"/>
              <w:bottom w:val="single" w:color="CBD5E0" w:sz="1"/>
              <w:right w:val="single" w:color="CBD5E0" w:sz="1"/>
            </w:tcBorders>
            <w:shd w:fill="F0F4FA" w:val="clear"/>
            <w:tcMar>
              <w:top w:type="dxa" w:w="80"/>
              <w:left w:type="dxa" w:w="160"/>
              <w:bottom w:type="dxa" w:w="80"/>
              <w:right w:type="dxa" w:w="160"/>
            </w:tcMar>
          </w:tcPr>
          <w:p>
            <w:r>
              <w:rPr>
                <w:rFonts w:ascii="Arial" w:cs="Arial" w:eastAsia="Arial" w:hAnsi="Arial"/>
                <w:b w:val="false"/>
                <w:bCs w:val="false"/>
                <w:color w:val="1A1A2E"/>
                <w:sz w:val="20"/>
                <w:szCs w:val="20"/>
              </w:rPr>
              <w:t xml:space="preserve">1</w:t>
            </w:r>
          </w:p>
        </w:tc>
        <w:tc>
          <w:tcPr>
            <w:tcW w:type="dxa" w:w="2400"/>
            <w:tcBorders>
              <w:top w:val="single" w:color="CBD5E0" w:sz="1"/>
              <w:left w:val="single" w:color="CBD5E0" w:sz="1"/>
              <w:bottom w:val="single" w:color="CBD5E0" w:sz="1"/>
              <w:right w:val="single" w:color="CBD5E0" w:sz="1"/>
            </w:tcBorders>
            <w:shd w:fill="F0F4FA" w:val="clear"/>
            <w:tcMar>
              <w:top w:type="dxa" w:w="80"/>
              <w:left w:type="dxa" w:w="160"/>
              <w:bottom w:type="dxa" w:w="80"/>
              <w:right w:type="dxa" w:w="160"/>
            </w:tcMar>
          </w:tcPr>
          <w:p>
            <w:r>
              <w:rPr>
                <w:rFonts w:ascii="Arial" w:cs="Arial" w:eastAsia="Arial" w:hAnsi="Arial"/>
                <w:b w:val="false"/>
                <w:bCs w:val="false"/>
                <w:color w:val="1A1A2E"/>
                <w:sz w:val="20"/>
                <w:szCs w:val="20"/>
              </w:rPr>
              <w:t xml:space="preserve">Generic platform connector framework</w:t>
            </w:r>
          </w:p>
        </w:tc>
        <w:tc>
          <w:tcPr>
            <w:tcW w:type="dxa" w:w="4080"/>
            <w:tcBorders>
              <w:top w:val="single" w:color="CBD5E0" w:sz="1"/>
              <w:left w:val="single" w:color="CBD5E0" w:sz="1"/>
              <w:bottom w:val="single" w:color="CBD5E0" w:sz="1"/>
              <w:right w:val="single" w:color="CBD5E0" w:sz="1"/>
            </w:tcBorders>
            <w:shd w:fill="F0F4FA" w:val="clear"/>
            <w:tcMar>
              <w:top w:type="dxa" w:w="80"/>
              <w:left w:type="dxa" w:w="160"/>
              <w:bottom w:type="dxa" w:w="80"/>
              <w:right w:type="dxa" w:w="160"/>
            </w:tcMar>
          </w:tcPr>
          <w:p>
            <w:r>
              <w:rPr>
                <w:rFonts w:ascii="Arial" w:cs="Arial" w:eastAsia="Arial" w:hAnsi="Arial"/>
                <w:b w:val="false"/>
                <w:bCs w:val="false"/>
                <w:color w:val="1A1A2E"/>
                <w:sz w:val="20"/>
                <w:szCs w:val="20"/>
              </w:rPr>
              <w:t xml:space="preserve">Future-proofs for TikTok, X, Reddit without redesigning the ingestion pipeline</w:t>
            </w:r>
          </w:p>
        </w:tc>
        <w:tc>
          <w:tcPr>
            <w:tcW w:type="dxa" w:w="2500"/>
            <w:tcBorders>
              <w:top w:val="single" w:color="CBD5E0" w:sz="1"/>
              <w:left w:val="single" w:color="CBD5E0" w:sz="1"/>
              <w:bottom w:val="single" w:color="CBD5E0" w:sz="1"/>
              <w:right w:val="single" w:color="CBD5E0" w:sz="1"/>
            </w:tcBorders>
            <w:shd w:fill="F0F4FA" w:val="clear"/>
            <w:tcMar>
              <w:top w:type="dxa" w:w="80"/>
              <w:left w:type="dxa" w:w="160"/>
              <w:bottom w:type="dxa" w:w="80"/>
              <w:right w:type="dxa" w:w="160"/>
            </w:tcMar>
          </w:tcPr>
          <w:p>
            <w:r>
              <w:rPr>
                <w:rFonts w:ascii="Arial" w:cs="Arial" w:eastAsia="Arial" w:hAnsi="Arial"/>
                <w:b w:val="false"/>
                <w:bCs w:val="false"/>
                <w:color w:val="1A1A2E"/>
                <w:sz w:val="20"/>
                <w:szCs w:val="20"/>
              </w:rPr>
              <w:t xml:space="preserve">§2.3, §5.1</w:t>
            </w:r>
          </w:p>
        </w:tc>
      </w:tr>
      <w:tr>
        <w:tc>
          <w:tcPr>
            <w:tcW w:type="dxa" w:w="38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60"/>
            </w:tcMar>
          </w:tcPr>
          <w:p>
            <w:r>
              <w:rPr>
                <w:rFonts w:ascii="Arial" w:cs="Arial" w:eastAsia="Arial" w:hAnsi="Arial"/>
                <w:b w:val="false"/>
                <w:bCs w:val="false"/>
                <w:color w:val="1A1A2E"/>
                <w:sz w:val="20"/>
                <w:szCs w:val="20"/>
              </w:rPr>
              <w:t xml:space="preserve">2</w:t>
            </w:r>
          </w:p>
        </w:tc>
        <w:tc>
          <w:tcPr>
            <w:tcW w:type="dxa" w:w="240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60"/>
            </w:tcMar>
          </w:tcPr>
          <w:p>
            <w:r>
              <w:rPr>
                <w:rFonts w:ascii="Arial" w:cs="Arial" w:eastAsia="Arial" w:hAnsi="Arial"/>
                <w:b w:val="false"/>
                <w:bCs w:val="false"/>
                <w:color w:val="1A1A2E"/>
                <w:sz w:val="20"/>
                <w:szCs w:val="20"/>
              </w:rPr>
              <w:t xml:space="preserve">Hybrid discovery: feed + keyword + profile</w:t>
            </w:r>
          </w:p>
        </w:tc>
        <w:tc>
          <w:tcPr>
            <w:tcW w:type="dxa" w:w="408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60"/>
            </w:tcMar>
          </w:tcPr>
          <w:p>
            <w:r>
              <w:rPr>
                <w:rFonts w:ascii="Arial" w:cs="Arial" w:eastAsia="Arial" w:hAnsi="Arial"/>
                <w:b w:val="false"/>
                <w:bCs w:val="false"/>
                <w:color w:val="1A1A2E"/>
                <w:sz w:val="20"/>
                <w:szCs w:val="20"/>
              </w:rPr>
              <w:t xml:space="preserve">Supports both passive trending and targeted hashtag research simultaneously</w:t>
            </w:r>
          </w:p>
        </w:tc>
        <w:tc>
          <w:tcPr>
            <w:tcW w:type="dxa" w:w="250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60"/>
            </w:tcMar>
          </w:tcPr>
          <w:p>
            <w:r>
              <w:rPr>
                <w:rFonts w:ascii="Arial" w:cs="Arial" w:eastAsia="Arial" w:hAnsi="Arial"/>
                <w:b w:val="false"/>
                <w:bCs w:val="false"/>
                <w:color w:val="1A1A2E"/>
                <w:sz w:val="20"/>
                <w:szCs w:val="20"/>
              </w:rPr>
              <w:t xml:space="preserve">§5.1</w:t>
            </w:r>
          </w:p>
        </w:tc>
      </w:tr>
      <w:tr>
        <w:tc>
          <w:tcPr>
            <w:tcW w:type="dxa" w:w="380"/>
            <w:tcBorders>
              <w:top w:val="single" w:color="CBD5E0" w:sz="1"/>
              <w:left w:val="single" w:color="CBD5E0" w:sz="1"/>
              <w:bottom w:val="single" w:color="CBD5E0" w:sz="1"/>
              <w:right w:val="single" w:color="CBD5E0" w:sz="1"/>
            </w:tcBorders>
            <w:shd w:fill="F0F4FA" w:val="clear"/>
            <w:tcMar>
              <w:top w:type="dxa" w:w="80"/>
              <w:left w:type="dxa" w:w="160"/>
              <w:bottom w:type="dxa" w:w="80"/>
              <w:right w:type="dxa" w:w="160"/>
            </w:tcMar>
          </w:tcPr>
          <w:p>
            <w:r>
              <w:rPr>
                <w:rFonts w:ascii="Arial" w:cs="Arial" w:eastAsia="Arial" w:hAnsi="Arial"/>
                <w:b w:val="false"/>
                <w:bCs w:val="false"/>
                <w:color w:val="1A1A2E"/>
                <w:sz w:val="20"/>
                <w:szCs w:val="20"/>
              </w:rPr>
              <w:t xml:space="preserve">3</w:t>
            </w:r>
          </w:p>
        </w:tc>
        <w:tc>
          <w:tcPr>
            <w:tcW w:type="dxa" w:w="2400"/>
            <w:tcBorders>
              <w:top w:val="single" w:color="CBD5E0" w:sz="1"/>
              <w:left w:val="single" w:color="CBD5E0" w:sz="1"/>
              <w:bottom w:val="single" w:color="CBD5E0" w:sz="1"/>
              <w:right w:val="single" w:color="CBD5E0" w:sz="1"/>
            </w:tcBorders>
            <w:shd w:fill="F0F4FA" w:val="clear"/>
            <w:tcMar>
              <w:top w:type="dxa" w:w="80"/>
              <w:left w:type="dxa" w:w="160"/>
              <w:bottom w:type="dxa" w:w="80"/>
              <w:right w:type="dxa" w:w="160"/>
            </w:tcMar>
          </w:tcPr>
          <w:p>
            <w:r>
              <w:rPr>
                <w:rFonts w:ascii="Arial" w:cs="Arial" w:eastAsia="Arial" w:hAnsi="Arial"/>
                <w:b w:val="false"/>
                <w:bCs w:val="false"/>
                <w:color w:val="1A1A2E"/>
                <w:sz w:val="20"/>
                <w:szCs w:val="20"/>
              </w:rPr>
              <w:t xml:space="preserve">Normalization layer per connector</w:t>
            </w:r>
          </w:p>
        </w:tc>
        <w:tc>
          <w:tcPr>
            <w:tcW w:type="dxa" w:w="4080"/>
            <w:tcBorders>
              <w:top w:val="single" w:color="CBD5E0" w:sz="1"/>
              <w:left w:val="single" w:color="CBD5E0" w:sz="1"/>
              <w:bottom w:val="single" w:color="CBD5E0" w:sz="1"/>
              <w:right w:val="single" w:color="CBD5E0" w:sz="1"/>
            </w:tcBorders>
            <w:shd w:fill="F0F4FA" w:val="clear"/>
            <w:tcMar>
              <w:top w:type="dxa" w:w="80"/>
              <w:left w:type="dxa" w:w="160"/>
              <w:bottom w:type="dxa" w:w="80"/>
              <w:right w:type="dxa" w:w="160"/>
            </w:tcMar>
          </w:tcPr>
          <w:p>
            <w:r>
              <w:rPr>
                <w:rFonts w:ascii="Arial" w:cs="Arial" w:eastAsia="Arial" w:hAnsi="Arial"/>
                <w:b w:val="false"/>
                <w:bCs w:val="false"/>
                <w:color w:val="1A1A2E"/>
                <w:sz w:val="20"/>
                <w:szCs w:val="20"/>
              </w:rPr>
              <w:t xml:space="preserve">Universal queue payload makes parser, DB schema, and API platform-agnostic</w:t>
            </w:r>
          </w:p>
        </w:tc>
        <w:tc>
          <w:tcPr>
            <w:tcW w:type="dxa" w:w="2500"/>
            <w:tcBorders>
              <w:top w:val="single" w:color="CBD5E0" w:sz="1"/>
              <w:left w:val="single" w:color="CBD5E0" w:sz="1"/>
              <w:bottom w:val="single" w:color="CBD5E0" w:sz="1"/>
              <w:right w:val="single" w:color="CBD5E0" w:sz="1"/>
            </w:tcBorders>
            <w:shd w:fill="F0F4FA" w:val="clear"/>
            <w:tcMar>
              <w:top w:type="dxa" w:w="80"/>
              <w:left w:type="dxa" w:w="160"/>
              <w:bottom w:type="dxa" w:w="80"/>
              <w:right w:type="dxa" w:w="160"/>
            </w:tcMar>
          </w:tcPr>
          <w:p>
            <w:r>
              <w:rPr>
                <w:rFonts w:ascii="Arial" w:cs="Arial" w:eastAsia="Arial" w:hAnsi="Arial"/>
                <w:b w:val="false"/>
                <w:bCs w:val="false"/>
                <w:color w:val="1A1A2E"/>
                <w:sz w:val="20"/>
                <w:szCs w:val="20"/>
              </w:rPr>
              <w:t xml:space="preserve">§6.2</w:t>
            </w:r>
          </w:p>
        </w:tc>
      </w:tr>
      <w:tr>
        <w:tc>
          <w:tcPr>
            <w:tcW w:type="dxa" w:w="38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60"/>
            </w:tcMar>
          </w:tcPr>
          <w:p>
            <w:r>
              <w:rPr>
                <w:rFonts w:ascii="Arial" w:cs="Arial" w:eastAsia="Arial" w:hAnsi="Arial"/>
                <w:b w:val="false"/>
                <w:bCs w:val="false"/>
                <w:color w:val="1A1A2E"/>
                <w:sz w:val="20"/>
                <w:szCs w:val="20"/>
              </w:rPr>
              <w:t xml:space="preserve">4</w:t>
            </w:r>
          </w:p>
        </w:tc>
        <w:tc>
          <w:tcPr>
            <w:tcW w:type="dxa" w:w="240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60"/>
            </w:tcMar>
          </w:tcPr>
          <w:p>
            <w:r>
              <w:rPr>
                <w:rFonts w:ascii="Arial" w:cs="Arial" w:eastAsia="Arial" w:hAnsi="Arial"/>
                <w:b w:val="false"/>
                <w:bCs w:val="false"/>
                <w:color w:val="1A1A2E"/>
                <w:sz w:val="20"/>
                <w:szCs w:val="20"/>
              </w:rPr>
              <w:t xml:space="preserve">Hybrid trigger: scheduler + manual API</w:t>
            </w:r>
          </w:p>
        </w:tc>
        <w:tc>
          <w:tcPr>
            <w:tcW w:type="dxa" w:w="408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60"/>
            </w:tcMar>
          </w:tcPr>
          <w:p>
            <w:r>
              <w:rPr>
                <w:rFonts w:ascii="Arial" w:cs="Arial" w:eastAsia="Arial" w:hAnsi="Arial"/>
                <w:b w:val="false"/>
                <w:bCs w:val="false"/>
                <w:color w:val="1A1A2E"/>
                <w:sz w:val="20"/>
                <w:szCs w:val="20"/>
              </w:rPr>
              <w:t xml:space="preserve">Automation for production; manual for debugging and testing connectors</w:t>
            </w:r>
          </w:p>
        </w:tc>
        <w:tc>
          <w:tcPr>
            <w:tcW w:type="dxa" w:w="250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60"/>
            </w:tcMar>
          </w:tcPr>
          <w:p>
            <w:r>
              <w:rPr>
                <w:rFonts w:ascii="Arial" w:cs="Arial" w:eastAsia="Arial" w:hAnsi="Arial"/>
                <w:b w:val="false"/>
                <w:bCs w:val="false"/>
                <w:color w:val="1A1A2E"/>
                <w:sz w:val="20"/>
                <w:szCs w:val="20"/>
              </w:rPr>
              <w:t xml:space="preserve">§7.5</w:t>
            </w:r>
          </w:p>
        </w:tc>
      </w:tr>
      <w:tr>
        <w:tc>
          <w:tcPr>
            <w:tcW w:type="dxa" w:w="380"/>
            <w:tcBorders>
              <w:top w:val="single" w:color="CBD5E0" w:sz="1"/>
              <w:left w:val="single" w:color="CBD5E0" w:sz="1"/>
              <w:bottom w:val="single" w:color="CBD5E0" w:sz="1"/>
              <w:right w:val="single" w:color="CBD5E0" w:sz="1"/>
            </w:tcBorders>
            <w:shd w:fill="F0F4FA" w:val="clear"/>
            <w:tcMar>
              <w:top w:type="dxa" w:w="80"/>
              <w:left w:type="dxa" w:w="160"/>
              <w:bottom w:type="dxa" w:w="80"/>
              <w:right w:type="dxa" w:w="160"/>
            </w:tcMar>
          </w:tcPr>
          <w:p>
            <w:r>
              <w:rPr>
                <w:rFonts w:ascii="Arial" w:cs="Arial" w:eastAsia="Arial" w:hAnsi="Arial"/>
                <w:b w:val="false"/>
                <w:bCs w:val="false"/>
                <w:color w:val="1A1A2E"/>
                <w:sz w:val="20"/>
                <w:szCs w:val="20"/>
              </w:rPr>
              <w:t xml:space="preserve">5</w:t>
            </w:r>
          </w:p>
        </w:tc>
        <w:tc>
          <w:tcPr>
            <w:tcW w:type="dxa" w:w="2400"/>
            <w:tcBorders>
              <w:top w:val="single" w:color="CBD5E0" w:sz="1"/>
              <w:left w:val="single" w:color="CBD5E0" w:sz="1"/>
              <w:bottom w:val="single" w:color="CBD5E0" w:sz="1"/>
              <w:right w:val="single" w:color="CBD5E0" w:sz="1"/>
            </w:tcBorders>
            <w:shd w:fill="F0F4FA" w:val="clear"/>
            <w:tcMar>
              <w:top w:type="dxa" w:w="80"/>
              <w:left w:type="dxa" w:w="160"/>
              <w:bottom w:type="dxa" w:w="80"/>
              <w:right w:type="dxa" w:w="160"/>
            </w:tcMar>
          </w:tcPr>
          <w:p>
            <w:r>
              <w:rPr>
                <w:rFonts w:ascii="Arial" w:cs="Arial" w:eastAsia="Arial" w:hAnsi="Arial"/>
                <w:b w:val="false"/>
                <w:bCs w:val="false"/>
                <w:color w:val="1A1A2E"/>
                <w:sz w:val="20"/>
                <w:szCs w:val="20"/>
              </w:rPr>
              <w:t xml:space="preserve">4 dedicated queues (one per pipeline stage)</w:t>
            </w:r>
          </w:p>
        </w:tc>
        <w:tc>
          <w:tcPr>
            <w:tcW w:type="dxa" w:w="4080"/>
            <w:tcBorders>
              <w:top w:val="single" w:color="CBD5E0" w:sz="1"/>
              <w:left w:val="single" w:color="CBD5E0" w:sz="1"/>
              <w:bottom w:val="single" w:color="CBD5E0" w:sz="1"/>
              <w:right w:val="single" w:color="CBD5E0" w:sz="1"/>
            </w:tcBorders>
            <w:shd w:fill="F0F4FA" w:val="clear"/>
            <w:tcMar>
              <w:top w:type="dxa" w:w="80"/>
              <w:left w:type="dxa" w:w="160"/>
              <w:bottom w:type="dxa" w:w="80"/>
              <w:right w:type="dxa" w:w="160"/>
            </w:tcMar>
          </w:tcPr>
          <w:p>
            <w:r>
              <w:rPr>
                <w:rFonts w:ascii="Arial" w:cs="Arial" w:eastAsia="Arial" w:hAnsi="Arial"/>
                <w:b w:val="false"/>
                <w:bCs w:val="false"/>
                <w:color w:val="1A1A2E"/>
                <w:sz w:val="20"/>
                <w:szCs w:val="20"/>
              </w:rPr>
              <w:t xml:space="preserve">Fault isolation — a parser crash does not affect scraping or threshold evaluation</w:t>
            </w:r>
          </w:p>
        </w:tc>
        <w:tc>
          <w:tcPr>
            <w:tcW w:type="dxa" w:w="2500"/>
            <w:tcBorders>
              <w:top w:val="single" w:color="CBD5E0" w:sz="1"/>
              <w:left w:val="single" w:color="CBD5E0" w:sz="1"/>
              <w:bottom w:val="single" w:color="CBD5E0" w:sz="1"/>
              <w:right w:val="single" w:color="CBD5E0" w:sz="1"/>
            </w:tcBorders>
            <w:shd w:fill="F0F4FA" w:val="clear"/>
            <w:tcMar>
              <w:top w:type="dxa" w:w="80"/>
              <w:left w:type="dxa" w:w="160"/>
              <w:bottom w:type="dxa" w:w="80"/>
              <w:right w:type="dxa" w:w="160"/>
            </w:tcMar>
          </w:tcPr>
          <w:p>
            <w:r>
              <w:rPr>
                <w:rFonts w:ascii="Arial" w:cs="Arial" w:eastAsia="Arial" w:hAnsi="Arial"/>
                <w:b w:val="false"/>
                <w:bCs w:val="false"/>
                <w:color w:val="1A1A2E"/>
                <w:sz w:val="20"/>
                <w:szCs w:val="20"/>
              </w:rPr>
              <w:t xml:space="preserve">§4.1</w:t>
            </w:r>
          </w:p>
        </w:tc>
      </w:tr>
      <w:tr>
        <w:tc>
          <w:tcPr>
            <w:tcW w:type="dxa" w:w="38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60"/>
            </w:tcMar>
          </w:tcPr>
          <w:p>
            <w:r>
              <w:rPr>
                <w:rFonts w:ascii="Arial" w:cs="Arial" w:eastAsia="Arial" w:hAnsi="Arial"/>
                <w:b w:val="false"/>
                <w:bCs w:val="false"/>
                <w:color w:val="1A1A2E"/>
                <w:sz w:val="20"/>
                <w:szCs w:val="20"/>
              </w:rPr>
              <w:t xml:space="preserve">6</w:t>
            </w:r>
          </w:p>
        </w:tc>
        <w:tc>
          <w:tcPr>
            <w:tcW w:type="dxa" w:w="240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60"/>
            </w:tcMar>
          </w:tcPr>
          <w:p>
            <w:r>
              <w:rPr>
                <w:rFonts w:ascii="Arial" w:cs="Arial" w:eastAsia="Arial" w:hAnsi="Arial"/>
                <w:b w:val="false"/>
                <w:bCs w:val="false"/>
                <w:color w:val="1A1A2E"/>
                <w:sz w:val="20"/>
                <w:szCs w:val="20"/>
              </w:rPr>
              <w:t xml:space="preserve">Hybrid queue payload: normalized + raw reference</w:t>
            </w:r>
          </w:p>
        </w:tc>
        <w:tc>
          <w:tcPr>
            <w:tcW w:type="dxa" w:w="408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60"/>
            </w:tcMar>
          </w:tcPr>
          <w:p>
            <w:r>
              <w:rPr>
                <w:rFonts w:ascii="Arial" w:cs="Arial" w:eastAsia="Arial" w:hAnsi="Arial"/>
                <w:b w:val="false"/>
                <w:bCs w:val="false"/>
                <w:color w:val="1A1A2E"/>
                <w:sz w:val="20"/>
                <w:szCs w:val="20"/>
              </w:rPr>
              <w:t xml:space="preserve">Queues stay lightweight; raw payload available for parser replay and debugging</w:t>
            </w:r>
          </w:p>
        </w:tc>
        <w:tc>
          <w:tcPr>
            <w:tcW w:type="dxa" w:w="250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60"/>
            </w:tcMar>
          </w:tcPr>
          <w:p>
            <w:r>
              <w:rPr>
                <w:rFonts w:ascii="Arial" w:cs="Arial" w:eastAsia="Arial" w:hAnsi="Arial"/>
                <w:b w:val="false"/>
                <w:bCs w:val="false"/>
                <w:color w:val="1A1A2E"/>
                <w:sz w:val="20"/>
                <w:szCs w:val="20"/>
              </w:rPr>
              <w:t xml:space="preserve">§4.2</w:t>
            </w:r>
          </w:p>
        </w:tc>
      </w:tr>
      <w:tr>
        <w:tc>
          <w:tcPr>
            <w:tcW w:type="dxa" w:w="380"/>
            <w:tcBorders>
              <w:top w:val="single" w:color="CBD5E0" w:sz="1"/>
              <w:left w:val="single" w:color="CBD5E0" w:sz="1"/>
              <w:bottom w:val="single" w:color="CBD5E0" w:sz="1"/>
              <w:right w:val="single" w:color="CBD5E0" w:sz="1"/>
            </w:tcBorders>
            <w:shd w:fill="F0F4FA" w:val="clear"/>
            <w:tcMar>
              <w:top w:type="dxa" w:w="80"/>
              <w:left w:type="dxa" w:w="160"/>
              <w:bottom w:type="dxa" w:w="80"/>
              <w:right w:type="dxa" w:w="160"/>
            </w:tcMar>
          </w:tcPr>
          <w:p>
            <w:r>
              <w:rPr>
                <w:rFonts w:ascii="Arial" w:cs="Arial" w:eastAsia="Arial" w:hAnsi="Arial"/>
                <w:b w:val="false"/>
                <w:bCs w:val="false"/>
                <w:color w:val="1A1A2E"/>
                <w:sz w:val="20"/>
                <w:szCs w:val="20"/>
              </w:rPr>
              <w:t xml:space="preserve">7</w:t>
            </w:r>
          </w:p>
        </w:tc>
        <w:tc>
          <w:tcPr>
            <w:tcW w:type="dxa" w:w="2400"/>
            <w:tcBorders>
              <w:top w:val="single" w:color="CBD5E0" w:sz="1"/>
              <w:left w:val="single" w:color="CBD5E0" w:sz="1"/>
              <w:bottom w:val="single" w:color="CBD5E0" w:sz="1"/>
              <w:right w:val="single" w:color="CBD5E0" w:sz="1"/>
            </w:tcBorders>
            <w:shd w:fill="F0F4FA" w:val="clear"/>
            <w:tcMar>
              <w:top w:type="dxa" w:w="80"/>
              <w:left w:type="dxa" w:w="160"/>
              <w:bottom w:type="dxa" w:w="80"/>
              <w:right w:type="dxa" w:w="160"/>
            </w:tcMar>
          </w:tcPr>
          <w:p>
            <w:r>
              <w:rPr>
                <w:rFonts w:ascii="Arial" w:cs="Arial" w:eastAsia="Arial" w:hAnsi="Arial"/>
                <w:b w:val="false"/>
                <w:bCs w:val="false"/>
                <w:color w:val="1A1A2E"/>
                <w:sz w:val="20"/>
                <w:szCs w:val="20"/>
              </w:rPr>
              <w:t xml:space="preserve">Concurrent worker model</w:t>
            </w:r>
          </w:p>
        </w:tc>
        <w:tc>
          <w:tcPr>
            <w:tcW w:type="dxa" w:w="4080"/>
            <w:tcBorders>
              <w:top w:val="single" w:color="CBD5E0" w:sz="1"/>
              <w:left w:val="single" w:color="CBD5E0" w:sz="1"/>
              <w:bottom w:val="single" w:color="CBD5E0" w:sz="1"/>
              <w:right w:val="single" w:color="CBD5E0" w:sz="1"/>
            </w:tcBorders>
            <w:shd w:fill="F0F4FA" w:val="clear"/>
            <w:tcMar>
              <w:top w:type="dxa" w:w="80"/>
              <w:left w:type="dxa" w:w="160"/>
              <w:bottom w:type="dxa" w:w="80"/>
              <w:right w:type="dxa" w:w="160"/>
            </w:tcMar>
          </w:tcPr>
          <w:p>
            <w:r>
              <w:rPr>
                <w:rFonts w:ascii="Arial" w:cs="Arial" w:eastAsia="Arial" w:hAnsi="Arial"/>
                <w:b w:val="false"/>
                <w:bCs w:val="false"/>
                <w:color w:val="1A1A2E"/>
                <w:sz w:val="20"/>
                <w:szCs w:val="20"/>
              </w:rPr>
              <w:t xml:space="preserve">Higher throughput; concurrency tunable per queue type and resource profile</w:t>
            </w:r>
          </w:p>
        </w:tc>
        <w:tc>
          <w:tcPr>
            <w:tcW w:type="dxa" w:w="2500"/>
            <w:tcBorders>
              <w:top w:val="single" w:color="CBD5E0" w:sz="1"/>
              <w:left w:val="single" w:color="CBD5E0" w:sz="1"/>
              <w:bottom w:val="single" w:color="CBD5E0" w:sz="1"/>
              <w:right w:val="single" w:color="CBD5E0" w:sz="1"/>
            </w:tcBorders>
            <w:shd w:fill="F0F4FA" w:val="clear"/>
            <w:tcMar>
              <w:top w:type="dxa" w:w="80"/>
              <w:left w:type="dxa" w:w="160"/>
              <w:bottom w:type="dxa" w:w="80"/>
              <w:right w:type="dxa" w:w="160"/>
            </w:tcMar>
          </w:tcPr>
          <w:p>
            <w:r>
              <w:rPr>
                <w:rFonts w:ascii="Arial" w:cs="Arial" w:eastAsia="Arial" w:hAnsi="Arial"/>
                <w:b w:val="false"/>
                <w:bCs w:val="false"/>
                <w:color w:val="1A1A2E"/>
                <w:sz w:val="20"/>
                <w:szCs w:val="20"/>
              </w:rPr>
              <w:t xml:space="preserve">§4.1, §4.4</w:t>
            </w:r>
          </w:p>
        </w:tc>
      </w:tr>
      <w:tr>
        <w:tc>
          <w:tcPr>
            <w:tcW w:type="dxa" w:w="38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60"/>
            </w:tcMar>
          </w:tcPr>
          <w:p>
            <w:r>
              <w:rPr>
                <w:rFonts w:ascii="Arial" w:cs="Arial" w:eastAsia="Arial" w:hAnsi="Arial"/>
                <w:b w:val="false"/>
                <w:bCs w:val="false"/>
                <w:color w:val="1A1A2E"/>
                <w:sz w:val="20"/>
                <w:szCs w:val="20"/>
              </w:rPr>
              <w:t xml:space="preserve">8</w:t>
            </w:r>
          </w:p>
        </w:tc>
        <w:tc>
          <w:tcPr>
            <w:tcW w:type="dxa" w:w="240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60"/>
            </w:tcMar>
          </w:tcPr>
          <w:p>
            <w:r>
              <w:rPr>
                <w:rFonts w:ascii="Arial" w:cs="Arial" w:eastAsia="Arial" w:hAnsi="Arial"/>
                <w:b w:val="false"/>
                <w:bCs w:val="false"/>
                <w:color w:val="1A1A2E"/>
                <w:sz w:val="20"/>
                <w:szCs w:val="20"/>
              </w:rPr>
              <w:t xml:space="preserve">DB-configurable threshold rules</w:t>
            </w:r>
          </w:p>
        </w:tc>
        <w:tc>
          <w:tcPr>
            <w:tcW w:type="dxa" w:w="408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60"/>
            </w:tcMar>
          </w:tcPr>
          <w:p>
            <w:r>
              <w:rPr>
                <w:rFonts w:ascii="Arial" w:cs="Arial" w:eastAsia="Arial" w:hAnsi="Arial"/>
                <w:b w:val="false"/>
                <w:bCs w:val="false"/>
                <w:color w:val="1A1A2E"/>
                <w:sz w:val="20"/>
                <w:szCs w:val="20"/>
              </w:rPr>
              <w:t xml:space="preserve">Thresholds differ by platform; tunable at runtime without code deployment</w:t>
            </w:r>
          </w:p>
        </w:tc>
        <w:tc>
          <w:tcPr>
            <w:tcW w:type="dxa" w:w="250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60"/>
            </w:tcMar>
          </w:tcPr>
          <w:p>
            <w:r>
              <w:rPr>
                <w:rFonts w:ascii="Arial" w:cs="Arial" w:eastAsia="Arial" w:hAnsi="Arial"/>
                <w:b w:val="false"/>
                <w:bCs w:val="false"/>
                <w:color w:val="1A1A2E"/>
                <w:sz w:val="20"/>
                <w:szCs w:val="20"/>
              </w:rPr>
              <w:t xml:space="preserve">§3.8</w:t>
            </w:r>
          </w:p>
        </w:tc>
      </w:tr>
      <w:tr>
        <w:tc>
          <w:tcPr>
            <w:tcW w:type="dxa" w:w="380"/>
            <w:tcBorders>
              <w:top w:val="single" w:color="CBD5E0" w:sz="1"/>
              <w:left w:val="single" w:color="CBD5E0" w:sz="1"/>
              <w:bottom w:val="single" w:color="CBD5E0" w:sz="1"/>
              <w:right w:val="single" w:color="CBD5E0" w:sz="1"/>
            </w:tcBorders>
            <w:shd w:fill="F0F4FA" w:val="clear"/>
            <w:tcMar>
              <w:top w:type="dxa" w:w="80"/>
              <w:left w:type="dxa" w:w="160"/>
              <w:bottom w:type="dxa" w:w="80"/>
              <w:right w:type="dxa" w:w="160"/>
            </w:tcMar>
          </w:tcPr>
          <w:p>
            <w:r>
              <w:rPr>
                <w:rFonts w:ascii="Arial" w:cs="Arial" w:eastAsia="Arial" w:hAnsi="Arial"/>
                <w:b w:val="false"/>
                <w:bCs w:val="false"/>
                <w:color w:val="1A1A2E"/>
                <w:sz w:val="20"/>
                <w:szCs w:val="20"/>
              </w:rPr>
              <w:t xml:space="preserve">9</w:t>
            </w:r>
          </w:p>
        </w:tc>
        <w:tc>
          <w:tcPr>
            <w:tcW w:type="dxa" w:w="2400"/>
            <w:tcBorders>
              <w:top w:val="single" w:color="CBD5E0" w:sz="1"/>
              <w:left w:val="single" w:color="CBD5E0" w:sz="1"/>
              <w:bottom w:val="single" w:color="CBD5E0" w:sz="1"/>
              <w:right w:val="single" w:color="CBD5E0" w:sz="1"/>
            </w:tcBorders>
            <w:shd w:fill="F0F4FA" w:val="clear"/>
            <w:tcMar>
              <w:top w:type="dxa" w:w="80"/>
              <w:left w:type="dxa" w:w="160"/>
              <w:bottom w:type="dxa" w:w="80"/>
              <w:right w:type="dxa" w:w="160"/>
            </w:tcMar>
          </w:tcPr>
          <w:p>
            <w:r>
              <w:rPr>
                <w:rFonts w:ascii="Arial" w:cs="Arial" w:eastAsia="Arial" w:hAnsi="Arial"/>
                <w:b w:val="false"/>
                <w:bCs w:val="false"/>
                <w:color w:val="1A1A2E"/>
                <w:sz w:val="20"/>
                <w:szCs w:val="20"/>
              </w:rPr>
              <w:t xml:space="preserve">Post identity = (post_id + platform_id)</w:t>
            </w:r>
          </w:p>
        </w:tc>
        <w:tc>
          <w:tcPr>
            <w:tcW w:type="dxa" w:w="4080"/>
            <w:tcBorders>
              <w:top w:val="single" w:color="CBD5E0" w:sz="1"/>
              <w:left w:val="single" w:color="CBD5E0" w:sz="1"/>
              <w:bottom w:val="single" w:color="CBD5E0" w:sz="1"/>
              <w:right w:val="single" w:color="CBD5E0" w:sz="1"/>
            </w:tcBorders>
            <w:shd w:fill="F0F4FA" w:val="clear"/>
            <w:tcMar>
              <w:top w:type="dxa" w:w="80"/>
              <w:left w:type="dxa" w:w="160"/>
              <w:bottom w:type="dxa" w:w="80"/>
              <w:right w:type="dxa" w:w="160"/>
            </w:tcMar>
          </w:tcPr>
          <w:p>
            <w:r>
              <w:rPr>
                <w:rFonts w:ascii="Arial" w:cs="Arial" w:eastAsia="Arial" w:hAnsi="Arial"/>
                <w:b w:val="false"/>
                <w:bCs w:val="false"/>
                <w:color w:val="1A1A2E"/>
                <w:sz w:val="20"/>
                <w:szCs w:val="20"/>
              </w:rPr>
              <w:t xml:space="preserve">Stable, globally unique within system; safe for concurrent UPSERT</w:t>
            </w:r>
          </w:p>
        </w:tc>
        <w:tc>
          <w:tcPr>
            <w:tcW w:type="dxa" w:w="2500"/>
            <w:tcBorders>
              <w:top w:val="single" w:color="CBD5E0" w:sz="1"/>
              <w:left w:val="single" w:color="CBD5E0" w:sz="1"/>
              <w:bottom w:val="single" w:color="CBD5E0" w:sz="1"/>
              <w:right w:val="single" w:color="CBD5E0" w:sz="1"/>
            </w:tcBorders>
            <w:shd w:fill="F0F4FA" w:val="clear"/>
            <w:tcMar>
              <w:top w:type="dxa" w:w="80"/>
              <w:left w:type="dxa" w:w="160"/>
              <w:bottom w:type="dxa" w:w="80"/>
              <w:right w:type="dxa" w:w="160"/>
            </w:tcMar>
          </w:tcPr>
          <w:p>
            <w:r>
              <w:rPr>
                <w:rFonts w:ascii="Arial" w:cs="Arial" w:eastAsia="Arial" w:hAnsi="Arial"/>
                <w:b w:val="false"/>
                <w:bCs w:val="false"/>
                <w:color w:val="1A1A2E"/>
                <w:sz w:val="20"/>
                <w:szCs w:val="20"/>
              </w:rPr>
              <w:t xml:space="preserve">§3.4, §3.11</w:t>
            </w:r>
          </w:p>
        </w:tc>
      </w:tr>
      <w:tr>
        <w:tc>
          <w:tcPr>
            <w:tcW w:type="dxa" w:w="38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60"/>
            </w:tcMar>
          </w:tcPr>
          <w:p>
            <w:r>
              <w:rPr>
                <w:rFonts w:ascii="Arial" w:cs="Arial" w:eastAsia="Arial" w:hAnsi="Arial"/>
                <w:b w:val="false"/>
                <w:bCs w:val="false"/>
                <w:color w:val="1A1A2E"/>
                <w:sz w:val="20"/>
                <w:szCs w:val="20"/>
              </w:rPr>
              <w:t xml:space="preserve">10</w:t>
            </w:r>
          </w:p>
        </w:tc>
        <w:tc>
          <w:tcPr>
            <w:tcW w:type="dxa" w:w="240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60"/>
            </w:tcMar>
          </w:tcPr>
          <w:p>
            <w:r>
              <w:rPr>
                <w:rFonts w:ascii="Arial" w:cs="Arial" w:eastAsia="Arial" w:hAnsi="Arial"/>
                <w:b w:val="false"/>
                <w:bCs w:val="false"/>
                <w:color w:val="1A1A2E"/>
                <w:sz w:val="20"/>
                <w:szCs w:val="20"/>
              </w:rPr>
              <w:t xml:space="preserve">PostgreSQL as single database</w:t>
            </w:r>
          </w:p>
        </w:tc>
        <w:tc>
          <w:tcPr>
            <w:tcW w:type="dxa" w:w="408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60"/>
            </w:tcMar>
          </w:tcPr>
          <w:p>
            <w:r>
              <w:rPr>
                <w:rFonts w:ascii="Arial" w:cs="Arial" w:eastAsia="Arial" w:hAnsi="Arial"/>
                <w:b w:val="false"/>
                <w:bCs w:val="false"/>
                <w:color w:val="1A1A2E"/>
                <w:sz w:val="20"/>
                <w:szCs w:val="20"/>
              </w:rPr>
              <w:t xml:space="preserve">System is relational at core (posts ↔ hashtags M2M); JSONB handles raw payloads</w:t>
            </w:r>
          </w:p>
        </w:tc>
        <w:tc>
          <w:tcPr>
            <w:tcW w:type="dxa" w:w="250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60"/>
            </w:tcMar>
          </w:tcPr>
          <w:p>
            <w:r>
              <w:rPr>
                <w:rFonts w:ascii="Arial" w:cs="Arial" w:eastAsia="Arial" w:hAnsi="Arial"/>
                <w:b w:val="false"/>
                <w:bCs w:val="false"/>
                <w:color w:val="1A1A2E"/>
                <w:sz w:val="20"/>
                <w:szCs w:val="20"/>
              </w:rPr>
              <w:t xml:space="preserve">§3</w:t>
            </w:r>
          </w:p>
        </w:tc>
      </w:tr>
      <w:tr>
        <w:tc>
          <w:tcPr>
            <w:tcW w:type="dxa" w:w="380"/>
            <w:tcBorders>
              <w:top w:val="single" w:color="CBD5E0" w:sz="1"/>
              <w:left w:val="single" w:color="CBD5E0" w:sz="1"/>
              <w:bottom w:val="single" w:color="CBD5E0" w:sz="1"/>
              <w:right w:val="single" w:color="CBD5E0" w:sz="1"/>
            </w:tcBorders>
            <w:shd w:fill="F0F4FA" w:val="clear"/>
            <w:tcMar>
              <w:top w:type="dxa" w:w="80"/>
              <w:left w:type="dxa" w:w="160"/>
              <w:bottom w:type="dxa" w:w="80"/>
              <w:right w:type="dxa" w:w="160"/>
            </w:tcMar>
          </w:tcPr>
          <w:p>
            <w:r>
              <w:rPr>
                <w:rFonts w:ascii="Arial" w:cs="Arial" w:eastAsia="Arial" w:hAnsi="Arial"/>
                <w:b w:val="false"/>
                <w:bCs w:val="false"/>
                <w:color w:val="1A1A2E"/>
                <w:sz w:val="20"/>
                <w:szCs w:val="20"/>
              </w:rPr>
              <w:t xml:space="preserve">11</w:t>
            </w:r>
          </w:p>
        </w:tc>
        <w:tc>
          <w:tcPr>
            <w:tcW w:type="dxa" w:w="2400"/>
            <w:tcBorders>
              <w:top w:val="single" w:color="CBD5E0" w:sz="1"/>
              <w:left w:val="single" w:color="CBD5E0" w:sz="1"/>
              <w:bottom w:val="single" w:color="CBD5E0" w:sz="1"/>
              <w:right w:val="single" w:color="CBD5E0" w:sz="1"/>
            </w:tcBorders>
            <w:shd w:fill="F0F4FA" w:val="clear"/>
            <w:tcMar>
              <w:top w:type="dxa" w:w="80"/>
              <w:left w:type="dxa" w:w="160"/>
              <w:bottom w:type="dxa" w:w="80"/>
              <w:right w:type="dxa" w:w="160"/>
            </w:tcMar>
          </w:tcPr>
          <w:p>
            <w:r>
              <w:rPr>
                <w:rFonts w:ascii="Arial" w:cs="Arial" w:eastAsia="Arial" w:hAnsi="Arial"/>
                <w:b w:val="false"/>
                <w:bCs w:val="false"/>
                <w:color w:val="1A1A2E"/>
                <w:sz w:val="20"/>
                <w:szCs w:val="20"/>
              </w:rPr>
              <w:t xml:space="preserve">Raw payloads in PostgreSQL JSONB with 72h TTL</w:t>
            </w:r>
          </w:p>
        </w:tc>
        <w:tc>
          <w:tcPr>
            <w:tcW w:type="dxa" w:w="4080"/>
            <w:tcBorders>
              <w:top w:val="single" w:color="CBD5E0" w:sz="1"/>
              <w:left w:val="single" w:color="CBD5E0" w:sz="1"/>
              <w:bottom w:val="single" w:color="CBD5E0" w:sz="1"/>
              <w:right w:val="single" w:color="CBD5E0" w:sz="1"/>
            </w:tcBorders>
            <w:shd w:fill="F0F4FA" w:val="clear"/>
            <w:tcMar>
              <w:top w:type="dxa" w:w="80"/>
              <w:left w:type="dxa" w:w="160"/>
              <w:bottom w:type="dxa" w:w="80"/>
              <w:right w:type="dxa" w:w="160"/>
            </w:tcMar>
          </w:tcPr>
          <w:p>
            <w:r>
              <w:rPr>
                <w:rFonts w:ascii="Arial" w:cs="Arial" w:eastAsia="Arial" w:hAnsi="Arial"/>
                <w:b w:val="false"/>
                <w:bCs w:val="false"/>
                <w:color w:val="1A1A2E"/>
                <w:sz w:val="20"/>
                <w:szCs w:val="20"/>
              </w:rPr>
              <w:t xml:space="preserve">Simple architecture; no extra storage system; short TTL prevents DB bloat</w:t>
            </w:r>
          </w:p>
        </w:tc>
        <w:tc>
          <w:tcPr>
            <w:tcW w:type="dxa" w:w="2500"/>
            <w:tcBorders>
              <w:top w:val="single" w:color="CBD5E0" w:sz="1"/>
              <w:left w:val="single" w:color="CBD5E0" w:sz="1"/>
              <w:bottom w:val="single" w:color="CBD5E0" w:sz="1"/>
              <w:right w:val="single" w:color="CBD5E0" w:sz="1"/>
            </w:tcBorders>
            <w:shd w:fill="F0F4FA" w:val="clear"/>
            <w:tcMar>
              <w:top w:type="dxa" w:w="80"/>
              <w:left w:type="dxa" w:w="160"/>
              <w:bottom w:type="dxa" w:w="80"/>
              <w:right w:type="dxa" w:w="160"/>
            </w:tcMar>
          </w:tcPr>
          <w:p>
            <w:r>
              <w:rPr>
                <w:rFonts w:ascii="Arial" w:cs="Arial" w:eastAsia="Arial" w:hAnsi="Arial"/>
                <w:b w:val="false"/>
                <w:bCs w:val="false"/>
                <w:color w:val="1A1A2E"/>
                <w:sz w:val="20"/>
                <w:szCs w:val="20"/>
              </w:rPr>
              <w:t xml:space="preserve">§3.7</w:t>
            </w:r>
          </w:p>
        </w:tc>
      </w:tr>
      <w:tr>
        <w:tc>
          <w:tcPr>
            <w:tcW w:type="dxa" w:w="38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60"/>
            </w:tcMar>
          </w:tcPr>
          <w:p>
            <w:r>
              <w:rPr>
                <w:rFonts w:ascii="Arial" w:cs="Arial" w:eastAsia="Arial" w:hAnsi="Arial"/>
                <w:b w:val="false"/>
                <w:bCs w:val="false"/>
                <w:color w:val="1A1A2E"/>
                <w:sz w:val="20"/>
                <w:szCs w:val="20"/>
              </w:rPr>
              <w:t xml:space="preserve">12</w:t>
            </w:r>
          </w:p>
        </w:tc>
        <w:tc>
          <w:tcPr>
            <w:tcW w:type="dxa" w:w="240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60"/>
            </w:tcMar>
          </w:tcPr>
          <w:p>
            <w:r>
              <w:rPr>
                <w:rFonts w:ascii="Arial" w:cs="Arial" w:eastAsia="Arial" w:hAnsi="Arial"/>
                <w:b w:val="false"/>
                <w:bCs w:val="false"/>
                <w:color w:val="1A1A2E"/>
                <w:sz w:val="20"/>
                <w:szCs w:val="20"/>
              </w:rPr>
              <w:t xml:space="preserve">REST API style</w:t>
            </w:r>
          </w:p>
        </w:tc>
        <w:tc>
          <w:tcPr>
            <w:tcW w:type="dxa" w:w="408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60"/>
            </w:tcMar>
          </w:tcPr>
          <w:p>
            <w:r>
              <w:rPr>
                <w:rFonts w:ascii="Arial" w:cs="Arial" w:eastAsia="Arial" w:hAnsi="Arial"/>
                <w:b w:val="false"/>
                <w:bCs w:val="false"/>
                <w:color w:val="1A1A2E"/>
                <w:sz w:val="20"/>
                <w:szCs w:val="20"/>
              </w:rPr>
              <w:t xml:space="preserve">Simpler contracts for developer handoff; predictable endpoint routing</w:t>
            </w:r>
          </w:p>
        </w:tc>
        <w:tc>
          <w:tcPr>
            <w:tcW w:type="dxa" w:w="250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60"/>
            </w:tcMar>
          </w:tcPr>
          <w:p>
            <w:r>
              <w:rPr>
                <w:rFonts w:ascii="Arial" w:cs="Arial" w:eastAsia="Arial" w:hAnsi="Arial"/>
                <w:b w:val="false"/>
                <w:bCs w:val="false"/>
                <w:color w:val="1A1A2E"/>
                <w:sz w:val="20"/>
                <w:szCs w:val="20"/>
              </w:rPr>
              <w:t xml:space="preserve">§7.1</w:t>
            </w:r>
          </w:p>
        </w:tc>
      </w:tr>
      <w:tr>
        <w:tc>
          <w:tcPr>
            <w:tcW w:type="dxa" w:w="380"/>
            <w:tcBorders>
              <w:top w:val="single" w:color="CBD5E0" w:sz="1"/>
              <w:left w:val="single" w:color="CBD5E0" w:sz="1"/>
              <w:bottom w:val="single" w:color="CBD5E0" w:sz="1"/>
              <w:right w:val="single" w:color="CBD5E0" w:sz="1"/>
            </w:tcBorders>
            <w:shd w:fill="F0F4FA" w:val="clear"/>
            <w:tcMar>
              <w:top w:type="dxa" w:w="80"/>
              <w:left w:type="dxa" w:w="160"/>
              <w:bottom w:type="dxa" w:w="80"/>
              <w:right w:type="dxa" w:w="160"/>
            </w:tcMar>
          </w:tcPr>
          <w:p>
            <w:r>
              <w:rPr>
                <w:rFonts w:ascii="Arial" w:cs="Arial" w:eastAsia="Arial" w:hAnsi="Arial"/>
                <w:b w:val="false"/>
                <w:bCs w:val="false"/>
                <w:color w:val="1A1A2E"/>
                <w:sz w:val="20"/>
                <w:szCs w:val="20"/>
              </w:rPr>
              <w:t xml:space="preserve">13</w:t>
            </w:r>
          </w:p>
        </w:tc>
        <w:tc>
          <w:tcPr>
            <w:tcW w:type="dxa" w:w="2400"/>
            <w:tcBorders>
              <w:top w:val="single" w:color="CBD5E0" w:sz="1"/>
              <w:left w:val="single" w:color="CBD5E0" w:sz="1"/>
              <w:bottom w:val="single" w:color="CBD5E0" w:sz="1"/>
              <w:right w:val="single" w:color="CBD5E0" w:sz="1"/>
            </w:tcBorders>
            <w:shd w:fill="F0F4FA" w:val="clear"/>
            <w:tcMar>
              <w:top w:type="dxa" w:w="80"/>
              <w:left w:type="dxa" w:w="160"/>
              <w:bottom w:type="dxa" w:w="80"/>
              <w:right w:type="dxa" w:w="160"/>
            </w:tcMar>
          </w:tcPr>
          <w:p>
            <w:r>
              <w:rPr>
                <w:rFonts w:ascii="Arial" w:cs="Arial" w:eastAsia="Arial" w:hAnsi="Arial"/>
                <w:b w:val="false"/>
                <w:bCs w:val="false"/>
                <w:color w:val="1A1A2E"/>
                <w:sz w:val="20"/>
                <w:szCs w:val="20"/>
              </w:rPr>
              <w:t xml:space="preserve">API key authentication (two-tier)</w:t>
            </w:r>
          </w:p>
        </w:tc>
        <w:tc>
          <w:tcPr>
            <w:tcW w:type="dxa" w:w="4080"/>
            <w:tcBorders>
              <w:top w:val="single" w:color="CBD5E0" w:sz="1"/>
              <w:left w:val="single" w:color="CBD5E0" w:sz="1"/>
              <w:bottom w:val="single" w:color="CBD5E0" w:sz="1"/>
              <w:right w:val="single" w:color="CBD5E0" w:sz="1"/>
            </w:tcBorders>
            <w:shd w:fill="F0F4FA" w:val="clear"/>
            <w:tcMar>
              <w:top w:type="dxa" w:w="80"/>
              <w:left w:type="dxa" w:w="160"/>
              <w:bottom w:type="dxa" w:w="80"/>
              <w:right w:type="dxa" w:w="160"/>
            </w:tcMar>
          </w:tcPr>
          <w:p>
            <w:r>
              <w:rPr>
                <w:rFonts w:ascii="Arial" w:cs="Arial" w:eastAsia="Arial" w:hAnsi="Arial"/>
                <w:b w:val="false"/>
                <w:bCs w:val="false"/>
                <w:color w:val="1A1A2E"/>
                <w:sz w:val="20"/>
                <w:szCs w:val="20"/>
              </w:rPr>
              <w:t xml:space="preserve">Internal analytics backend — no user auth needed; admin/standard tiers cover all use cases</w:t>
            </w:r>
          </w:p>
        </w:tc>
        <w:tc>
          <w:tcPr>
            <w:tcW w:type="dxa" w:w="2500"/>
            <w:tcBorders>
              <w:top w:val="single" w:color="CBD5E0" w:sz="1"/>
              <w:left w:val="single" w:color="CBD5E0" w:sz="1"/>
              <w:bottom w:val="single" w:color="CBD5E0" w:sz="1"/>
              <w:right w:val="single" w:color="CBD5E0" w:sz="1"/>
            </w:tcBorders>
            <w:shd w:fill="F0F4FA" w:val="clear"/>
            <w:tcMar>
              <w:top w:type="dxa" w:w="80"/>
              <w:left w:type="dxa" w:w="160"/>
              <w:bottom w:type="dxa" w:w="80"/>
              <w:right w:type="dxa" w:w="160"/>
            </w:tcMar>
          </w:tcPr>
          <w:p>
            <w:r>
              <w:rPr>
                <w:rFonts w:ascii="Arial" w:cs="Arial" w:eastAsia="Arial" w:hAnsi="Arial"/>
                <w:b w:val="false"/>
                <w:bCs w:val="false"/>
                <w:color w:val="1A1A2E"/>
                <w:sz w:val="20"/>
                <w:szCs w:val="20"/>
              </w:rPr>
              <w:t xml:space="preserve">§8.1</w:t>
            </w:r>
          </w:p>
        </w:tc>
      </w:tr>
      <w:tr>
        <w:tc>
          <w:tcPr>
            <w:tcW w:type="dxa" w:w="38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60"/>
            </w:tcMar>
          </w:tcPr>
          <w:p>
            <w:r>
              <w:rPr>
                <w:rFonts w:ascii="Arial" w:cs="Arial" w:eastAsia="Arial" w:hAnsi="Arial"/>
                <w:b w:val="false"/>
                <w:bCs w:val="false"/>
                <w:color w:val="1A1A2E"/>
                <w:sz w:val="20"/>
                <w:szCs w:val="20"/>
              </w:rPr>
              <w:t xml:space="preserve">14</w:t>
            </w:r>
          </w:p>
        </w:tc>
        <w:tc>
          <w:tcPr>
            <w:tcW w:type="dxa" w:w="240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60"/>
            </w:tcMar>
          </w:tcPr>
          <w:p>
            <w:r>
              <w:rPr>
                <w:rFonts w:ascii="Arial" w:cs="Arial" w:eastAsia="Arial" w:hAnsi="Arial"/>
                <w:b w:val="false"/>
                <w:bCs w:val="false"/>
                <w:color w:val="1A1A2E"/>
                <w:sz w:val="20"/>
                <w:szCs w:val="20"/>
              </w:rPr>
              <w:t xml:space="preserve">Redis: queue transport + API cache</w:t>
            </w:r>
          </w:p>
        </w:tc>
        <w:tc>
          <w:tcPr>
            <w:tcW w:type="dxa" w:w="408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60"/>
            </w:tcMar>
          </w:tcPr>
          <w:p>
            <w:r>
              <w:rPr>
                <w:rFonts w:ascii="Arial" w:cs="Arial" w:eastAsia="Arial" w:hAnsi="Arial"/>
                <w:b w:val="false"/>
                <w:bCs w:val="false"/>
                <w:color w:val="1A1A2E"/>
                <w:sz w:val="20"/>
                <w:szCs w:val="20"/>
              </w:rPr>
              <w:t xml:space="preserve">Redis required for BullMQ; caching is nearly free additional benefit</w:t>
            </w:r>
          </w:p>
        </w:tc>
        <w:tc>
          <w:tcPr>
            <w:tcW w:type="dxa" w:w="250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60"/>
            </w:tcMar>
          </w:tcPr>
          <w:p>
            <w:r>
              <w:rPr>
                <w:rFonts w:ascii="Arial" w:cs="Arial" w:eastAsia="Arial" w:hAnsi="Arial"/>
                <w:b w:val="false"/>
                <w:bCs w:val="false"/>
                <w:color w:val="1A1A2E"/>
                <w:sz w:val="20"/>
                <w:szCs w:val="20"/>
              </w:rPr>
              <w:t xml:space="preserve">§9.3</w:t>
            </w:r>
          </w:p>
        </w:tc>
      </w:tr>
      <w:tr>
        <w:tc>
          <w:tcPr>
            <w:tcW w:type="dxa" w:w="380"/>
            <w:tcBorders>
              <w:top w:val="single" w:color="CBD5E0" w:sz="1"/>
              <w:left w:val="single" w:color="CBD5E0" w:sz="1"/>
              <w:bottom w:val="single" w:color="CBD5E0" w:sz="1"/>
              <w:right w:val="single" w:color="CBD5E0" w:sz="1"/>
            </w:tcBorders>
            <w:shd w:fill="F0F4FA" w:val="clear"/>
            <w:tcMar>
              <w:top w:type="dxa" w:w="80"/>
              <w:left w:type="dxa" w:w="160"/>
              <w:bottom w:type="dxa" w:w="80"/>
              <w:right w:type="dxa" w:w="160"/>
            </w:tcMar>
          </w:tcPr>
          <w:p>
            <w:r>
              <w:rPr>
                <w:rFonts w:ascii="Arial" w:cs="Arial" w:eastAsia="Arial" w:hAnsi="Arial"/>
                <w:b w:val="false"/>
                <w:bCs w:val="false"/>
                <w:color w:val="1A1A2E"/>
                <w:sz w:val="20"/>
                <w:szCs w:val="20"/>
              </w:rPr>
              <w:t xml:space="preserve">15</w:t>
            </w:r>
          </w:p>
        </w:tc>
        <w:tc>
          <w:tcPr>
            <w:tcW w:type="dxa" w:w="2400"/>
            <w:tcBorders>
              <w:top w:val="single" w:color="CBD5E0" w:sz="1"/>
              <w:left w:val="single" w:color="CBD5E0" w:sz="1"/>
              <w:bottom w:val="single" w:color="CBD5E0" w:sz="1"/>
              <w:right w:val="single" w:color="CBD5E0" w:sz="1"/>
            </w:tcBorders>
            <w:shd w:fill="F0F4FA" w:val="clear"/>
            <w:tcMar>
              <w:top w:type="dxa" w:w="80"/>
              <w:left w:type="dxa" w:w="160"/>
              <w:bottom w:type="dxa" w:w="80"/>
              <w:right w:type="dxa" w:w="160"/>
            </w:tcMar>
          </w:tcPr>
          <w:p>
            <w:r>
              <w:rPr>
                <w:rFonts w:ascii="Arial" w:cs="Arial" w:eastAsia="Arial" w:hAnsi="Arial"/>
                <w:b w:val="false"/>
                <w:bCs w:val="false"/>
                <w:color w:val="1A1A2E"/>
                <w:sz w:val="20"/>
                <w:szCs w:val="20"/>
              </w:rPr>
              <w:t xml:space="preserve">Modular Monolith architecture</w:t>
            </w:r>
          </w:p>
        </w:tc>
        <w:tc>
          <w:tcPr>
            <w:tcW w:type="dxa" w:w="4080"/>
            <w:tcBorders>
              <w:top w:val="single" w:color="CBD5E0" w:sz="1"/>
              <w:left w:val="single" w:color="CBD5E0" w:sz="1"/>
              <w:bottom w:val="single" w:color="CBD5E0" w:sz="1"/>
              <w:right w:val="single" w:color="CBD5E0" w:sz="1"/>
            </w:tcBorders>
            <w:shd w:fill="F0F4FA" w:val="clear"/>
            <w:tcMar>
              <w:top w:type="dxa" w:w="80"/>
              <w:left w:type="dxa" w:w="160"/>
              <w:bottom w:type="dxa" w:w="80"/>
              <w:right w:type="dxa" w:w="160"/>
            </w:tcMar>
          </w:tcPr>
          <w:p>
            <w:r>
              <w:rPr>
                <w:rFonts w:ascii="Arial" w:cs="Arial" w:eastAsia="Arial" w:hAnsi="Arial"/>
                <w:b w:val="false"/>
                <w:bCs w:val="false"/>
                <w:color w:val="1A1A2E"/>
                <w:sz w:val="20"/>
                <w:szCs w:val="20"/>
              </w:rPr>
              <w:t xml:space="preserve">Single deployment; clean module boundaries; future microservice migration path</w:t>
            </w:r>
          </w:p>
        </w:tc>
        <w:tc>
          <w:tcPr>
            <w:tcW w:type="dxa" w:w="2500"/>
            <w:tcBorders>
              <w:top w:val="single" w:color="CBD5E0" w:sz="1"/>
              <w:left w:val="single" w:color="CBD5E0" w:sz="1"/>
              <w:bottom w:val="single" w:color="CBD5E0" w:sz="1"/>
              <w:right w:val="single" w:color="CBD5E0" w:sz="1"/>
            </w:tcBorders>
            <w:shd w:fill="F0F4FA" w:val="clear"/>
            <w:tcMar>
              <w:top w:type="dxa" w:w="80"/>
              <w:left w:type="dxa" w:w="160"/>
              <w:bottom w:type="dxa" w:w="80"/>
              <w:right w:type="dxa" w:w="160"/>
            </w:tcMar>
          </w:tcPr>
          <w:p>
            <w:r>
              <w:rPr>
                <w:rFonts w:ascii="Arial" w:cs="Arial" w:eastAsia="Arial" w:hAnsi="Arial"/>
                <w:b w:val="false"/>
                <w:bCs w:val="false"/>
                <w:color w:val="1A1A2E"/>
                <w:sz w:val="20"/>
                <w:szCs w:val="20"/>
              </w:rPr>
              <w:t xml:space="preserve">§2.1</w:t>
            </w:r>
          </w:p>
        </w:tc>
      </w:tr>
      <w:tr>
        <w:tc>
          <w:tcPr>
            <w:tcW w:type="dxa" w:w="38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60"/>
            </w:tcMar>
          </w:tcPr>
          <w:p>
            <w:r>
              <w:rPr>
                <w:rFonts w:ascii="Arial" w:cs="Arial" w:eastAsia="Arial" w:hAnsi="Arial"/>
                <w:b w:val="false"/>
                <w:bCs w:val="false"/>
                <w:color w:val="1A1A2E"/>
                <w:sz w:val="20"/>
                <w:szCs w:val="20"/>
              </w:rPr>
              <w:t xml:space="preserve">16</w:t>
            </w:r>
          </w:p>
        </w:tc>
        <w:tc>
          <w:tcPr>
            <w:tcW w:type="dxa" w:w="240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60"/>
            </w:tcMar>
          </w:tcPr>
          <w:p>
            <w:r>
              <w:rPr>
                <w:rFonts w:ascii="Arial" w:cs="Arial" w:eastAsia="Arial" w:hAnsi="Arial"/>
                <w:b w:val="false"/>
                <w:bCs w:val="false"/>
                <w:color w:val="1A1A2E"/>
                <w:sz w:val="20"/>
                <w:szCs w:val="20"/>
              </w:rPr>
              <w:t xml:space="preserve">Repository ownership per module</w:t>
            </w:r>
          </w:p>
        </w:tc>
        <w:tc>
          <w:tcPr>
            <w:tcW w:type="dxa" w:w="408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60"/>
            </w:tcMar>
          </w:tcPr>
          <w:p>
            <w:r>
              <w:rPr>
                <w:rFonts w:ascii="Arial" w:cs="Arial" w:eastAsia="Arial" w:hAnsi="Arial"/>
                <w:b w:val="false"/>
                <w:bCs w:val="false"/>
                <w:color w:val="1A1A2E"/>
                <w:sz w:val="20"/>
                <w:szCs w:val="20"/>
              </w:rPr>
              <w:t xml:space="preserve">No cross-module table access; enforces clean boundaries; easier future extraction</w:t>
            </w:r>
          </w:p>
        </w:tc>
        <w:tc>
          <w:tcPr>
            <w:tcW w:type="dxa" w:w="250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60"/>
            </w:tcMar>
          </w:tcPr>
          <w:p>
            <w:r>
              <w:rPr>
                <w:rFonts w:ascii="Arial" w:cs="Arial" w:eastAsia="Arial" w:hAnsi="Arial"/>
                <w:b w:val="false"/>
                <w:bCs w:val="false"/>
                <w:color w:val="1A1A2E"/>
                <w:sz w:val="20"/>
                <w:szCs w:val="20"/>
              </w:rPr>
              <w:t xml:space="preserve">§2.3</w:t>
            </w:r>
          </w:p>
        </w:tc>
      </w:tr>
      <w:tr>
        <w:tc>
          <w:tcPr>
            <w:tcW w:type="dxa" w:w="380"/>
            <w:tcBorders>
              <w:top w:val="single" w:color="CBD5E0" w:sz="1"/>
              <w:left w:val="single" w:color="CBD5E0" w:sz="1"/>
              <w:bottom w:val="single" w:color="CBD5E0" w:sz="1"/>
              <w:right w:val="single" w:color="CBD5E0" w:sz="1"/>
            </w:tcBorders>
            <w:shd w:fill="F0F4FA" w:val="clear"/>
            <w:tcMar>
              <w:top w:type="dxa" w:w="80"/>
              <w:left w:type="dxa" w:w="160"/>
              <w:bottom w:type="dxa" w:w="80"/>
              <w:right w:type="dxa" w:w="160"/>
            </w:tcMar>
          </w:tcPr>
          <w:p>
            <w:r>
              <w:rPr>
                <w:rFonts w:ascii="Arial" w:cs="Arial" w:eastAsia="Arial" w:hAnsi="Arial"/>
                <w:b w:val="false"/>
                <w:bCs w:val="false"/>
                <w:color w:val="1A1A2E"/>
                <w:sz w:val="20"/>
                <w:szCs w:val="20"/>
              </w:rPr>
              <w:t xml:space="preserve">17</w:t>
            </w:r>
          </w:p>
        </w:tc>
        <w:tc>
          <w:tcPr>
            <w:tcW w:type="dxa" w:w="2400"/>
            <w:tcBorders>
              <w:top w:val="single" w:color="CBD5E0" w:sz="1"/>
              <w:left w:val="single" w:color="CBD5E0" w:sz="1"/>
              <w:bottom w:val="single" w:color="CBD5E0" w:sz="1"/>
              <w:right w:val="single" w:color="CBD5E0" w:sz="1"/>
            </w:tcBorders>
            <w:shd w:fill="F0F4FA" w:val="clear"/>
            <w:tcMar>
              <w:top w:type="dxa" w:w="80"/>
              <w:left w:type="dxa" w:w="160"/>
              <w:bottom w:type="dxa" w:w="80"/>
              <w:right w:type="dxa" w:w="160"/>
            </w:tcMar>
          </w:tcPr>
          <w:p>
            <w:r>
              <w:rPr>
                <w:rFonts w:ascii="Arial" w:cs="Arial" w:eastAsia="Arial" w:hAnsi="Arial"/>
                <w:b w:val="false"/>
                <w:bCs w:val="false"/>
                <w:color w:val="1A1A2E"/>
                <w:sz w:val="20"/>
                <w:szCs w:val="20"/>
              </w:rPr>
              <w:t xml:space="preserve">Module-first folder structure</w:t>
            </w:r>
          </w:p>
        </w:tc>
        <w:tc>
          <w:tcPr>
            <w:tcW w:type="dxa" w:w="4080"/>
            <w:tcBorders>
              <w:top w:val="single" w:color="CBD5E0" w:sz="1"/>
              <w:left w:val="single" w:color="CBD5E0" w:sz="1"/>
              <w:bottom w:val="single" w:color="CBD5E0" w:sz="1"/>
              <w:right w:val="single" w:color="CBD5E0" w:sz="1"/>
            </w:tcBorders>
            <w:shd w:fill="F0F4FA" w:val="clear"/>
            <w:tcMar>
              <w:top w:type="dxa" w:w="80"/>
              <w:left w:type="dxa" w:w="160"/>
              <w:bottom w:type="dxa" w:w="80"/>
              <w:right w:type="dxa" w:w="160"/>
            </w:tcMar>
          </w:tcPr>
          <w:p>
            <w:r>
              <w:rPr>
                <w:rFonts w:ascii="Arial" w:cs="Arial" w:eastAsia="Arial" w:hAnsi="Arial"/>
                <w:b w:val="false"/>
                <w:bCs w:val="false"/>
                <w:color w:val="1A1A2E"/>
                <w:sz w:val="20"/>
                <w:szCs w:val="20"/>
              </w:rPr>
              <w:t xml:space="preserve">Path encodes ownership; developer understands responsibility from file path alone</w:t>
            </w:r>
          </w:p>
        </w:tc>
        <w:tc>
          <w:tcPr>
            <w:tcW w:type="dxa" w:w="2500"/>
            <w:tcBorders>
              <w:top w:val="single" w:color="CBD5E0" w:sz="1"/>
              <w:left w:val="single" w:color="CBD5E0" w:sz="1"/>
              <w:bottom w:val="single" w:color="CBD5E0" w:sz="1"/>
              <w:right w:val="single" w:color="CBD5E0" w:sz="1"/>
            </w:tcBorders>
            <w:shd w:fill="F0F4FA" w:val="clear"/>
            <w:tcMar>
              <w:top w:type="dxa" w:w="80"/>
              <w:left w:type="dxa" w:w="160"/>
              <w:bottom w:type="dxa" w:w="80"/>
              <w:right w:type="dxa" w:w="160"/>
            </w:tcMar>
          </w:tcPr>
          <w:p>
            <w:r>
              <w:rPr>
                <w:rFonts w:ascii="Arial" w:cs="Arial" w:eastAsia="Arial" w:hAnsi="Arial"/>
                <w:b w:val="false"/>
                <w:bCs w:val="false"/>
                <w:color w:val="1A1A2E"/>
                <w:sz w:val="20"/>
                <w:szCs w:val="20"/>
              </w:rPr>
              <w:t xml:space="preserve">§2.4</w:t>
            </w:r>
          </w:p>
        </w:tc>
      </w:tr>
      <w:tr>
        <w:tc>
          <w:tcPr>
            <w:tcW w:type="dxa" w:w="38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60"/>
            </w:tcMar>
          </w:tcPr>
          <w:p>
            <w:r>
              <w:rPr>
                <w:rFonts w:ascii="Arial" w:cs="Arial" w:eastAsia="Arial" w:hAnsi="Arial"/>
                <w:b w:val="false"/>
                <w:bCs w:val="false"/>
                <w:color w:val="1A1A2E"/>
                <w:sz w:val="20"/>
                <w:szCs w:val="20"/>
              </w:rPr>
              <w:t xml:space="preserve">18</w:t>
            </w:r>
          </w:p>
        </w:tc>
        <w:tc>
          <w:tcPr>
            <w:tcW w:type="dxa" w:w="240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60"/>
            </w:tcMar>
          </w:tcPr>
          <w:p>
            <w:r>
              <w:rPr>
                <w:rFonts w:ascii="Arial" w:cs="Arial" w:eastAsia="Arial" w:hAnsi="Arial"/>
                <w:b w:val="false"/>
                <w:bCs w:val="false"/>
                <w:color w:val="1A1A2E"/>
                <w:sz w:val="20"/>
                <w:szCs w:val="20"/>
              </w:rPr>
              <w:t xml:space="preserve">Strict DTO queue contracts with schemaVersion</w:t>
            </w:r>
          </w:p>
        </w:tc>
        <w:tc>
          <w:tcPr>
            <w:tcW w:type="dxa" w:w="408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60"/>
            </w:tcMar>
          </w:tcPr>
          <w:p>
            <w:r>
              <w:rPr>
                <w:rFonts w:ascii="Arial" w:cs="Arial" w:eastAsia="Arial" w:hAnsi="Arial"/>
                <w:b w:val="false"/>
                <w:bCs w:val="false"/>
                <w:color w:val="1A1A2E"/>
                <w:sz w:val="20"/>
                <w:szCs w:val="20"/>
              </w:rPr>
              <w:t xml:space="preserve">Queue payloads are internal APIs; strict contracts prevent silent malformed job failures</w:t>
            </w:r>
          </w:p>
        </w:tc>
        <w:tc>
          <w:tcPr>
            <w:tcW w:type="dxa" w:w="250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60"/>
            </w:tcMar>
          </w:tcPr>
          <w:p>
            <w:r>
              <w:rPr>
                <w:rFonts w:ascii="Arial" w:cs="Arial" w:eastAsia="Arial" w:hAnsi="Arial"/>
                <w:b w:val="false"/>
                <w:bCs w:val="false"/>
                <w:color w:val="1A1A2E"/>
                <w:sz w:val="20"/>
                <w:szCs w:val="20"/>
              </w:rPr>
              <w:t xml:space="preserve">§4.2</w:t>
            </w:r>
          </w:p>
        </w:tc>
      </w:tr>
      <w:tr>
        <w:tc>
          <w:tcPr>
            <w:tcW w:type="dxa" w:w="380"/>
            <w:tcBorders>
              <w:top w:val="single" w:color="CBD5E0" w:sz="1"/>
              <w:left w:val="single" w:color="CBD5E0" w:sz="1"/>
              <w:bottom w:val="single" w:color="CBD5E0" w:sz="1"/>
              <w:right w:val="single" w:color="CBD5E0" w:sz="1"/>
            </w:tcBorders>
            <w:shd w:fill="F0F4FA" w:val="clear"/>
            <w:tcMar>
              <w:top w:type="dxa" w:w="80"/>
              <w:left w:type="dxa" w:w="160"/>
              <w:bottom w:type="dxa" w:w="80"/>
              <w:right w:type="dxa" w:w="160"/>
            </w:tcMar>
          </w:tcPr>
          <w:p>
            <w:r>
              <w:rPr>
                <w:rFonts w:ascii="Arial" w:cs="Arial" w:eastAsia="Arial" w:hAnsi="Arial"/>
                <w:b w:val="false"/>
                <w:bCs w:val="false"/>
                <w:color w:val="1A1A2E"/>
                <w:sz w:val="20"/>
                <w:szCs w:val="20"/>
              </w:rPr>
              <w:t xml:space="preserve">19</w:t>
            </w:r>
          </w:p>
        </w:tc>
        <w:tc>
          <w:tcPr>
            <w:tcW w:type="dxa" w:w="2400"/>
            <w:tcBorders>
              <w:top w:val="single" w:color="CBD5E0" w:sz="1"/>
              <w:left w:val="single" w:color="CBD5E0" w:sz="1"/>
              <w:bottom w:val="single" w:color="CBD5E0" w:sz="1"/>
              <w:right w:val="single" w:color="CBD5E0" w:sz="1"/>
            </w:tcBorders>
            <w:shd w:fill="F0F4FA" w:val="clear"/>
            <w:tcMar>
              <w:top w:type="dxa" w:w="80"/>
              <w:left w:type="dxa" w:w="160"/>
              <w:bottom w:type="dxa" w:w="80"/>
              <w:right w:type="dxa" w:w="160"/>
            </w:tcMar>
          </w:tcPr>
          <w:p>
            <w:r>
              <w:rPr>
                <w:rFonts w:ascii="Arial" w:cs="Arial" w:eastAsia="Arial" w:hAnsi="Arial"/>
                <w:b w:val="false"/>
                <w:bCs w:val="false"/>
                <w:color w:val="1A1A2E"/>
                <w:sz w:val="20"/>
                <w:szCs w:val="20"/>
              </w:rPr>
              <w:t xml:space="preserve">Structured response envelope</w:t>
            </w:r>
          </w:p>
        </w:tc>
        <w:tc>
          <w:tcPr>
            <w:tcW w:type="dxa" w:w="4080"/>
            <w:tcBorders>
              <w:top w:val="single" w:color="CBD5E0" w:sz="1"/>
              <w:left w:val="single" w:color="CBD5E0" w:sz="1"/>
              <w:bottom w:val="single" w:color="CBD5E0" w:sz="1"/>
              <w:right w:val="single" w:color="CBD5E0" w:sz="1"/>
            </w:tcBorders>
            <w:shd w:fill="F0F4FA" w:val="clear"/>
            <w:tcMar>
              <w:top w:type="dxa" w:w="80"/>
              <w:left w:type="dxa" w:w="160"/>
              <w:bottom w:type="dxa" w:w="80"/>
              <w:right w:type="dxa" w:w="160"/>
            </w:tcMar>
          </w:tcPr>
          <w:p>
            <w:r>
              <w:rPr>
                <w:rFonts w:ascii="Arial" w:cs="Arial" w:eastAsia="Arial" w:hAnsi="Arial"/>
                <w:b w:val="false"/>
                <w:bCs w:val="false"/>
                <w:color w:val="1A1A2E"/>
                <w:sz w:val="20"/>
                <w:szCs w:val="20"/>
              </w:rPr>
              <w:t xml:space="preserve">Predictable API contracts; consistent pagination and error format for dashboard</w:t>
            </w:r>
          </w:p>
        </w:tc>
        <w:tc>
          <w:tcPr>
            <w:tcW w:type="dxa" w:w="2500"/>
            <w:tcBorders>
              <w:top w:val="single" w:color="CBD5E0" w:sz="1"/>
              <w:left w:val="single" w:color="CBD5E0" w:sz="1"/>
              <w:bottom w:val="single" w:color="CBD5E0" w:sz="1"/>
              <w:right w:val="single" w:color="CBD5E0" w:sz="1"/>
            </w:tcBorders>
            <w:shd w:fill="F0F4FA" w:val="clear"/>
            <w:tcMar>
              <w:top w:type="dxa" w:w="80"/>
              <w:left w:type="dxa" w:w="160"/>
              <w:bottom w:type="dxa" w:w="80"/>
              <w:right w:type="dxa" w:w="160"/>
            </w:tcMar>
          </w:tcPr>
          <w:p>
            <w:r>
              <w:rPr>
                <w:rFonts w:ascii="Arial" w:cs="Arial" w:eastAsia="Arial" w:hAnsi="Arial"/>
                <w:b w:val="false"/>
                <w:bCs w:val="false"/>
                <w:color w:val="1A1A2E"/>
                <w:sz w:val="20"/>
                <w:szCs w:val="20"/>
              </w:rPr>
              <w:t xml:space="preserve">§7.1</w:t>
            </w:r>
          </w:p>
        </w:tc>
      </w:tr>
      <w:tr>
        <w:tc>
          <w:tcPr>
            <w:tcW w:type="dxa" w:w="38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60"/>
            </w:tcMar>
          </w:tcPr>
          <w:p>
            <w:r>
              <w:rPr>
                <w:rFonts w:ascii="Arial" w:cs="Arial" w:eastAsia="Arial" w:hAnsi="Arial"/>
                <w:b w:val="false"/>
                <w:bCs w:val="false"/>
                <w:color w:val="1A1A2E"/>
                <w:sz w:val="20"/>
                <w:szCs w:val="20"/>
              </w:rPr>
              <w:t xml:space="preserve">20</w:t>
            </w:r>
          </w:p>
        </w:tc>
        <w:tc>
          <w:tcPr>
            <w:tcW w:type="dxa" w:w="240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60"/>
            </w:tcMar>
          </w:tcPr>
          <w:p>
            <w:r>
              <w:rPr>
                <w:rFonts w:ascii="Arial" w:cs="Arial" w:eastAsia="Arial" w:hAnsi="Arial"/>
                <w:b w:val="false"/>
                <w:bCs w:val="false"/>
                <w:color w:val="1A1A2E"/>
                <w:sz w:val="20"/>
                <w:szCs w:val="20"/>
              </w:rPr>
              <w:t xml:space="preserve">Cursor-based pagination</w:t>
            </w:r>
          </w:p>
        </w:tc>
        <w:tc>
          <w:tcPr>
            <w:tcW w:type="dxa" w:w="408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60"/>
            </w:tcMar>
          </w:tcPr>
          <w:p>
            <w:r>
              <w:rPr>
                <w:rFonts w:ascii="Arial" w:cs="Arial" w:eastAsia="Arial" w:hAnsi="Arial"/>
                <w:b w:val="false"/>
                <w:bCs w:val="false"/>
                <w:color w:val="1A1A2E"/>
                <w:sz w:val="20"/>
                <w:szCs w:val="20"/>
              </w:rPr>
              <w:t xml:space="preserve">Scales with large growing datasets; no OFFSET performance cliff</w:t>
            </w:r>
          </w:p>
        </w:tc>
        <w:tc>
          <w:tcPr>
            <w:tcW w:type="dxa" w:w="250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60"/>
            </w:tcMar>
          </w:tcPr>
          <w:p>
            <w:r>
              <w:rPr>
                <w:rFonts w:ascii="Arial" w:cs="Arial" w:eastAsia="Arial" w:hAnsi="Arial"/>
                <w:b w:val="false"/>
                <w:bCs w:val="false"/>
                <w:color w:val="1A1A2E"/>
                <w:sz w:val="20"/>
                <w:szCs w:val="20"/>
              </w:rPr>
              <w:t xml:space="preserve">§7.2</w:t>
            </w:r>
          </w:p>
        </w:tc>
      </w:tr>
      <w:tr>
        <w:tc>
          <w:tcPr>
            <w:tcW w:type="dxa" w:w="380"/>
            <w:tcBorders>
              <w:top w:val="single" w:color="CBD5E0" w:sz="1"/>
              <w:left w:val="single" w:color="CBD5E0" w:sz="1"/>
              <w:bottom w:val="single" w:color="CBD5E0" w:sz="1"/>
              <w:right w:val="single" w:color="CBD5E0" w:sz="1"/>
            </w:tcBorders>
            <w:shd w:fill="F0F4FA" w:val="clear"/>
            <w:tcMar>
              <w:top w:type="dxa" w:w="80"/>
              <w:left w:type="dxa" w:w="160"/>
              <w:bottom w:type="dxa" w:w="80"/>
              <w:right w:type="dxa" w:w="160"/>
            </w:tcMar>
          </w:tcPr>
          <w:p>
            <w:r>
              <w:rPr>
                <w:rFonts w:ascii="Arial" w:cs="Arial" w:eastAsia="Arial" w:hAnsi="Arial"/>
                <w:b w:val="false"/>
                <w:bCs w:val="false"/>
                <w:color w:val="1A1A2E"/>
                <w:sz w:val="20"/>
                <w:szCs w:val="20"/>
              </w:rPr>
              <w:t xml:space="preserve">21</w:t>
            </w:r>
          </w:p>
        </w:tc>
        <w:tc>
          <w:tcPr>
            <w:tcW w:type="dxa" w:w="2400"/>
            <w:tcBorders>
              <w:top w:val="single" w:color="CBD5E0" w:sz="1"/>
              <w:left w:val="single" w:color="CBD5E0" w:sz="1"/>
              <w:bottom w:val="single" w:color="CBD5E0" w:sz="1"/>
              <w:right w:val="single" w:color="CBD5E0" w:sz="1"/>
            </w:tcBorders>
            <w:shd w:fill="F0F4FA" w:val="clear"/>
            <w:tcMar>
              <w:top w:type="dxa" w:w="80"/>
              <w:left w:type="dxa" w:w="160"/>
              <w:bottom w:type="dxa" w:w="80"/>
              <w:right w:type="dxa" w:w="160"/>
            </w:tcMar>
          </w:tcPr>
          <w:p>
            <w:r>
              <w:rPr>
                <w:rFonts w:ascii="Arial" w:cs="Arial" w:eastAsia="Arial" w:hAnsi="Arial"/>
                <w:b w:val="false"/>
                <w:bCs w:val="false"/>
                <w:color w:val="1A1A2E"/>
                <w:sz w:val="20"/>
                <w:szCs w:val="20"/>
              </w:rPr>
              <w:t xml:space="preserve">Query-parameter filtering</w:t>
            </w:r>
          </w:p>
        </w:tc>
        <w:tc>
          <w:tcPr>
            <w:tcW w:type="dxa" w:w="4080"/>
            <w:tcBorders>
              <w:top w:val="single" w:color="CBD5E0" w:sz="1"/>
              <w:left w:val="single" w:color="CBD5E0" w:sz="1"/>
              <w:bottom w:val="single" w:color="CBD5E0" w:sz="1"/>
              <w:right w:val="single" w:color="CBD5E0" w:sz="1"/>
            </w:tcBorders>
            <w:shd w:fill="F0F4FA" w:val="clear"/>
            <w:tcMar>
              <w:top w:type="dxa" w:w="80"/>
              <w:left w:type="dxa" w:w="160"/>
              <w:bottom w:type="dxa" w:w="80"/>
              <w:right w:type="dxa" w:w="160"/>
            </w:tcMar>
          </w:tcPr>
          <w:p>
            <w:r>
              <w:rPr>
                <w:rFonts w:ascii="Arial" w:cs="Arial" w:eastAsia="Arial" w:hAnsi="Arial"/>
                <w:b w:val="false"/>
                <w:bCs w:val="false"/>
                <w:color w:val="1A1A2E"/>
                <w:sz w:val="20"/>
                <w:szCs w:val="20"/>
              </w:rPr>
              <w:t xml:space="preserve">Avoids endpoint explosion; composable filters for dashboard</w:t>
            </w:r>
          </w:p>
        </w:tc>
        <w:tc>
          <w:tcPr>
            <w:tcW w:type="dxa" w:w="2500"/>
            <w:tcBorders>
              <w:top w:val="single" w:color="CBD5E0" w:sz="1"/>
              <w:left w:val="single" w:color="CBD5E0" w:sz="1"/>
              <w:bottom w:val="single" w:color="CBD5E0" w:sz="1"/>
              <w:right w:val="single" w:color="CBD5E0" w:sz="1"/>
            </w:tcBorders>
            <w:shd w:fill="F0F4FA" w:val="clear"/>
            <w:tcMar>
              <w:top w:type="dxa" w:w="80"/>
              <w:left w:type="dxa" w:w="160"/>
              <w:bottom w:type="dxa" w:w="80"/>
              <w:right w:type="dxa" w:w="160"/>
            </w:tcMar>
          </w:tcPr>
          <w:p>
            <w:r>
              <w:rPr>
                <w:rFonts w:ascii="Arial" w:cs="Arial" w:eastAsia="Arial" w:hAnsi="Arial"/>
                <w:b w:val="false"/>
                <w:bCs w:val="false"/>
                <w:color w:val="1A1A2E"/>
                <w:sz w:val="20"/>
                <w:szCs w:val="20"/>
              </w:rPr>
              <w:t xml:space="preserve">§7.2</w:t>
            </w:r>
          </w:p>
        </w:tc>
      </w:tr>
      <w:tr>
        <w:tc>
          <w:tcPr>
            <w:tcW w:type="dxa" w:w="38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60"/>
            </w:tcMar>
          </w:tcPr>
          <w:p>
            <w:r>
              <w:rPr>
                <w:rFonts w:ascii="Arial" w:cs="Arial" w:eastAsia="Arial" w:hAnsi="Arial"/>
                <w:b w:val="false"/>
                <w:bCs w:val="false"/>
                <w:color w:val="1A1A2E"/>
                <w:sz w:val="20"/>
                <w:szCs w:val="20"/>
              </w:rPr>
              <w:t xml:space="preserve">22</w:t>
            </w:r>
          </w:p>
        </w:tc>
        <w:tc>
          <w:tcPr>
            <w:tcW w:type="dxa" w:w="240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60"/>
            </w:tcMar>
          </w:tcPr>
          <w:p>
            <w:r>
              <w:rPr>
                <w:rFonts w:ascii="Arial" w:cs="Arial" w:eastAsia="Arial" w:hAnsi="Arial"/>
                <w:b w:val="false"/>
                <w:bCs w:val="false"/>
                <w:color w:val="1A1A2E"/>
                <w:sz w:val="20"/>
                <w:szCs w:val="20"/>
              </w:rPr>
              <w:t xml:space="preserve">URL-based API versioning (/v1)</w:t>
            </w:r>
          </w:p>
        </w:tc>
        <w:tc>
          <w:tcPr>
            <w:tcW w:type="dxa" w:w="408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60"/>
            </w:tcMar>
          </w:tcPr>
          <w:p>
            <w:r>
              <w:rPr>
                <w:rFonts w:ascii="Arial" w:cs="Arial" w:eastAsia="Arial" w:hAnsi="Arial"/>
                <w:b w:val="false"/>
                <w:bCs w:val="false"/>
                <w:color w:val="1A1A2E"/>
                <w:sz w:val="20"/>
                <w:szCs w:val="20"/>
              </w:rPr>
              <w:t xml:space="preserve">Safe API evolution; breaking changes go to /v2 without breaking existing consumers</w:t>
            </w:r>
          </w:p>
        </w:tc>
        <w:tc>
          <w:tcPr>
            <w:tcW w:type="dxa" w:w="250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60"/>
            </w:tcMar>
          </w:tcPr>
          <w:p>
            <w:r>
              <w:rPr>
                <w:rFonts w:ascii="Arial" w:cs="Arial" w:eastAsia="Arial" w:hAnsi="Arial"/>
                <w:b w:val="false"/>
                <w:bCs w:val="false"/>
                <w:color w:val="1A1A2E"/>
                <w:sz w:val="20"/>
                <w:szCs w:val="20"/>
              </w:rPr>
              <w:t xml:space="preserve">§7.1</w:t>
            </w:r>
          </w:p>
        </w:tc>
      </w:tr>
      <w:tr>
        <w:tc>
          <w:tcPr>
            <w:tcW w:type="dxa" w:w="380"/>
            <w:tcBorders>
              <w:top w:val="single" w:color="CBD5E0" w:sz="1"/>
              <w:left w:val="single" w:color="CBD5E0" w:sz="1"/>
              <w:bottom w:val="single" w:color="CBD5E0" w:sz="1"/>
              <w:right w:val="single" w:color="CBD5E0" w:sz="1"/>
            </w:tcBorders>
            <w:shd w:fill="F0F4FA" w:val="clear"/>
            <w:tcMar>
              <w:top w:type="dxa" w:w="80"/>
              <w:left w:type="dxa" w:w="160"/>
              <w:bottom w:type="dxa" w:w="80"/>
              <w:right w:type="dxa" w:w="160"/>
            </w:tcMar>
          </w:tcPr>
          <w:p>
            <w:r>
              <w:rPr>
                <w:rFonts w:ascii="Arial" w:cs="Arial" w:eastAsia="Arial" w:hAnsi="Arial"/>
                <w:b w:val="false"/>
                <w:bCs w:val="false"/>
                <w:color w:val="1A1A2E"/>
                <w:sz w:val="20"/>
                <w:szCs w:val="20"/>
              </w:rPr>
              <w:t xml:space="preserve">23</w:t>
            </w:r>
          </w:p>
        </w:tc>
        <w:tc>
          <w:tcPr>
            <w:tcW w:type="dxa" w:w="2400"/>
            <w:tcBorders>
              <w:top w:val="single" w:color="CBD5E0" w:sz="1"/>
              <w:left w:val="single" w:color="CBD5E0" w:sz="1"/>
              <w:bottom w:val="single" w:color="CBD5E0" w:sz="1"/>
              <w:right w:val="single" w:color="CBD5E0" w:sz="1"/>
            </w:tcBorders>
            <w:shd w:fill="F0F4FA" w:val="clear"/>
            <w:tcMar>
              <w:top w:type="dxa" w:w="80"/>
              <w:left w:type="dxa" w:w="160"/>
              <w:bottom w:type="dxa" w:w="80"/>
              <w:right w:type="dxa" w:w="160"/>
            </w:tcMar>
          </w:tcPr>
          <w:p>
            <w:r>
              <w:rPr>
                <w:rFonts w:ascii="Arial" w:cs="Arial" w:eastAsia="Arial" w:hAnsi="Arial"/>
                <w:b w:val="false"/>
                <w:bCs w:val="false"/>
                <w:color w:val="1A1A2E"/>
                <w:sz w:val="20"/>
                <w:szCs w:val="20"/>
              </w:rPr>
              <w:t xml:space="preserve">Centralized error handling middleware</w:t>
            </w:r>
          </w:p>
        </w:tc>
        <w:tc>
          <w:tcPr>
            <w:tcW w:type="dxa" w:w="4080"/>
            <w:tcBorders>
              <w:top w:val="single" w:color="CBD5E0" w:sz="1"/>
              <w:left w:val="single" w:color="CBD5E0" w:sz="1"/>
              <w:bottom w:val="single" w:color="CBD5E0" w:sz="1"/>
              <w:right w:val="single" w:color="CBD5E0" w:sz="1"/>
            </w:tcBorders>
            <w:shd w:fill="F0F4FA" w:val="clear"/>
            <w:tcMar>
              <w:top w:type="dxa" w:w="80"/>
              <w:left w:type="dxa" w:w="160"/>
              <w:bottom w:type="dxa" w:w="80"/>
              <w:right w:type="dxa" w:w="160"/>
            </w:tcMar>
          </w:tcPr>
          <w:p>
            <w:r>
              <w:rPr>
                <w:rFonts w:ascii="Arial" w:cs="Arial" w:eastAsia="Arial" w:hAnsi="Arial"/>
                <w:b w:val="false"/>
                <w:bCs w:val="false"/>
                <w:color w:val="1A1A2E"/>
                <w:sz w:val="20"/>
                <w:szCs w:val="20"/>
              </w:rPr>
              <w:t xml:space="preserve">Consistent error responses; single place for error logging and monitoring integration</w:t>
            </w:r>
          </w:p>
        </w:tc>
        <w:tc>
          <w:tcPr>
            <w:tcW w:type="dxa" w:w="2500"/>
            <w:tcBorders>
              <w:top w:val="single" w:color="CBD5E0" w:sz="1"/>
              <w:left w:val="single" w:color="CBD5E0" w:sz="1"/>
              <w:bottom w:val="single" w:color="CBD5E0" w:sz="1"/>
              <w:right w:val="single" w:color="CBD5E0" w:sz="1"/>
            </w:tcBorders>
            <w:shd w:fill="F0F4FA" w:val="clear"/>
            <w:tcMar>
              <w:top w:type="dxa" w:w="80"/>
              <w:left w:type="dxa" w:w="160"/>
              <w:bottom w:type="dxa" w:w="80"/>
              <w:right w:type="dxa" w:w="160"/>
            </w:tcMar>
          </w:tcPr>
          <w:p>
            <w:r>
              <w:rPr>
                <w:rFonts w:ascii="Arial" w:cs="Arial" w:eastAsia="Arial" w:hAnsi="Arial"/>
                <w:b w:val="false"/>
                <w:bCs w:val="false"/>
                <w:color w:val="1A1A2E"/>
                <w:sz w:val="20"/>
                <w:szCs w:val="20"/>
              </w:rPr>
              <w:t xml:space="preserve">§2.4</w:t>
            </w:r>
          </w:p>
        </w:tc>
      </w:tr>
      <w:tr>
        <w:tc>
          <w:tcPr>
            <w:tcW w:type="dxa" w:w="38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60"/>
            </w:tcMar>
          </w:tcPr>
          <w:p>
            <w:r>
              <w:rPr>
                <w:rFonts w:ascii="Arial" w:cs="Arial" w:eastAsia="Arial" w:hAnsi="Arial"/>
                <w:b w:val="false"/>
                <w:bCs w:val="false"/>
                <w:color w:val="1A1A2E"/>
                <w:sz w:val="20"/>
                <w:szCs w:val="20"/>
              </w:rPr>
              <w:t xml:space="preserve">24</w:t>
            </w:r>
          </w:p>
        </w:tc>
        <w:tc>
          <w:tcPr>
            <w:tcW w:type="dxa" w:w="240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60"/>
            </w:tcMar>
          </w:tcPr>
          <w:p>
            <w:r>
              <w:rPr>
                <w:rFonts w:ascii="Arial" w:cs="Arial" w:eastAsia="Arial" w:hAnsi="Arial"/>
                <w:b w:val="false"/>
                <w:bCs w:val="false"/>
                <w:color w:val="1A1A2E"/>
                <w:sz w:val="20"/>
                <w:szCs w:val="20"/>
              </w:rPr>
              <w:t xml:space="preserve">Structured JSON logging</w:t>
            </w:r>
          </w:p>
        </w:tc>
        <w:tc>
          <w:tcPr>
            <w:tcW w:type="dxa" w:w="408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60"/>
            </w:tcMar>
          </w:tcPr>
          <w:p>
            <w:r>
              <w:rPr>
                <w:rFonts w:ascii="Arial" w:cs="Arial" w:eastAsia="Arial" w:hAnsi="Arial"/>
                <w:b w:val="false"/>
                <w:bCs w:val="false"/>
                <w:color w:val="1A1A2E"/>
                <w:sz w:val="20"/>
                <w:szCs w:val="20"/>
              </w:rPr>
              <w:t xml:space="preserve">Machine-readable; integrates with log aggregation; enables job tracing by jobId</w:t>
            </w:r>
          </w:p>
        </w:tc>
        <w:tc>
          <w:tcPr>
            <w:tcW w:type="dxa" w:w="250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60"/>
            </w:tcMar>
          </w:tcPr>
          <w:p>
            <w:r>
              <w:rPr>
                <w:rFonts w:ascii="Arial" w:cs="Arial" w:eastAsia="Arial" w:hAnsi="Arial"/>
                <w:b w:val="false"/>
                <w:bCs w:val="false"/>
                <w:color w:val="1A1A2E"/>
                <w:sz w:val="20"/>
                <w:szCs w:val="20"/>
              </w:rPr>
              <w:t xml:space="preserve">§10.1</w:t>
            </w:r>
          </w:p>
        </w:tc>
      </w:tr>
      <w:tr>
        <w:tc>
          <w:tcPr>
            <w:tcW w:type="dxa" w:w="380"/>
            <w:tcBorders>
              <w:top w:val="single" w:color="CBD5E0" w:sz="1"/>
              <w:left w:val="single" w:color="CBD5E0" w:sz="1"/>
              <w:bottom w:val="single" w:color="CBD5E0" w:sz="1"/>
              <w:right w:val="single" w:color="CBD5E0" w:sz="1"/>
            </w:tcBorders>
            <w:shd w:fill="F0F4FA" w:val="clear"/>
            <w:tcMar>
              <w:top w:type="dxa" w:w="80"/>
              <w:left w:type="dxa" w:w="160"/>
              <w:bottom w:type="dxa" w:w="80"/>
              <w:right w:type="dxa" w:w="160"/>
            </w:tcMar>
          </w:tcPr>
          <w:p>
            <w:r>
              <w:rPr>
                <w:rFonts w:ascii="Arial" w:cs="Arial" w:eastAsia="Arial" w:hAnsi="Arial"/>
                <w:b w:val="false"/>
                <w:bCs w:val="false"/>
                <w:color w:val="1A1A2E"/>
                <w:sz w:val="20"/>
                <w:szCs w:val="20"/>
              </w:rPr>
              <w:t xml:space="preserve">25</w:t>
            </w:r>
          </w:p>
        </w:tc>
        <w:tc>
          <w:tcPr>
            <w:tcW w:type="dxa" w:w="2400"/>
            <w:tcBorders>
              <w:top w:val="single" w:color="CBD5E0" w:sz="1"/>
              <w:left w:val="single" w:color="CBD5E0" w:sz="1"/>
              <w:bottom w:val="single" w:color="CBD5E0" w:sz="1"/>
              <w:right w:val="single" w:color="CBD5E0" w:sz="1"/>
            </w:tcBorders>
            <w:shd w:fill="F0F4FA" w:val="clear"/>
            <w:tcMar>
              <w:top w:type="dxa" w:w="80"/>
              <w:left w:type="dxa" w:w="160"/>
              <w:bottom w:type="dxa" w:w="80"/>
              <w:right w:type="dxa" w:w="160"/>
            </w:tcMar>
          </w:tcPr>
          <w:p>
            <w:r>
              <w:rPr>
                <w:rFonts w:ascii="Arial" w:cs="Arial" w:eastAsia="Arial" w:hAnsi="Arial"/>
                <w:b w:val="false"/>
                <w:bCs w:val="false"/>
                <w:color w:val="1A1A2E"/>
                <w:sz w:val="20"/>
                <w:szCs w:val="20"/>
              </w:rPr>
              <w:t xml:space="preserve">Hybrid health monitoring (/health + /api/v1/health)</w:t>
            </w:r>
          </w:p>
        </w:tc>
        <w:tc>
          <w:tcPr>
            <w:tcW w:type="dxa" w:w="4080"/>
            <w:tcBorders>
              <w:top w:val="single" w:color="CBD5E0" w:sz="1"/>
              <w:left w:val="single" w:color="CBD5E0" w:sz="1"/>
              <w:bottom w:val="single" w:color="CBD5E0" w:sz="1"/>
              <w:right w:val="single" w:color="CBD5E0" w:sz="1"/>
            </w:tcBorders>
            <w:shd w:fill="F0F4FA" w:val="clear"/>
            <w:tcMar>
              <w:top w:type="dxa" w:w="80"/>
              <w:left w:type="dxa" w:w="160"/>
              <w:bottom w:type="dxa" w:w="80"/>
              <w:right w:type="dxa" w:w="160"/>
            </w:tcMar>
          </w:tcPr>
          <w:p>
            <w:r>
              <w:rPr>
                <w:rFonts w:ascii="Arial" w:cs="Arial" w:eastAsia="Arial" w:hAnsi="Arial"/>
                <w:b w:val="false"/>
                <w:bCs w:val="false"/>
                <w:color w:val="1A1A2E"/>
                <w:sz w:val="20"/>
                <w:szCs w:val="20"/>
              </w:rPr>
              <w:t xml:space="preserve">Lightweight for containers; deep readiness check for monitoring systems</w:t>
            </w:r>
          </w:p>
        </w:tc>
        <w:tc>
          <w:tcPr>
            <w:tcW w:type="dxa" w:w="2500"/>
            <w:tcBorders>
              <w:top w:val="single" w:color="CBD5E0" w:sz="1"/>
              <w:left w:val="single" w:color="CBD5E0" w:sz="1"/>
              <w:bottom w:val="single" w:color="CBD5E0" w:sz="1"/>
              <w:right w:val="single" w:color="CBD5E0" w:sz="1"/>
            </w:tcBorders>
            <w:shd w:fill="F0F4FA" w:val="clear"/>
            <w:tcMar>
              <w:top w:type="dxa" w:w="80"/>
              <w:left w:type="dxa" w:w="160"/>
              <w:bottom w:type="dxa" w:w="80"/>
              <w:right w:type="dxa" w:w="160"/>
            </w:tcMar>
          </w:tcPr>
          <w:p>
            <w:r>
              <w:rPr>
                <w:rFonts w:ascii="Arial" w:cs="Arial" w:eastAsia="Arial" w:hAnsi="Arial"/>
                <w:b w:val="false"/>
                <w:bCs w:val="false"/>
                <w:color w:val="1A1A2E"/>
                <w:sz w:val="20"/>
                <w:szCs w:val="20"/>
              </w:rPr>
              <w:t xml:space="preserve">§7.7</w:t>
            </w:r>
          </w:p>
        </w:tc>
      </w:tr>
      <w:tr>
        <w:tc>
          <w:tcPr>
            <w:tcW w:type="dxa" w:w="38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60"/>
            </w:tcMar>
          </w:tcPr>
          <w:p>
            <w:r>
              <w:rPr>
                <w:rFonts w:ascii="Arial" w:cs="Arial" w:eastAsia="Arial" w:hAnsi="Arial"/>
                <w:b w:val="false"/>
                <w:bCs w:val="false"/>
                <w:color w:val="1A1A2E"/>
                <w:sz w:val="20"/>
                <w:szCs w:val="20"/>
              </w:rPr>
              <w:t xml:space="preserve">26</w:t>
            </w:r>
          </w:p>
        </w:tc>
        <w:tc>
          <w:tcPr>
            <w:tcW w:type="dxa" w:w="240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60"/>
            </w:tcMar>
          </w:tcPr>
          <w:p>
            <w:r>
              <w:rPr>
                <w:rFonts w:ascii="Arial" w:cs="Arial" w:eastAsia="Arial" w:hAnsi="Arial"/>
                <w:b w:val="false"/>
                <w:bCs w:val="false"/>
                <w:color w:val="1A1A2E"/>
                <w:sz w:val="20"/>
                <w:szCs w:val="20"/>
              </w:rPr>
              <w:t xml:space="preserve">Exponential backoff, max 4 retries, then DLQ</w:t>
            </w:r>
          </w:p>
        </w:tc>
        <w:tc>
          <w:tcPr>
            <w:tcW w:type="dxa" w:w="408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60"/>
            </w:tcMar>
          </w:tcPr>
          <w:p>
            <w:r>
              <w:rPr>
                <w:rFonts w:ascii="Arial" w:cs="Arial" w:eastAsia="Arial" w:hAnsi="Arial"/>
                <w:b w:val="false"/>
                <w:bCs w:val="false"/>
                <w:color w:val="1A1A2E"/>
                <w:sz w:val="20"/>
                <w:szCs w:val="20"/>
              </w:rPr>
              <w:t xml:space="preserve">Social content is time-sensitive; infinite retries waste throughput on stale jobs</w:t>
            </w:r>
          </w:p>
        </w:tc>
        <w:tc>
          <w:tcPr>
            <w:tcW w:type="dxa" w:w="250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60"/>
            </w:tcMar>
          </w:tcPr>
          <w:p>
            <w:r>
              <w:rPr>
                <w:rFonts w:ascii="Arial" w:cs="Arial" w:eastAsia="Arial" w:hAnsi="Arial"/>
                <w:b w:val="false"/>
                <w:bCs w:val="false"/>
                <w:color w:val="1A1A2E"/>
                <w:sz w:val="20"/>
                <w:szCs w:val="20"/>
              </w:rPr>
              <w:t xml:space="preserve">§4.3</w:t>
            </w:r>
          </w:p>
        </w:tc>
      </w:tr>
      <w:tr>
        <w:tc>
          <w:tcPr>
            <w:tcW w:type="dxa" w:w="380"/>
            <w:tcBorders>
              <w:top w:val="single" w:color="CBD5E0" w:sz="1"/>
              <w:left w:val="single" w:color="CBD5E0" w:sz="1"/>
              <w:bottom w:val="single" w:color="CBD5E0" w:sz="1"/>
              <w:right w:val="single" w:color="CBD5E0" w:sz="1"/>
            </w:tcBorders>
            <w:shd w:fill="F0F4FA" w:val="clear"/>
            <w:tcMar>
              <w:top w:type="dxa" w:w="80"/>
              <w:left w:type="dxa" w:w="160"/>
              <w:bottom w:type="dxa" w:w="80"/>
              <w:right w:type="dxa" w:w="160"/>
            </w:tcMar>
          </w:tcPr>
          <w:p>
            <w:r>
              <w:rPr>
                <w:rFonts w:ascii="Arial" w:cs="Arial" w:eastAsia="Arial" w:hAnsi="Arial"/>
                <w:b w:val="false"/>
                <w:bCs w:val="false"/>
                <w:color w:val="1A1A2E"/>
                <w:sz w:val="20"/>
                <w:szCs w:val="20"/>
              </w:rPr>
              <w:t xml:space="preserve">27</w:t>
            </w:r>
          </w:p>
        </w:tc>
        <w:tc>
          <w:tcPr>
            <w:tcW w:type="dxa" w:w="2400"/>
            <w:tcBorders>
              <w:top w:val="single" w:color="CBD5E0" w:sz="1"/>
              <w:left w:val="single" w:color="CBD5E0" w:sz="1"/>
              <w:bottom w:val="single" w:color="CBD5E0" w:sz="1"/>
              <w:right w:val="single" w:color="CBD5E0" w:sz="1"/>
            </w:tcBorders>
            <w:shd w:fill="F0F4FA" w:val="clear"/>
            <w:tcMar>
              <w:top w:type="dxa" w:w="80"/>
              <w:left w:type="dxa" w:w="160"/>
              <w:bottom w:type="dxa" w:w="80"/>
              <w:right w:type="dxa" w:w="160"/>
            </w:tcMar>
          </w:tcPr>
          <w:p>
            <w:r>
              <w:rPr>
                <w:rFonts w:ascii="Arial" w:cs="Arial" w:eastAsia="Arial" w:hAnsi="Arial"/>
                <w:b w:val="false"/>
                <w:bCs w:val="false"/>
                <w:color w:val="1A1A2E"/>
                <w:sz w:val="20"/>
                <w:szCs w:val="20"/>
              </w:rPr>
              <w:t xml:space="preserve">Adaptive throttling</w:t>
            </w:r>
          </w:p>
        </w:tc>
        <w:tc>
          <w:tcPr>
            <w:tcW w:type="dxa" w:w="4080"/>
            <w:tcBorders>
              <w:top w:val="single" w:color="CBD5E0" w:sz="1"/>
              <w:left w:val="single" w:color="CBD5E0" w:sz="1"/>
              <w:bottom w:val="single" w:color="CBD5E0" w:sz="1"/>
              <w:right w:val="single" w:color="CBD5E0" w:sz="1"/>
            </w:tcBorders>
            <w:shd w:fill="F0F4FA" w:val="clear"/>
            <w:tcMar>
              <w:top w:type="dxa" w:w="80"/>
              <w:left w:type="dxa" w:w="160"/>
              <w:bottom w:type="dxa" w:w="80"/>
              <w:right w:type="dxa" w:w="160"/>
            </w:tcMar>
          </w:tcPr>
          <w:p>
            <w:r>
              <w:rPr>
                <w:rFonts w:ascii="Arial" w:cs="Arial" w:eastAsia="Arial" w:hAnsi="Arial"/>
                <w:b w:val="false"/>
                <w:bCs w:val="false"/>
                <w:color w:val="1A1A2E"/>
                <w:sz w:val="20"/>
                <w:szCs w:val="20"/>
              </w:rPr>
              <w:t xml:space="preserve">Platform defense mechanisms evolve; fixed delays become detection signals over time</w:t>
            </w:r>
          </w:p>
        </w:tc>
        <w:tc>
          <w:tcPr>
            <w:tcW w:type="dxa" w:w="2500"/>
            <w:tcBorders>
              <w:top w:val="single" w:color="CBD5E0" w:sz="1"/>
              <w:left w:val="single" w:color="CBD5E0" w:sz="1"/>
              <w:bottom w:val="single" w:color="CBD5E0" w:sz="1"/>
              <w:right w:val="single" w:color="CBD5E0" w:sz="1"/>
            </w:tcBorders>
            <w:shd w:fill="F0F4FA" w:val="clear"/>
            <w:tcMar>
              <w:top w:type="dxa" w:w="80"/>
              <w:left w:type="dxa" w:w="160"/>
              <w:bottom w:type="dxa" w:w="80"/>
              <w:right w:type="dxa" w:w="160"/>
            </w:tcMar>
          </w:tcPr>
          <w:p>
            <w:r>
              <w:rPr>
                <w:rFonts w:ascii="Arial" w:cs="Arial" w:eastAsia="Arial" w:hAnsi="Arial"/>
                <w:b w:val="false"/>
                <w:bCs w:val="false"/>
                <w:color w:val="1A1A2E"/>
                <w:sz w:val="20"/>
                <w:szCs w:val="20"/>
              </w:rPr>
              <w:t xml:space="preserve">§5.4</w:t>
            </w:r>
          </w:p>
        </w:tc>
      </w:tr>
      <w:tr>
        <w:tc>
          <w:tcPr>
            <w:tcW w:type="dxa" w:w="38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60"/>
            </w:tcMar>
          </w:tcPr>
          <w:p>
            <w:r>
              <w:rPr>
                <w:rFonts w:ascii="Arial" w:cs="Arial" w:eastAsia="Arial" w:hAnsi="Arial"/>
                <w:b w:val="false"/>
                <w:bCs w:val="false"/>
                <w:color w:val="1A1A2E"/>
                <w:sz w:val="20"/>
                <w:szCs w:val="20"/>
              </w:rPr>
              <w:t xml:space="preserve">28</w:t>
            </w:r>
          </w:p>
        </w:tc>
        <w:tc>
          <w:tcPr>
            <w:tcW w:type="dxa" w:w="240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60"/>
            </w:tcMar>
          </w:tcPr>
          <w:p>
            <w:r>
              <w:rPr>
                <w:rFonts w:ascii="Arial" w:cs="Arial" w:eastAsia="Arial" w:hAnsi="Arial"/>
                <w:b w:val="false"/>
                <w:bCs w:val="false"/>
                <w:color w:val="1A1A2E"/>
                <w:sz w:val="20"/>
                <w:szCs w:val="20"/>
              </w:rPr>
              <w:t xml:space="preserve">Hybrid session persistence</w:t>
            </w:r>
          </w:p>
        </w:tc>
        <w:tc>
          <w:tcPr>
            <w:tcW w:type="dxa" w:w="408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60"/>
            </w:tcMar>
          </w:tcPr>
          <w:p>
            <w:r>
              <w:rPr>
                <w:rFonts w:ascii="Arial" w:cs="Arial" w:eastAsia="Arial" w:hAnsi="Arial"/>
                <w:b w:val="false"/>
                <w:bCs w:val="false"/>
                <w:color w:val="1A1A2E"/>
                <w:sz w:val="20"/>
                <w:szCs w:val="20"/>
              </w:rPr>
              <w:t xml:space="preserve">Reuse sessions to reduce login frequency; auto-refresh on expiry/captcha</w:t>
            </w:r>
          </w:p>
        </w:tc>
        <w:tc>
          <w:tcPr>
            <w:tcW w:type="dxa" w:w="250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60"/>
            </w:tcMar>
          </w:tcPr>
          <w:p>
            <w:r>
              <w:rPr>
                <w:rFonts w:ascii="Arial" w:cs="Arial" w:eastAsia="Arial" w:hAnsi="Arial"/>
                <w:b w:val="false"/>
                <w:bCs w:val="false"/>
                <w:color w:val="1A1A2E"/>
                <w:sz w:val="20"/>
                <w:szCs w:val="20"/>
              </w:rPr>
              <w:t xml:space="preserve">§5.3</w:t>
            </w:r>
          </w:p>
        </w:tc>
      </w:tr>
      <w:tr>
        <w:tc>
          <w:tcPr>
            <w:tcW w:type="dxa" w:w="380"/>
            <w:tcBorders>
              <w:top w:val="single" w:color="CBD5E0" w:sz="1"/>
              <w:left w:val="single" w:color="CBD5E0" w:sz="1"/>
              <w:bottom w:val="single" w:color="CBD5E0" w:sz="1"/>
              <w:right w:val="single" w:color="CBD5E0" w:sz="1"/>
            </w:tcBorders>
            <w:shd w:fill="F0F4FA" w:val="clear"/>
            <w:tcMar>
              <w:top w:type="dxa" w:w="80"/>
              <w:left w:type="dxa" w:w="160"/>
              <w:bottom w:type="dxa" w:w="80"/>
              <w:right w:type="dxa" w:w="160"/>
            </w:tcMar>
          </w:tcPr>
          <w:p>
            <w:r>
              <w:rPr>
                <w:rFonts w:ascii="Arial" w:cs="Arial" w:eastAsia="Arial" w:hAnsi="Arial"/>
                <w:b w:val="false"/>
                <w:bCs w:val="false"/>
                <w:color w:val="1A1A2E"/>
                <w:sz w:val="20"/>
                <w:szCs w:val="20"/>
              </w:rPr>
              <w:t xml:space="preserve">29</w:t>
            </w:r>
          </w:p>
        </w:tc>
        <w:tc>
          <w:tcPr>
            <w:tcW w:type="dxa" w:w="2400"/>
            <w:tcBorders>
              <w:top w:val="single" w:color="CBD5E0" w:sz="1"/>
              <w:left w:val="single" w:color="CBD5E0" w:sz="1"/>
              <w:bottom w:val="single" w:color="CBD5E0" w:sz="1"/>
              <w:right w:val="single" w:color="CBD5E0" w:sz="1"/>
            </w:tcBorders>
            <w:shd w:fill="F0F4FA" w:val="clear"/>
            <w:tcMar>
              <w:top w:type="dxa" w:w="80"/>
              <w:left w:type="dxa" w:w="160"/>
              <w:bottom w:type="dxa" w:w="80"/>
              <w:right w:type="dxa" w:w="160"/>
            </w:tcMar>
          </w:tcPr>
          <w:p>
            <w:r>
              <w:rPr>
                <w:rFonts w:ascii="Arial" w:cs="Arial" w:eastAsia="Arial" w:hAnsi="Arial"/>
                <w:b w:val="false"/>
                <w:bCs w:val="false"/>
                <w:color w:val="1A1A2E"/>
                <w:sz w:val="20"/>
                <w:szCs w:val="20"/>
              </w:rPr>
              <w:t xml:space="preserve">Browser pool (not fresh-per-job)</w:t>
            </w:r>
          </w:p>
        </w:tc>
        <w:tc>
          <w:tcPr>
            <w:tcW w:type="dxa" w:w="4080"/>
            <w:tcBorders>
              <w:top w:val="single" w:color="CBD5E0" w:sz="1"/>
              <w:left w:val="single" w:color="CBD5E0" w:sz="1"/>
              <w:bottom w:val="single" w:color="CBD5E0" w:sz="1"/>
              <w:right w:val="single" w:color="CBD5E0" w:sz="1"/>
            </w:tcBorders>
            <w:shd w:fill="F0F4FA" w:val="clear"/>
            <w:tcMar>
              <w:top w:type="dxa" w:w="80"/>
              <w:left w:type="dxa" w:w="160"/>
              <w:bottom w:type="dxa" w:w="80"/>
              <w:right w:type="dxa" w:w="160"/>
            </w:tcMar>
          </w:tcPr>
          <w:p>
            <w:r>
              <w:rPr>
                <w:rFonts w:ascii="Arial" w:cs="Arial" w:eastAsia="Arial" w:hAnsi="Arial"/>
                <w:b w:val="false"/>
                <w:bCs w:val="false"/>
                <w:color w:val="1A1A2E"/>
                <w:sz w:val="20"/>
                <w:szCs w:val="20"/>
              </w:rPr>
              <w:t xml:space="preserve">Reusable browser instances; lower RAM overhead; faster job startup</w:t>
            </w:r>
          </w:p>
        </w:tc>
        <w:tc>
          <w:tcPr>
            <w:tcW w:type="dxa" w:w="2500"/>
            <w:tcBorders>
              <w:top w:val="single" w:color="CBD5E0" w:sz="1"/>
              <w:left w:val="single" w:color="CBD5E0" w:sz="1"/>
              <w:bottom w:val="single" w:color="CBD5E0" w:sz="1"/>
              <w:right w:val="single" w:color="CBD5E0" w:sz="1"/>
            </w:tcBorders>
            <w:shd w:fill="F0F4FA" w:val="clear"/>
            <w:tcMar>
              <w:top w:type="dxa" w:w="80"/>
              <w:left w:type="dxa" w:w="160"/>
              <w:bottom w:type="dxa" w:w="80"/>
              <w:right w:type="dxa" w:w="160"/>
            </w:tcMar>
          </w:tcPr>
          <w:p>
            <w:r>
              <w:rPr>
                <w:rFonts w:ascii="Arial" w:cs="Arial" w:eastAsia="Arial" w:hAnsi="Arial"/>
                <w:b w:val="false"/>
                <w:bCs w:val="false"/>
                <w:color w:val="1A1A2E"/>
                <w:sz w:val="20"/>
                <w:szCs w:val="20"/>
              </w:rPr>
              <w:t xml:space="preserve">§5.2</w:t>
            </w:r>
          </w:p>
        </w:tc>
      </w:tr>
      <w:tr>
        <w:tc>
          <w:tcPr>
            <w:tcW w:type="dxa" w:w="38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60"/>
            </w:tcMar>
          </w:tcPr>
          <w:p>
            <w:r>
              <w:rPr>
                <w:rFonts w:ascii="Arial" w:cs="Arial" w:eastAsia="Arial" w:hAnsi="Arial"/>
                <w:b w:val="false"/>
                <w:bCs w:val="false"/>
                <w:color w:val="1A1A2E"/>
                <w:sz w:val="20"/>
                <w:szCs w:val="20"/>
              </w:rPr>
              <w:t xml:space="preserve">30</w:t>
            </w:r>
          </w:p>
        </w:tc>
        <w:tc>
          <w:tcPr>
            <w:tcW w:type="dxa" w:w="240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60"/>
            </w:tcMar>
          </w:tcPr>
          <w:p>
            <w:r>
              <w:rPr>
                <w:rFonts w:ascii="Arial" w:cs="Arial" w:eastAsia="Arial" w:hAnsi="Arial"/>
                <w:b w:val="false"/>
                <w:bCs w:val="false"/>
                <w:color w:val="1A1A2E"/>
                <w:sz w:val="20"/>
                <w:szCs w:val="20"/>
              </w:rPr>
              <w:t xml:space="preserve">Isolated browser context per job</w:t>
            </w:r>
          </w:p>
        </w:tc>
        <w:tc>
          <w:tcPr>
            <w:tcW w:type="dxa" w:w="408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60"/>
            </w:tcMar>
          </w:tcPr>
          <w:p>
            <w:r>
              <w:rPr>
                <w:rFonts w:ascii="Arial" w:cs="Arial" w:eastAsia="Arial" w:hAnsi="Arial"/>
                <w:b w:val="false"/>
                <w:bCs w:val="false"/>
                <w:color w:val="1A1A2E"/>
                <w:sz w:val="20"/>
                <w:szCs w:val="20"/>
              </w:rPr>
              <w:t xml:space="preserve">Session isolation without separate browser process — balanced safety + efficiency</w:t>
            </w:r>
          </w:p>
        </w:tc>
        <w:tc>
          <w:tcPr>
            <w:tcW w:type="dxa" w:w="250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60"/>
            </w:tcMar>
          </w:tcPr>
          <w:p>
            <w:r>
              <w:rPr>
                <w:rFonts w:ascii="Arial" w:cs="Arial" w:eastAsia="Arial" w:hAnsi="Arial"/>
                <w:b w:val="false"/>
                <w:bCs w:val="false"/>
                <w:color w:val="1A1A2E"/>
                <w:sz w:val="20"/>
                <w:szCs w:val="20"/>
              </w:rPr>
              <w:t xml:space="preserve">§5.2</w:t>
            </w:r>
          </w:p>
        </w:tc>
      </w:tr>
      <w:tr>
        <w:tc>
          <w:tcPr>
            <w:tcW w:type="dxa" w:w="380"/>
            <w:tcBorders>
              <w:top w:val="single" w:color="CBD5E0" w:sz="1"/>
              <w:left w:val="single" w:color="CBD5E0" w:sz="1"/>
              <w:bottom w:val="single" w:color="CBD5E0" w:sz="1"/>
              <w:right w:val="single" w:color="CBD5E0" w:sz="1"/>
            </w:tcBorders>
            <w:shd w:fill="F0F4FA" w:val="clear"/>
            <w:tcMar>
              <w:top w:type="dxa" w:w="80"/>
              <w:left w:type="dxa" w:w="160"/>
              <w:bottom w:type="dxa" w:w="80"/>
              <w:right w:type="dxa" w:w="160"/>
            </w:tcMar>
          </w:tcPr>
          <w:p>
            <w:r>
              <w:rPr>
                <w:rFonts w:ascii="Arial" w:cs="Arial" w:eastAsia="Arial" w:hAnsi="Arial"/>
                <w:b w:val="false"/>
                <w:bCs w:val="false"/>
                <w:color w:val="1A1A2E"/>
                <w:sz w:val="20"/>
                <w:szCs w:val="20"/>
              </w:rPr>
              <w:t xml:space="preserve">31</w:t>
            </w:r>
          </w:p>
        </w:tc>
        <w:tc>
          <w:tcPr>
            <w:tcW w:type="dxa" w:w="2400"/>
            <w:tcBorders>
              <w:top w:val="single" w:color="CBD5E0" w:sz="1"/>
              <w:left w:val="single" w:color="CBD5E0" w:sz="1"/>
              <w:bottom w:val="single" w:color="CBD5E0" w:sz="1"/>
              <w:right w:val="single" w:color="CBD5E0" w:sz="1"/>
            </w:tcBorders>
            <w:shd w:fill="F0F4FA" w:val="clear"/>
            <w:tcMar>
              <w:top w:type="dxa" w:w="80"/>
              <w:left w:type="dxa" w:w="160"/>
              <w:bottom w:type="dxa" w:w="80"/>
              <w:right w:type="dxa" w:w="160"/>
            </w:tcMar>
          </w:tcPr>
          <w:p>
            <w:r>
              <w:rPr>
                <w:rFonts w:ascii="Arial" w:cs="Arial" w:eastAsia="Arial" w:hAnsi="Arial"/>
                <w:b w:val="false"/>
                <w:bCs w:val="false"/>
                <w:color w:val="1A1A2E"/>
                <w:sz w:val="20"/>
                <w:szCs w:val="20"/>
              </w:rPr>
              <w:t xml:space="preserve">FIFO queue ordering</w:t>
            </w:r>
          </w:p>
        </w:tc>
        <w:tc>
          <w:tcPr>
            <w:tcW w:type="dxa" w:w="4080"/>
            <w:tcBorders>
              <w:top w:val="single" w:color="CBD5E0" w:sz="1"/>
              <w:left w:val="single" w:color="CBD5E0" w:sz="1"/>
              <w:bottom w:val="single" w:color="CBD5E0" w:sz="1"/>
              <w:right w:val="single" w:color="CBD5E0" w:sz="1"/>
            </w:tcBorders>
            <w:shd w:fill="F0F4FA" w:val="clear"/>
            <w:tcMar>
              <w:top w:type="dxa" w:w="80"/>
              <w:left w:type="dxa" w:w="160"/>
              <w:bottom w:type="dxa" w:w="80"/>
              <w:right w:type="dxa" w:w="160"/>
            </w:tcMar>
          </w:tcPr>
          <w:p>
            <w:r>
              <w:rPr>
                <w:rFonts w:ascii="Arial" w:cs="Arial" w:eastAsia="Arial" w:hAnsi="Arial"/>
                <w:b w:val="false"/>
                <w:bCs w:val="false"/>
                <w:color w:val="1A1A2E"/>
                <w:sz w:val="20"/>
                <w:szCs w:val="20"/>
              </w:rPr>
              <w:t xml:space="preserve">Avoid premature complexity; priority tiers deferred to v2</w:t>
            </w:r>
          </w:p>
        </w:tc>
        <w:tc>
          <w:tcPr>
            <w:tcW w:type="dxa" w:w="2500"/>
            <w:tcBorders>
              <w:top w:val="single" w:color="CBD5E0" w:sz="1"/>
              <w:left w:val="single" w:color="CBD5E0" w:sz="1"/>
              <w:bottom w:val="single" w:color="CBD5E0" w:sz="1"/>
              <w:right w:val="single" w:color="CBD5E0" w:sz="1"/>
            </w:tcBorders>
            <w:shd w:fill="F0F4FA" w:val="clear"/>
            <w:tcMar>
              <w:top w:type="dxa" w:w="80"/>
              <w:left w:type="dxa" w:w="160"/>
              <w:bottom w:type="dxa" w:w="80"/>
              <w:right w:type="dxa" w:w="160"/>
            </w:tcMar>
          </w:tcPr>
          <w:p>
            <w:r>
              <w:rPr>
                <w:rFonts w:ascii="Arial" w:cs="Arial" w:eastAsia="Arial" w:hAnsi="Arial"/>
                <w:b w:val="false"/>
                <w:bCs w:val="false"/>
                <w:color w:val="1A1A2E"/>
                <w:sz w:val="20"/>
                <w:szCs w:val="20"/>
              </w:rPr>
              <w:t xml:space="preserve">§4.1</w:t>
            </w:r>
          </w:p>
        </w:tc>
      </w:tr>
      <w:tr>
        <w:tc>
          <w:tcPr>
            <w:tcW w:type="dxa" w:w="38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60"/>
            </w:tcMar>
          </w:tcPr>
          <w:p>
            <w:r>
              <w:rPr>
                <w:rFonts w:ascii="Arial" w:cs="Arial" w:eastAsia="Arial" w:hAnsi="Arial"/>
                <w:b w:val="false"/>
                <w:bCs w:val="false"/>
                <w:color w:val="1A1A2E"/>
                <w:sz w:val="20"/>
                <w:szCs w:val="20"/>
              </w:rPr>
              <w:t xml:space="preserve">32</w:t>
            </w:r>
          </w:p>
        </w:tc>
        <w:tc>
          <w:tcPr>
            <w:tcW w:type="dxa" w:w="240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60"/>
            </w:tcMar>
          </w:tcPr>
          <w:p>
            <w:r>
              <w:rPr>
                <w:rFonts w:ascii="Arial" w:cs="Arial" w:eastAsia="Arial" w:hAnsi="Arial"/>
                <w:b w:val="false"/>
                <w:bCs w:val="false"/>
                <w:color w:val="1A1A2E"/>
                <w:sz w:val="20"/>
                <w:szCs w:val="20"/>
              </w:rPr>
              <w:t xml:space="preserve">Temporary raw payload storage (24–72h TTL)</w:t>
            </w:r>
          </w:p>
        </w:tc>
        <w:tc>
          <w:tcPr>
            <w:tcW w:type="dxa" w:w="408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60"/>
            </w:tcMar>
          </w:tcPr>
          <w:p>
            <w:r>
              <w:rPr>
                <w:rFonts w:ascii="Arial" w:cs="Arial" w:eastAsia="Arial" w:hAnsi="Arial"/>
                <w:b w:val="false"/>
                <w:bCs w:val="false"/>
                <w:color w:val="1A1A2E"/>
                <w:sz w:val="20"/>
                <w:szCs w:val="20"/>
              </w:rPr>
              <w:t xml:space="preserve">Parser replay safety without permanent storage bloat</w:t>
            </w:r>
          </w:p>
        </w:tc>
        <w:tc>
          <w:tcPr>
            <w:tcW w:type="dxa" w:w="250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60"/>
            </w:tcMar>
          </w:tcPr>
          <w:p>
            <w:r>
              <w:rPr>
                <w:rFonts w:ascii="Arial" w:cs="Arial" w:eastAsia="Arial" w:hAnsi="Arial"/>
                <w:b w:val="false"/>
                <w:bCs w:val="false"/>
                <w:color w:val="1A1A2E"/>
                <w:sz w:val="20"/>
                <w:szCs w:val="20"/>
              </w:rPr>
              <w:t xml:space="preserve">§3.7</w:t>
            </w:r>
          </w:p>
        </w:tc>
      </w:tr>
      <w:tr>
        <w:tc>
          <w:tcPr>
            <w:tcW w:type="dxa" w:w="380"/>
            <w:tcBorders>
              <w:top w:val="single" w:color="CBD5E0" w:sz="1"/>
              <w:left w:val="single" w:color="CBD5E0" w:sz="1"/>
              <w:bottom w:val="single" w:color="CBD5E0" w:sz="1"/>
              <w:right w:val="single" w:color="CBD5E0" w:sz="1"/>
            </w:tcBorders>
            <w:shd w:fill="F0F4FA" w:val="clear"/>
            <w:tcMar>
              <w:top w:type="dxa" w:w="80"/>
              <w:left w:type="dxa" w:w="160"/>
              <w:bottom w:type="dxa" w:w="80"/>
              <w:right w:type="dxa" w:w="160"/>
            </w:tcMar>
          </w:tcPr>
          <w:p>
            <w:r>
              <w:rPr>
                <w:rFonts w:ascii="Arial" w:cs="Arial" w:eastAsia="Arial" w:hAnsi="Arial"/>
                <w:b w:val="false"/>
                <w:bCs w:val="false"/>
                <w:color w:val="1A1A2E"/>
                <w:sz w:val="20"/>
                <w:szCs w:val="20"/>
              </w:rPr>
              <w:t xml:space="preserve">33</w:t>
            </w:r>
          </w:p>
        </w:tc>
        <w:tc>
          <w:tcPr>
            <w:tcW w:type="dxa" w:w="2400"/>
            <w:tcBorders>
              <w:top w:val="single" w:color="CBD5E0" w:sz="1"/>
              <w:left w:val="single" w:color="CBD5E0" w:sz="1"/>
              <w:bottom w:val="single" w:color="CBD5E0" w:sz="1"/>
              <w:right w:val="single" w:color="CBD5E0" w:sz="1"/>
            </w:tcBorders>
            <w:shd w:fill="F0F4FA" w:val="clear"/>
            <w:tcMar>
              <w:top w:type="dxa" w:w="80"/>
              <w:left w:type="dxa" w:w="160"/>
              <w:bottom w:type="dxa" w:w="80"/>
              <w:right w:type="dxa" w:w="160"/>
            </w:tcMar>
          </w:tcPr>
          <w:p>
            <w:r>
              <w:rPr>
                <w:rFonts w:ascii="Arial" w:cs="Arial" w:eastAsia="Arial" w:hAnsi="Arial"/>
                <w:b w:val="false"/>
                <w:bCs w:val="false"/>
                <w:color w:val="1A1A2E"/>
                <w:sz w:val="20"/>
                <w:szCs w:val="20"/>
              </w:rPr>
              <w:t xml:space="preserve">Soft-delete strategy</w:t>
            </w:r>
          </w:p>
        </w:tc>
        <w:tc>
          <w:tcPr>
            <w:tcW w:type="dxa" w:w="4080"/>
            <w:tcBorders>
              <w:top w:val="single" w:color="CBD5E0" w:sz="1"/>
              <w:left w:val="single" w:color="CBD5E0" w:sz="1"/>
              <w:bottom w:val="single" w:color="CBD5E0" w:sz="1"/>
              <w:right w:val="single" w:color="CBD5E0" w:sz="1"/>
            </w:tcBorders>
            <w:shd w:fill="F0F4FA" w:val="clear"/>
            <w:tcMar>
              <w:top w:type="dxa" w:w="80"/>
              <w:left w:type="dxa" w:w="160"/>
              <w:bottom w:type="dxa" w:w="80"/>
              <w:right w:type="dxa" w:w="160"/>
            </w:tcMar>
          </w:tcPr>
          <w:p>
            <w:r>
              <w:rPr>
                <w:rFonts w:ascii="Arial" w:cs="Arial" w:eastAsia="Arial" w:hAnsi="Arial"/>
                <w:b w:val="false"/>
                <w:bCs w:val="false"/>
                <w:color w:val="1A1A2E"/>
                <w:sz w:val="20"/>
                <w:szCs w:val="20"/>
              </w:rPr>
              <w:t xml:space="preserve">No irreversible data loss; audit trail preserved; recovery always possible</w:t>
            </w:r>
          </w:p>
        </w:tc>
        <w:tc>
          <w:tcPr>
            <w:tcW w:type="dxa" w:w="2500"/>
            <w:tcBorders>
              <w:top w:val="single" w:color="CBD5E0" w:sz="1"/>
              <w:left w:val="single" w:color="CBD5E0" w:sz="1"/>
              <w:bottom w:val="single" w:color="CBD5E0" w:sz="1"/>
              <w:right w:val="single" w:color="CBD5E0" w:sz="1"/>
            </w:tcBorders>
            <w:shd w:fill="F0F4FA" w:val="clear"/>
            <w:tcMar>
              <w:top w:type="dxa" w:w="80"/>
              <w:left w:type="dxa" w:w="160"/>
              <w:bottom w:type="dxa" w:w="80"/>
              <w:right w:type="dxa" w:w="160"/>
            </w:tcMar>
          </w:tcPr>
          <w:p>
            <w:r>
              <w:rPr>
                <w:rFonts w:ascii="Arial" w:cs="Arial" w:eastAsia="Arial" w:hAnsi="Arial"/>
                <w:b w:val="false"/>
                <w:bCs w:val="false"/>
                <w:color w:val="1A1A2E"/>
                <w:sz w:val="20"/>
                <w:szCs w:val="20"/>
              </w:rPr>
              <w:t xml:space="preserve">§3.4</w:t>
            </w:r>
          </w:p>
        </w:tc>
      </w:tr>
      <w:tr>
        <w:tc>
          <w:tcPr>
            <w:tcW w:type="dxa" w:w="38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60"/>
            </w:tcMar>
          </w:tcPr>
          <w:p>
            <w:r>
              <w:rPr>
                <w:rFonts w:ascii="Arial" w:cs="Arial" w:eastAsia="Arial" w:hAnsi="Arial"/>
                <w:b w:val="false"/>
                <w:bCs w:val="false"/>
                <w:color w:val="1A1A2E"/>
                <w:sz w:val="20"/>
                <w:szCs w:val="20"/>
              </w:rPr>
              <w:t xml:space="preserve">34</w:t>
            </w:r>
          </w:p>
        </w:tc>
        <w:tc>
          <w:tcPr>
            <w:tcW w:type="dxa" w:w="240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60"/>
            </w:tcMar>
          </w:tcPr>
          <w:p>
            <w:r>
              <w:rPr>
                <w:rFonts w:ascii="Arial" w:cs="Arial" w:eastAsia="Arial" w:hAnsi="Arial"/>
                <w:b w:val="false"/>
                <w:bCs w:val="false"/>
                <w:color w:val="1A1A2E"/>
                <w:sz w:val="20"/>
                <w:szCs w:val="20"/>
              </w:rPr>
              <w:t xml:space="preserve">Multi-strategy hybrid parser extraction</w:t>
            </w:r>
          </w:p>
        </w:tc>
        <w:tc>
          <w:tcPr>
            <w:tcW w:type="dxa" w:w="408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60"/>
            </w:tcMar>
          </w:tcPr>
          <w:p>
            <w:r>
              <w:rPr>
                <w:rFonts w:ascii="Arial" w:cs="Arial" w:eastAsia="Arial" w:hAnsi="Arial"/>
                <w:b w:val="false"/>
                <w:bCs w:val="false"/>
                <w:color w:val="1A1A2E"/>
                <w:sz w:val="20"/>
                <w:szCs w:val="20"/>
              </w:rPr>
              <w:t xml:space="preserve">Platform DOM changes break single-strategy extractors; layered fallbacks maintain uptime</w:t>
            </w:r>
          </w:p>
        </w:tc>
        <w:tc>
          <w:tcPr>
            <w:tcW w:type="dxa" w:w="250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60"/>
            </w:tcMar>
          </w:tcPr>
          <w:p>
            <w:r>
              <w:rPr>
                <w:rFonts w:ascii="Arial" w:cs="Arial" w:eastAsia="Arial" w:hAnsi="Arial"/>
                <w:b w:val="false"/>
                <w:bCs w:val="false"/>
                <w:color w:val="1A1A2E"/>
                <w:sz w:val="20"/>
                <w:szCs w:val="20"/>
              </w:rPr>
              <w:t xml:space="preserve">§6.2</w:t>
            </w:r>
          </w:p>
        </w:tc>
      </w:tr>
      <w:tr>
        <w:tc>
          <w:tcPr>
            <w:tcW w:type="dxa" w:w="380"/>
            <w:tcBorders>
              <w:top w:val="single" w:color="CBD5E0" w:sz="1"/>
              <w:left w:val="single" w:color="CBD5E0" w:sz="1"/>
              <w:bottom w:val="single" w:color="CBD5E0" w:sz="1"/>
              <w:right w:val="single" w:color="CBD5E0" w:sz="1"/>
            </w:tcBorders>
            <w:shd w:fill="F0F4FA" w:val="clear"/>
            <w:tcMar>
              <w:top w:type="dxa" w:w="80"/>
              <w:left w:type="dxa" w:w="160"/>
              <w:bottom w:type="dxa" w:w="80"/>
              <w:right w:type="dxa" w:w="160"/>
            </w:tcMar>
          </w:tcPr>
          <w:p>
            <w:r>
              <w:rPr>
                <w:rFonts w:ascii="Arial" w:cs="Arial" w:eastAsia="Arial" w:hAnsi="Arial"/>
                <w:b w:val="false"/>
                <w:bCs w:val="false"/>
                <w:color w:val="1A1A2E"/>
                <w:sz w:val="20"/>
                <w:szCs w:val="20"/>
              </w:rPr>
              <w:t xml:space="preserve">35</w:t>
            </w:r>
          </w:p>
        </w:tc>
        <w:tc>
          <w:tcPr>
            <w:tcW w:type="dxa" w:w="2400"/>
            <w:tcBorders>
              <w:top w:val="single" w:color="CBD5E0" w:sz="1"/>
              <w:left w:val="single" w:color="CBD5E0" w:sz="1"/>
              <w:bottom w:val="single" w:color="CBD5E0" w:sz="1"/>
              <w:right w:val="single" w:color="CBD5E0" w:sz="1"/>
            </w:tcBorders>
            <w:shd w:fill="F0F4FA" w:val="clear"/>
            <w:tcMar>
              <w:top w:type="dxa" w:w="80"/>
              <w:left w:type="dxa" w:w="160"/>
              <w:bottom w:type="dxa" w:w="80"/>
              <w:right w:type="dxa" w:w="160"/>
            </w:tcMar>
          </w:tcPr>
          <w:p>
            <w:r>
              <w:rPr>
                <w:rFonts w:ascii="Arial" w:cs="Arial" w:eastAsia="Arial" w:hAnsi="Arial"/>
                <w:b w:val="false"/>
                <w:bCs w:val="false"/>
                <w:color w:val="1A1A2E"/>
                <w:sz w:val="20"/>
                <w:szCs w:val="20"/>
              </w:rPr>
              <w:t xml:space="preserve">Trend intelligence deferred to v2</w:t>
            </w:r>
          </w:p>
        </w:tc>
        <w:tc>
          <w:tcPr>
            <w:tcW w:type="dxa" w:w="4080"/>
            <w:tcBorders>
              <w:top w:val="single" w:color="CBD5E0" w:sz="1"/>
              <w:left w:val="single" w:color="CBD5E0" w:sz="1"/>
              <w:bottom w:val="single" w:color="CBD5E0" w:sz="1"/>
              <w:right w:val="single" w:color="CBD5E0" w:sz="1"/>
            </w:tcBorders>
            <w:shd w:fill="F0F4FA" w:val="clear"/>
            <w:tcMar>
              <w:top w:type="dxa" w:w="80"/>
              <w:left w:type="dxa" w:w="160"/>
              <w:bottom w:type="dxa" w:w="80"/>
              <w:right w:type="dxa" w:w="160"/>
            </w:tcMar>
          </w:tcPr>
          <w:p>
            <w:r>
              <w:rPr>
                <w:rFonts w:ascii="Arial" w:cs="Arial" w:eastAsia="Arial" w:hAnsi="Arial"/>
                <w:b w:val="false"/>
                <w:bCs w:val="false"/>
                <w:color w:val="1A1A2E"/>
                <w:sz w:val="20"/>
                <w:szCs w:val="20"/>
              </w:rPr>
              <w:t xml:space="preserve">Scope is data collection + storage + delivery; trend module plugs in later without disruption</w:t>
            </w:r>
          </w:p>
        </w:tc>
        <w:tc>
          <w:tcPr>
            <w:tcW w:type="dxa" w:w="2500"/>
            <w:tcBorders>
              <w:top w:val="single" w:color="CBD5E0" w:sz="1"/>
              <w:left w:val="single" w:color="CBD5E0" w:sz="1"/>
              <w:bottom w:val="single" w:color="CBD5E0" w:sz="1"/>
              <w:right w:val="single" w:color="CBD5E0" w:sz="1"/>
            </w:tcBorders>
            <w:shd w:fill="F0F4FA" w:val="clear"/>
            <w:tcMar>
              <w:top w:type="dxa" w:w="80"/>
              <w:left w:type="dxa" w:w="160"/>
              <w:bottom w:type="dxa" w:w="80"/>
              <w:right w:type="dxa" w:w="160"/>
            </w:tcMar>
          </w:tcPr>
          <w:p>
            <w:r>
              <w:rPr>
                <w:rFonts w:ascii="Arial" w:cs="Arial" w:eastAsia="Arial" w:hAnsi="Arial"/>
                <w:b w:val="false"/>
                <w:bCs w:val="false"/>
                <w:color w:val="1A1A2E"/>
                <w:sz w:val="20"/>
                <w:szCs w:val="20"/>
              </w:rPr>
              <w:t xml:space="preserve">§1.1</w:t>
            </w:r>
          </w:p>
        </w:tc>
      </w:tr>
    </w:tbl>
    <w:p>
      <w:r>
        <w:br w:type="page"/>
      </w:r>
    </w:p>
    <w:p>
      <w:pPr>
        <w:pStyle w:val="Heading1"/>
        <w:pBdr>
          <w:bottom w:val="single" w:color="2E5FA3" w:sz="8" w:space="2"/>
        </w:pBdr>
        <w:spacing w:after="160" w:before="400"/>
      </w:pPr>
      <w:r>
        <w:rPr>
          <w:rFonts w:ascii="Arial" w:cs="Arial" w:eastAsia="Arial" w:hAnsi="Arial"/>
          <w:b/>
          <w:bCs/>
          <w:color w:val="1F3864"/>
          <w:sz w:val="36"/>
          <w:szCs w:val="36"/>
        </w:rPr>
        <w:t xml:space="preserve">13.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BD5E0" w:sz="1"/>
              <w:left w:val="single" w:color="CBD5E0" w:sz="1"/>
              <w:bottom w:val="single" w:color="CBD5E0" w:sz="1"/>
              <w:right w:val="single" w:color="CBD5E0" w:sz="1"/>
            </w:tcBorders>
            <w:shd w:fill="1F3864" w:val="clear"/>
            <w:tcMar>
              <w:top w:type="dxa" w:w="100"/>
              <w:left w:type="dxa" w:w="160"/>
              <w:bottom w:type="dxa" w:w="100"/>
              <w:right w:type="dxa" w:w="160"/>
            </w:tcMar>
            <w:vAlign w:val="center"/>
          </w:tcPr>
          <w:p>
            <w:r>
              <w:rPr>
                <w:rFonts w:ascii="Arial" w:cs="Arial" w:eastAsia="Arial" w:hAnsi="Arial"/>
                <w:b/>
                <w:bCs/>
                <w:color w:val="FFFFFF"/>
                <w:sz w:val="20"/>
                <w:szCs w:val="20"/>
              </w:rPr>
              <w:t xml:space="preserve">Term</w:t>
            </w:r>
          </w:p>
        </w:tc>
        <w:tc>
          <w:tcPr>
            <w:tcW w:type="dxa" w:w="7360"/>
            <w:tcBorders>
              <w:top w:val="single" w:color="CBD5E0" w:sz="1"/>
              <w:left w:val="single" w:color="CBD5E0" w:sz="1"/>
              <w:bottom w:val="single" w:color="CBD5E0" w:sz="1"/>
              <w:right w:val="single" w:color="CBD5E0" w:sz="1"/>
            </w:tcBorders>
            <w:shd w:fill="1F3864" w:val="clear"/>
            <w:tcMar>
              <w:top w:type="dxa" w:w="100"/>
              <w:left w:type="dxa" w:w="160"/>
              <w:bottom w:type="dxa" w:w="100"/>
              <w:right w:type="dxa" w:w="160"/>
            </w:tcMar>
            <w:vAlign w:val="center"/>
          </w:tcPr>
          <w:p>
            <w:r>
              <w:rPr>
                <w:rFonts w:ascii="Arial" w:cs="Arial" w:eastAsia="Arial" w:hAnsi="Arial"/>
                <w:b/>
                <w:bCs/>
                <w:color w:val="FFFFFF"/>
                <w:sz w:val="20"/>
                <w:szCs w:val="20"/>
              </w:rPr>
              <w:t xml:space="preserve">Definition</w:t>
            </w:r>
          </w:p>
        </w:tc>
      </w:tr>
      <w:tr>
        <w:tc>
          <w:tcPr>
            <w:tcW w:type="dxa" w:w="2000"/>
            <w:tcBorders>
              <w:top w:val="single" w:color="CBD5E0" w:sz="1"/>
              <w:left w:val="single" w:color="CBD5E0" w:sz="1"/>
              <w:bottom w:val="single" w:color="CBD5E0" w:sz="1"/>
              <w:right w:val="single" w:color="CBD5E0" w:sz="1"/>
            </w:tcBorders>
            <w:shd w:fill="F0F4FA" w:val="clear"/>
            <w:tcMar>
              <w:top w:type="dxa" w:w="80"/>
              <w:left w:type="dxa" w:w="160"/>
              <w:bottom w:type="dxa" w:w="80"/>
              <w:right w:type="dxa" w:w="160"/>
            </w:tcMar>
          </w:tcPr>
          <w:p>
            <w:r>
              <w:rPr>
                <w:rFonts w:ascii="Arial" w:cs="Arial" w:eastAsia="Arial" w:hAnsi="Arial"/>
                <w:b/>
                <w:bCs/>
                <w:color w:val="1A1A2E"/>
                <w:sz w:val="20"/>
                <w:szCs w:val="20"/>
              </w:rPr>
              <w:t xml:space="preserve">Adaptive Throttler</w:t>
            </w:r>
          </w:p>
        </w:tc>
        <w:tc>
          <w:tcPr>
            <w:tcW w:type="dxa" w:w="7360"/>
            <w:tcBorders>
              <w:top w:val="single" w:color="CBD5E0" w:sz="1"/>
              <w:left w:val="single" w:color="CBD5E0" w:sz="1"/>
              <w:bottom w:val="single" w:color="CBD5E0" w:sz="1"/>
              <w:right w:val="single" w:color="CBD5E0" w:sz="1"/>
            </w:tcBorders>
            <w:shd w:fill="F0F4FA" w:val="clear"/>
            <w:tcMar>
              <w:top w:type="dxa" w:w="80"/>
              <w:left w:type="dxa" w:w="160"/>
              <w:bottom w:type="dxa" w:w="80"/>
              <w:right w:type="dxa" w:w="160"/>
            </w:tcMar>
          </w:tcPr>
          <w:p>
            <w:r>
              <w:rPr>
                <w:rFonts w:ascii="Arial" w:cs="Arial" w:eastAsia="Arial" w:hAnsi="Arial"/>
                <w:b w:val="false"/>
                <w:bCs w:val="false"/>
                <w:color w:val="1A1A2E"/>
                <w:sz w:val="20"/>
                <w:szCs w:val="20"/>
              </w:rPr>
              <w:t xml:space="preserve">A scraping rate-limiter that adjusts request pacing based on observed platform signals (failure rate, 429 responses, captcha detection) rather than using a fixed delay.</w:t>
            </w:r>
          </w:p>
        </w:tc>
      </w:tr>
      <w:tr>
        <w:tc>
          <w:tcPr>
            <w:tcW w:type="dxa" w:w="200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60"/>
            </w:tcMar>
          </w:tcPr>
          <w:p>
            <w:r>
              <w:rPr>
                <w:rFonts w:ascii="Arial" w:cs="Arial" w:eastAsia="Arial" w:hAnsi="Arial"/>
                <w:b/>
                <w:bCs/>
                <w:color w:val="1A1A2E"/>
                <w:sz w:val="20"/>
                <w:szCs w:val="20"/>
              </w:rPr>
              <w:t xml:space="preserve">BullMQ</w:t>
            </w:r>
          </w:p>
        </w:tc>
        <w:tc>
          <w:tcPr>
            <w:tcW w:type="dxa" w:w="736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60"/>
            </w:tcMar>
          </w:tcPr>
          <w:p>
            <w:r>
              <w:rPr>
                <w:rFonts w:ascii="Arial" w:cs="Arial" w:eastAsia="Arial" w:hAnsi="Arial"/>
                <w:b w:val="false"/>
                <w:bCs w:val="false"/>
                <w:color w:val="1A1A2E"/>
                <w:sz w:val="20"/>
                <w:szCs w:val="20"/>
              </w:rPr>
              <w:t xml:space="preserve">A Redis-backed job queue library for Node.js. Manages job lifecycle (waiting, active, completed, failed, delayed), retries, dead-letter queues, and worker concurrency.</w:t>
            </w:r>
          </w:p>
        </w:tc>
      </w:tr>
      <w:tr>
        <w:tc>
          <w:tcPr>
            <w:tcW w:type="dxa" w:w="2000"/>
            <w:tcBorders>
              <w:top w:val="single" w:color="CBD5E0" w:sz="1"/>
              <w:left w:val="single" w:color="CBD5E0" w:sz="1"/>
              <w:bottom w:val="single" w:color="CBD5E0" w:sz="1"/>
              <w:right w:val="single" w:color="CBD5E0" w:sz="1"/>
            </w:tcBorders>
            <w:shd w:fill="F0F4FA" w:val="clear"/>
            <w:tcMar>
              <w:top w:type="dxa" w:w="80"/>
              <w:left w:type="dxa" w:w="160"/>
              <w:bottom w:type="dxa" w:w="80"/>
              <w:right w:type="dxa" w:w="160"/>
            </w:tcMar>
          </w:tcPr>
          <w:p>
            <w:r>
              <w:rPr>
                <w:rFonts w:ascii="Arial" w:cs="Arial" w:eastAsia="Arial" w:hAnsi="Arial"/>
                <w:b/>
                <w:bCs/>
                <w:color w:val="1A1A2E"/>
                <w:sz w:val="20"/>
                <w:szCs w:val="20"/>
              </w:rPr>
              <w:t xml:space="preserve">Browser Context</w:t>
            </w:r>
          </w:p>
        </w:tc>
        <w:tc>
          <w:tcPr>
            <w:tcW w:type="dxa" w:w="7360"/>
            <w:tcBorders>
              <w:top w:val="single" w:color="CBD5E0" w:sz="1"/>
              <w:left w:val="single" w:color="CBD5E0" w:sz="1"/>
              <w:bottom w:val="single" w:color="CBD5E0" w:sz="1"/>
              <w:right w:val="single" w:color="CBD5E0" w:sz="1"/>
            </w:tcBorders>
            <w:shd w:fill="F0F4FA" w:val="clear"/>
            <w:tcMar>
              <w:top w:type="dxa" w:w="80"/>
              <w:left w:type="dxa" w:w="160"/>
              <w:bottom w:type="dxa" w:w="80"/>
              <w:right w:type="dxa" w:w="160"/>
            </w:tcMar>
          </w:tcPr>
          <w:p>
            <w:r>
              <w:rPr>
                <w:rFonts w:ascii="Arial" w:cs="Arial" w:eastAsia="Arial" w:hAnsi="Arial"/>
                <w:b w:val="false"/>
                <w:bCs w:val="false"/>
                <w:color w:val="1A1A2E"/>
                <w:sz w:val="20"/>
                <w:szCs w:val="20"/>
              </w:rPr>
              <w:t xml:space="preserve">A Playwright concept representing an isolated browser session (cookies, localStorage, authentication state) within a shared Browser instance. One context is created per scraping job.</w:t>
            </w:r>
          </w:p>
        </w:tc>
      </w:tr>
      <w:tr>
        <w:tc>
          <w:tcPr>
            <w:tcW w:type="dxa" w:w="200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60"/>
            </w:tcMar>
          </w:tcPr>
          <w:p>
            <w:r>
              <w:rPr>
                <w:rFonts w:ascii="Arial" w:cs="Arial" w:eastAsia="Arial" w:hAnsi="Arial"/>
                <w:b/>
                <w:bCs/>
                <w:color w:val="1A1A2E"/>
                <w:sz w:val="20"/>
                <w:szCs w:val="20"/>
              </w:rPr>
              <w:t xml:space="preserve">Browser Pool</w:t>
            </w:r>
          </w:p>
        </w:tc>
        <w:tc>
          <w:tcPr>
            <w:tcW w:type="dxa" w:w="736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60"/>
            </w:tcMar>
          </w:tcPr>
          <w:p>
            <w:r>
              <w:rPr>
                <w:rFonts w:ascii="Arial" w:cs="Arial" w:eastAsia="Arial" w:hAnsi="Arial"/>
                <w:b w:val="false"/>
                <w:bCs w:val="false"/>
                <w:color w:val="1A1A2E"/>
                <w:sz w:val="20"/>
                <w:szCs w:val="20"/>
              </w:rPr>
              <w:t xml:space="preserve">A managed pool of reusable Playwright Browser instances. Workers borrow a browser, execute scraping in an isolated context, then return the browser to the pool.</w:t>
            </w:r>
          </w:p>
        </w:tc>
      </w:tr>
      <w:tr>
        <w:tc>
          <w:tcPr>
            <w:tcW w:type="dxa" w:w="2000"/>
            <w:tcBorders>
              <w:top w:val="single" w:color="CBD5E0" w:sz="1"/>
              <w:left w:val="single" w:color="CBD5E0" w:sz="1"/>
              <w:bottom w:val="single" w:color="CBD5E0" w:sz="1"/>
              <w:right w:val="single" w:color="CBD5E0" w:sz="1"/>
            </w:tcBorders>
            <w:shd w:fill="F0F4FA" w:val="clear"/>
            <w:tcMar>
              <w:top w:type="dxa" w:w="80"/>
              <w:left w:type="dxa" w:w="160"/>
              <w:bottom w:type="dxa" w:w="80"/>
              <w:right w:type="dxa" w:w="160"/>
            </w:tcMar>
          </w:tcPr>
          <w:p>
            <w:r>
              <w:rPr>
                <w:rFonts w:ascii="Arial" w:cs="Arial" w:eastAsia="Arial" w:hAnsi="Arial"/>
                <w:b/>
                <w:bCs/>
                <w:color w:val="1A1A2E"/>
                <w:sz w:val="20"/>
                <w:szCs w:val="20"/>
              </w:rPr>
              <w:t xml:space="preserve">Cursor Pagination</w:t>
            </w:r>
          </w:p>
        </w:tc>
        <w:tc>
          <w:tcPr>
            <w:tcW w:type="dxa" w:w="7360"/>
            <w:tcBorders>
              <w:top w:val="single" w:color="CBD5E0" w:sz="1"/>
              <w:left w:val="single" w:color="CBD5E0" w:sz="1"/>
              <w:bottom w:val="single" w:color="CBD5E0" w:sz="1"/>
              <w:right w:val="single" w:color="CBD5E0" w:sz="1"/>
            </w:tcBorders>
            <w:shd w:fill="F0F4FA" w:val="clear"/>
            <w:tcMar>
              <w:top w:type="dxa" w:w="80"/>
              <w:left w:type="dxa" w:w="160"/>
              <w:bottom w:type="dxa" w:w="80"/>
              <w:right w:type="dxa" w:w="160"/>
            </w:tcMar>
          </w:tcPr>
          <w:p>
            <w:r>
              <w:rPr>
                <w:rFonts w:ascii="Arial" w:cs="Arial" w:eastAsia="Arial" w:hAnsi="Arial"/>
                <w:b w:val="false"/>
                <w:bCs w:val="false"/>
                <w:color w:val="1A1A2E"/>
                <w:sz w:val="20"/>
                <w:szCs w:val="20"/>
              </w:rPr>
              <w:t xml:space="preserve">A pagination strategy where the client provides the last seen record identifier (cursor) to fetch the next page. Avoids the performance cliff of OFFSET-based pagination on large growing datasets.</w:t>
            </w:r>
          </w:p>
        </w:tc>
      </w:tr>
      <w:tr>
        <w:tc>
          <w:tcPr>
            <w:tcW w:type="dxa" w:w="200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60"/>
            </w:tcMar>
          </w:tcPr>
          <w:p>
            <w:r>
              <w:rPr>
                <w:rFonts w:ascii="Arial" w:cs="Arial" w:eastAsia="Arial" w:hAnsi="Arial"/>
                <w:b/>
                <w:bCs/>
                <w:color w:val="1A1A2E"/>
                <w:sz w:val="20"/>
                <w:szCs w:val="20"/>
              </w:rPr>
              <w:t xml:space="preserve">Dead Letter Queue</w:t>
            </w:r>
          </w:p>
        </w:tc>
        <w:tc>
          <w:tcPr>
            <w:tcW w:type="dxa" w:w="736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60"/>
            </w:tcMar>
          </w:tcPr>
          <w:p>
            <w:r>
              <w:rPr>
                <w:rFonts w:ascii="Arial" w:cs="Arial" w:eastAsia="Arial" w:hAnsi="Arial"/>
                <w:b w:val="false"/>
                <w:bCs w:val="false"/>
                <w:color w:val="1A1A2E"/>
                <w:sz w:val="20"/>
                <w:szCs w:val="20"/>
              </w:rPr>
              <w:t xml:space="preserve">A special BullMQ queue that receives jobs after all retry attempts are exhausted. Used for debugging and replay analysis. Never auto-retried without human review.</w:t>
            </w:r>
          </w:p>
        </w:tc>
      </w:tr>
      <w:tr>
        <w:tc>
          <w:tcPr>
            <w:tcW w:type="dxa" w:w="2000"/>
            <w:tcBorders>
              <w:top w:val="single" w:color="CBD5E0" w:sz="1"/>
              <w:left w:val="single" w:color="CBD5E0" w:sz="1"/>
              <w:bottom w:val="single" w:color="CBD5E0" w:sz="1"/>
              <w:right w:val="single" w:color="CBD5E0" w:sz="1"/>
            </w:tcBorders>
            <w:shd w:fill="F0F4FA" w:val="clear"/>
            <w:tcMar>
              <w:top w:type="dxa" w:w="80"/>
              <w:left w:type="dxa" w:w="160"/>
              <w:bottom w:type="dxa" w:w="80"/>
              <w:right w:type="dxa" w:w="160"/>
            </w:tcMar>
          </w:tcPr>
          <w:p>
            <w:r>
              <w:rPr>
                <w:rFonts w:ascii="Arial" w:cs="Arial" w:eastAsia="Arial" w:hAnsi="Arial"/>
                <w:b/>
                <w:bCs/>
                <w:color w:val="1A1A2E"/>
                <w:sz w:val="20"/>
                <w:szCs w:val="20"/>
              </w:rPr>
              <w:t xml:space="preserve">DTO</w:t>
            </w:r>
          </w:p>
        </w:tc>
        <w:tc>
          <w:tcPr>
            <w:tcW w:type="dxa" w:w="7360"/>
            <w:tcBorders>
              <w:top w:val="single" w:color="CBD5E0" w:sz="1"/>
              <w:left w:val="single" w:color="CBD5E0" w:sz="1"/>
              <w:bottom w:val="single" w:color="CBD5E0" w:sz="1"/>
              <w:right w:val="single" w:color="CBD5E0" w:sz="1"/>
            </w:tcBorders>
            <w:shd w:fill="F0F4FA" w:val="clear"/>
            <w:tcMar>
              <w:top w:type="dxa" w:w="80"/>
              <w:left w:type="dxa" w:w="160"/>
              <w:bottom w:type="dxa" w:w="80"/>
              <w:right w:type="dxa" w:w="160"/>
            </w:tcMar>
          </w:tcPr>
          <w:p>
            <w:r>
              <w:rPr>
                <w:rFonts w:ascii="Arial" w:cs="Arial" w:eastAsia="Arial" w:hAnsi="Arial"/>
                <w:b w:val="false"/>
                <w:bCs w:val="false"/>
                <w:color w:val="1A1A2E"/>
                <w:sz w:val="20"/>
                <w:szCs w:val="20"/>
              </w:rPr>
              <w:t xml:space="preserve">Data Transfer Object. A typed, validated object used to carry data between pipeline stages or across queue boundaries. DTOs are the contracts between modules.</w:t>
            </w:r>
          </w:p>
        </w:tc>
      </w:tr>
      <w:tr>
        <w:tc>
          <w:tcPr>
            <w:tcW w:type="dxa" w:w="200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60"/>
            </w:tcMar>
          </w:tcPr>
          <w:p>
            <w:r>
              <w:rPr>
                <w:rFonts w:ascii="Arial" w:cs="Arial" w:eastAsia="Arial" w:hAnsi="Arial"/>
                <w:b/>
                <w:bCs/>
                <w:color w:val="1A1A2E"/>
                <w:sz w:val="20"/>
                <w:szCs w:val="20"/>
              </w:rPr>
              <w:t xml:space="preserve">Modular Monolith</w:t>
            </w:r>
          </w:p>
        </w:tc>
        <w:tc>
          <w:tcPr>
            <w:tcW w:type="dxa" w:w="736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60"/>
            </w:tcMar>
          </w:tcPr>
          <w:p>
            <w:r>
              <w:rPr>
                <w:rFonts w:ascii="Arial" w:cs="Arial" w:eastAsia="Arial" w:hAnsi="Arial"/>
                <w:b w:val="false"/>
                <w:bCs w:val="false"/>
                <w:color w:val="1A1A2E"/>
                <w:sz w:val="20"/>
                <w:szCs w:val="20"/>
              </w:rPr>
              <w:t xml:space="preserve">A single-process backend where modules are strongly bounded, communicate only through defined interfaces and queue contracts, and share no direct database table access across boundaries.</w:t>
            </w:r>
          </w:p>
        </w:tc>
      </w:tr>
      <w:tr>
        <w:tc>
          <w:tcPr>
            <w:tcW w:type="dxa" w:w="2000"/>
            <w:tcBorders>
              <w:top w:val="single" w:color="CBD5E0" w:sz="1"/>
              <w:left w:val="single" w:color="CBD5E0" w:sz="1"/>
              <w:bottom w:val="single" w:color="CBD5E0" w:sz="1"/>
              <w:right w:val="single" w:color="CBD5E0" w:sz="1"/>
            </w:tcBorders>
            <w:shd w:fill="F0F4FA" w:val="clear"/>
            <w:tcMar>
              <w:top w:type="dxa" w:w="80"/>
              <w:left w:type="dxa" w:w="160"/>
              <w:bottom w:type="dxa" w:w="80"/>
              <w:right w:type="dxa" w:w="160"/>
            </w:tcMar>
          </w:tcPr>
          <w:p>
            <w:r>
              <w:rPr>
                <w:rFonts w:ascii="Arial" w:cs="Arial" w:eastAsia="Arial" w:hAnsi="Arial"/>
                <w:b/>
                <w:bCs/>
                <w:color w:val="1A1A2E"/>
                <w:sz w:val="20"/>
                <w:szCs w:val="20"/>
              </w:rPr>
              <w:t xml:space="preserve">NormalizedPostDTO</w:t>
            </w:r>
          </w:p>
        </w:tc>
        <w:tc>
          <w:tcPr>
            <w:tcW w:type="dxa" w:w="7360"/>
            <w:tcBorders>
              <w:top w:val="single" w:color="CBD5E0" w:sz="1"/>
              <w:left w:val="single" w:color="CBD5E0" w:sz="1"/>
              <w:bottom w:val="single" w:color="CBD5E0" w:sz="1"/>
              <w:right w:val="single" w:color="CBD5E0" w:sz="1"/>
            </w:tcBorders>
            <w:shd w:fill="F0F4FA" w:val="clear"/>
            <w:tcMar>
              <w:top w:type="dxa" w:w="80"/>
              <w:left w:type="dxa" w:w="160"/>
              <w:bottom w:type="dxa" w:w="80"/>
              <w:right w:type="dxa" w:w="160"/>
            </w:tcMar>
          </w:tcPr>
          <w:p>
            <w:r>
              <w:rPr>
                <w:rFonts w:ascii="Arial" w:cs="Arial" w:eastAsia="Arial" w:hAnsi="Arial"/>
                <w:b w:val="false"/>
                <w:bCs w:val="false"/>
                <w:color w:val="1A1A2E"/>
                <w:sz w:val="20"/>
                <w:szCs w:val="20"/>
              </w:rPr>
              <w:t xml:space="preserve">The universal data contract emitted by the parser. Every downstream component (threshold worker, PostRepository, API layer) operates on this shape regardless of which platform produced the original post.</w:t>
            </w:r>
          </w:p>
        </w:tc>
      </w:tr>
      <w:tr>
        <w:tc>
          <w:tcPr>
            <w:tcW w:type="dxa" w:w="200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60"/>
            </w:tcMar>
          </w:tcPr>
          <w:p>
            <w:r>
              <w:rPr>
                <w:rFonts w:ascii="Arial" w:cs="Arial" w:eastAsia="Arial" w:hAnsi="Arial"/>
                <w:b/>
                <w:bCs/>
                <w:color w:val="1A1A2E"/>
                <w:sz w:val="20"/>
                <w:szCs w:val="20"/>
              </w:rPr>
              <w:t xml:space="preserve">PlatformConnector</w:t>
            </w:r>
          </w:p>
        </w:tc>
        <w:tc>
          <w:tcPr>
            <w:tcW w:type="dxa" w:w="736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60"/>
            </w:tcMar>
          </w:tcPr>
          <w:p>
            <w:r>
              <w:rPr>
                <w:rFonts w:ascii="Arial" w:cs="Arial" w:eastAsia="Arial" w:hAnsi="Arial"/>
                <w:b w:val="false"/>
                <w:bCs w:val="false"/>
                <w:color w:val="1A1A2E"/>
                <w:sz w:val="20"/>
                <w:szCs w:val="20"/>
              </w:rPr>
              <w:t xml:space="preserve">A TypeScript interface that every social platform implementation must satisfy. Abstracts login, feed scrolling, keyword search, API interception, and output normalization behind a common contract.</w:t>
            </w:r>
          </w:p>
        </w:tc>
      </w:tr>
      <w:tr>
        <w:tc>
          <w:tcPr>
            <w:tcW w:type="dxa" w:w="2000"/>
            <w:tcBorders>
              <w:top w:val="single" w:color="CBD5E0" w:sz="1"/>
              <w:left w:val="single" w:color="CBD5E0" w:sz="1"/>
              <w:bottom w:val="single" w:color="CBD5E0" w:sz="1"/>
              <w:right w:val="single" w:color="CBD5E0" w:sz="1"/>
            </w:tcBorders>
            <w:shd w:fill="F0F4FA" w:val="clear"/>
            <w:tcMar>
              <w:top w:type="dxa" w:w="80"/>
              <w:left w:type="dxa" w:w="160"/>
              <w:bottom w:type="dxa" w:w="80"/>
              <w:right w:type="dxa" w:w="160"/>
            </w:tcMar>
          </w:tcPr>
          <w:p>
            <w:r>
              <w:rPr>
                <w:rFonts w:ascii="Arial" w:cs="Arial" w:eastAsia="Arial" w:hAnsi="Arial"/>
                <w:b/>
                <w:bCs/>
                <w:color w:val="1A1A2E"/>
                <w:sz w:val="20"/>
                <w:szCs w:val="20"/>
              </w:rPr>
              <w:t xml:space="preserve">Raw Payload</w:t>
            </w:r>
          </w:p>
        </w:tc>
        <w:tc>
          <w:tcPr>
            <w:tcW w:type="dxa" w:w="7360"/>
            <w:tcBorders>
              <w:top w:val="single" w:color="CBD5E0" w:sz="1"/>
              <w:left w:val="single" w:color="CBD5E0" w:sz="1"/>
              <w:bottom w:val="single" w:color="CBD5E0" w:sz="1"/>
              <w:right w:val="single" w:color="CBD5E0" w:sz="1"/>
            </w:tcBorders>
            <w:shd w:fill="F0F4FA" w:val="clear"/>
            <w:tcMar>
              <w:top w:type="dxa" w:w="80"/>
              <w:left w:type="dxa" w:w="160"/>
              <w:bottom w:type="dxa" w:w="80"/>
              <w:right w:type="dxa" w:w="160"/>
            </w:tcMar>
          </w:tcPr>
          <w:p>
            <w:r>
              <w:rPr>
                <w:rFonts w:ascii="Arial" w:cs="Arial" w:eastAsia="Arial" w:hAnsi="Arial"/>
                <w:b w:val="false"/>
                <w:bCs w:val="false"/>
                <w:color w:val="1A1A2E"/>
                <w:sz w:val="20"/>
                <w:szCs w:val="20"/>
              </w:rPr>
              <w:t xml:space="preserve">The unprocessed HTML fragment or API/GraphQL JSON response for a single post, stored temporarily in raw_payloads before parser processing. Expires after 24–72 hours.</w:t>
            </w:r>
          </w:p>
        </w:tc>
      </w:tr>
      <w:tr>
        <w:tc>
          <w:tcPr>
            <w:tcW w:type="dxa" w:w="200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60"/>
            </w:tcMar>
          </w:tcPr>
          <w:p>
            <w:r>
              <w:rPr>
                <w:rFonts w:ascii="Arial" w:cs="Arial" w:eastAsia="Arial" w:hAnsi="Arial"/>
                <w:b/>
                <w:bCs/>
                <w:color w:val="1A1A2E"/>
                <w:sz w:val="20"/>
                <w:szCs w:val="20"/>
              </w:rPr>
              <w:t xml:space="preserve">Soft Delete</w:t>
            </w:r>
          </w:p>
        </w:tc>
        <w:tc>
          <w:tcPr>
            <w:tcW w:type="dxa" w:w="736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60"/>
            </w:tcMar>
          </w:tcPr>
          <w:p>
            <w:r>
              <w:rPr>
                <w:rFonts w:ascii="Arial" w:cs="Arial" w:eastAsia="Arial" w:hAnsi="Arial"/>
                <w:b w:val="false"/>
                <w:bCs w:val="false"/>
                <w:color w:val="1A1A2E"/>
                <w:sz w:val="20"/>
                <w:szCs w:val="20"/>
              </w:rPr>
              <w:t xml:space="preserve">Marking a record as deleted by setting deleted_at timestamp rather than physically removing it. Active queries filter WHERE deleted_at IS NULL. Enables recovery and audit.</w:t>
            </w:r>
          </w:p>
        </w:tc>
      </w:tr>
      <w:tr>
        <w:tc>
          <w:tcPr>
            <w:tcW w:type="dxa" w:w="2000"/>
            <w:tcBorders>
              <w:top w:val="single" w:color="CBD5E0" w:sz="1"/>
              <w:left w:val="single" w:color="CBD5E0" w:sz="1"/>
              <w:bottom w:val="single" w:color="CBD5E0" w:sz="1"/>
              <w:right w:val="single" w:color="CBD5E0" w:sz="1"/>
            </w:tcBorders>
            <w:shd w:fill="F0F4FA" w:val="clear"/>
            <w:tcMar>
              <w:top w:type="dxa" w:w="80"/>
              <w:left w:type="dxa" w:w="160"/>
              <w:bottom w:type="dxa" w:w="80"/>
              <w:right w:type="dxa" w:w="160"/>
            </w:tcMar>
          </w:tcPr>
          <w:p>
            <w:r>
              <w:rPr>
                <w:rFonts w:ascii="Arial" w:cs="Arial" w:eastAsia="Arial" w:hAnsi="Arial"/>
                <w:b/>
                <w:bCs/>
                <w:color w:val="1A1A2E"/>
                <w:sz w:val="20"/>
                <w:szCs w:val="20"/>
              </w:rPr>
              <w:t xml:space="preserve">Threshold Rule</w:t>
            </w:r>
          </w:p>
        </w:tc>
        <w:tc>
          <w:tcPr>
            <w:tcW w:type="dxa" w:w="7360"/>
            <w:tcBorders>
              <w:top w:val="single" w:color="CBD5E0" w:sz="1"/>
              <w:left w:val="single" w:color="CBD5E0" w:sz="1"/>
              <w:bottom w:val="single" w:color="CBD5E0" w:sz="1"/>
              <w:right w:val="single" w:color="CBD5E0" w:sz="1"/>
            </w:tcBorders>
            <w:shd w:fill="F0F4FA" w:val="clear"/>
            <w:tcMar>
              <w:top w:type="dxa" w:w="80"/>
              <w:left w:type="dxa" w:w="160"/>
              <w:bottom w:type="dxa" w:w="80"/>
              <w:right w:type="dxa" w:w="160"/>
            </w:tcMar>
          </w:tcPr>
          <w:p>
            <w:r>
              <w:rPr>
                <w:rFonts w:ascii="Arial" w:cs="Arial" w:eastAsia="Arial" w:hAnsi="Arial"/>
                <w:b w:val="false"/>
                <w:bCs w:val="false"/>
                <w:color w:val="1A1A2E"/>
                <w:sz w:val="20"/>
                <w:szCs w:val="20"/>
              </w:rPr>
              <w:t xml:space="preserve">A database record specifying an engagement filter condition (e.g. likes &gt;= 100000) for a specific platform. All active rules for a platform must pass for a post to have threshold_passed = true.</w:t>
            </w:r>
          </w:p>
        </w:tc>
      </w:tr>
      <w:tr>
        <w:tc>
          <w:tcPr>
            <w:tcW w:type="dxa" w:w="200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60"/>
            </w:tcMar>
          </w:tcPr>
          <w:p>
            <w:r>
              <w:rPr>
                <w:rFonts w:ascii="Arial" w:cs="Arial" w:eastAsia="Arial" w:hAnsi="Arial"/>
                <w:b/>
                <w:bCs/>
                <w:color w:val="1A1A2E"/>
                <w:sz w:val="20"/>
                <w:szCs w:val="20"/>
              </w:rPr>
              <w:t xml:space="preserve">UPSERT</w:t>
            </w:r>
          </w:p>
        </w:tc>
        <w:tc>
          <w:tcPr>
            <w:tcW w:type="dxa" w:w="736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60"/>
            </w:tcMar>
          </w:tcPr>
          <w:p>
            <w:r>
              <w:rPr>
                <w:rFonts w:ascii="Arial" w:cs="Arial" w:eastAsia="Arial" w:hAnsi="Arial"/>
                <w:b w:val="false"/>
                <w:bCs w:val="false"/>
                <w:color w:val="1A1A2E"/>
                <w:sz w:val="20"/>
                <w:szCs w:val="20"/>
              </w:rPr>
              <w:t xml:space="preserve">INSERT ... ON CONFLICT DO UPDATE. An atomic database operation that inserts a new record or updates an existing one on uniqueness constraint violation. All post writes use UPSERT.</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F3864"/>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2E5FA3"/>
      <w:sz w:val="28"/>
      <w:szCs w:val="28"/>
    </w:rPr>
  </w:style>
  <w:style w:type="paragraph" w:styleId="Heading3">
    <w:name w:val="Heading 3"/>
    <w:basedOn w:val="Normal"/>
    <w:next w:val="Normal"/>
    <w:qFormat/>
    <w:pPr>
      <w:spacing w:after="80" w:before="240"/>
      <w:outlineLvl w:val="2"/>
    </w:pPr>
    <w:rPr>
      <w:rFonts w:ascii="Arial" w:cs="Arial" w:eastAsia="Arial" w:hAnsi="Arial"/>
      <w:b/>
      <w:bCs/>
      <w:color w:val="5B7FA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2026-04-28T13:54:43.666Z</dcterms:created>
  <dcterms:modified xsi:type="dcterms:W3CDTF">2026-04-28T13:54:43.667Z</dcterms:modified>
</cp:coreProperties>
</file>

<file path=docProps/custom.xml><?xml version="1.0" encoding="utf-8"?>
<Properties xmlns="http://schemas.openxmlformats.org/officeDocument/2006/custom-properties" xmlns:vt="http://schemas.openxmlformats.org/officeDocument/2006/docPropsVTypes"/>
</file>