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0C678" w14:textId="77777777" w:rsidR="00525E02" w:rsidRPr="00525E02" w:rsidRDefault="00525E02" w:rsidP="00525E02">
      <w:pPr>
        <w:rPr>
          <w:b/>
          <w:bCs/>
          <w:sz w:val="40"/>
          <w:szCs w:val="40"/>
          <w:lang w:val="en-IN"/>
        </w:rPr>
      </w:pPr>
      <w:r w:rsidRPr="00525E02">
        <w:rPr>
          <w:b/>
          <w:bCs/>
          <w:sz w:val="40"/>
          <w:szCs w:val="40"/>
          <w:lang w:val="en-IN"/>
        </w:rPr>
        <w:t>Real Estate Power BI Dashboard - User Guide</w:t>
      </w:r>
    </w:p>
    <w:p w14:paraId="0C8ADB57" w14:textId="77777777" w:rsidR="00525E02" w:rsidRPr="00525E02" w:rsidRDefault="00525E02" w:rsidP="00525E02">
      <w:pPr>
        <w:rPr>
          <w:b/>
          <w:bCs/>
          <w:lang w:val="en-IN"/>
        </w:rPr>
      </w:pPr>
      <w:r w:rsidRPr="00525E02">
        <w:rPr>
          <w:b/>
          <w:bCs/>
          <w:lang w:val="en-IN"/>
        </w:rPr>
        <w:t>Overview</w:t>
      </w:r>
    </w:p>
    <w:p w14:paraId="460D41BE" w14:textId="77777777" w:rsidR="00525E02" w:rsidRPr="00525E02" w:rsidRDefault="00525E02" w:rsidP="00525E02">
      <w:pPr>
        <w:rPr>
          <w:lang w:val="en-IN"/>
        </w:rPr>
      </w:pPr>
      <w:r w:rsidRPr="00525E02">
        <w:rPr>
          <w:lang w:val="en-IN"/>
        </w:rPr>
        <w:t>This Power BI dashboard provides an analysis of real estate data, focusing on affordability, property features, and market trends. Users can explore metrics such as ROI, price per area, and category-based insights through interactive visualizations and filters.</w:t>
      </w:r>
    </w:p>
    <w:p w14:paraId="059FE527" w14:textId="77777777" w:rsidR="00525E02" w:rsidRPr="00525E02" w:rsidRDefault="00CF4B4E" w:rsidP="00525E02">
      <w:pPr>
        <w:rPr>
          <w:lang w:val="en-IN"/>
        </w:rPr>
      </w:pPr>
      <w:r>
        <w:rPr>
          <w:lang w:val="en-IN"/>
        </w:rPr>
        <w:pict w14:anchorId="783FB1EF">
          <v:rect id="_x0000_i1025" style="width:0;height:1.5pt" o:hralign="center" o:hrstd="t" o:hr="t" fillcolor="#a0a0a0" stroked="f"/>
        </w:pict>
      </w:r>
    </w:p>
    <w:p w14:paraId="6226B573" w14:textId="77777777" w:rsidR="00525E02" w:rsidRPr="00525E02" w:rsidRDefault="00525E02" w:rsidP="00525E02">
      <w:pPr>
        <w:rPr>
          <w:b/>
          <w:bCs/>
          <w:lang w:val="en-IN"/>
        </w:rPr>
      </w:pPr>
      <w:r w:rsidRPr="00525E02">
        <w:rPr>
          <w:b/>
          <w:bCs/>
          <w:lang w:val="en-IN"/>
        </w:rPr>
        <w:t>Data Cleaning and Transformation Steps</w:t>
      </w:r>
    </w:p>
    <w:p w14:paraId="020BE408" w14:textId="77777777" w:rsidR="00525E02" w:rsidRPr="00525E02" w:rsidRDefault="00525E02" w:rsidP="00525E02">
      <w:pPr>
        <w:rPr>
          <w:b/>
          <w:bCs/>
          <w:lang w:val="en-IN"/>
        </w:rPr>
      </w:pPr>
      <w:r w:rsidRPr="00525E02">
        <w:rPr>
          <w:b/>
          <w:bCs/>
          <w:lang w:val="en-IN"/>
        </w:rPr>
        <w:t>1. Data Cleaning:</w:t>
      </w:r>
    </w:p>
    <w:p w14:paraId="1D37C5EC" w14:textId="77777777" w:rsidR="00525E02" w:rsidRPr="00525E02" w:rsidRDefault="00525E02" w:rsidP="00525E02">
      <w:pPr>
        <w:numPr>
          <w:ilvl w:val="0"/>
          <w:numId w:val="1"/>
        </w:numPr>
        <w:rPr>
          <w:lang w:val="en-IN"/>
        </w:rPr>
      </w:pPr>
      <w:r w:rsidRPr="00525E02">
        <w:rPr>
          <w:b/>
          <w:bCs/>
          <w:lang w:val="en-IN"/>
        </w:rPr>
        <w:t>Added conditional columns</w:t>
      </w:r>
      <w:r w:rsidRPr="00525E02">
        <w:rPr>
          <w:lang w:val="en-IN"/>
        </w:rPr>
        <w:t xml:space="preserve"> to create categories like </w:t>
      </w:r>
      <w:r w:rsidRPr="00525E02">
        <w:rPr>
          <w:b/>
          <w:bCs/>
          <w:lang w:val="en-IN"/>
        </w:rPr>
        <w:t>Price Category</w:t>
      </w:r>
      <w:r w:rsidRPr="00525E02">
        <w:rPr>
          <w:lang w:val="en-IN"/>
        </w:rPr>
        <w:t xml:space="preserve"> and </w:t>
      </w:r>
      <w:r w:rsidRPr="00525E02">
        <w:rPr>
          <w:b/>
          <w:bCs/>
          <w:lang w:val="en-IN"/>
        </w:rPr>
        <w:t>Size Category</w:t>
      </w:r>
      <w:r w:rsidRPr="00525E02">
        <w:rPr>
          <w:lang w:val="en-IN"/>
        </w:rPr>
        <w:t>.</w:t>
      </w:r>
    </w:p>
    <w:p w14:paraId="7FB0BF5B" w14:textId="77777777" w:rsidR="00525E02" w:rsidRPr="00525E02" w:rsidRDefault="00525E02" w:rsidP="00525E02">
      <w:pPr>
        <w:numPr>
          <w:ilvl w:val="0"/>
          <w:numId w:val="1"/>
        </w:numPr>
        <w:rPr>
          <w:lang w:val="en-IN"/>
        </w:rPr>
      </w:pPr>
      <w:r w:rsidRPr="00525E02">
        <w:rPr>
          <w:b/>
          <w:bCs/>
          <w:lang w:val="en-IN"/>
        </w:rPr>
        <w:t>Deleted unwanted columns</w:t>
      </w:r>
      <w:r w:rsidRPr="00525E02">
        <w:rPr>
          <w:lang w:val="en-IN"/>
        </w:rPr>
        <w:t xml:space="preserve"> to reduce clutter and focus on relevant data.</w:t>
      </w:r>
    </w:p>
    <w:p w14:paraId="3AAA07FC" w14:textId="77777777" w:rsidR="00525E02" w:rsidRPr="00525E02" w:rsidRDefault="00525E02" w:rsidP="00525E02">
      <w:pPr>
        <w:numPr>
          <w:ilvl w:val="0"/>
          <w:numId w:val="1"/>
        </w:numPr>
        <w:rPr>
          <w:lang w:val="en-IN"/>
        </w:rPr>
      </w:pPr>
      <w:r w:rsidRPr="00525E02">
        <w:rPr>
          <w:b/>
          <w:bCs/>
          <w:lang w:val="en-IN"/>
        </w:rPr>
        <w:t>Replaced null values</w:t>
      </w:r>
      <w:r w:rsidRPr="00525E02">
        <w:rPr>
          <w:lang w:val="en-IN"/>
        </w:rPr>
        <w:t xml:space="preserve"> with appropriate defaults or averages to ensure data completeness.</w:t>
      </w:r>
    </w:p>
    <w:p w14:paraId="28012730" w14:textId="77777777" w:rsidR="00525E02" w:rsidRPr="00525E02" w:rsidRDefault="00525E02" w:rsidP="00525E02">
      <w:pPr>
        <w:numPr>
          <w:ilvl w:val="0"/>
          <w:numId w:val="1"/>
        </w:numPr>
        <w:rPr>
          <w:lang w:val="en-IN"/>
        </w:rPr>
      </w:pPr>
      <w:r w:rsidRPr="00525E02">
        <w:rPr>
          <w:b/>
          <w:bCs/>
          <w:lang w:val="en-IN"/>
        </w:rPr>
        <w:t>Tackled blank rows</w:t>
      </w:r>
      <w:r w:rsidRPr="00525E02">
        <w:rPr>
          <w:lang w:val="en-IN"/>
        </w:rPr>
        <w:t xml:space="preserve"> to remove incomplete records from the analysis.</w:t>
      </w:r>
    </w:p>
    <w:p w14:paraId="4F4931B5" w14:textId="77777777" w:rsidR="00525E02" w:rsidRPr="00525E02" w:rsidRDefault="00525E02" w:rsidP="00525E02">
      <w:pPr>
        <w:rPr>
          <w:b/>
          <w:bCs/>
          <w:lang w:val="en-IN"/>
        </w:rPr>
      </w:pPr>
      <w:r w:rsidRPr="00525E02">
        <w:rPr>
          <w:b/>
          <w:bCs/>
          <w:lang w:val="en-IN"/>
        </w:rPr>
        <w:t>2. Data Splitting:</w:t>
      </w:r>
    </w:p>
    <w:p w14:paraId="4604BB5B" w14:textId="77777777" w:rsidR="00525E02" w:rsidRPr="00525E02" w:rsidRDefault="00525E02" w:rsidP="00525E02">
      <w:pPr>
        <w:numPr>
          <w:ilvl w:val="0"/>
          <w:numId w:val="2"/>
        </w:numPr>
        <w:rPr>
          <w:lang w:val="en-IN"/>
        </w:rPr>
      </w:pPr>
      <w:r w:rsidRPr="00525E02">
        <w:rPr>
          <w:lang w:val="en-IN"/>
        </w:rPr>
        <w:t>Split columns where needed to extract useful data (e.g., splitting location details from a combined column).</w:t>
      </w:r>
    </w:p>
    <w:p w14:paraId="3E945A4A" w14:textId="77777777" w:rsidR="00525E02" w:rsidRPr="00525E02" w:rsidRDefault="00525E02" w:rsidP="00525E02">
      <w:pPr>
        <w:rPr>
          <w:b/>
          <w:bCs/>
          <w:lang w:val="en-IN"/>
        </w:rPr>
      </w:pPr>
      <w:r w:rsidRPr="00525E02">
        <w:rPr>
          <w:b/>
          <w:bCs/>
          <w:lang w:val="en-IN"/>
        </w:rPr>
        <w:t>3. Value Replacement:</w:t>
      </w:r>
    </w:p>
    <w:p w14:paraId="5C58A69E" w14:textId="77777777" w:rsidR="00525E02" w:rsidRPr="00525E02" w:rsidRDefault="00525E02" w:rsidP="00525E02">
      <w:pPr>
        <w:numPr>
          <w:ilvl w:val="0"/>
          <w:numId w:val="3"/>
        </w:numPr>
        <w:rPr>
          <w:lang w:val="en-IN"/>
        </w:rPr>
      </w:pPr>
      <w:r w:rsidRPr="00525E02">
        <w:rPr>
          <w:lang w:val="en-IN"/>
        </w:rPr>
        <w:t xml:space="preserve">Adjusted categorical and numeric values to match the project’s requirements (e.g., converting </w:t>
      </w:r>
      <w:proofErr w:type="spellStart"/>
      <w:r w:rsidRPr="00525E02">
        <w:rPr>
          <w:lang w:val="en-IN"/>
        </w:rPr>
        <w:t>boolean</w:t>
      </w:r>
      <w:proofErr w:type="spellEnd"/>
      <w:r w:rsidRPr="00525E02">
        <w:rPr>
          <w:lang w:val="en-IN"/>
        </w:rPr>
        <w:t xml:space="preserve"> columns like “has pool” into Yes/No categories).</w:t>
      </w:r>
    </w:p>
    <w:p w14:paraId="4FFCDE27" w14:textId="77777777" w:rsidR="00525E02" w:rsidRPr="00525E02" w:rsidRDefault="00CF4B4E" w:rsidP="00525E02">
      <w:pPr>
        <w:rPr>
          <w:lang w:val="en-IN"/>
        </w:rPr>
      </w:pPr>
      <w:r>
        <w:rPr>
          <w:lang w:val="en-IN"/>
        </w:rPr>
        <w:pict w14:anchorId="3E9A1902">
          <v:rect id="_x0000_i1026" style="width:0;height:1.5pt" o:hralign="center" o:hrstd="t" o:hr="t" fillcolor="#a0a0a0" stroked="f"/>
        </w:pict>
      </w:r>
    </w:p>
    <w:p w14:paraId="32E36771" w14:textId="77777777" w:rsidR="00525E02" w:rsidRPr="00525E02" w:rsidRDefault="00525E02" w:rsidP="00525E02">
      <w:pPr>
        <w:rPr>
          <w:b/>
          <w:bCs/>
          <w:lang w:val="en-IN"/>
        </w:rPr>
      </w:pPr>
      <w:r w:rsidRPr="00525E02">
        <w:rPr>
          <w:b/>
          <w:bCs/>
          <w:lang w:val="en-IN"/>
        </w:rPr>
        <w:t>Data Structure</w:t>
      </w:r>
    </w:p>
    <w:p w14:paraId="59043BC2" w14:textId="77777777" w:rsidR="00525E02" w:rsidRPr="00525E02" w:rsidRDefault="00525E02" w:rsidP="00525E02">
      <w:pPr>
        <w:rPr>
          <w:b/>
          <w:bCs/>
          <w:lang w:val="en-IN"/>
        </w:rPr>
      </w:pPr>
      <w:r w:rsidRPr="00525E02">
        <w:rPr>
          <w:b/>
          <w:bCs/>
          <w:lang w:val="en-IN"/>
        </w:rPr>
        <w:t>Columns:</w:t>
      </w:r>
    </w:p>
    <w:p w14:paraId="127555ED" w14:textId="77777777" w:rsidR="00525E02" w:rsidRPr="00525E02" w:rsidRDefault="00525E02" w:rsidP="00525E02">
      <w:pPr>
        <w:numPr>
          <w:ilvl w:val="0"/>
          <w:numId w:val="4"/>
        </w:numPr>
        <w:rPr>
          <w:lang w:val="en-IN"/>
        </w:rPr>
      </w:pPr>
      <w:r w:rsidRPr="00525E02">
        <w:rPr>
          <w:b/>
          <w:bCs/>
          <w:lang w:val="en-IN"/>
        </w:rPr>
        <w:t>id</w:t>
      </w:r>
      <w:r w:rsidRPr="00525E02">
        <w:rPr>
          <w:lang w:val="en-IN"/>
        </w:rPr>
        <w:t>: Unique identifier for each property.</w:t>
      </w:r>
    </w:p>
    <w:p w14:paraId="3A6E0D69" w14:textId="77777777" w:rsidR="00525E02" w:rsidRPr="00525E02" w:rsidRDefault="00525E02" w:rsidP="00525E02">
      <w:pPr>
        <w:numPr>
          <w:ilvl w:val="0"/>
          <w:numId w:val="4"/>
        </w:numPr>
        <w:rPr>
          <w:lang w:val="en-IN"/>
        </w:rPr>
      </w:pPr>
      <w:r w:rsidRPr="00525E02">
        <w:rPr>
          <w:b/>
          <w:bCs/>
          <w:lang w:val="en-IN"/>
        </w:rPr>
        <w:t>title</w:t>
      </w:r>
      <w:r w:rsidRPr="00525E02">
        <w:rPr>
          <w:lang w:val="en-IN"/>
        </w:rPr>
        <w:t>: Name or type of property (e.g., Casa, Piso).</w:t>
      </w:r>
    </w:p>
    <w:p w14:paraId="2B054458" w14:textId="77777777" w:rsidR="00525E02" w:rsidRPr="00525E02" w:rsidRDefault="00525E02" w:rsidP="00525E02">
      <w:pPr>
        <w:numPr>
          <w:ilvl w:val="0"/>
          <w:numId w:val="4"/>
        </w:numPr>
        <w:rPr>
          <w:lang w:val="en-IN"/>
        </w:rPr>
      </w:pPr>
      <w:proofErr w:type="spellStart"/>
      <w:r w:rsidRPr="00525E02">
        <w:rPr>
          <w:b/>
          <w:bCs/>
          <w:lang w:val="en-IN"/>
        </w:rPr>
        <w:t>sq</w:t>
      </w:r>
      <w:proofErr w:type="spellEnd"/>
      <w:r w:rsidRPr="00525E02">
        <w:rPr>
          <w:b/>
          <w:bCs/>
          <w:lang w:val="en-IN"/>
        </w:rPr>
        <w:t xml:space="preserve"> </w:t>
      </w:r>
      <w:proofErr w:type="spellStart"/>
      <w:r w:rsidRPr="00525E02">
        <w:rPr>
          <w:b/>
          <w:bCs/>
          <w:lang w:val="en-IN"/>
        </w:rPr>
        <w:t>mt</w:t>
      </w:r>
      <w:proofErr w:type="spellEnd"/>
      <w:r w:rsidRPr="00525E02">
        <w:rPr>
          <w:b/>
          <w:bCs/>
          <w:lang w:val="en-IN"/>
        </w:rPr>
        <w:t xml:space="preserve"> built</w:t>
      </w:r>
      <w:r w:rsidRPr="00525E02">
        <w:rPr>
          <w:lang w:val="en-IN"/>
        </w:rPr>
        <w:t>: Total square meters of the built property.</w:t>
      </w:r>
    </w:p>
    <w:p w14:paraId="041BBD96" w14:textId="77777777" w:rsidR="00525E02" w:rsidRPr="00525E02" w:rsidRDefault="00525E02" w:rsidP="00525E02">
      <w:pPr>
        <w:numPr>
          <w:ilvl w:val="0"/>
          <w:numId w:val="4"/>
        </w:numPr>
        <w:rPr>
          <w:lang w:val="en-IN"/>
        </w:rPr>
      </w:pPr>
      <w:r w:rsidRPr="00525E02">
        <w:rPr>
          <w:b/>
          <w:bCs/>
          <w:lang w:val="en-IN"/>
        </w:rPr>
        <w:t>rooms</w:t>
      </w:r>
      <w:r w:rsidRPr="00525E02">
        <w:rPr>
          <w:lang w:val="en-IN"/>
        </w:rPr>
        <w:t>: Number of rooms in the property.</w:t>
      </w:r>
    </w:p>
    <w:p w14:paraId="3744E043" w14:textId="77777777" w:rsidR="00525E02" w:rsidRPr="00525E02" w:rsidRDefault="00525E02" w:rsidP="00525E02">
      <w:pPr>
        <w:numPr>
          <w:ilvl w:val="0"/>
          <w:numId w:val="4"/>
        </w:numPr>
        <w:rPr>
          <w:lang w:val="en-IN"/>
        </w:rPr>
      </w:pPr>
      <w:r w:rsidRPr="00525E02">
        <w:rPr>
          <w:b/>
          <w:bCs/>
          <w:lang w:val="en-IN"/>
        </w:rPr>
        <w:t>bathrooms</w:t>
      </w:r>
      <w:r w:rsidRPr="00525E02">
        <w:rPr>
          <w:lang w:val="en-IN"/>
        </w:rPr>
        <w:t>: Number of bathrooms in the property.</w:t>
      </w:r>
    </w:p>
    <w:p w14:paraId="685C29BA" w14:textId="77777777" w:rsidR="00525E02" w:rsidRPr="00525E02" w:rsidRDefault="00525E02" w:rsidP="00525E02">
      <w:pPr>
        <w:numPr>
          <w:ilvl w:val="0"/>
          <w:numId w:val="4"/>
        </w:numPr>
        <w:rPr>
          <w:lang w:val="en-IN"/>
        </w:rPr>
      </w:pPr>
      <w:r w:rsidRPr="00525E02">
        <w:rPr>
          <w:b/>
          <w:bCs/>
          <w:lang w:val="en-IN"/>
        </w:rPr>
        <w:t>floor</w:t>
      </w:r>
      <w:r w:rsidRPr="00525E02">
        <w:rPr>
          <w:lang w:val="en-IN"/>
        </w:rPr>
        <w:t>: The floor on which the property is located.</w:t>
      </w:r>
    </w:p>
    <w:p w14:paraId="32B9B809" w14:textId="77777777" w:rsidR="00525E02" w:rsidRPr="00525E02" w:rsidRDefault="00525E02" w:rsidP="00525E02">
      <w:pPr>
        <w:numPr>
          <w:ilvl w:val="0"/>
          <w:numId w:val="4"/>
        </w:numPr>
        <w:rPr>
          <w:lang w:val="en-IN"/>
        </w:rPr>
      </w:pPr>
      <w:r w:rsidRPr="00525E02">
        <w:rPr>
          <w:b/>
          <w:bCs/>
          <w:lang w:val="en-IN"/>
        </w:rPr>
        <w:t>rent price</w:t>
      </w:r>
      <w:r w:rsidRPr="00525E02">
        <w:rPr>
          <w:lang w:val="en-IN"/>
        </w:rPr>
        <w:t>: Rental price of the property.</w:t>
      </w:r>
    </w:p>
    <w:p w14:paraId="19D60797" w14:textId="77777777" w:rsidR="00525E02" w:rsidRPr="00525E02" w:rsidRDefault="00525E02" w:rsidP="00525E02">
      <w:pPr>
        <w:numPr>
          <w:ilvl w:val="0"/>
          <w:numId w:val="4"/>
        </w:numPr>
        <w:rPr>
          <w:lang w:val="en-IN"/>
        </w:rPr>
      </w:pPr>
      <w:r w:rsidRPr="00525E02">
        <w:rPr>
          <w:b/>
          <w:bCs/>
          <w:lang w:val="en-IN"/>
        </w:rPr>
        <w:t>buy price</w:t>
      </w:r>
      <w:r w:rsidRPr="00525E02">
        <w:rPr>
          <w:lang w:val="en-IN"/>
        </w:rPr>
        <w:t>: Purchase price of the property.</w:t>
      </w:r>
    </w:p>
    <w:p w14:paraId="42EDE8EC" w14:textId="77777777" w:rsidR="00525E02" w:rsidRPr="00525E02" w:rsidRDefault="00525E02" w:rsidP="00525E02">
      <w:pPr>
        <w:numPr>
          <w:ilvl w:val="0"/>
          <w:numId w:val="4"/>
        </w:numPr>
        <w:rPr>
          <w:lang w:val="en-IN"/>
        </w:rPr>
      </w:pPr>
      <w:r w:rsidRPr="00525E02">
        <w:rPr>
          <w:b/>
          <w:bCs/>
          <w:lang w:val="en-IN"/>
        </w:rPr>
        <w:t>buy price by area</w:t>
      </w:r>
      <w:r w:rsidRPr="00525E02">
        <w:rPr>
          <w:lang w:val="en-IN"/>
        </w:rPr>
        <w:t>: Purchase price per square meter of the property.</w:t>
      </w:r>
    </w:p>
    <w:p w14:paraId="3C0D80FF" w14:textId="77777777" w:rsidR="00525E02" w:rsidRPr="00525E02" w:rsidRDefault="00525E02" w:rsidP="00525E02">
      <w:pPr>
        <w:numPr>
          <w:ilvl w:val="0"/>
          <w:numId w:val="4"/>
        </w:numPr>
        <w:rPr>
          <w:lang w:val="en-IN"/>
        </w:rPr>
      </w:pPr>
      <w:r w:rsidRPr="00525E02">
        <w:rPr>
          <w:b/>
          <w:bCs/>
          <w:lang w:val="en-IN"/>
        </w:rPr>
        <w:lastRenderedPageBreak/>
        <w:t>house id type</w:t>
      </w:r>
      <w:r w:rsidRPr="00525E02">
        <w:rPr>
          <w:lang w:val="en-IN"/>
        </w:rPr>
        <w:t xml:space="preserve">: Type of property (e.g., Casa or Chalet, </w:t>
      </w:r>
      <w:proofErr w:type="spellStart"/>
      <w:r w:rsidRPr="00525E02">
        <w:rPr>
          <w:lang w:val="en-IN"/>
        </w:rPr>
        <w:t>Áticos</w:t>
      </w:r>
      <w:proofErr w:type="spellEnd"/>
      <w:r w:rsidRPr="00525E02">
        <w:rPr>
          <w:lang w:val="en-IN"/>
        </w:rPr>
        <w:t>).</w:t>
      </w:r>
    </w:p>
    <w:p w14:paraId="6D1A999D" w14:textId="77777777" w:rsidR="00525E02" w:rsidRPr="00525E02" w:rsidRDefault="00525E02" w:rsidP="00525E02">
      <w:pPr>
        <w:numPr>
          <w:ilvl w:val="0"/>
          <w:numId w:val="4"/>
        </w:numPr>
        <w:rPr>
          <w:lang w:val="en-IN"/>
        </w:rPr>
      </w:pPr>
      <w:r w:rsidRPr="00525E02">
        <w:rPr>
          <w:b/>
          <w:bCs/>
          <w:lang w:val="en-IN"/>
        </w:rPr>
        <w:t>built year</w:t>
      </w:r>
      <w:r w:rsidRPr="00525E02">
        <w:rPr>
          <w:lang w:val="en-IN"/>
        </w:rPr>
        <w:t>: The year the property was constructed.</w:t>
      </w:r>
    </w:p>
    <w:p w14:paraId="30841A37" w14:textId="77777777" w:rsidR="00525E02" w:rsidRPr="00525E02" w:rsidRDefault="00525E02" w:rsidP="00525E02">
      <w:pPr>
        <w:numPr>
          <w:ilvl w:val="0"/>
          <w:numId w:val="4"/>
        </w:numPr>
        <w:rPr>
          <w:lang w:val="en-IN"/>
        </w:rPr>
      </w:pPr>
      <w:r w:rsidRPr="00525E02">
        <w:rPr>
          <w:b/>
          <w:bCs/>
          <w:lang w:val="en-IN"/>
        </w:rPr>
        <w:t>city, state</w:t>
      </w:r>
      <w:r w:rsidRPr="00525E02">
        <w:rPr>
          <w:lang w:val="en-IN"/>
        </w:rPr>
        <w:t>: Location information.</w:t>
      </w:r>
    </w:p>
    <w:p w14:paraId="56EE8553" w14:textId="77777777" w:rsidR="00525E02" w:rsidRPr="00525E02" w:rsidRDefault="00525E02" w:rsidP="00525E02">
      <w:pPr>
        <w:numPr>
          <w:ilvl w:val="0"/>
          <w:numId w:val="4"/>
        </w:numPr>
        <w:rPr>
          <w:lang w:val="en-IN"/>
        </w:rPr>
      </w:pPr>
      <w:r w:rsidRPr="00525E02">
        <w:rPr>
          <w:b/>
          <w:bCs/>
          <w:lang w:val="en-IN"/>
        </w:rPr>
        <w:t>has parking, balcony, pool, garden, exterior, terrace</w:t>
      </w:r>
      <w:r w:rsidRPr="00525E02">
        <w:rPr>
          <w:lang w:val="en-IN"/>
        </w:rPr>
        <w:t>: Boolean columns indicating whether the property has these features.</w:t>
      </w:r>
    </w:p>
    <w:p w14:paraId="177D96B9" w14:textId="77777777" w:rsidR="00525E02" w:rsidRPr="00525E02" w:rsidRDefault="00525E02" w:rsidP="00525E02">
      <w:pPr>
        <w:numPr>
          <w:ilvl w:val="0"/>
          <w:numId w:val="4"/>
        </w:numPr>
        <w:rPr>
          <w:lang w:val="en-IN"/>
        </w:rPr>
      </w:pPr>
      <w:r w:rsidRPr="00525E02">
        <w:rPr>
          <w:b/>
          <w:bCs/>
          <w:lang w:val="en-IN"/>
        </w:rPr>
        <w:t>is new development</w:t>
      </w:r>
      <w:r w:rsidRPr="00525E02">
        <w:rPr>
          <w:lang w:val="en-IN"/>
        </w:rPr>
        <w:t>: Indicates if the property is part of a new development.</w:t>
      </w:r>
    </w:p>
    <w:p w14:paraId="480BFB51" w14:textId="77777777" w:rsidR="00525E02" w:rsidRPr="00525E02" w:rsidRDefault="00525E02" w:rsidP="00525E02">
      <w:pPr>
        <w:numPr>
          <w:ilvl w:val="0"/>
          <w:numId w:val="4"/>
        </w:numPr>
        <w:rPr>
          <w:lang w:val="en-IN"/>
        </w:rPr>
      </w:pPr>
      <w:r w:rsidRPr="00525E02">
        <w:rPr>
          <w:b/>
          <w:bCs/>
          <w:lang w:val="en-IN"/>
        </w:rPr>
        <w:t>price category</w:t>
      </w:r>
      <w:r w:rsidRPr="00525E02">
        <w:rPr>
          <w:lang w:val="en-IN"/>
        </w:rPr>
        <w:t>: Categorical variable classifying properties into affordable, mid-range, and luxury.</w:t>
      </w:r>
    </w:p>
    <w:p w14:paraId="0EB5308A" w14:textId="77777777" w:rsidR="00525E02" w:rsidRPr="00525E02" w:rsidRDefault="00525E02" w:rsidP="00525E02">
      <w:pPr>
        <w:numPr>
          <w:ilvl w:val="0"/>
          <w:numId w:val="4"/>
        </w:numPr>
        <w:rPr>
          <w:lang w:val="en-IN"/>
        </w:rPr>
      </w:pPr>
      <w:r w:rsidRPr="00525E02">
        <w:rPr>
          <w:b/>
          <w:bCs/>
          <w:lang w:val="en-IN"/>
        </w:rPr>
        <w:t>size category</w:t>
      </w:r>
      <w:r w:rsidRPr="00525E02">
        <w:rPr>
          <w:lang w:val="en-IN"/>
        </w:rPr>
        <w:t>: Categorical variable classifying properties into small, medium, and large.</w:t>
      </w:r>
    </w:p>
    <w:p w14:paraId="5813D701" w14:textId="77777777" w:rsidR="00525E02" w:rsidRPr="00525E02" w:rsidRDefault="00CF4B4E" w:rsidP="00525E02">
      <w:pPr>
        <w:rPr>
          <w:lang w:val="en-IN"/>
        </w:rPr>
      </w:pPr>
      <w:r>
        <w:rPr>
          <w:lang w:val="en-IN"/>
        </w:rPr>
        <w:pict w14:anchorId="38BE2CE1">
          <v:rect id="_x0000_i1027" style="width:0;height:1.5pt" o:hralign="center" o:hrstd="t" o:hr="t" fillcolor="#a0a0a0" stroked="f"/>
        </w:pict>
      </w:r>
    </w:p>
    <w:p w14:paraId="0C2C1609" w14:textId="77777777" w:rsidR="00525E02" w:rsidRPr="00525E02" w:rsidRDefault="00525E02" w:rsidP="00525E02">
      <w:pPr>
        <w:rPr>
          <w:b/>
          <w:bCs/>
          <w:lang w:val="en-IN"/>
        </w:rPr>
      </w:pPr>
      <w:r w:rsidRPr="00525E02">
        <w:rPr>
          <w:b/>
          <w:bCs/>
          <w:lang w:val="en-IN"/>
        </w:rPr>
        <w:t>Measures and Calculations</w:t>
      </w:r>
    </w:p>
    <w:p w14:paraId="1256147D" w14:textId="77777777" w:rsidR="00525E02" w:rsidRPr="00525E02" w:rsidRDefault="00525E02" w:rsidP="00525E02">
      <w:pPr>
        <w:rPr>
          <w:b/>
          <w:bCs/>
          <w:lang w:val="en-IN"/>
        </w:rPr>
      </w:pPr>
      <w:r w:rsidRPr="00525E02">
        <w:rPr>
          <w:b/>
          <w:bCs/>
          <w:lang w:val="en-IN"/>
        </w:rPr>
        <w:t>Key Measures:</w:t>
      </w:r>
    </w:p>
    <w:p w14:paraId="0B5CC240" w14:textId="77777777" w:rsidR="00525E02" w:rsidRPr="00525E02" w:rsidRDefault="00525E02" w:rsidP="00525E02">
      <w:pPr>
        <w:numPr>
          <w:ilvl w:val="0"/>
          <w:numId w:val="5"/>
        </w:numPr>
        <w:rPr>
          <w:lang w:val="en-IN"/>
        </w:rPr>
      </w:pPr>
      <w:r w:rsidRPr="00525E02">
        <w:rPr>
          <w:b/>
          <w:bCs/>
          <w:lang w:val="en-IN"/>
        </w:rPr>
        <w:t>Affordability Index</w:t>
      </w:r>
      <w:r w:rsidRPr="00525E02">
        <w:rPr>
          <w:lang w:val="en-IN"/>
        </w:rPr>
        <w:t>: A ranking metric showing how affordable each property is based on its features and pricing relative to others.</w:t>
      </w:r>
    </w:p>
    <w:p w14:paraId="0094C5A1" w14:textId="77777777" w:rsidR="00525E02" w:rsidRPr="00525E02" w:rsidRDefault="00525E02" w:rsidP="00525E02">
      <w:pPr>
        <w:numPr>
          <w:ilvl w:val="0"/>
          <w:numId w:val="5"/>
        </w:numPr>
        <w:rPr>
          <w:lang w:val="en-IN"/>
        </w:rPr>
      </w:pPr>
      <w:r w:rsidRPr="00525E02">
        <w:rPr>
          <w:b/>
          <w:bCs/>
          <w:lang w:val="en-IN"/>
        </w:rPr>
        <w:t>Average Price</w:t>
      </w:r>
      <w:r w:rsidRPr="00525E02">
        <w:rPr>
          <w:lang w:val="en-IN"/>
        </w:rPr>
        <w:t>: The average buy price of properties across different categories.</w:t>
      </w:r>
    </w:p>
    <w:p w14:paraId="666E63B0" w14:textId="77777777" w:rsidR="00525E02" w:rsidRPr="00525E02" w:rsidRDefault="00525E02" w:rsidP="00525E02">
      <w:pPr>
        <w:numPr>
          <w:ilvl w:val="0"/>
          <w:numId w:val="5"/>
        </w:numPr>
        <w:rPr>
          <w:lang w:val="en-IN"/>
        </w:rPr>
      </w:pPr>
      <w:proofErr w:type="spellStart"/>
      <w:r w:rsidRPr="00525E02">
        <w:rPr>
          <w:b/>
          <w:bCs/>
          <w:lang w:val="en-IN"/>
        </w:rPr>
        <w:t>Avg</w:t>
      </w:r>
      <w:proofErr w:type="spellEnd"/>
      <w:r w:rsidRPr="00525E02">
        <w:rPr>
          <w:b/>
          <w:bCs/>
          <w:lang w:val="en-IN"/>
        </w:rPr>
        <w:t xml:space="preserve"> Price by Area</w:t>
      </w:r>
      <w:r w:rsidRPr="00525E02">
        <w:rPr>
          <w:lang w:val="en-IN"/>
        </w:rPr>
        <w:t>: The average price per square meter for properties in each city/state.</w:t>
      </w:r>
    </w:p>
    <w:p w14:paraId="33F34B9A" w14:textId="77777777" w:rsidR="00525E02" w:rsidRPr="00525E02" w:rsidRDefault="00525E02" w:rsidP="00525E02">
      <w:pPr>
        <w:numPr>
          <w:ilvl w:val="0"/>
          <w:numId w:val="5"/>
        </w:numPr>
        <w:rPr>
          <w:lang w:val="en-IN"/>
        </w:rPr>
      </w:pPr>
      <w:proofErr w:type="spellStart"/>
      <w:r w:rsidRPr="00525E02">
        <w:rPr>
          <w:b/>
          <w:bCs/>
          <w:lang w:val="en-IN"/>
        </w:rPr>
        <w:t>Avg</w:t>
      </w:r>
      <w:proofErr w:type="spellEnd"/>
      <w:r w:rsidRPr="00525E02">
        <w:rPr>
          <w:b/>
          <w:bCs/>
          <w:lang w:val="en-IN"/>
        </w:rPr>
        <w:t xml:space="preserve"> Price by Type</w:t>
      </w:r>
      <w:r w:rsidRPr="00525E02">
        <w:rPr>
          <w:lang w:val="en-IN"/>
        </w:rPr>
        <w:t>: Average property price segmented by type (e.g., apartments, chalets).</w:t>
      </w:r>
    </w:p>
    <w:p w14:paraId="17A83122" w14:textId="77777777" w:rsidR="00525E02" w:rsidRPr="00525E02" w:rsidRDefault="00525E02" w:rsidP="00525E02">
      <w:pPr>
        <w:numPr>
          <w:ilvl w:val="0"/>
          <w:numId w:val="5"/>
        </w:numPr>
        <w:rPr>
          <w:lang w:val="en-IN"/>
        </w:rPr>
      </w:pPr>
      <w:proofErr w:type="spellStart"/>
      <w:r w:rsidRPr="00525E02">
        <w:rPr>
          <w:b/>
          <w:bCs/>
          <w:lang w:val="en-IN"/>
        </w:rPr>
        <w:t>Avg</w:t>
      </w:r>
      <w:proofErr w:type="spellEnd"/>
      <w:r w:rsidRPr="00525E02">
        <w:rPr>
          <w:b/>
          <w:bCs/>
          <w:lang w:val="en-IN"/>
        </w:rPr>
        <w:t xml:space="preserve"> Rent Price</w:t>
      </w:r>
      <w:r w:rsidRPr="00525E02">
        <w:rPr>
          <w:lang w:val="en-IN"/>
        </w:rPr>
        <w:t>: The average rental price for properties across various segments.</w:t>
      </w:r>
    </w:p>
    <w:p w14:paraId="2A71A531" w14:textId="77777777" w:rsidR="00525E02" w:rsidRPr="00525E02" w:rsidRDefault="00525E02" w:rsidP="00525E02">
      <w:pPr>
        <w:numPr>
          <w:ilvl w:val="0"/>
          <w:numId w:val="5"/>
        </w:numPr>
        <w:rPr>
          <w:lang w:val="en-IN"/>
        </w:rPr>
      </w:pPr>
      <w:proofErr w:type="spellStart"/>
      <w:r w:rsidRPr="00525E02">
        <w:rPr>
          <w:b/>
          <w:bCs/>
          <w:lang w:val="en-IN"/>
        </w:rPr>
        <w:t>Avg</w:t>
      </w:r>
      <w:proofErr w:type="spellEnd"/>
      <w:r w:rsidRPr="00525E02">
        <w:rPr>
          <w:b/>
          <w:bCs/>
          <w:lang w:val="en-IN"/>
        </w:rPr>
        <w:t xml:space="preserve"> </w:t>
      </w:r>
      <w:proofErr w:type="spellStart"/>
      <w:r w:rsidRPr="00525E02">
        <w:rPr>
          <w:b/>
          <w:bCs/>
          <w:lang w:val="en-IN"/>
        </w:rPr>
        <w:t>Sq</w:t>
      </w:r>
      <w:proofErr w:type="spellEnd"/>
      <w:r w:rsidRPr="00525E02">
        <w:rPr>
          <w:b/>
          <w:bCs/>
          <w:lang w:val="en-IN"/>
        </w:rPr>
        <w:t xml:space="preserve"> Mt</w:t>
      </w:r>
      <w:r w:rsidRPr="00525E02">
        <w:rPr>
          <w:lang w:val="en-IN"/>
        </w:rPr>
        <w:t>: Average size of properties in square meters.</w:t>
      </w:r>
    </w:p>
    <w:p w14:paraId="64DB1959" w14:textId="77777777" w:rsidR="00525E02" w:rsidRPr="00525E02" w:rsidRDefault="00525E02" w:rsidP="00525E02">
      <w:pPr>
        <w:numPr>
          <w:ilvl w:val="0"/>
          <w:numId w:val="5"/>
        </w:numPr>
        <w:rPr>
          <w:lang w:val="en-IN"/>
        </w:rPr>
      </w:pPr>
      <w:r w:rsidRPr="00525E02">
        <w:rPr>
          <w:b/>
          <w:bCs/>
          <w:lang w:val="en-IN"/>
        </w:rPr>
        <w:t>Expected Annual Rent</w:t>
      </w:r>
      <w:r w:rsidRPr="00525E02">
        <w:rPr>
          <w:lang w:val="en-IN"/>
        </w:rPr>
        <w:t>: A projection of the annual rental income based on current rent prices.</w:t>
      </w:r>
    </w:p>
    <w:p w14:paraId="44684F49" w14:textId="77777777" w:rsidR="00525E02" w:rsidRPr="00525E02" w:rsidRDefault="00525E02" w:rsidP="00525E02">
      <w:pPr>
        <w:numPr>
          <w:ilvl w:val="0"/>
          <w:numId w:val="5"/>
        </w:numPr>
        <w:rPr>
          <w:lang w:val="en-IN"/>
        </w:rPr>
      </w:pPr>
      <w:r w:rsidRPr="00525E02">
        <w:rPr>
          <w:b/>
          <w:bCs/>
          <w:lang w:val="en-IN"/>
        </w:rPr>
        <w:t>Median Sale Price</w:t>
      </w:r>
      <w:r w:rsidRPr="00525E02">
        <w:rPr>
          <w:lang w:val="en-IN"/>
        </w:rPr>
        <w:t>: The median sale price across all properties in the dataset.</w:t>
      </w:r>
    </w:p>
    <w:p w14:paraId="70B68932" w14:textId="77777777" w:rsidR="00525E02" w:rsidRPr="00525E02" w:rsidRDefault="00525E02" w:rsidP="00525E02">
      <w:pPr>
        <w:numPr>
          <w:ilvl w:val="0"/>
          <w:numId w:val="5"/>
        </w:numPr>
        <w:rPr>
          <w:lang w:val="en-IN"/>
        </w:rPr>
      </w:pPr>
      <w:r w:rsidRPr="00525E02">
        <w:rPr>
          <w:b/>
          <w:bCs/>
          <w:lang w:val="en-IN"/>
        </w:rPr>
        <w:t>Price per Bathroom</w:t>
      </w:r>
      <w:r w:rsidRPr="00525E02">
        <w:rPr>
          <w:lang w:val="en-IN"/>
        </w:rPr>
        <w:t>: The average property price per number of bathrooms.</w:t>
      </w:r>
    </w:p>
    <w:p w14:paraId="25BA2FAA" w14:textId="77777777" w:rsidR="00525E02" w:rsidRPr="00525E02" w:rsidRDefault="00525E02" w:rsidP="00525E02">
      <w:pPr>
        <w:numPr>
          <w:ilvl w:val="0"/>
          <w:numId w:val="5"/>
        </w:numPr>
        <w:rPr>
          <w:lang w:val="en-IN"/>
        </w:rPr>
      </w:pPr>
      <w:r w:rsidRPr="00525E02">
        <w:rPr>
          <w:b/>
          <w:bCs/>
          <w:lang w:val="en-IN"/>
        </w:rPr>
        <w:t>Price per Room</w:t>
      </w:r>
      <w:r w:rsidRPr="00525E02">
        <w:rPr>
          <w:lang w:val="en-IN"/>
        </w:rPr>
        <w:t>: The average property price per number of rooms.</w:t>
      </w:r>
    </w:p>
    <w:p w14:paraId="72C340D5" w14:textId="77777777" w:rsidR="00525E02" w:rsidRPr="00525E02" w:rsidRDefault="00525E02" w:rsidP="00525E02">
      <w:pPr>
        <w:numPr>
          <w:ilvl w:val="0"/>
          <w:numId w:val="5"/>
        </w:numPr>
        <w:rPr>
          <w:lang w:val="en-IN"/>
        </w:rPr>
      </w:pPr>
      <w:r w:rsidRPr="00525E02">
        <w:rPr>
          <w:b/>
          <w:bCs/>
          <w:lang w:val="en-IN"/>
        </w:rPr>
        <w:t xml:space="preserve">Price per </w:t>
      </w:r>
      <w:proofErr w:type="spellStart"/>
      <w:r w:rsidRPr="00525E02">
        <w:rPr>
          <w:b/>
          <w:bCs/>
          <w:lang w:val="en-IN"/>
        </w:rPr>
        <w:t>Sq</w:t>
      </w:r>
      <w:proofErr w:type="spellEnd"/>
      <w:r w:rsidRPr="00525E02">
        <w:rPr>
          <w:b/>
          <w:bCs/>
          <w:lang w:val="en-IN"/>
        </w:rPr>
        <w:t xml:space="preserve"> Mt</w:t>
      </w:r>
      <w:r w:rsidRPr="00525E02">
        <w:rPr>
          <w:lang w:val="en-IN"/>
        </w:rPr>
        <w:t>: The average property price per square meter.</w:t>
      </w:r>
    </w:p>
    <w:p w14:paraId="479B0E6F" w14:textId="77777777" w:rsidR="00525E02" w:rsidRPr="00525E02" w:rsidRDefault="00525E02" w:rsidP="00525E02">
      <w:pPr>
        <w:numPr>
          <w:ilvl w:val="0"/>
          <w:numId w:val="5"/>
        </w:numPr>
        <w:rPr>
          <w:lang w:val="en-IN"/>
        </w:rPr>
      </w:pPr>
      <w:r w:rsidRPr="00525E02">
        <w:rPr>
          <w:b/>
          <w:bCs/>
          <w:lang w:val="en-IN"/>
        </w:rPr>
        <w:t>ROI</w:t>
      </w:r>
      <w:r w:rsidRPr="00525E02">
        <w:rPr>
          <w:lang w:val="en-IN"/>
        </w:rPr>
        <w:t>: Return on Investment, calculated as the ratio of profit relative to the buy price.</w:t>
      </w:r>
    </w:p>
    <w:p w14:paraId="22859743" w14:textId="77777777" w:rsidR="00525E02" w:rsidRPr="00525E02" w:rsidRDefault="00525E02" w:rsidP="00525E02">
      <w:pPr>
        <w:numPr>
          <w:ilvl w:val="0"/>
          <w:numId w:val="5"/>
        </w:numPr>
        <w:rPr>
          <w:lang w:val="en-IN"/>
        </w:rPr>
      </w:pPr>
      <w:r w:rsidRPr="00525E02">
        <w:rPr>
          <w:b/>
          <w:bCs/>
          <w:lang w:val="en-IN"/>
        </w:rPr>
        <w:t>Rank per ROI</w:t>
      </w:r>
      <w:r w:rsidRPr="00525E02">
        <w:rPr>
          <w:lang w:val="en-IN"/>
        </w:rPr>
        <w:t xml:space="preserve">: Rank of properties based on ROI, with higher values indicating more </w:t>
      </w:r>
      <w:proofErr w:type="spellStart"/>
      <w:r w:rsidRPr="00525E02">
        <w:rPr>
          <w:lang w:val="en-IN"/>
        </w:rPr>
        <w:t>favorable</w:t>
      </w:r>
      <w:proofErr w:type="spellEnd"/>
      <w:r w:rsidRPr="00525E02">
        <w:rPr>
          <w:lang w:val="en-IN"/>
        </w:rPr>
        <w:t xml:space="preserve"> returns.</w:t>
      </w:r>
    </w:p>
    <w:p w14:paraId="7A089E22" w14:textId="77777777" w:rsidR="00525E02" w:rsidRPr="00525E02" w:rsidRDefault="00CF4B4E" w:rsidP="00525E02">
      <w:pPr>
        <w:rPr>
          <w:lang w:val="en-IN"/>
        </w:rPr>
      </w:pPr>
      <w:r>
        <w:rPr>
          <w:lang w:val="en-IN"/>
        </w:rPr>
        <w:pict w14:anchorId="72CC94B1">
          <v:rect id="_x0000_i1028" style="width:0;height:1.5pt" o:hralign="center" o:hrstd="t" o:hr="t" fillcolor="#a0a0a0" stroked="f"/>
        </w:pict>
      </w:r>
    </w:p>
    <w:p w14:paraId="37A7726B" w14:textId="77777777" w:rsidR="00525E02" w:rsidRPr="00525E02" w:rsidRDefault="00525E02" w:rsidP="00525E02">
      <w:pPr>
        <w:rPr>
          <w:b/>
          <w:bCs/>
          <w:lang w:val="en-IN"/>
        </w:rPr>
      </w:pPr>
      <w:r w:rsidRPr="00525E02">
        <w:rPr>
          <w:b/>
          <w:bCs/>
          <w:lang w:val="en-IN"/>
        </w:rPr>
        <w:t>Visualizations</w:t>
      </w:r>
    </w:p>
    <w:p w14:paraId="2DDD3449" w14:textId="77777777" w:rsidR="00525E02" w:rsidRPr="00525E02" w:rsidRDefault="00525E02" w:rsidP="00525E02">
      <w:pPr>
        <w:rPr>
          <w:b/>
          <w:bCs/>
          <w:lang w:val="en-IN"/>
        </w:rPr>
      </w:pPr>
      <w:r w:rsidRPr="00525E02">
        <w:rPr>
          <w:b/>
          <w:bCs/>
          <w:lang w:val="en-IN"/>
        </w:rPr>
        <w:t>1. Price Category Breakdown (Pie Chart)</w:t>
      </w:r>
    </w:p>
    <w:p w14:paraId="1A2B9DF4" w14:textId="77777777" w:rsidR="00525E02" w:rsidRPr="00525E02" w:rsidRDefault="00525E02" w:rsidP="00525E02">
      <w:pPr>
        <w:numPr>
          <w:ilvl w:val="0"/>
          <w:numId w:val="6"/>
        </w:numPr>
        <w:rPr>
          <w:lang w:val="en-IN"/>
        </w:rPr>
      </w:pPr>
      <w:r w:rsidRPr="00525E02">
        <w:rPr>
          <w:b/>
          <w:bCs/>
          <w:lang w:val="en-IN"/>
        </w:rPr>
        <w:t>Purpose</w:t>
      </w:r>
      <w:r w:rsidRPr="00525E02">
        <w:rPr>
          <w:lang w:val="en-IN"/>
        </w:rPr>
        <w:t>: Shows the proportion of properties in different price categories (Affordable, Mid-range, Luxury).</w:t>
      </w:r>
    </w:p>
    <w:p w14:paraId="16574D6B" w14:textId="77777777" w:rsidR="00525E02" w:rsidRPr="00525E02" w:rsidRDefault="00525E02" w:rsidP="00525E02">
      <w:pPr>
        <w:numPr>
          <w:ilvl w:val="0"/>
          <w:numId w:val="6"/>
        </w:numPr>
        <w:rPr>
          <w:lang w:val="en-IN"/>
        </w:rPr>
      </w:pPr>
      <w:r w:rsidRPr="00525E02">
        <w:rPr>
          <w:b/>
          <w:bCs/>
          <w:lang w:val="en-IN"/>
        </w:rPr>
        <w:lastRenderedPageBreak/>
        <w:t>How to Use</w:t>
      </w:r>
      <w:r w:rsidRPr="00525E02">
        <w:rPr>
          <w:lang w:val="en-IN"/>
        </w:rPr>
        <w:t>: Hover over the chart segments to view the percentage of properties in each category.</w:t>
      </w:r>
    </w:p>
    <w:p w14:paraId="2E41C90E" w14:textId="77777777" w:rsidR="00525E02" w:rsidRPr="00525E02" w:rsidRDefault="00525E02" w:rsidP="00525E02">
      <w:pPr>
        <w:rPr>
          <w:b/>
          <w:bCs/>
          <w:lang w:val="en-IN"/>
        </w:rPr>
      </w:pPr>
      <w:r w:rsidRPr="00525E02">
        <w:rPr>
          <w:b/>
          <w:bCs/>
          <w:lang w:val="en-IN"/>
        </w:rPr>
        <w:t>2. Size Category Breakdown (Pie Chart)</w:t>
      </w:r>
    </w:p>
    <w:p w14:paraId="2CCAE6FE" w14:textId="77777777" w:rsidR="00525E02" w:rsidRPr="00525E02" w:rsidRDefault="00525E02" w:rsidP="00525E02">
      <w:pPr>
        <w:numPr>
          <w:ilvl w:val="0"/>
          <w:numId w:val="7"/>
        </w:numPr>
        <w:rPr>
          <w:lang w:val="en-IN"/>
        </w:rPr>
      </w:pPr>
      <w:r w:rsidRPr="00525E02">
        <w:rPr>
          <w:b/>
          <w:bCs/>
          <w:lang w:val="en-IN"/>
        </w:rPr>
        <w:t>Purpose</w:t>
      </w:r>
      <w:r w:rsidRPr="00525E02">
        <w:rPr>
          <w:lang w:val="en-IN"/>
        </w:rPr>
        <w:t>: Displays the distribution of properties by size category (Small, Medium, Large).</w:t>
      </w:r>
    </w:p>
    <w:p w14:paraId="7F0C6DFE" w14:textId="77777777" w:rsidR="00525E02" w:rsidRPr="00525E02" w:rsidRDefault="00525E02" w:rsidP="00525E02">
      <w:pPr>
        <w:numPr>
          <w:ilvl w:val="0"/>
          <w:numId w:val="7"/>
        </w:numPr>
        <w:rPr>
          <w:lang w:val="en-IN"/>
        </w:rPr>
      </w:pPr>
      <w:r w:rsidRPr="00525E02">
        <w:rPr>
          <w:b/>
          <w:bCs/>
          <w:lang w:val="en-IN"/>
        </w:rPr>
        <w:t>How to Use</w:t>
      </w:r>
      <w:r w:rsidRPr="00525E02">
        <w:rPr>
          <w:lang w:val="en-IN"/>
        </w:rPr>
        <w:t>: Hover over each segment for details about the proportion of properties in each size group.</w:t>
      </w:r>
    </w:p>
    <w:p w14:paraId="1AE4B3AB" w14:textId="77777777" w:rsidR="00525E02" w:rsidRPr="00525E02" w:rsidRDefault="00525E02" w:rsidP="00525E02">
      <w:pPr>
        <w:rPr>
          <w:b/>
          <w:bCs/>
          <w:lang w:val="en-IN"/>
        </w:rPr>
      </w:pPr>
      <w:r w:rsidRPr="00525E02">
        <w:rPr>
          <w:b/>
          <w:bCs/>
          <w:lang w:val="en-IN"/>
        </w:rPr>
        <w:t>3. Yearly Listing Trends (Line Graph)</w:t>
      </w:r>
    </w:p>
    <w:p w14:paraId="52CD6D7A" w14:textId="77777777" w:rsidR="00525E02" w:rsidRPr="00525E02" w:rsidRDefault="00525E02" w:rsidP="00525E02">
      <w:pPr>
        <w:numPr>
          <w:ilvl w:val="0"/>
          <w:numId w:val="8"/>
        </w:numPr>
        <w:rPr>
          <w:lang w:val="en-IN"/>
        </w:rPr>
      </w:pPr>
      <w:r w:rsidRPr="00525E02">
        <w:rPr>
          <w:b/>
          <w:bCs/>
          <w:lang w:val="en-IN"/>
        </w:rPr>
        <w:t>Purpose</w:t>
      </w:r>
      <w:r w:rsidRPr="00525E02">
        <w:rPr>
          <w:lang w:val="en-IN"/>
        </w:rPr>
        <w:t>: Illustrates the number of property listings by year, showing historical trends and surges in property listings.</w:t>
      </w:r>
    </w:p>
    <w:p w14:paraId="2DEDD0AA" w14:textId="77777777" w:rsidR="00525E02" w:rsidRPr="00525E02" w:rsidRDefault="00525E02" w:rsidP="00525E02">
      <w:pPr>
        <w:numPr>
          <w:ilvl w:val="0"/>
          <w:numId w:val="8"/>
        </w:numPr>
        <w:rPr>
          <w:lang w:val="en-IN"/>
        </w:rPr>
      </w:pPr>
      <w:r w:rsidRPr="00525E02">
        <w:rPr>
          <w:b/>
          <w:bCs/>
          <w:lang w:val="en-IN"/>
        </w:rPr>
        <w:t>How to Use</w:t>
      </w:r>
      <w:r w:rsidRPr="00525E02">
        <w:rPr>
          <w:lang w:val="en-IN"/>
        </w:rPr>
        <w:t>: Use this graph to understand how real estate trends have evolved over time.</w:t>
      </w:r>
    </w:p>
    <w:p w14:paraId="176AE074" w14:textId="77777777" w:rsidR="00525E02" w:rsidRPr="00525E02" w:rsidRDefault="00525E02" w:rsidP="00525E02">
      <w:pPr>
        <w:rPr>
          <w:b/>
          <w:bCs/>
          <w:lang w:val="en-IN"/>
        </w:rPr>
      </w:pPr>
      <w:r w:rsidRPr="00525E02">
        <w:rPr>
          <w:b/>
          <w:bCs/>
          <w:lang w:val="en-IN"/>
        </w:rPr>
        <w:t>4. ROI Metrics (Table)</w:t>
      </w:r>
    </w:p>
    <w:p w14:paraId="7A317BAF" w14:textId="77777777" w:rsidR="00525E02" w:rsidRPr="00525E02" w:rsidRDefault="00525E02" w:rsidP="00525E02">
      <w:pPr>
        <w:numPr>
          <w:ilvl w:val="0"/>
          <w:numId w:val="9"/>
        </w:numPr>
        <w:rPr>
          <w:lang w:val="en-IN"/>
        </w:rPr>
      </w:pPr>
      <w:r w:rsidRPr="00525E02">
        <w:rPr>
          <w:b/>
          <w:bCs/>
          <w:lang w:val="en-IN"/>
        </w:rPr>
        <w:t>Purpose</w:t>
      </w:r>
      <w:r w:rsidRPr="00525E02">
        <w:rPr>
          <w:lang w:val="en-IN"/>
        </w:rPr>
        <w:t>: Presents detailed information on the return on investment (ROI), buy prices, price categories, and price per unit (e.g., per bathroom, per room).</w:t>
      </w:r>
    </w:p>
    <w:p w14:paraId="5762D598" w14:textId="77777777" w:rsidR="00525E02" w:rsidRPr="00525E02" w:rsidRDefault="00525E02" w:rsidP="00525E02">
      <w:pPr>
        <w:numPr>
          <w:ilvl w:val="0"/>
          <w:numId w:val="9"/>
        </w:numPr>
        <w:rPr>
          <w:lang w:val="en-IN"/>
        </w:rPr>
      </w:pPr>
      <w:r w:rsidRPr="00525E02">
        <w:rPr>
          <w:b/>
          <w:bCs/>
          <w:lang w:val="en-IN"/>
        </w:rPr>
        <w:t>How to Use</w:t>
      </w:r>
      <w:r w:rsidRPr="00525E02">
        <w:rPr>
          <w:lang w:val="en-IN"/>
        </w:rPr>
        <w:t>: This table helps in comparing property returns and selecting properties based on profitability.</w:t>
      </w:r>
    </w:p>
    <w:p w14:paraId="05A90D27" w14:textId="77777777" w:rsidR="00525E02" w:rsidRPr="00525E02" w:rsidRDefault="00525E02" w:rsidP="00525E02">
      <w:pPr>
        <w:rPr>
          <w:b/>
          <w:bCs/>
          <w:lang w:val="en-IN"/>
        </w:rPr>
      </w:pPr>
      <w:r w:rsidRPr="00525E02">
        <w:rPr>
          <w:b/>
          <w:bCs/>
          <w:lang w:val="en-IN"/>
        </w:rPr>
        <w:t>5. Affordability Index by City (Bar Chart)</w:t>
      </w:r>
    </w:p>
    <w:p w14:paraId="416A37FB" w14:textId="77777777" w:rsidR="00525E02" w:rsidRPr="00525E02" w:rsidRDefault="00525E02" w:rsidP="00525E02">
      <w:pPr>
        <w:numPr>
          <w:ilvl w:val="0"/>
          <w:numId w:val="10"/>
        </w:numPr>
        <w:rPr>
          <w:lang w:val="en-IN"/>
        </w:rPr>
      </w:pPr>
      <w:r w:rsidRPr="00525E02">
        <w:rPr>
          <w:b/>
          <w:bCs/>
          <w:lang w:val="en-IN"/>
        </w:rPr>
        <w:t>Purpose</w:t>
      </w:r>
      <w:r w:rsidRPr="00525E02">
        <w:rPr>
          <w:lang w:val="en-IN"/>
        </w:rPr>
        <w:t>: Displays the Affordability Index for each city, helping users quickly identify the most affordable regions.</w:t>
      </w:r>
    </w:p>
    <w:p w14:paraId="22F27579" w14:textId="77777777" w:rsidR="00525E02" w:rsidRPr="00525E02" w:rsidRDefault="00525E02" w:rsidP="00525E02">
      <w:pPr>
        <w:numPr>
          <w:ilvl w:val="0"/>
          <w:numId w:val="10"/>
        </w:numPr>
        <w:rPr>
          <w:lang w:val="en-IN"/>
        </w:rPr>
      </w:pPr>
      <w:r w:rsidRPr="00525E02">
        <w:rPr>
          <w:b/>
          <w:bCs/>
          <w:lang w:val="en-IN"/>
        </w:rPr>
        <w:t>How to Use</w:t>
      </w:r>
      <w:r w:rsidRPr="00525E02">
        <w:rPr>
          <w:lang w:val="en-IN"/>
        </w:rPr>
        <w:t>: Use this chart to filter the dashboard based on affordability by city.</w:t>
      </w:r>
    </w:p>
    <w:p w14:paraId="4A915BE7" w14:textId="77777777" w:rsidR="00525E02" w:rsidRPr="00525E02" w:rsidRDefault="00CF4B4E" w:rsidP="00525E02">
      <w:pPr>
        <w:rPr>
          <w:lang w:val="en-IN"/>
        </w:rPr>
      </w:pPr>
      <w:r>
        <w:rPr>
          <w:lang w:val="en-IN"/>
        </w:rPr>
        <w:pict w14:anchorId="2D714C27">
          <v:rect id="_x0000_i1029" style="width:0;height:1.5pt" o:hralign="center" o:hrstd="t" o:hr="t" fillcolor="#a0a0a0" stroked="f"/>
        </w:pict>
      </w:r>
    </w:p>
    <w:p w14:paraId="457F888E" w14:textId="77777777" w:rsidR="00525E02" w:rsidRPr="00525E02" w:rsidRDefault="00525E02" w:rsidP="00525E02">
      <w:pPr>
        <w:rPr>
          <w:b/>
          <w:bCs/>
          <w:lang w:val="en-IN"/>
        </w:rPr>
      </w:pPr>
      <w:r w:rsidRPr="00525E02">
        <w:rPr>
          <w:b/>
          <w:bCs/>
          <w:lang w:val="en-IN"/>
        </w:rPr>
        <w:t>Filters</w:t>
      </w:r>
    </w:p>
    <w:p w14:paraId="48A68F0B" w14:textId="77777777" w:rsidR="00525E02" w:rsidRPr="00525E02" w:rsidRDefault="00525E02" w:rsidP="00525E02">
      <w:pPr>
        <w:numPr>
          <w:ilvl w:val="0"/>
          <w:numId w:val="11"/>
        </w:numPr>
        <w:rPr>
          <w:lang w:val="en-IN"/>
        </w:rPr>
      </w:pPr>
      <w:r w:rsidRPr="00525E02">
        <w:rPr>
          <w:b/>
          <w:bCs/>
          <w:lang w:val="en-IN"/>
        </w:rPr>
        <w:t>Garden, Pool, New Development</w:t>
      </w:r>
      <w:r w:rsidRPr="00525E02">
        <w:rPr>
          <w:lang w:val="en-IN"/>
        </w:rPr>
        <w:t>: Use these filters at the top of the dashboard to display only properties that meet specific criteria, such as having a garden, pool, or being part of a new development.</w:t>
      </w:r>
    </w:p>
    <w:p w14:paraId="38CA8292" w14:textId="77777777" w:rsidR="00525E02" w:rsidRPr="00525E02" w:rsidRDefault="00CF4B4E" w:rsidP="00525E02">
      <w:pPr>
        <w:rPr>
          <w:lang w:val="en-IN"/>
        </w:rPr>
      </w:pPr>
      <w:r>
        <w:rPr>
          <w:lang w:val="en-IN"/>
        </w:rPr>
        <w:pict w14:anchorId="6E8345C3">
          <v:rect id="_x0000_i1030" style="width:0;height:1.5pt" o:hralign="center" o:hrstd="t" o:hr="t" fillcolor="#a0a0a0" stroked="f"/>
        </w:pict>
      </w:r>
    </w:p>
    <w:p w14:paraId="4BFFF241" w14:textId="77777777" w:rsidR="00525E02" w:rsidRPr="00525E02" w:rsidRDefault="00525E02" w:rsidP="00525E02">
      <w:pPr>
        <w:rPr>
          <w:b/>
          <w:bCs/>
          <w:lang w:val="en-IN"/>
        </w:rPr>
      </w:pPr>
      <w:r w:rsidRPr="00525E02">
        <w:rPr>
          <w:b/>
          <w:bCs/>
          <w:lang w:val="en-IN"/>
        </w:rPr>
        <w:t>How to Use This Template</w:t>
      </w:r>
    </w:p>
    <w:p w14:paraId="34FD91F0" w14:textId="77777777" w:rsidR="00525E02" w:rsidRPr="00525E02" w:rsidRDefault="00525E02" w:rsidP="00525E02">
      <w:pPr>
        <w:numPr>
          <w:ilvl w:val="0"/>
          <w:numId w:val="12"/>
        </w:numPr>
        <w:rPr>
          <w:lang w:val="en-IN"/>
        </w:rPr>
      </w:pPr>
      <w:r w:rsidRPr="00525E02">
        <w:rPr>
          <w:b/>
          <w:bCs/>
          <w:lang w:val="en-IN"/>
        </w:rPr>
        <w:t>Download the .</w:t>
      </w:r>
      <w:proofErr w:type="spellStart"/>
      <w:r w:rsidRPr="00525E02">
        <w:rPr>
          <w:b/>
          <w:bCs/>
          <w:lang w:val="en-IN"/>
        </w:rPr>
        <w:t>pbit</w:t>
      </w:r>
      <w:proofErr w:type="spellEnd"/>
      <w:r w:rsidRPr="00525E02">
        <w:rPr>
          <w:b/>
          <w:bCs/>
          <w:lang w:val="en-IN"/>
        </w:rPr>
        <w:t xml:space="preserve"> file</w:t>
      </w:r>
      <w:r w:rsidRPr="00525E02">
        <w:rPr>
          <w:lang w:val="en-IN"/>
        </w:rPr>
        <w:t>: You can download the Power BI template file from the GitHub repository.</w:t>
      </w:r>
    </w:p>
    <w:p w14:paraId="7ED4745B" w14:textId="77777777" w:rsidR="00525E02" w:rsidRPr="00525E02" w:rsidRDefault="00525E02" w:rsidP="00525E02">
      <w:pPr>
        <w:numPr>
          <w:ilvl w:val="0"/>
          <w:numId w:val="12"/>
        </w:numPr>
        <w:rPr>
          <w:lang w:val="en-IN"/>
        </w:rPr>
      </w:pPr>
      <w:r w:rsidRPr="00525E02">
        <w:rPr>
          <w:b/>
          <w:bCs/>
          <w:lang w:val="en-IN"/>
        </w:rPr>
        <w:t>Open in Power BI Desktop</w:t>
      </w:r>
      <w:r w:rsidRPr="00525E02">
        <w:rPr>
          <w:lang w:val="en-IN"/>
        </w:rPr>
        <w:t>: Open the template in Power BI Desktop.</w:t>
      </w:r>
    </w:p>
    <w:p w14:paraId="3780D4E6" w14:textId="77777777" w:rsidR="00525E02" w:rsidRPr="00525E02" w:rsidRDefault="00525E02" w:rsidP="00525E02">
      <w:pPr>
        <w:numPr>
          <w:ilvl w:val="0"/>
          <w:numId w:val="12"/>
        </w:numPr>
        <w:rPr>
          <w:lang w:val="en-IN"/>
        </w:rPr>
      </w:pPr>
      <w:r w:rsidRPr="00525E02">
        <w:rPr>
          <w:b/>
          <w:bCs/>
          <w:lang w:val="en-IN"/>
        </w:rPr>
        <w:t>Load Your Data</w:t>
      </w:r>
      <w:r w:rsidRPr="00525E02">
        <w:rPr>
          <w:lang w:val="en-IN"/>
        </w:rPr>
        <w:t>: Replace the sample data with your own dataset by connecting to your source (e.g., CSV, SQL).</w:t>
      </w:r>
    </w:p>
    <w:p w14:paraId="64744F8C" w14:textId="77777777" w:rsidR="00525E02" w:rsidRPr="00525E02" w:rsidRDefault="00525E02" w:rsidP="00525E02">
      <w:pPr>
        <w:numPr>
          <w:ilvl w:val="0"/>
          <w:numId w:val="12"/>
        </w:numPr>
        <w:rPr>
          <w:lang w:val="en-IN"/>
        </w:rPr>
      </w:pPr>
      <w:r w:rsidRPr="00525E02">
        <w:rPr>
          <w:b/>
          <w:bCs/>
          <w:lang w:val="en-IN"/>
        </w:rPr>
        <w:t>Refresh Data</w:t>
      </w:r>
      <w:r w:rsidRPr="00525E02">
        <w:rPr>
          <w:lang w:val="en-IN"/>
        </w:rPr>
        <w:t>: Ensure all visuals update with your new data by refreshing the Power BI report.</w:t>
      </w:r>
    </w:p>
    <w:p w14:paraId="5D1C9F73" w14:textId="77777777" w:rsidR="00525E02" w:rsidRPr="00525E02" w:rsidRDefault="00525E02" w:rsidP="00525E02">
      <w:pPr>
        <w:numPr>
          <w:ilvl w:val="0"/>
          <w:numId w:val="12"/>
        </w:numPr>
        <w:rPr>
          <w:lang w:val="en-IN"/>
        </w:rPr>
      </w:pPr>
      <w:r w:rsidRPr="00525E02">
        <w:rPr>
          <w:b/>
          <w:bCs/>
          <w:lang w:val="en-IN"/>
        </w:rPr>
        <w:t>Modify as Needed</w:t>
      </w:r>
      <w:r w:rsidRPr="00525E02">
        <w:rPr>
          <w:lang w:val="en-IN"/>
        </w:rPr>
        <w:t>: Customize the filters, visuals, and measures to suit your analysis.</w:t>
      </w:r>
    </w:p>
    <w:p w14:paraId="2E1DE6B4" w14:textId="77777777" w:rsidR="00525E02" w:rsidRPr="00525E02" w:rsidRDefault="00CF4B4E" w:rsidP="00525E02">
      <w:pPr>
        <w:rPr>
          <w:lang w:val="en-IN"/>
        </w:rPr>
      </w:pPr>
      <w:r>
        <w:rPr>
          <w:lang w:val="en-IN"/>
        </w:rPr>
        <w:pict w14:anchorId="3D1842A0">
          <v:rect id="_x0000_i1031" style="width:0;height:1.5pt" o:hralign="center" o:hrstd="t" o:hr="t" fillcolor="#a0a0a0" stroked="f"/>
        </w:pict>
      </w:r>
    </w:p>
    <w:p w14:paraId="4C285EC2" w14:textId="77777777" w:rsidR="00525E02" w:rsidRPr="00525E02" w:rsidRDefault="00525E02" w:rsidP="00525E02">
      <w:pPr>
        <w:rPr>
          <w:b/>
          <w:bCs/>
          <w:lang w:val="en-IN"/>
        </w:rPr>
      </w:pPr>
      <w:r w:rsidRPr="00525E02">
        <w:rPr>
          <w:b/>
          <w:bCs/>
          <w:lang w:val="en-IN"/>
        </w:rPr>
        <w:t>License</w:t>
      </w:r>
    </w:p>
    <w:p w14:paraId="783D5910" w14:textId="0C94DD5F" w:rsidR="00234255" w:rsidRDefault="00525E02">
      <w:pPr>
        <w:rPr>
          <w:lang w:val="en-IN"/>
        </w:rPr>
      </w:pPr>
      <w:r w:rsidRPr="00525E02">
        <w:rPr>
          <w:lang w:val="en-IN"/>
        </w:rPr>
        <w:t xml:space="preserve">This project is licensed under the MIT License - see the </w:t>
      </w:r>
      <w:hyperlink r:id="rId5" w:history="1">
        <w:r w:rsidRPr="00525E02">
          <w:rPr>
            <w:rStyle w:val="Hyperlink"/>
            <w:lang w:val="en-IN"/>
          </w:rPr>
          <w:t>LICENSE</w:t>
        </w:r>
      </w:hyperlink>
      <w:r w:rsidRPr="00525E02">
        <w:rPr>
          <w:lang w:val="en-IN"/>
        </w:rPr>
        <w:t xml:space="preserve"> file for details.</w:t>
      </w:r>
    </w:p>
    <w:p w14:paraId="30D97BB6" w14:textId="77777777" w:rsidR="002B73F1" w:rsidRPr="002B73F1" w:rsidRDefault="002B73F1" w:rsidP="002B73F1">
      <w:pPr>
        <w:rPr>
          <w:b/>
          <w:bCs/>
          <w:lang w:val="en-IN"/>
        </w:rPr>
      </w:pPr>
      <w:r w:rsidRPr="002B73F1">
        <w:rPr>
          <w:b/>
          <w:bCs/>
          <w:lang w:val="en-IN"/>
        </w:rPr>
        <w:lastRenderedPageBreak/>
        <w:t>Screenshot of the Dashboard</w:t>
      </w:r>
    </w:p>
    <w:p w14:paraId="226BBDCD" w14:textId="77777777" w:rsidR="002B73F1" w:rsidRPr="002B73F1" w:rsidRDefault="002B73F1" w:rsidP="002B73F1">
      <w:pPr>
        <w:rPr>
          <w:lang w:val="en-IN"/>
        </w:rPr>
      </w:pPr>
      <w:r w:rsidRPr="002B73F1">
        <w:rPr>
          <w:lang w:val="en-IN"/>
        </w:rPr>
        <w:t>Here’s a preview of the dashboard with the key visualizations and data insights:</w:t>
      </w:r>
    </w:p>
    <w:p w14:paraId="2D1EB1C1" w14:textId="13D71588" w:rsidR="002B73F1" w:rsidRPr="00525E02" w:rsidRDefault="00CF4B4E">
      <w:pPr>
        <w:rPr>
          <w:lang w:val="en-IN"/>
        </w:rPr>
      </w:pPr>
      <w:r>
        <w:t xml:space="preserve">LINK:   </w:t>
      </w:r>
      <w:hyperlink r:id="rId6" w:history="1">
        <w:r w:rsidR="00C05E51" w:rsidRPr="00C05E51">
          <w:rPr>
            <w:rStyle w:val="Hyperlink"/>
          </w:rPr>
          <w:t>Screenshot 2024-10-07 234852.png</w:t>
        </w:r>
      </w:hyperlink>
    </w:p>
    <w:sectPr w:rsidR="002B73F1" w:rsidRPr="00525E02" w:rsidSect="00525E0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C01"/>
    <w:multiLevelType w:val="multilevel"/>
    <w:tmpl w:val="51A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4610"/>
    <w:multiLevelType w:val="multilevel"/>
    <w:tmpl w:val="136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31D0"/>
    <w:multiLevelType w:val="multilevel"/>
    <w:tmpl w:val="81D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A3222"/>
    <w:multiLevelType w:val="multilevel"/>
    <w:tmpl w:val="EEB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75F17"/>
    <w:multiLevelType w:val="multilevel"/>
    <w:tmpl w:val="9584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F34AB"/>
    <w:multiLevelType w:val="multilevel"/>
    <w:tmpl w:val="9A14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E0F90"/>
    <w:multiLevelType w:val="multilevel"/>
    <w:tmpl w:val="96E0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807EA"/>
    <w:multiLevelType w:val="multilevel"/>
    <w:tmpl w:val="AFC2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545C3"/>
    <w:multiLevelType w:val="multilevel"/>
    <w:tmpl w:val="2EC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D5E4B"/>
    <w:multiLevelType w:val="multilevel"/>
    <w:tmpl w:val="7C7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A5FC0"/>
    <w:multiLevelType w:val="multilevel"/>
    <w:tmpl w:val="221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276A2"/>
    <w:multiLevelType w:val="multilevel"/>
    <w:tmpl w:val="C86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700489">
    <w:abstractNumId w:val="1"/>
  </w:num>
  <w:num w:numId="2" w16cid:durableId="1865165228">
    <w:abstractNumId w:val="9"/>
  </w:num>
  <w:num w:numId="3" w16cid:durableId="979533568">
    <w:abstractNumId w:val="11"/>
  </w:num>
  <w:num w:numId="4" w16cid:durableId="305596715">
    <w:abstractNumId w:val="0"/>
  </w:num>
  <w:num w:numId="5" w16cid:durableId="673265440">
    <w:abstractNumId w:val="8"/>
  </w:num>
  <w:num w:numId="6" w16cid:durableId="305166844">
    <w:abstractNumId w:val="2"/>
  </w:num>
  <w:num w:numId="7" w16cid:durableId="2094430818">
    <w:abstractNumId w:val="3"/>
  </w:num>
  <w:num w:numId="8" w16cid:durableId="515658442">
    <w:abstractNumId w:val="5"/>
  </w:num>
  <w:num w:numId="9" w16cid:durableId="674766771">
    <w:abstractNumId w:val="6"/>
  </w:num>
  <w:num w:numId="10" w16cid:durableId="565142247">
    <w:abstractNumId w:val="4"/>
  </w:num>
  <w:num w:numId="11" w16cid:durableId="522939765">
    <w:abstractNumId w:val="10"/>
  </w:num>
  <w:num w:numId="12" w16cid:durableId="4792290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02"/>
    <w:rsid w:val="00234255"/>
    <w:rsid w:val="002B73F1"/>
    <w:rsid w:val="00525E02"/>
    <w:rsid w:val="009125B0"/>
    <w:rsid w:val="00C05E51"/>
    <w:rsid w:val="00CF4B4E"/>
    <w:rsid w:val="00F07B7F"/>
    <w:rsid w:val="00F2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6483D3A"/>
  <w15:chartTrackingRefBased/>
  <w15:docId w15:val="{8CE35C94-55D0-4285-8BFE-5FA1B231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E0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25E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25E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25E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25E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25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E0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25E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25E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25E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25E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25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E02"/>
    <w:rPr>
      <w:rFonts w:eastAsiaTheme="majorEastAsia" w:cstheme="majorBidi"/>
      <w:color w:val="272727" w:themeColor="text1" w:themeTint="D8"/>
    </w:rPr>
  </w:style>
  <w:style w:type="paragraph" w:styleId="Title">
    <w:name w:val="Title"/>
    <w:basedOn w:val="Normal"/>
    <w:next w:val="Normal"/>
    <w:link w:val="TitleChar"/>
    <w:uiPriority w:val="10"/>
    <w:qFormat/>
    <w:rsid w:val="00525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E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E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5E02"/>
    <w:rPr>
      <w:i/>
      <w:iCs/>
      <w:color w:val="404040" w:themeColor="text1" w:themeTint="BF"/>
    </w:rPr>
  </w:style>
  <w:style w:type="paragraph" w:styleId="ListParagraph">
    <w:name w:val="List Paragraph"/>
    <w:basedOn w:val="Normal"/>
    <w:uiPriority w:val="34"/>
    <w:qFormat/>
    <w:rsid w:val="00525E02"/>
    <w:pPr>
      <w:ind w:left="720"/>
      <w:contextualSpacing/>
    </w:pPr>
  </w:style>
  <w:style w:type="character" w:styleId="IntenseEmphasis">
    <w:name w:val="Intense Emphasis"/>
    <w:basedOn w:val="DefaultParagraphFont"/>
    <w:uiPriority w:val="21"/>
    <w:qFormat/>
    <w:rsid w:val="00525E02"/>
    <w:rPr>
      <w:i/>
      <w:iCs/>
      <w:color w:val="365F91" w:themeColor="accent1" w:themeShade="BF"/>
    </w:rPr>
  </w:style>
  <w:style w:type="paragraph" w:styleId="IntenseQuote">
    <w:name w:val="Intense Quote"/>
    <w:basedOn w:val="Normal"/>
    <w:next w:val="Normal"/>
    <w:link w:val="IntenseQuoteChar"/>
    <w:uiPriority w:val="30"/>
    <w:qFormat/>
    <w:rsid w:val="00525E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25E02"/>
    <w:rPr>
      <w:i/>
      <w:iCs/>
      <w:color w:val="365F91" w:themeColor="accent1" w:themeShade="BF"/>
    </w:rPr>
  </w:style>
  <w:style w:type="character" w:styleId="IntenseReference">
    <w:name w:val="Intense Reference"/>
    <w:basedOn w:val="DefaultParagraphFont"/>
    <w:uiPriority w:val="32"/>
    <w:qFormat/>
    <w:rsid w:val="00525E02"/>
    <w:rPr>
      <w:b/>
      <w:bCs/>
      <w:smallCaps/>
      <w:color w:val="365F91" w:themeColor="accent1" w:themeShade="BF"/>
      <w:spacing w:val="5"/>
    </w:rPr>
  </w:style>
  <w:style w:type="character" w:styleId="Hyperlink">
    <w:name w:val="Hyperlink"/>
    <w:basedOn w:val="DefaultParagraphFont"/>
    <w:uiPriority w:val="99"/>
    <w:unhideWhenUsed/>
    <w:rsid w:val="00525E02"/>
    <w:rPr>
      <w:color w:val="0000FF" w:themeColor="hyperlink"/>
      <w:u w:val="single"/>
    </w:rPr>
  </w:style>
  <w:style w:type="character" w:styleId="UnresolvedMention">
    <w:name w:val="Unresolved Mention"/>
    <w:basedOn w:val="DefaultParagraphFont"/>
    <w:uiPriority w:val="99"/>
    <w:semiHidden/>
    <w:unhideWhenUsed/>
    <w:rsid w:val="00525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777">
      <w:bodyDiv w:val="1"/>
      <w:marLeft w:val="0"/>
      <w:marRight w:val="0"/>
      <w:marTop w:val="0"/>
      <w:marBottom w:val="0"/>
      <w:divBdr>
        <w:top w:val="none" w:sz="0" w:space="0" w:color="auto"/>
        <w:left w:val="none" w:sz="0" w:space="0" w:color="auto"/>
        <w:bottom w:val="none" w:sz="0" w:space="0" w:color="auto"/>
        <w:right w:val="none" w:sz="0" w:space="0" w:color="auto"/>
      </w:divBdr>
    </w:div>
    <w:div w:id="1066564011">
      <w:bodyDiv w:val="1"/>
      <w:marLeft w:val="0"/>
      <w:marRight w:val="0"/>
      <w:marTop w:val="0"/>
      <w:marBottom w:val="0"/>
      <w:divBdr>
        <w:top w:val="none" w:sz="0" w:space="0" w:color="auto"/>
        <w:left w:val="none" w:sz="0" w:space="0" w:color="auto"/>
        <w:bottom w:val="none" w:sz="0" w:space="0" w:color="auto"/>
        <w:right w:val="none" w:sz="0" w:space="0" w:color="auto"/>
      </w:divBdr>
    </w:div>
    <w:div w:id="1391272147">
      <w:bodyDiv w:val="1"/>
      <w:marLeft w:val="0"/>
      <w:marRight w:val="0"/>
      <w:marTop w:val="0"/>
      <w:marBottom w:val="0"/>
      <w:divBdr>
        <w:top w:val="none" w:sz="0" w:space="0" w:color="auto"/>
        <w:left w:val="none" w:sz="0" w:space="0" w:color="auto"/>
        <w:bottom w:val="none" w:sz="0" w:space="0" w:color="auto"/>
        <w:right w:val="none" w:sz="0" w:space="0" w:color="auto"/>
      </w:divBdr>
    </w:div>
    <w:div w:id="15254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i/c/ef186088d4c19d26/ETtBR-gJXF5MsvTwxkw_MgMBQ2NsYa20wvMXWg-USpNCPw?e=yGn4Cy" TargetMode="External"/><Relationship Id="rId5" Type="http://schemas.openxmlformats.org/officeDocument/2006/relationships/hyperlink" Target="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chahat68@outlook.com</cp:lastModifiedBy>
  <cp:revision>4</cp:revision>
  <dcterms:created xsi:type="dcterms:W3CDTF">2024-10-07T18:38:00Z</dcterms:created>
  <dcterms:modified xsi:type="dcterms:W3CDTF">2024-10-07T18:52:00Z</dcterms:modified>
</cp:coreProperties>
</file>