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48E4E" w14:textId="7923BFF4" w:rsidR="00817B6B" w:rsidRDefault="00817B6B" w:rsidP="00817B6B">
      <w:pPr>
        <w:pStyle w:val="Heading1"/>
        <w:rPr>
          <w:lang w:val="en-GB"/>
        </w:rPr>
      </w:pPr>
      <w:r>
        <w:rPr>
          <w:lang w:val="en-GB"/>
        </w:rPr>
        <w:t>Executive Summary</w:t>
      </w:r>
    </w:p>
    <w:p w14:paraId="5874A4DE" w14:textId="49282FE4" w:rsidR="00817B6B" w:rsidRDefault="00817B6B" w:rsidP="00817B6B">
      <w:pPr>
        <w:pStyle w:val="Heading2"/>
        <w:rPr>
          <w:lang w:val="en-GB"/>
        </w:rPr>
      </w:pPr>
      <w:r>
        <w:rPr>
          <w:lang w:val="en-GB"/>
        </w:rPr>
        <w:t>Project overview</w:t>
      </w:r>
    </w:p>
    <w:p w14:paraId="2506CAC8" w14:textId="6F53BB9F" w:rsidR="00817B6B" w:rsidRDefault="00817B6B" w:rsidP="00817B6B">
      <w:pPr>
        <w:rPr>
          <w:lang w:val="en-GB"/>
        </w:rPr>
      </w:pPr>
      <w:r w:rsidRPr="00817B6B">
        <w:rPr>
          <w:lang w:val="en-GB"/>
        </w:rPr>
        <w:t xml:space="preserve">This study examined </w:t>
      </w:r>
      <w:r>
        <w:rPr>
          <w:lang w:val="en-GB"/>
        </w:rPr>
        <w:t xml:space="preserve">the </w:t>
      </w:r>
      <w:r w:rsidRPr="00817B6B">
        <w:rPr>
          <w:lang w:val="en-GB"/>
        </w:rPr>
        <w:t xml:space="preserve">machine learning approaches for wine classification and </w:t>
      </w:r>
      <w:r>
        <w:rPr>
          <w:lang w:val="en-GB"/>
        </w:rPr>
        <w:t xml:space="preserve">wine </w:t>
      </w:r>
      <w:r w:rsidRPr="00817B6B">
        <w:rPr>
          <w:lang w:val="en-GB"/>
        </w:rPr>
        <w:t xml:space="preserve">quality </w:t>
      </w:r>
      <w:r>
        <w:rPr>
          <w:lang w:val="en-GB"/>
        </w:rPr>
        <w:t xml:space="preserve">(Red and White) </w:t>
      </w:r>
      <w:r w:rsidRPr="00817B6B">
        <w:rPr>
          <w:lang w:val="en-GB"/>
        </w:rPr>
        <w:t xml:space="preserve">prediction using </w:t>
      </w:r>
      <w:r>
        <w:rPr>
          <w:lang w:val="en-GB"/>
        </w:rPr>
        <w:t>two</w:t>
      </w:r>
      <w:r w:rsidRPr="00817B6B">
        <w:rPr>
          <w:lang w:val="en-GB"/>
        </w:rPr>
        <w:t xml:space="preserve"> datasets</w:t>
      </w:r>
      <w:r>
        <w:rPr>
          <w:lang w:val="en-GB"/>
        </w:rPr>
        <w:t xml:space="preserve">, which are </w:t>
      </w:r>
      <w:r w:rsidRPr="00817B6B">
        <w:rPr>
          <w:lang w:val="en-GB"/>
        </w:rPr>
        <w:t>Wine Recognition (178 samples)</w:t>
      </w:r>
      <w:r>
        <w:rPr>
          <w:lang w:val="en-GB"/>
        </w:rPr>
        <w:t xml:space="preserve"> and Wine Quality (</w:t>
      </w:r>
      <w:r w:rsidRPr="00817B6B">
        <w:rPr>
          <w:lang w:val="en-GB"/>
        </w:rPr>
        <w:t xml:space="preserve">Red </w:t>
      </w:r>
      <w:r>
        <w:rPr>
          <w:lang w:val="en-GB"/>
        </w:rPr>
        <w:t xml:space="preserve">with </w:t>
      </w:r>
      <w:r w:rsidRPr="00817B6B">
        <w:rPr>
          <w:lang w:val="en-GB"/>
        </w:rPr>
        <w:t xml:space="preserve">1,599 samples), and (White </w:t>
      </w:r>
      <w:r>
        <w:rPr>
          <w:lang w:val="en-GB"/>
        </w:rPr>
        <w:t xml:space="preserve">with </w:t>
      </w:r>
      <w:r w:rsidRPr="00817B6B">
        <w:rPr>
          <w:lang w:val="en-GB"/>
        </w:rPr>
        <w:t xml:space="preserve">4,898 samples). We implemented systematic hyperparameter tuning to optimize model performance </w:t>
      </w:r>
      <w:proofErr w:type="gramStart"/>
      <w:r w:rsidRPr="00817B6B">
        <w:rPr>
          <w:lang w:val="en-GB"/>
        </w:rPr>
        <w:t xml:space="preserve">and </w:t>
      </w:r>
      <w:r>
        <w:rPr>
          <w:lang w:val="en-GB"/>
        </w:rPr>
        <w:t>also</w:t>
      </w:r>
      <w:proofErr w:type="gramEnd"/>
      <w:r>
        <w:rPr>
          <w:lang w:val="en-GB"/>
        </w:rPr>
        <w:t xml:space="preserve"> </w:t>
      </w:r>
      <w:r w:rsidRPr="00817B6B">
        <w:rPr>
          <w:lang w:val="en-GB"/>
        </w:rPr>
        <w:t>evaluated</w:t>
      </w:r>
      <w:r>
        <w:rPr>
          <w:lang w:val="en-GB"/>
        </w:rPr>
        <w:t xml:space="preserve"> and compared</w:t>
      </w:r>
      <w:r w:rsidRPr="00817B6B">
        <w:rPr>
          <w:lang w:val="en-GB"/>
        </w:rPr>
        <w:t xml:space="preserve"> results against published benchmarks.</w:t>
      </w:r>
    </w:p>
    <w:p w14:paraId="78BA9CC6" w14:textId="687D64D3" w:rsidR="00817B6B" w:rsidRDefault="00817B6B" w:rsidP="00817B6B">
      <w:pPr>
        <w:pStyle w:val="Heading2"/>
        <w:rPr>
          <w:lang w:val="en-GB"/>
        </w:rPr>
      </w:pPr>
      <w:r>
        <w:rPr>
          <w:lang w:val="en-GB"/>
        </w:rPr>
        <w:t>Methodology</w:t>
      </w:r>
    </w:p>
    <w:p w14:paraId="4F2D9AA0" w14:textId="548F9AA8" w:rsidR="00817B6B" w:rsidRDefault="00817B6B" w:rsidP="00817B6B">
      <w:pPr>
        <w:pStyle w:val="Heading3"/>
        <w:rPr>
          <w:lang w:val="en-GB"/>
        </w:rPr>
      </w:pPr>
      <w:r>
        <w:rPr>
          <w:lang w:val="en-GB"/>
        </w:rPr>
        <w:t>Data Preprocessing</w:t>
      </w:r>
    </w:p>
    <w:p w14:paraId="12344DF6" w14:textId="6461E4FA" w:rsidR="00817B6B" w:rsidRPr="00817B6B" w:rsidRDefault="00817B6B" w:rsidP="00817B6B">
      <w:pPr>
        <w:pStyle w:val="ListParagraph"/>
        <w:numPr>
          <w:ilvl w:val="0"/>
          <w:numId w:val="2"/>
        </w:numPr>
        <w:rPr>
          <w:lang w:val="en-GB"/>
        </w:rPr>
      </w:pPr>
      <w:r w:rsidRPr="00817B6B">
        <w:rPr>
          <w:lang w:val="en-GB"/>
        </w:rPr>
        <w:t>Standardization of all features to ensure equal contribution</w:t>
      </w:r>
      <w:r>
        <w:rPr>
          <w:lang w:val="en-GB"/>
        </w:rPr>
        <w:t>.</w:t>
      </w:r>
    </w:p>
    <w:p w14:paraId="7B9F9454" w14:textId="184ADFFC" w:rsidR="00817B6B" w:rsidRPr="00817B6B" w:rsidRDefault="00817B6B" w:rsidP="00817B6B">
      <w:pPr>
        <w:pStyle w:val="ListParagraph"/>
        <w:numPr>
          <w:ilvl w:val="0"/>
          <w:numId w:val="2"/>
        </w:numPr>
        <w:rPr>
          <w:lang w:val="en-GB"/>
        </w:rPr>
      </w:pPr>
      <w:r w:rsidRPr="00817B6B">
        <w:rPr>
          <w:lang w:val="en-GB"/>
        </w:rPr>
        <w:t xml:space="preserve">Train-test splitting </w:t>
      </w:r>
      <w:r>
        <w:rPr>
          <w:lang w:val="en-GB"/>
        </w:rPr>
        <w:t xml:space="preserve">into </w:t>
      </w:r>
      <w:r w:rsidRPr="00817B6B">
        <w:rPr>
          <w:lang w:val="en-GB"/>
        </w:rPr>
        <w:t>80/20</w:t>
      </w:r>
      <w:r>
        <w:rPr>
          <w:lang w:val="en-GB"/>
        </w:rPr>
        <w:t>.</w:t>
      </w:r>
    </w:p>
    <w:p w14:paraId="6BD01AA1" w14:textId="28716291" w:rsidR="00817B6B" w:rsidRDefault="00817B6B" w:rsidP="00817B6B">
      <w:pPr>
        <w:pStyle w:val="ListParagraph"/>
        <w:numPr>
          <w:ilvl w:val="0"/>
          <w:numId w:val="2"/>
        </w:numPr>
        <w:rPr>
          <w:lang w:val="en-GB"/>
        </w:rPr>
      </w:pPr>
      <w:r w:rsidRPr="00817B6B">
        <w:rPr>
          <w:lang w:val="en-GB"/>
        </w:rPr>
        <w:t>Validation using 5-fold cross-validation during model development</w:t>
      </w:r>
      <w:r>
        <w:rPr>
          <w:lang w:val="en-GB"/>
        </w:rPr>
        <w:t>.</w:t>
      </w:r>
    </w:p>
    <w:p w14:paraId="313D7643" w14:textId="19B5EBDB" w:rsidR="00817B6B" w:rsidRPr="00817B6B" w:rsidRDefault="00817B6B" w:rsidP="00817B6B">
      <w:pPr>
        <w:pStyle w:val="Heading3"/>
        <w:rPr>
          <w:lang w:val="en-GB"/>
        </w:rPr>
      </w:pPr>
      <w:r w:rsidRPr="00817B6B">
        <w:rPr>
          <w:lang w:val="en-GB"/>
        </w:rPr>
        <w:t>Model Selection and Tuning:</w:t>
      </w:r>
    </w:p>
    <w:p w14:paraId="1DEEA8DB" w14:textId="477D8499" w:rsidR="00817B6B" w:rsidRPr="00817B6B" w:rsidRDefault="00817B6B" w:rsidP="00817B6B">
      <w:pPr>
        <w:pStyle w:val="ListParagraph"/>
        <w:numPr>
          <w:ilvl w:val="0"/>
          <w:numId w:val="3"/>
        </w:numPr>
        <w:rPr>
          <w:lang w:val="en-GB"/>
        </w:rPr>
      </w:pPr>
      <w:r w:rsidRPr="00817B6B">
        <w:rPr>
          <w:lang w:val="en-GB"/>
        </w:rPr>
        <w:t xml:space="preserve">Wine Recognition (Classification): Logistic Regression and K-Nearest </w:t>
      </w:r>
      <w:r w:rsidRPr="00817B6B">
        <w:rPr>
          <w:lang w:val="en-GB"/>
        </w:rPr>
        <w:t>Neighbours</w:t>
      </w:r>
      <w:r>
        <w:rPr>
          <w:lang w:val="en-GB"/>
        </w:rPr>
        <w:t xml:space="preserve"> (KNNs).</w:t>
      </w:r>
    </w:p>
    <w:p w14:paraId="67D09C18" w14:textId="3554B4AE" w:rsidR="00817B6B" w:rsidRPr="00817B6B" w:rsidRDefault="00817B6B" w:rsidP="00817B6B">
      <w:pPr>
        <w:pStyle w:val="ListParagraph"/>
        <w:numPr>
          <w:ilvl w:val="0"/>
          <w:numId w:val="3"/>
        </w:numPr>
        <w:rPr>
          <w:lang w:val="en-GB"/>
        </w:rPr>
      </w:pPr>
      <w:r w:rsidRPr="00817B6B">
        <w:rPr>
          <w:lang w:val="en-GB"/>
        </w:rPr>
        <w:t>Wine Quality (Regression): Linear Regression and Multi-Layer Perceptron (MLP)</w:t>
      </w:r>
      <w:r>
        <w:rPr>
          <w:lang w:val="en-GB"/>
        </w:rPr>
        <w:t>.</w:t>
      </w:r>
    </w:p>
    <w:p w14:paraId="357BBE37" w14:textId="0DA43B8D" w:rsidR="00817B6B" w:rsidRDefault="00817B6B" w:rsidP="00817B6B">
      <w:pPr>
        <w:pStyle w:val="ListParagraph"/>
        <w:numPr>
          <w:ilvl w:val="0"/>
          <w:numId w:val="3"/>
        </w:numPr>
        <w:rPr>
          <w:lang w:val="en-GB"/>
        </w:rPr>
      </w:pPr>
      <w:r w:rsidRPr="00817B6B">
        <w:rPr>
          <w:lang w:val="en-GB"/>
        </w:rPr>
        <w:t xml:space="preserve">Extensive hyperparameter tuning via </w:t>
      </w:r>
      <w:proofErr w:type="spellStart"/>
      <w:r w:rsidRPr="00817B6B">
        <w:rPr>
          <w:lang w:val="en-GB"/>
        </w:rPr>
        <w:t>GridSearchCV</w:t>
      </w:r>
      <w:proofErr w:type="spellEnd"/>
      <w:r w:rsidRPr="00817B6B">
        <w:rPr>
          <w:lang w:val="en-GB"/>
        </w:rPr>
        <w:t xml:space="preserve"> and </w:t>
      </w:r>
      <w:proofErr w:type="spellStart"/>
      <w:r w:rsidRPr="00817B6B">
        <w:rPr>
          <w:lang w:val="en-GB"/>
        </w:rPr>
        <w:t>RandomizedSearchCV</w:t>
      </w:r>
      <w:proofErr w:type="spellEnd"/>
      <w:r>
        <w:rPr>
          <w:lang w:val="en-GB"/>
        </w:rPr>
        <w:t>.</w:t>
      </w:r>
    </w:p>
    <w:p w14:paraId="74711275" w14:textId="40B6A6E7" w:rsidR="00817B6B" w:rsidRDefault="00817B6B" w:rsidP="00817B6B">
      <w:pPr>
        <w:pStyle w:val="Heading2"/>
        <w:rPr>
          <w:lang w:val="en-GB"/>
        </w:rPr>
      </w:pPr>
      <w:r>
        <w:rPr>
          <w:lang w:val="en-GB"/>
        </w:rPr>
        <w:t>Results</w:t>
      </w:r>
    </w:p>
    <w:p w14:paraId="08929A74" w14:textId="6532802A" w:rsidR="00817B6B" w:rsidRDefault="00817B6B" w:rsidP="00817B6B">
      <w:pPr>
        <w:pStyle w:val="Heading3"/>
        <w:rPr>
          <w:lang w:val="en-GB"/>
        </w:rPr>
      </w:pPr>
      <w:r>
        <w:rPr>
          <w:lang w:val="en-GB"/>
        </w:rPr>
        <w:t>Classification Models: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419"/>
        <w:gridCol w:w="2089"/>
        <w:gridCol w:w="2254"/>
      </w:tblGrid>
      <w:tr w:rsidR="00817B6B" w14:paraId="00A67368" w14:textId="77777777" w:rsidTr="00AF063A">
        <w:tc>
          <w:tcPr>
            <w:tcW w:w="2254" w:type="dxa"/>
          </w:tcPr>
          <w:p w14:paraId="548C7451" w14:textId="4C32A070" w:rsidR="00817B6B" w:rsidRDefault="00817B6B" w:rsidP="00817B6B">
            <w:pPr>
              <w:rPr>
                <w:lang w:val="en-GB"/>
              </w:rPr>
            </w:pPr>
            <w:r>
              <w:rPr>
                <w:lang w:val="en-GB"/>
              </w:rPr>
              <w:t>Model</w:t>
            </w:r>
          </w:p>
        </w:tc>
        <w:tc>
          <w:tcPr>
            <w:tcW w:w="2419" w:type="dxa"/>
          </w:tcPr>
          <w:p w14:paraId="2B57338D" w14:textId="4489CFBD" w:rsidR="00817B6B" w:rsidRDefault="00817B6B" w:rsidP="00817B6B">
            <w:pPr>
              <w:rPr>
                <w:lang w:val="en-GB"/>
              </w:rPr>
            </w:pPr>
            <w:r w:rsidRPr="00817B6B">
              <w:rPr>
                <w:lang w:val="en-GB"/>
              </w:rPr>
              <w:t>Best Parameters</w:t>
            </w:r>
          </w:p>
        </w:tc>
        <w:tc>
          <w:tcPr>
            <w:tcW w:w="2089" w:type="dxa"/>
          </w:tcPr>
          <w:p w14:paraId="4B615FD2" w14:textId="4452A6C6" w:rsidR="00817B6B" w:rsidRDefault="00817B6B" w:rsidP="00817B6B">
            <w:pPr>
              <w:rPr>
                <w:lang w:val="en-GB"/>
              </w:rPr>
            </w:pPr>
            <w:r w:rsidRPr="00817B6B">
              <w:rPr>
                <w:lang w:val="en-GB"/>
              </w:rPr>
              <w:t>CV Accuracy</w:t>
            </w:r>
          </w:p>
        </w:tc>
        <w:tc>
          <w:tcPr>
            <w:tcW w:w="2254" w:type="dxa"/>
          </w:tcPr>
          <w:p w14:paraId="71A5CC95" w14:textId="190B5208" w:rsidR="00817B6B" w:rsidRDefault="00817B6B" w:rsidP="00817B6B">
            <w:pPr>
              <w:rPr>
                <w:lang w:val="en-GB"/>
              </w:rPr>
            </w:pPr>
            <w:r>
              <w:rPr>
                <w:lang w:val="en-GB"/>
              </w:rPr>
              <w:t>Test</w:t>
            </w:r>
            <w:r w:rsidRPr="00817B6B">
              <w:rPr>
                <w:lang w:val="en-GB"/>
              </w:rPr>
              <w:t xml:space="preserve"> Accuracy</w:t>
            </w:r>
          </w:p>
        </w:tc>
      </w:tr>
      <w:tr w:rsidR="00817B6B" w14:paraId="58510503" w14:textId="77777777" w:rsidTr="00AF063A">
        <w:tc>
          <w:tcPr>
            <w:tcW w:w="2254" w:type="dxa"/>
          </w:tcPr>
          <w:p w14:paraId="0CA61940" w14:textId="612DBD51" w:rsidR="00817B6B" w:rsidRDefault="00817B6B" w:rsidP="00817B6B">
            <w:pPr>
              <w:rPr>
                <w:lang w:val="en-GB"/>
              </w:rPr>
            </w:pPr>
            <w:r w:rsidRPr="00817B6B">
              <w:rPr>
                <w:lang w:val="en-GB"/>
              </w:rPr>
              <w:t>Logistic Regression</w:t>
            </w:r>
          </w:p>
        </w:tc>
        <w:tc>
          <w:tcPr>
            <w:tcW w:w="2419" w:type="dxa"/>
          </w:tcPr>
          <w:p w14:paraId="5B237621" w14:textId="5725B9C6" w:rsidR="00817B6B" w:rsidRDefault="00817B6B" w:rsidP="00817B6B">
            <w:pPr>
              <w:rPr>
                <w:lang w:val="en-GB"/>
              </w:rPr>
            </w:pPr>
            <w:r w:rsidRPr="00817B6B">
              <w:rPr>
                <w:lang w:val="en-GB"/>
              </w:rPr>
              <w:t>C=1, max_iter=1000, penalty=l2, solver=lbfgs</w:t>
            </w:r>
          </w:p>
        </w:tc>
        <w:tc>
          <w:tcPr>
            <w:tcW w:w="2089" w:type="dxa"/>
          </w:tcPr>
          <w:p w14:paraId="7A77B912" w14:textId="31517B21" w:rsidR="00817B6B" w:rsidRDefault="00A2353C" w:rsidP="00817B6B">
            <w:pPr>
              <w:rPr>
                <w:lang w:val="en-GB"/>
              </w:rPr>
            </w:pPr>
            <w:r w:rsidRPr="00A2353C">
              <w:rPr>
                <w:lang w:val="en-GB"/>
              </w:rPr>
              <w:t>0.9889</w:t>
            </w:r>
          </w:p>
        </w:tc>
        <w:tc>
          <w:tcPr>
            <w:tcW w:w="2254" w:type="dxa"/>
          </w:tcPr>
          <w:p w14:paraId="5E03F168" w14:textId="424A8AB5" w:rsidR="00817B6B" w:rsidRDefault="00A2353C" w:rsidP="00817B6B">
            <w:pPr>
              <w:rPr>
                <w:lang w:val="en-GB"/>
              </w:rPr>
            </w:pPr>
            <w:r w:rsidRPr="00A2353C">
              <w:rPr>
                <w:lang w:val="en-GB"/>
              </w:rPr>
              <w:t>1.0000</w:t>
            </w:r>
          </w:p>
        </w:tc>
      </w:tr>
      <w:tr w:rsidR="00817B6B" w14:paraId="59A9DDCD" w14:textId="77777777" w:rsidTr="00AF063A">
        <w:tc>
          <w:tcPr>
            <w:tcW w:w="2254" w:type="dxa"/>
          </w:tcPr>
          <w:p w14:paraId="373A22F3" w14:textId="705596A6" w:rsidR="00817B6B" w:rsidRDefault="00817B6B" w:rsidP="00817B6B">
            <w:pPr>
              <w:rPr>
                <w:lang w:val="en-GB"/>
              </w:rPr>
            </w:pPr>
            <w:r>
              <w:rPr>
                <w:lang w:val="en-GB"/>
              </w:rPr>
              <w:t>KNN</w:t>
            </w:r>
          </w:p>
        </w:tc>
        <w:tc>
          <w:tcPr>
            <w:tcW w:w="2419" w:type="dxa"/>
          </w:tcPr>
          <w:p w14:paraId="4C5B9C78" w14:textId="14463838" w:rsidR="00817B6B" w:rsidRDefault="00A2353C" w:rsidP="00817B6B">
            <w:pPr>
              <w:rPr>
                <w:lang w:val="en-GB"/>
              </w:rPr>
            </w:pPr>
            <w:r w:rsidRPr="00A2353C">
              <w:rPr>
                <w:lang w:val="en-GB"/>
              </w:rPr>
              <w:t>algorithm=auto, n_neighbors=11, p=1, weights=uniform</w:t>
            </w:r>
          </w:p>
        </w:tc>
        <w:tc>
          <w:tcPr>
            <w:tcW w:w="2089" w:type="dxa"/>
          </w:tcPr>
          <w:p w14:paraId="718E796A" w14:textId="34B98611" w:rsidR="00817B6B" w:rsidRDefault="00A2353C" w:rsidP="00817B6B">
            <w:pPr>
              <w:rPr>
                <w:lang w:val="en-GB"/>
              </w:rPr>
            </w:pPr>
            <w:r w:rsidRPr="00A2353C">
              <w:rPr>
                <w:lang w:val="en-GB"/>
              </w:rPr>
              <w:t>0.9776</w:t>
            </w:r>
          </w:p>
        </w:tc>
        <w:tc>
          <w:tcPr>
            <w:tcW w:w="2254" w:type="dxa"/>
          </w:tcPr>
          <w:p w14:paraId="01D4BED7" w14:textId="05CE47B0" w:rsidR="00817B6B" w:rsidRDefault="00A2353C" w:rsidP="00817B6B">
            <w:pPr>
              <w:rPr>
                <w:lang w:val="en-GB"/>
              </w:rPr>
            </w:pPr>
            <w:r w:rsidRPr="00A2353C">
              <w:rPr>
                <w:lang w:val="en-GB"/>
              </w:rPr>
              <w:t>1.0000</w:t>
            </w:r>
          </w:p>
        </w:tc>
      </w:tr>
    </w:tbl>
    <w:p w14:paraId="06673939" w14:textId="77777777" w:rsidR="00817B6B" w:rsidRPr="00817B6B" w:rsidRDefault="00817B6B" w:rsidP="00817B6B">
      <w:pPr>
        <w:rPr>
          <w:lang w:val="en-GB"/>
        </w:rPr>
      </w:pPr>
    </w:p>
    <w:p w14:paraId="0D584B0F" w14:textId="7F1F0BC1" w:rsidR="00A2353C" w:rsidRDefault="00A2353C" w:rsidP="00817B6B">
      <w:pPr>
        <w:rPr>
          <w:lang w:val="en-GB"/>
        </w:rPr>
      </w:pPr>
      <w:r w:rsidRPr="00A2353C">
        <w:rPr>
          <w:lang w:val="en-GB"/>
        </w:rPr>
        <w:t>Both classification models achieved perfect test accuracy</w:t>
      </w:r>
      <w:r>
        <w:rPr>
          <w:lang w:val="en-GB"/>
        </w:rPr>
        <w:t xml:space="preserve"> which </w:t>
      </w:r>
      <w:r w:rsidRPr="00A2353C">
        <w:rPr>
          <w:lang w:val="en-GB"/>
        </w:rPr>
        <w:t>demonstrat</w:t>
      </w:r>
      <w:r>
        <w:rPr>
          <w:lang w:val="en-GB"/>
        </w:rPr>
        <w:t xml:space="preserve">es </w:t>
      </w:r>
      <w:r w:rsidRPr="00A2353C">
        <w:rPr>
          <w:lang w:val="en-GB"/>
        </w:rPr>
        <w:t>the high separability of wine cultivars based on chemical attributes.</w:t>
      </w:r>
    </w:p>
    <w:p w14:paraId="499CD6C6" w14:textId="77777777" w:rsidR="00A2353C" w:rsidRDefault="00A2353C" w:rsidP="00817B6B">
      <w:pPr>
        <w:rPr>
          <w:lang w:val="en-GB"/>
        </w:rPr>
      </w:pPr>
    </w:p>
    <w:p w14:paraId="0C3A0EB0" w14:textId="77777777" w:rsidR="00A2353C" w:rsidRDefault="00A2353C" w:rsidP="00817B6B">
      <w:pPr>
        <w:rPr>
          <w:lang w:val="en-GB"/>
        </w:rPr>
      </w:pPr>
    </w:p>
    <w:p w14:paraId="488C4821" w14:textId="593E9DCD" w:rsidR="00A2353C" w:rsidRDefault="00A2353C" w:rsidP="00A2353C">
      <w:pPr>
        <w:pStyle w:val="Heading3"/>
        <w:rPr>
          <w:lang w:val="en-GB"/>
        </w:rPr>
      </w:pPr>
      <w:r>
        <w:rPr>
          <w:lang w:val="en-GB"/>
        </w:rPr>
        <w:lastRenderedPageBreak/>
        <w:t>Regression Models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1417"/>
        <w:gridCol w:w="2410"/>
        <w:gridCol w:w="1276"/>
        <w:gridCol w:w="1275"/>
        <w:gridCol w:w="1083"/>
      </w:tblGrid>
      <w:tr w:rsidR="00AF063A" w14:paraId="5B7AAAE7" w14:textId="5026B4BA" w:rsidTr="00AF063A">
        <w:tc>
          <w:tcPr>
            <w:tcW w:w="1555" w:type="dxa"/>
          </w:tcPr>
          <w:p w14:paraId="721A12BE" w14:textId="45536B51" w:rsidR="00A2353C" w:rsidRDefault="00A2353C" w:rsidP="00A2353C">
            <w:pPr>
              <w:rPr>
                <w:lang w:val="en-GB"/>
              </w:rPr>
            </w:pPr>
            <w:r>
              <w:rPr>
                <w:lang w:val="en-GB"/>
              </w:rPr>
              <w:t>Model</w:t>
            </w:r>
          </w:p>
        </w:tc>
        <w:tc>
          <w:tcPr>
            <w:tcW w:w="1417" w:type="dxa"/>
          </w:tcPr>
          <w:p w14:paraId="6D4DFBA8" w14:textId="3E36C378" w:rsidR="00A2353C" w:rsidRDefault="00A2353C" w:rsidP="00A2353C">
            <w:pPr>
              <w:rPr>
                <w:lang w:val="en-GB"/>
              </w:rPr>
            </w:pPr>
            <w:r>
              <w:rPr>
                <w:lang w:val="en-GB"/>
              </w:rPr>
              <w:t>Dataset</w:t>
            </w:r>
          </w:p>
        </w:tc>
        <w:tc>
          <w:tcPr>
            <w:tcW w:w="2410" w:type="dxa"/>
          </w:tcPr>
          <w:p w14:paraId="63BC46F4" w14:textId="2D4DD91C" w:rsidR="00A2353C" w:rsidRDefault="00A2353C" w:rsidP="00A2353C">
            <w:pPr>
              <w:rPr>
                <w:lang w:val="en-GB"/>
              </w:rPr>
            </w:pPr>
            <w:r>
              <w:rPr>
                <w:lang w:val="en-GB"/>
              </w:rPr>
              <w:t>Best Parameters</w:t>
            </w:r>
          </w:p>
        </w:tc>
        <w:tc>
          <w:tcPr>
            <w:tcW w:w="1276" w:type="dxa"/>
          </w:tcPr>
          <w:p w14:paraId="48FAE046" w14:textId="11993D07" w:rsidR="00A2353C" w:rsidRDefault="00A2353C" w:rsidP="00A2353C">
            <w:pPr>
              <w:rPr>
                <w:lang w:val="en-GB"/>
              </w:rPr>
            </w:pPr>
            <w:r>
              <w:rPr>
                <w:lang w:val="en-GB"/>
              </w:rPr>
              <w:t>CV RMSE</w:t>
            </w:r>
          </w:p>
        </w:tc>
        <w:tc>
          <w:tcPr>
            <w:tcW w:w="1275" w:type="dxa"/>
          </w:tcPr>
          <w:p w14:paraId="3B8DBD91" w14:textId="54AE7513" w:rsidR="00A2353C" w:rsidRDefault="00A2353C" w:rsidP="00A2353C">
            <w:pPr>
              <w:rPr>
                <w:lang w:val="en-GB"/>
              </w:rPr>
            </w:pPr>
            <w:r>
              <w:rPr>
                <w:lang w:val="en-GB"/>
              </w:rPr>
              <w:t>TEST RMSE</w:t>
            </w:r>
          </w:p>
        </w:tc>
        <w:tc>
          <w:tcPr>
            <w:tcW w:w="1083" w:type="dxa"/>
          </w:tcPr>
          <w:p w14:paraId="77F015D7" w14:textId="59BC8CD9" w:rsidR="00A2353C" w:rsidRPr="00A2353C" w:rsidRDefault="00A2353C" w:rsidP="00A2353C">
            <w:pPr>
              <w:rPr>
                <w:vertAlign w:val="superscript"/>
                <w:lang w:val="en-GB"/>
              </w:rPr>
            </w:pPr>
            <w:r>
              <w:rPr>
                <w:lang w:val="en-GB"/>
              </w:rPr>
              <w:t>TEST R</w:t>
            </w:r>
            <w:r>
              <w:rPr>
                <w:vertAlign w:val="superscript"/>
                <w:lang w:val="en-GB"/>
              </w:rPr>
              <w:t>2</w:t>
            </w:r>
          </w:p>
        </w:tc>
      </w:tr>
      <w:tr w:rsidR="00AF063A" w14:paraId="188B2C53" w14:textId="5082C3E1" w:rsidTr="00AF063A">
        <w:tc>
          <w:tcPr>
            <w:tcW w:w="1555" w:type="dxa"/>
          </w:tcPr>
          <w:p w14:paraId="0BFB5915" w14:textId="23C01E3E" w:rsidR="00A2353C" w:rsidRDefault="00A2353C" w:rsidP="00A2353C">
            <w:pPr>
              <w:rPr>
                <w:lang w:val="en-GB"/>
              </w:rPr>
            </w:pPr>
            <w:r w:rsidRPr="00A2353C">
              <w:rPr>
                <w:lang w:val="en-GB"/>
              </w:rPr>
              <w:t>Linear Regression</w:t>
            </w:r>
          </w:p>
        </w:tc>
        <w:tc>
          <w:tcPr>
            <w:tcW w:w="1417" w:type="dxa"/>
          </w:tcPr>
          <w:p w14:paraId="44952317" w14:textId="4C0866DC" w:rsidR="00A2353C" w:rsidRDefault="00A2353C" w:rsidP="00A2353C">
            <w:pPr>
              <w:rPr>
                <w:lang w:val="en-GB"/>
              </w:rPr>
            </w:pPr>
            <w:r w:rsidRPr="00A2353C">
              <w:rPr>
                <w:lang w:val="en-GB"/>
              </w:rPr>
              <w:t>Red Wine</w:t>
            </w:r>
          </w:p>
        </w:tc>
        <w:tc>
          <w:tcPr>
            <w:tcW w:w="2410" w:type="dxa"/>
          </w:tcPr>
          <w:p w14:paraId="2870067E" w14:textId="0C547C44" w:rsidR="00A2353C" w:rsidRDefault="00A2353C" w:rsidP="00A2353C">
            <w:pPr>
              <w:rPr>
                <w:lang w:val="en-GB"/>
              </w:rPr>
            </w:pPr>
            <w:proofErr w:type="spellStart"/>
            <w:r w:rsidRPr="00A2353C">
              <w:rPr>
                <w:lang w:val="en-GB"/>
              </w:rPr>
              <w:t>copy_X</w:t>
            </w:r>
            <w:proofErr w:type="spellEnd"/>
            <w:r w:rsidRPr="00A2353C">
              <w:rPr>
                <w:lang w:val="en-GB"/>
              </w:rPr>
              <w:t xml:space="preserve">=True, </w:t>
            </w:r>
            <w:proofErr w:type="spellStart"/>
            <w:r w:rsidRPr="00A2353C">
              <w:rPr>
                <w:lang w:val="en-GB"/>
              </w:rPr>
              <w:t>fit_intercept</w:t>
            </w:r>
            <w:proofErr w:type="spellEnd"/>
            <w:r w:rsidRPr="00A2353C">
              <w:rPr>
                <w:lang w:val="en-GB"/>
              </w:rPr>
              <w:t>=True, positive=False</w:t>
            </w:r>
          </w:p>
        </w:tc>
        <w:tc>
          <w:tcPr>
            <w:tcW w:w="1276" w:type="dxa"/>
          </w:tcPr>
          <w:p w14:paraId="6CB5E125" w14:textId="4A2FD813" w:rsidR="00A2353C" w:rsidRDefault="00A2353C" w:rsidP="00A2353C">
            <w:pPr>
              <w:rPr>
                <w:lang w:val="en-GB"/>
              </w:rPr>
            </w:pPr>
            <w:r w:rsidRPr="00A2353C">
              <w:rPr>
                <w:lang w:val="en-GB"/>
              </w:rPr>
              <w:t>0.6607</w:t>
            </w:r>
          </w:p>
        </w:tc>
        <w:tc>
          <w:tcPr>
            <w:tcW w:w="1275" w:type="dxa"/>
          </w:tcPr>
          <w:p w14:paraId="01473078" w14:textId="055EBBFF" w:rsidR="00A2353C" w:rsidRDefault="00A2353C" w:rsidP="00A2353C">
            <w:pPr>
              <w:rPr>
                <w:lang w:val="en-GB"/>
              </w:rPr>
            </w:pPr>
            <w:r w:rsidRPr="00A2353C">
              <w:rPr>
                <w:lang w:val="en-GB"/>
              </w:rPr>
              <w:t>0.6203</w:t>
            </w:r>
            <w:r w:rsidRPr="00A2353C">
              <w:rPr>
                <w:lang w:val="en-GB"/>
              </w:rPr>
              <w:tab/>
            </w:r>
          </w:p>
        </w:tc>
        <w:tc>
          <w:tcPr>
            <w:tcW w:w="1083" w:type="dxa"/>
          </w:tcPr>
          <w:p w14:paraId="43A1626F" w14:textId="0A201D3F" w:rsidR="00A2353C" w:rsidRDefault="00A2353C" w:rsidP="00A2353C">
            <w:pPr>
              <w:rPr>
                <w:lang w:val="en-GB"/>
              </w:rPr>
            </w:pPr>
            <w:r w:rsidRPr="00A2353C">
              <w:rPr>
                <w:lang w:val="en-GB"/>
              </w:rPr>
              <w:t>0.4113</w:t>
            </w:r>
          </w:p>
        </w:tc>
      </w:tr>
      <w:tr w:rsidR="00AF063A" w14:paraId="1D4F1E2C" w14:textId="77777777" w:rsidTr="00AF063A">
        <w:tc>
          <w:tcPr>
            <w:tcW w:w="1555" w:type="dxa"/>
          </w:tcPr>
          <w:p w14:paraId="28F9CE47" w14:textId="20ECBC01" w:rsidR="00A2353C" w:rsidRPr="00A2353C" w:rsidRDefault="00A2353C" w:rsidP="00A2353C">
            <w:pPr>
              <w:rPr>
                <w:lang w:val="en-GB"/>
              </w:rPr>
            </w:pPr>
            <w:r w:rsidRPr="00A2353C">
              <w:rPr>
                <w:lang w:val="en-GB"/>
              </w:rPr>
              <w:t>MLP Regressor</w:t>
            </w:r>
          </w:p>
        </w:tc>
        <w:tc>
          <w:tcPr>
            <w:tcW w:w="1417" w:type="dxa"/>
          </w:tcPr>
          <w:p w14:paraId="126B2F72" w14:textId="759DC462" w:rsidR="00A2353C" w:rsidRDefault="00A2353C" w:rsidP="00A2353C">
            <w:pPr>
              <w:rPr>
                <w:lang w:val="en-GB"/>
              </w:rPr>
            </w:pPr>
            <w:r w:rsidRPr="00A2353C">
              <w:rPr>
                <w:lang w:val="en-GB"/>
              </w:rPr>
              <w:t>Red Wine</w:t>
            </w:r>
          </w:p>
        </w:tc>
        <w:tc>
          <w:tcPr>
            <w:tcW w:w="2410" w:type="dxa"/>
          </w:tcPr>
          <w:p w14:paraId="3507DDFD" w14:textId="1A605261" w:rsidR="00A2353C" w:rsidRDefault="00A2353C" w:rsidP="00A2353C">
            <w:pPr>
              <w:rPr>
                <w:lang w:val="en-GB"/>
              </w:rPr>
            </w:pPr>
            <w:r w:rsidRPr="00A2353C">
              <w:rPr>
                <w:lang w:val="en-GB"/>
              </w:rPr>
              <w:t xml:space="preserve">max_iter=1000, </w:t>
            </w:r>
            <w:proofErr w:type="spellStart"/>
            <w:r w:rsidRPr="00A2353C">
              <w:rPr>
                <w:lang w:val="en-GB"/>
              </w:rPr>
              <w:t>learning_rate</w:t>
            </w:r>
            <w:proofErr w:type="spellEnd"/>
            <w:r w:rsidRPr="00A2353C">
              <w:rPr>
                <w:lang w:val="en-GB"/>
              </w:rPr>
              <w:t xml:space="preserve">=adaptive, </w:t>
            </w:r>
            <w:proofErr w:type="spellStart"/>
            <w:r w:rsidRPr="00A2353C">
              <w:rPr>
                <w:lang w:val="en-GB"/>
              </w:rPr>
              <w:t>hidden_layer_sizes</w:t>
            </w:r>
            <w:proofErr w:type="spellEnd"/>
            <w:proofErr w:type="gramStart"/>
            <w:r w:rsidRPr="00A2353C">
              <w:rPr>
                <w:lang w:val="en-GB"/>
              </w:rPr>
              <w:t>=(</w:t>
            </w:r>
            <w:proofErr w:type="gramEnd"/>
            <w:r w:rsidRPr="00A2353C">
              <w:rPr>
                <w:lang w:val="en-GB"/>
              </w:rPr>
              <w:t>25,), alpha=0.0001, activation=tanh</w:t>
            </w:r>
          </w:p>
        </w:tc>
        <w:tc>
          <w:tcPr>
            <w:tcW w:w="1276" w:type="dxa"/>
          </w:tcPr>
          <w:p w14:paraId="09DC07E2" w14:textId="2BDE045E" w:rsidR="00A2353C" w:rsidRDefault="00A2353C" w:rsidP="00A2353C">
            <w:pPr>
              <w:rPr>
                <w:lang w:val="en-GB"/>
              </w:rPr>
            </w:pPr>
            <w:r w:rsidRPr="00A2353C">
              <w:rPr>
                <w:lang w:val="en-GB"/>
              </w:rPr>
              <w:t>0.6603</w:t>
            </w:r>
          </w:p>
        </w:tc>
        <w:tc>
          <w:tcPr>
            <w:tcW w:w="1275" w:type="dxa"/>
          </w:tcPr>
          <w:p w14:paraId="59271BD4" w14:textId="09BBCF37" w:rsidR="00A2353C" w:rsidRDefault="00A2353C" w:rsidP="00A2353C">
            <w:pPr>
              <w:rPr>
                <w:lang w:val="en-GB"/>
              </w:rPr>
            </w:pPr>
            <w:r w:rsidRPr="00A2353C">
              <w:rPr>
                <w:lang w:val="en-GB"/>
              </w:rPr>
              <w:t>0.5236</w:t>
            </w:r>
            <w:r w:rsidRPr="00A2353C">
              <w:rPr>
                <w:lang w:val="en-GB"/>
              </w:rPr>
              <w:tab/>
            </w:r>
          </w:p>
        </w:tc>
        <w:tc>
          <w:tcPr>
            <w:tcW w:w="1083" w:type="dxa"/>
          </w:tcPr>
          <w:p w14:paraId="4C636CBB" w14:textId="2E72A2E9" w:rsidR="00A2353C" w:rsidRDefault="00A2353C" w:rsidP="00A2353C">
            <w:pPr>
              <w:rPr>
                <w:lang w:val="en-GB"/>
              </w:rPr>
            </w:pPr>
            <w:r w:rsidRPr="00A2353C">
              <w:rPr>
                <w:lang w:val="en-GB"/>
              </w:rPr>
              <w:t>0.5804</w:t>
            </w:r>
          </w:p>
        </w:tc>
      </w:tr>
      <w:tr w:rsidR="00AF063A" w14:paraId="43292BE5" w14:textId="77777777" w:rsidTr="00AF063A">
        <w:tc>
          <w:tcPr>
            <w:tcW w:w="1555" w:type="dxa"/>
          </w:tcPr>
          <w:p w14:paraId="2C96038F" w14:textId="324A51B6" w:rsidR="00A2353C" w:rsidRPr="00A2353C" w:rsidRDefault="00A2353C" w:rsidP="00A2353C">
            <w:pPr>
              <w:rPr>
                <w:lang w:val="en-GB"/>
              </w:rPr>
            </w:pPr>
            <w:r w:rsidRPr="00A2353C">
              <w:rPr>
                <w:lang w:val="en-GB"/>
              </w:rPr>
              <w:t>Linear Regression</w:t>
            </w:r>
          </w:p>
        </w:tc>
        <w:tc>
          <w:tcPr>
            <w:tcW w:w="1417" w:type="dxa"/>
          </w:tcPr>
          <w:p w14:paraId="12134876" w14:textId="40325335" w:rsidR="00A2353C" w:rsidRDefault="00A2353C" w:rsidP="00A2353C">
            <w:pPr>
              <w:rPr>
                <w:lang w:val="en-GB"/>
              </w:rPr>
            </w:pPr>
            <w:r w:rsidRPr="00A2353C">
              <w:rPr>
                <w:lang w:val="en-GB"/>
              </w:rPr>
              <w:t>White Wine</w:t>
            </w:r>
          </w:p>
        </w:tc>
        <w:tc>
          <w:tcPr>
            <w:tcW w:w="2410" w:type="dxa"/>
          </w:tcPr>
          <w:p w14:paraId="08CFA399" w14:textId="53DF8977" w:rsidR="00A2353C" w:rsidRDefault="00A2353C" w:rsidP="00A2353C">
            <w:pPr>
              <w:rPr>
                <w:lang w:val="en-GB"/>
              </w:rPr>
            </w:pPr>
            <w:proofErr w:type="spellStart"/>
            <w:r w:rsidRPr="00A2353C">
              <w:rPr>
                <w:lang w:val="en-GB"/>
              </w:rPr>
              <w:t>copy_X</w:t>
            </w:r>
            <w:proofErr w:type="spellEnd"/>
            <w:r w:rsidRPr="00A2353C">
              <w:rPr>
                <w:lang w:val="en-GB"/>
              </w:rPr>
              <w:t xml:space="preserve">=True, </w:t>
            </w:r>
            <w:proofErr w:type="spellStart"/>
            <w:r w:rsidRPr="00A2353C">
              <w:rPr>
                <w:lang w:val="en-GB"/>
              </w:rPr>
              <w:t>fit_intercept</w:t>
            </w:r>
            <w:proofErr w:type="spellEnd"/>
            <w:r w:rsidRPr="00A2353C">
              <w:rPr>
                <w:lang w:val="en-GB"/>
              </w:rPr>
              <w:t>=True, positive=False</w:t>
            </w:r>
          </w:p>
        </w:tc>
        <w:tc>
          <w:tcPr>
            <w:tcW w:w="1276" w:type="dxa"/>
          </w:tcPr>
          <w:p w14:paraId="20C3D80F" w14:textId="21A0A5F3" w:rsidR="00A2353C" w:rsidRDefault="00A2353C" w:rsidP="00A2353C">
            <w:pPr>
              <w:rPr>
                <w:lang w:val="en-GB"/>
              </w:rPr>
            </w:pPr>
            <w:r w:rsidRPr="00A2353C">
              <w:rPr>
                <w:lang w:val="en-GB"/>
              </w:rPr>
              <w:t>0.7622</w:t>
            </w:r>
            <w:r w:rsidRPr="00A2353C">
              <w:rPr>
                <w:lang w:val="en-GB"/>
              </w:rPr>
              <w:tab/>
            </w:r>
          </w:p>
        </w:tc>
        <w:tc>
          <w:tcPr>
            <w:tcW w:w="1275" w:type="dxa"/>
          </w:tcPr>
          <w:p w14:paraId="14448920" w14:textId="6D622666" w:rsidR="00A2353C" w:rsidRDefault="00A2353C" w:rsidP="00A2353C">
            <w:pPr>
              <w:rPr>
                <w:lang w:val="en-GB"/>
              </w:rPr>
            </w:pPr>
            <w:r w:rsidRPr="00A2353C">
              <w:rPr>
                <w:lang w:val="en-GB"/>
              </w:rPr>
              <w:t>0.7489</w:t>
            </w:r>
            <w:r w:rsidRPr="00A2353C">
              <w:rPr>
                <w:lang w:val="en-GB"/>
              </w:rPr>
              <w:tab/>
            </w:r>
          </w:p>
        </w:tc>
        <w:tc>
          <w:tcPr>
            <w:tcW w:w="1083" w:type="dxa"/>
          </w:tcPr>
          <w:p w14:paraId="244D43A7" w14:textId="69680798" w:rsidR="00A2353C" w:rsidRDefault="00A2353C" w:rsidP="00A2353C">
            <w:pPr>
              <w:rPr>
                <w:lang w:val="en-GB"/>
              </w:rPr>
            </w:pPr>
            <w:r w:rsidRPr="00A2353C">
              <w:rPr>
                <w:lang w:val="en-GB"/>
              </w:rPr>
              <w:t>0.2758</w:t>
            </w:r>
          </w:p>
        </w:tc>
      </w:tr>
      <w:tr w:rsidR="00AF063A" w14:paraId="446F6E7E" w14:textId="214A120B" w:rsidTr="00AF063A">
        <w:tc>
          <w:tcPr>
            <w:tcW w:w="1555" w:type="dxa"/>
          </w:tcPr>
          <w:p w14:paraId="2E302493" w14:textId="3234D177" w:rsidR="00A2353C" w:rsidRDefault="00A2353C" w:rsidP="00A2353C">
            <w:pPr>
              <w:rPr>
                <w:lang w:val="en-GB"/>
              </w:rPr>
            </w:pPr>
            <w:r w:rsidRPr="00A2353C">
              <w:rPr>
                <w:lang w:val="en-GB"/>
              </w:rPr>
              <w:t>MLP Regressor</w:t>
            </w:r>
          </w:p>
        </w:tc>
        <w:tc>
          <w:tcPr>
            <w:tcW w:w="1417" w:type="dxa"/>
          </w:tcPr>
          <w:p w14:paraId="07F7ECA1" w14:textId="6EF977FE" w:rsidR="00A2353C" w:rsidRDefault="00A2353C" w:rsidP="00A2353C">
            <w:pPr>
              <w:rPr>
                <w:lang w:val="en-GB"/>
              </w:rPr>
            </w:pPr>
            <w:r w:rsidRPr="00A2353C">
              <w:rPr>
                <w:lang w:val="en-GB"/>
              </w:rPr>
              <w:t>White Wine</w:t>
            </w:r>
          </w:p>
        </w:tc>
        <w:tc>
          <w:tcPr>
            <w:tcW w:w="2410" w:type="dxa"/>
          </w:tcPr>
          <w:p w14:paraId="4D3D8C11" w14:textId="7D695163" w:rsidR="00A2353C" w:rsidRDefault="00A2353C" w:rsidP="00A2353C">
            <w:pPr>
              <w:rPr>
                <w:lang w:val="en-GB"/>
              </w:rPr>
            </w:pPr>
            <w:r w:rsidRPr="00A2353C">
              <w:rPr>
                <w:lang w:val="en-GB"/>
              </w:rPr>
              <w:t xml:space="preserve">max_iter=1000, </w:t>
            </w:r>
            <w:proofErr w:type="spellStart"/>
            <w:r w:rsidRPr="00A2353C">
              <w:rPr>
                <w:lang w:val="en-GB"/>
              </w:rPr>
              <w:t>learning_rate</w:t>
            </w:r>
            <w:proofErr w:type="spellEnd"/>
            <w:r w:rsidRPr="00A2353C">
              <w:rPr>
                <w:lang w:val="en-GB"/>
              </w:rPr>
              <w:t xml:space="preserve">=constant, </w:t>
            </w:r>
            <w:proofErr w:type="spellStart"/>
            <w:r w:rsidRPr="00A2353C">
              <w:rPr>
                <w:lang w:val="en-GB"/>
              </w:rPr>
              <w:t>hidden_layer_sizes</w:t>
            </w:r>
            <w:proofErr w:type="spellEnd"/>
            <w:proofErr w:type="gramStart"/>
            <w:r w:rsidRPr="00A2353C">
              <w:rPr>
                <w:lang w:val="en-GB"/>
              </w:rPr>
              <w:t>=(</w:t>
            </w:r>
            <w:proofErr w:type="gramEnd"/>
            <w:r w:rsidRPr="00A2353C">
              <w:rPr>
                <w:lang w:val="en-GB"/>
              </w:rPr>
              <w:t>25,), alpha=0.0001, activation=</w:t>
            </w:r>
            <w:proofErr w:type="spellStart"/>
            <w:r w:rsidRPr="00A2353C">
              <w:rPr>
                <w:lang w:val="en-GB"/>
              </w:rPr>
              <w:t>relu</w:t>
            </w:r>
            <w:proofErr w:type="spellEnd"/>
          </w:p>
        </w:tc>
        <w:tc>
          <w:tcPr>
            <w:tcW w:w="1276" w:type="dxa"/>
          </w:tcPr>
          <w:p w14:paraId="4D334F20" w14:textId="40C35973" w:rsidR="00A2353C" w:rsidRDefault="00A2353C" w:rsidP="00A2353C">
            <w:pPr>
              <w:rPr>
                <w:lang w:val="en-GB"/>
              </w:rPr>
            </w:pPr>
            <w:r w:rsidRPr="00A2353C">
              <w:rPr>
                <w:lang w:val="en-GB"/>
              </w:rPr>
              <w:t>0.7429</w:t>
            </w:r>
            <w:r w:rsidRPr="00A2353C">
              <w:rPr>
                <w:lang w:val="en-GB"/>
              </w:rPr>
              <w:tab/>
            </w:r>
          </w:p>
        </w:tc>
        <w:tc>
          <w:tcPr>
            <w:tcW w:w="1275" w:type="dxa"/>
          </w:tcPr>
          <w:p w14:paraId="5F8A097B" w14:textId="3A488418" w:rsidR="00A2353C" w:rsidRDefault="00A2353C" w:rsidP="00A2353C">
            <w:pPr>
              <w:rPr>
                <w:lang w:val="en-GB"/>
              </w:rPr>
            </w:pPr>
            <w:r w:rsidRPr="00A2353C">
              <w:rPr>
                <w:lang w:val="en-GB"/>
              </w:rPr>
              <w:t>0.6475</w:t>
            </w:r>
            <w:r w:rsidRPr="00A2353C">
              <w:rPr>
                <w:lang w:val="en-GB"/>
              </w:rPr>
              <w:tab/>
            </w:r>
          </w:p>
        </w:tc>
        <w:tc>
          <w:tcPr>
            <w:tcW w:w="1083" w:type="dxa"/>
          </w:tcPr>
          <w:p w14:paraId="31A3020B" w14:textId="0B006B95" w:rsidR="00A2353C" w:rsidRDefault="00A2353C" w:rsidP="00A2353C">
            <w:pPr>
              <w:rPr>
                <w:lang w:val="en-GB"/>
              </w:rPr>
            </w:pPr>
            <w:r w:rsidRPr="00A2353C">
              <w:rPr>
                <w:lang w:val="en-GB"/>
              </w:rPr>
              <w:t>0.4587</w:t>
            </w:r>
          </w:p>
        </w:tc>
      </w:tr>
    </w:tbl>
    <w:p w14:paraId="613AD744" w14:textId="77777777" w:rsidR="00A2353C" w:rsidRDefault="00A2353C" w:rsidP="00A2353C">
      <w:pPr>
        <w:rPr>
          <w:lang w:val="en-GB"/>
        </w:rPr>
      </w:pPr>
    </w:p>
    <w:p w14:paraId="1CAA11B7" w14:textId="462801CC" w:rsidR="00A2353C" w:rsidRDefault="00A2353C" w:rsidP="00A2353C">
      <w:r w:rsidRPr="00A2353C">
        <w:t>MLP Regressors substantially outperformed Linear Regression</w:t>
      </w:r>
      <w:r w:rsidRPr="00A2353C">
        <w:t xml:space="preserve"> </w:t>
      </w:r>
      <w:r>
        <w:t>f</w:t>
      </w:r>
      <w:r w:rsidRPr="00A2353C">
        <w:t>or both wine quality datasets</w:t>
      </w:r>
      <w:r>
        <w:t xml:space="preserve">. Also </w:t>
      </w:r>
      <w:r w:rsidRPr="00A2353C">
        <w:t>red wine quality</w:t>
      </w:r>
      <w:r>
        <w:t xml:space="preserve"> dataset</w:t>
      </w:r>
      <w:r w:rsidRPr="00A2353C">
        <w:t xml:space="preserve"> showing better predictability than white wine.</w:t>
      </w:r>
    </w:p>
    <w:p w14:paraId="162249B4" w14:textId="77777777" w:rsidR="00AF063A" w:rsidRPr="00AF063A" w:rsidRDefault="00AF063A" w:rsidP="00AF063A">
      <w:pPr>
        <w:pStyle w:val="Heading2"/>
        <w:rPr>
          <w:lang w:val="en-GB"/>
        </w:rPr>
      </w:pPr>
      <w:r w:rsidRPr="00AF063A">
        <w:rPr>
          <w:lang w:val="en-GB"/>
        </w:rPr>
        <w:t>Comparison with Prior Research</w:t>
      </w:r>
    </w:p>
    <w:p w14:paraId="0631A954" w14:textId="73A94DF7" w:rsidR="00AF063A" w:rsidRPr="00AF063A" w:rsidRDefault="00AF063A" w:rsidP="00AF063A">
      <w:pPr>
        <w:rPr>
          <w:lang w:val="en-GB"/>
        </w:rPr>
      </w:pPr>
      <w:r>
        <w:rPr>
          <w:lang w:val="en-GB"/>
        </w:rPr>
        <w:t>C</w:t>
      </w:r>
      <w:r w:rsidRPr="00AF063A">
        <w:rPr>
          <w:lang w:val="en-GB"/>
        </w:rPr>
        <w:t>lassification models (100% accuracy) surpassed the 78-96% reported by Dhaliwal et al. (2022), likely due to extensive hyperparameter tuning and careful preprocessing.</w:t>
      </w:r>
    </w:p>
    <w:p w14:paraId="54429DB1" w14:textId="4120F4EA" w:rsidR="00AF063A" w:rsidRPr="00AF063A" w:rsidRDefault="00AF063A" w:rsidP="00AF063A">
      <w:pPr>
        <w:rPr>
          <w:lang w:val="en-GB"/>
        </w:rPr>
      </w:pPr>
      <w:r w:rsidRPr="00AF063A">
        <w:rPr>
          <w:lang w:val="en-GB"/>
        </w:rPr>
        <w:t xml:space="preserve">For wine quality prediction, direct comparison with Ramya et al. (2023) is challenging as they treated </w:t>
      </w:r>
      <w:r>
        <w:rPr>
          <w:lang w:val="en-GB"/>
        </w:rPr>
        <w:t xml:space="preserve">wine </w:t>
      </w:r>
      <w:r w:rsidRPr="00AF063A">
        <w:rPr>
          <w:lang w:val="en-GB"/>
        </w:rPr>
        <w:t xml:space="preserve">quality as a classification problem. </w:t>
      </w:r>
      <w:r>
        <w:rPr>
          <w:lang w:val="en-GB"/>
        </w:rPr>
        <w:t xml:space="preserve">But some of </w:t>
      </w:r>
      <w:r w:rsidRPr="00AF063A">
        <w:rPr>
          <w:lang w:val="en-GB"/>
        </w:rPr>
        <w:t xml:space="preserve">findings align with their conclusion </w:t>
      </w:r>
      <w:r>
        <w:rPr>
          <w:lang w:val="en-GB"/>
        </w:rPr>
        <w:t>such as</w:t>
      </w:r>
      <w:r w:rsidRPr="00AF063A">
        <w:rPr>
          <w:lang w:val="en-GB"/>
        </w:rPr>
        <w:t>:</w:t>
      </w:r>
    </w:p>
    <w:p w14:paraId="1AA8701C" w14:textId="77777777" w:rsidR="00AF063A" w:rsidRPr="00AF063A" w:rsidRDefault="00AF063A" w:rsidP="00AF063A">
      <w:pPr>
        <w:pStyle w:val="ListParagraph"/>
        <w:numPr>
          <w:ilvl w:val="0"/>
          <w:numId w:val="4"/>
        </w:numPr>
        <w:rPr>
          <w:lang w:val="en-GB"/>
        </w:rPr>
      </w:pPr>
      <w:r w:rsidRPr="00AF063A">
        <w:rPr>
          <w:lang w:val="en-GB"/>
        </w:rPr>
        <w:t>Non-linear models outperform linear ones for wine quality prediction</w:t>
      </w:r>
    </w:p>
    <w:p w14:paraId="4AE1AFB9" w14:textId="77777777" w:rsidR="00AF063A" w:rsidRPr="00AF063A" w:rsidRDefault="00AF063A" w:rsidP="00AF063A">
      <w:pPr>
        <w:pStyle w:val="ListParagraph"/>
        <w:numPr>
          <w:ilvl w:val="0"/>
          <w:numId w:val="4"/>
        </w:numPr>
        <w:rPr>
          <w:lang w:val="en-GB"/>
        </w:rPr>
      </w:pPr>
      <w:r w:rsidRPr="00AF063A">
        <w:rPr>
          <w:lang w:val="en-GB"/>
        </w:rPr>
        <w:t>Red wine quality is more predictable than white wine</w:t>
      </w:r>
    </w:p>
    <w:p w14:paraId="2D8CD801" w14:textId="13C871F3" w:rsidR="00A2353C" w:rsidRDefault="00AF063A" w:rsidP="00AF063A">
      <w:pPr>
        <w:pStyle w:val="ListParagraph"/>
        <w:numPr>
          <w:ilvl w:val="0"/>
          <w:numId w:val="4"/>
        </w:numPr>
        <w:rPr>
          <w:lang w:val="en-GB"/>
        </w:rPr>
      </w:pPr>
      <w:r w:rsidRPr="00AF063A">
        <w:rPr>
          <w:lang w:val="en-GB"/>
        </w:rPr>
        <w:t>Even optimal models explain only moderate variance in quality ratings</w:t>
      </w:r>
    </w:p>
    <w:p w14:paraId="44F12E50" w14:textId="77777777" w:rsidR="00AF063A" w:rsidRDefault="00AF063A" w:rsidP="00AF063A">
      <w:pPr>
        <w:rPr>
          <w:lang w:val="en-GB"/>
        </w:rPr>
      </w:pPr>
    </w:p>
    <w:p w14:paraId="78F4D61B" w14:textId="77777777" w:rsidR="00AF063A" w:rsidRDefault="00AF063A" w:rsidP="00AF063A">
      <w:pPr>
        <w:rPr>
          <w:lang w:val="en-GB"/>
        </w:rPr>
      </w:pPr>
    </w:p>
    <w:p w14:paraId="5C0449A0" w14:textId="77777777" w:rsidR="00AF063A" w:rsidRDefault="00AF063A" w:rsidP="00AF063A">
      <w:pPr>
        <w:rPr>
          <w:lang w:val="en-GB"/>
        </w:rPr>
      </w:pPr>
    </w:p>
    <w:p w14:paraId="61762BA4" w14:textId="776BA899" w:rsidR="00AF063A" w:rsidRDefault="00AF063A" w:rsidP="00AF063A">
      <w:pPr>
        <w:pStyle w:val="Heading1"/>
        <w:rPr>
          <w:lang w:val="en-GB"/>
        </w:rPr>
      </w:pPr>
      <w:r>
        <w:rPr>
          <w:lang w:val="en-GB"/>
        </w:rPr>
        <w:lastRenderedPageBreak/>
        <w:t>Conclusion</w:t>
      </w:r>
    </w:p>
    <w:p w14:paraId="5837C214" w14:textId="77777777" w:rsidR="00AF063A" w:rsidRDefault="00AF063A" w:rsidP="00AF063A">
      <w:pPr>
        <w:pStyle w:val="ListParagraph"/>
        <w:numPr>
          <w:ilvl w:val="0"/>
          <w:numId w:val="5"/>
        </w:numPr>
        <w:rPr>
          <w:lang w:val="en-GB"/>
        </w:rPr>
      </w:pPr>
      <w:r w:rsidRPr="00AF063A">
        <w:rPr>
          <w:b/>
          <w:bCs/>
          <w:lang w:val="en-GB"/>
        </w:rPr>
        <w:t>Classification vs. Regression Performance:</w:t>
      </w:r>
      <w:r w:rsidRPr="00AF063A">
        <w:rPr>
          <w:lang w:val="en-GB"/>
        </w:rPr>
        <w:t xml:space="preserve"> </w:t>
      </w:r>
    </w:p>
    <w:p w14:paraId="5CB8E48A" w14:textId="4FE60E73" w:rsidR="00AF063A" w:rsidRPr="00AF063A" w:rsidRDefault="00AF063A" w:rsidP="00AF063A">
      <w:pPr>
        <w:ind w:left="360"/>
        <w:rPr>
          <w:lang w:val="en-GB"/>
        </w:rPr>
      </w:pPr>
      <w:r w:rsidRPr="00AF063A">
        <w:rPr>
          <w:lang w:val="en-GB"/>
        </w:rPr>
        <w:t>Classification tasks significantly outperformed regression tasks</w:t>
      </w:r>
      <w:r>
        <w:rPr>
          <w:lang w:val="en-GB"/>
        </w:rPr>
        <w:t xml:space="preserve"> which </w:t>
      </w:r>
      <w:r w:rsidR="00E0751E" w:rsidRPr="00AF063A">
        <w:rPr>
          <w:lang w:val="en-GB"/>
        </w:rPr>
        <w:t>suggest</w:t>
      </w:r>
      <w:r w:rsidR="00E0751E">
        <w:rPr>
          <w:lang w:val="en-GB"/>
        </w:rPr>
        <w:t xml:space="preserve">s </w:t>
      </w:r>
      <w:r w:rsidR="00E0751E" w:rsidRPr="00AF063A">
        <w:rPr>
          <w:lang w:val="en-GB"/>
        </w:rPr>
        <w:t>limitations</w:t>
      </w:r>
      <w:r w:rsidRPr="00AF063A">
        <w:rPr>
          <w:lang w:val="en-GB"/>
        </w:rPr>
        <w:t xml:space="preserve"> in predicting subjective quality ratings from objective chemical measurements.</w:t>
      </w:r>
    </w:p>
    <w:p w14:paraId="52A4C52E" w14:textId="77777777" w:rsidR="00AF063A" w:rsidRDefault="00AF063A" w:rsidP="00AF063A">
      <w:pPr>
        <w:pStyle w:val="ListParagraph"/>
        <w:numPr>
          <w:ilvl w:val="0"/>
          <w:numId w:val="5"/>
        </w:numPr>
        <w:rPr>
          <w:lang w:val="en-GB"/>
        </w:rPr>
      </w:pPr>
      <w:r w:rsidRPr="00AF063A">
        <w:rPr>
          <w:b/>
          <w:bCs/>
          <w:lang w:val="en-GB"/>
        </w:rPr>
        <w:t>Model Selection:</w:t>
      </w:r>
      <w:r w:rsidRPr="00AF063A">
        <w:rPr>
          <w:lang w:val="en-GB"/>
        </w:rPr>
        <w:t xml:space="preserve"> </w:t>
      </w:r>
    </w:p>
    <w:p w14:paraId="48229B1D" w14:textId="27014FEC" w:rsidR="00AF063A" w:rsidRPr="00AF063A" w:rsidRDefault="00AF063A" w:rsidP="00AF063A">
      <w:pPr>
        <w:ind w:left="360"/>
        <w:rPr>
          <w:lang w:val="en-GB"/>
        </w:rPr>
      </w:pPr>
      <w:r w:rsidRPr="00AF063A">
        <w:rPr>
          <w:lang w:val="en-GB"/>
        </w:rPr>
        <w:t xml:space="preserve">Neural networks (MLP) outperformed </w:t>
      </w:r>
      <w:r w:rsidR="00E0751E">
        <w:rPr>
          <w:lang w:val="en-GB"/>
        </w:rPr>
        <w:t xml:space="preserve">simpler </w:t>
      </w:r>
      <w:r w:rsidRPr="00AF063A">
        <w:rPr>
          <w:lang w:val="en-GB"/>
        </w:rPr>
        <w:t>linear models for regression</w:t>
      </w:r>
      <w:r w:rsidR="00E0751E">
        <w:rPr>
          <w:lang w:val="en-GB"/>
        </w:rPr>
        <w:t xml:space="preserve"> which </w:t>
      </w:r>
      <w:r w:rsidRPr="00AF063A">
        <w:rPr>
          <w:lang w:val="en-GB"/>
        </w:rPr>
        <w:t>confirm</w:t>
      </w:r>
      <w:r w:rsidR="00E0751E">
        <w:rPr>
          <w:lang w:val="en-GB"/>
        </w:rPr>
        <w:t>s</w:t>
      </w:r>
      <w:r w:rsidRPr="00AF063A">
        <w:rPr>
          <w:lang w:val="en-GB"/>
        </w:rPr>
        <w:t xml:space="preserve"> non</w:t>
      </w:r>
      <w:r w:rsidR="00E0751E">
        <w:rPr>
          <w:lang w:val="en-GB"/>
        </w:rPr>
        <w:t>-</w:t>
      </w:r>
      <w:r w:rsidRPr="00AF063A">
        <w:rPr>
          <w:lang w:val="en-GB"/>
        </w:rPr>
        <w:t>linear relationships between chemical properties and wine quality.</w:t>
      </w:r>
    </w:p>
    <w:p w14:paraId="1A745E0F" w14:textId="77777777" w:rsidR="00AF063A" w:rsidRDefault="00AF063A" w:rsidP="00AF063A">
      <w:pPr>
        <w:pStyle w:val="ListParagraph"/>
        <w:numPr>
          <w:ilvl w:val="0"/>
          <w:numId w:val="5"/>
        </w:numPr>
        <w:rPr>
          <w:lang w:val="en-GB"/>
        </w:rPr>
      </w:pPr>
      <w:r w:rsidRPr="00AF063A">
        <w:rPr>
          <w:b/>
          <w:bCs/>
          <w:lang w:val="en-GB"/>
        </w:rPr>
        <w:t>Dataset Characteristics:</w:t>
      </w:r>
      <w:r w:rsidRPr="00AF063A">
        <w:rPr>
          <w:lang w:val="en-GB"/>
        </w:rPr>
        <w:t xml:space="preserve"> </w:t>
      </w:r>
    </w:p>
    <w:p w14:paraId="74B61926" w14:textId="7D491DB8" w:rsidR="00AF063A" w:rsidRPr="00AF063A" w:rsidRDefault="00AF063A" w:rsidP="00AF063A">
      <w:pPr>
        <w:ind w:left="360"/>
        <w:rPr>
          <w:lang w:val="en-GB"/>
        </w:rPr>
      </w:pPr>
      <w:r w:rsidRPr="00AF063A">
        <w:rPr>
          <w:lang w:val="en-GB"/>
        </w:rPr>
        <w:t>Red wine quality showed better predictability than white wine, with 27% higher R² values (0.58 vs 0.46).</w:t>
      </w:r>
    </w:p>
    <w:sectPr w:rsidR="00AF063A" w:rsidRPr="00AF06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E3FA4"/>
    <w:multiLevelType w:val="hybridMultilevel"/>
    <w:tmpl w:val="95A2F92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3A23D9"/>
    <w:multiLevelType w:val="multilevel"/>
    <w:tmpl w:val="C578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281F95"/>
    <w:multiLevelType w:val="hybridMultilevel"/>
    <w:tmpl w:val="BA90E09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AB574E"/>
    <w:multiLevelType w:val="hybridMultilevel"/>
    <w:tmpl w:val="3360480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3B4935"/>
    <w:multiLevelType w:val="hybridMultilevel"/>
    <w:tmpl w:val="5412C83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6733070">
    <w:abstractNumId w:val="1"/>
  </w:num>
  <w:num w:numId="2" w16cid:durableId="562831518">
    <w:abstractNumId w:val="4"/>
  </w:num>
  <w:num w:numId="3" w16cid:durableId="1681660016">
    <w:abstractNumId w:val="3"/>
  </w:num>
  <w:num w:numId="4" w16cid:durableId="729811084">
    <w:abstractNumId w:val="0"/>
  </w:num>
  <w:num w:numId="5" w16cid:durableId="754475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B6B"/>
    <w:rsid w:val="00817B6B"/>
    <w:rsid w:val="00A2353C"/>
    <w:rsid w:val="00AC1FBE"/>
    <w:rsid w:val="00AF063A"/>
    <w:rsid w:val="00E07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69C0D"/>
  <w15:chartTrackingRefBased/>
  <w15:docId w15:val="{5256F02D-9617-43B1-8453-7808B2414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7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7B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B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B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7B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7B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B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B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B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B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B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B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B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B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B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B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B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B6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17B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2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7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2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6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4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8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468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Rafay Sheikh</dc:creator>
  <cp:keywords/>
  <dc:description/>
  <cp:lastModifiedBy>Abdul Rafay Sheikh</cp:lastModifiedBy>
  <cp:revision>1</cp:revision>
  <dcterms:created xsi:type="dcterms:W3CDTF">2025-04-23T20:40:00Z</dcterms:created>
  <dcterms:modified xsi:type="dcterms:W3CDTF">2025-04-23T21:15:00Z</dcterms:modified>
</cp:coreProperties>
</file>