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46" w:rsidRPr="00C64F46" w:rsidRDefault="00C64F46" w:rsidP="00C64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F46">
        <w:rPr>
          <w:rFonts w:ascii="宋体" w:eastAsia="宋体" w:hAnsi="宋体" w:cs="宋体"/>
          <w:kern w:val="0"/>
          <w:sz w:val="24"/>
          <w:szCs w:val="24"/>
        </w:rPr>
        <w:t>服务端IIS跨域解决方案     最近一直在埋头处理ITSM呼叫中心的各种棘手问题，这不，今天有解决了一个，</w:t>
      </w:r>
      <w:proofErr w:type="gramStart"/>
      <w:r w:rsidRPr="00C64F46">
        <w:rPr>
          <w:rFonts w:ascii="宋体" w:eastAsia="宋体" w:hAnsi="宋体" w:cs="宋体"/>
          <w:kern w:val="0"/>
          <w:sz w:val="24"/>
          <w:szCs w:val="24"/>
        </w:rPr>
        <w:t>其实内容</w:t>
      </w:r>
      <w:proofErr w:type="gramEnd"/>
      <w:r w:rsidRPr="00C64F46">
        <w:rPr>
          <w:rFonts w:ascii="宋体" w:eastAsia="宋体" w:hAnsi="宋体" w:cs="宋体"/>
          <w:kern w:val="0"/>
          <w:sz w:val="24"/>
          <w:szCs w:val="24"/>
        </w:rPr>
        <w:t>不多，但是为什么想分享给大家呢，因为很长一段时间了都没有看见大家日志里面有分享内容了。    如果我有一个苹果，算了，还是有一个梨吧。如果我有一个梨，你也有一个梨，我们交换之后还是一个人一个梨；但是如果交换的是经验，那么我们就收获2份经验了，O(∩_∩)O哈哈~。     问题描述，Avaya电话的API服务站点部署在A服务器，而我们的呼叫中心站点部署在B服务器，Avaya的API都是纯JS脚本，呼叫中心调用就会存在跨域无法访问，更严重的是一个是部署在Tom猫上的Java程序，一个是IIS上的.NET程序，如下：  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2200" cy="2057400"/>
            <wp:effectExtent l="0" t="0" r="0" b="0"/>
            <wp:docPr id="11" name="图片 11" descr="D:\Documents\Tencent Files\310510906\Image\C2C\}4BU]7~{VV4BN[_SWY${~[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310510906\Image\C2C\}4BU]7~{VV4BN[_SWY${~[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>     遇到这个问题，你会想到什么解决方案呢，电话供应</w:t>
      </w:r>
      <w:proofErr w:type="gramStart"/>
      <w:r w:rsidRPr="00C64F46">
        <w:rPr>
          <w:rFonts w:ascii="宋体" w:eastAsia="宋体" w:hAnsi="宋体" w:cs="宋体"/>
          <w:kern w:val="0"/>
          <w:sz w:val="24"/>
          <w:szCs w:val="24"/>
        </w:rPr>
        <w:t>商建议</w:t>
      </w:r>
      <w:proofErr w:type="gramEnd"/>
      <w:r w:rsidRPr="00C64F46">
        <w:rPr>
          <w:rFonts w:ascii="宋体" w:eastAsia="宋体" w:hAnsi="宋体" w:cs="宋体"/>
          <w:kern w:val="0"/>
          <w:sz w:val="24"/>
          <w:szCs w:val="24"/>
        </w:rPr>
        <w:t>使用Apache代理</w:t>
      </w:r>
      <w:proofErr w:type="gramStart"/>
      <w:r w:rsidRPr="00C64F46">
        <w:rPr>
          <w:rFonts w:ascii="宋体" w:eastAsia="宋体" w:hAnsi="宋体" w:cs="宋体"/>
          <w:kern w:val="0"/>
          <w:sz w:val="24"/>
          <w:szCs w:val="24"/>
        </w:rPr>
        <w:t>解决垮与问题</w:t>
      </w:r>
      <w:proofErr w:type="gramEnd"/>
      <w:r w:rsidRPr="00C64F46">
        <w:rPr>
          <w:rFonts w:ascii="宋体" w:eastAsia="宋体" w:hAnsi="宋体" w:cs="宋体"/>
          <w:kern w:val="0"/>
          <w:sz w:val="24"/>
          <w:szCs w:val="24"/>
        </w:rPr>
        <w:t>。    于是上网查看了Apache服务</w:t>
      </w:r>
      <w:proofErr w:type="gramStart"/>
      <w:r w:rsidRPr="00C64F46">
        <w:rPr>
          <w:rFonts w:ascii="宋体" w:eastAsia="宋体" w:hAnsi="宋体" w:cs="宋体"/>
          <w:kern w:val="0"/>
          <w:sz w:val="24"/>
          <w:szCs w:val="24"/>
        </w:rPr>
        <w:t>端解决</w:t>
      </w:r>
      <w:proofErr w:type="gramEnd"/>
      <w:r w:rsidRPr="00C64F46">
        <w:rPr>
          <w:rFonts w:ascii="宋体" w:eastAsia="宋体" w:hAnsi="宋体" w:cs="宋体"/>
          <w:kern w:val="0"/>
          <w:sz w:val="24"/>
          <w:szCs w:val="24"/>
        </w:rPr>
        <w:t>JS跨域调用的方案，但是需要将服务器B上的IIS换成Apache，显然不行。但是也不是没有收获，知道了原理就是反向代理。    既然Apache能做到的，伟大微软肯定也能做到的啦，不过他有更高大上的名字：应用程序请求路由。    找到了工具于是开始定方案：1.     使用应用程序请求路由开启IIS反向代理2.     通过URL重写将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0" name="图片 10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>http://hjzx.mysoft.net.cn/Aesdemo/虚拟路径指向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>Http://10.5.11.183:8081/Aesdemo3.     剩下的就交给反向代理    方案有了，于是就开始行动啦：1.     用我喜欢的Web平台安装应用程序请求路由。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95975" cy="5572125"/>
            <wp:effectExtent l="0" t="0" r="9525" b="9525"/>
            <wp:docPr id="8" name="图片 8" descr="D:\Documents\Tencent Files\310510906\Image\C2C\`)[CY%9)U7%F3IE5E5QOF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310510906\Image\C2C\`)[CY%9)U7%F3IE5E5QOFJ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  <w:t>估计还有有人没用过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67450" cy="5572125"/>
            <wp:effectExtent l="0" t="0" r="0" b="9525"/>
            <wp:docPr id="7" name="图片 7" descr="D:\Documents\Tencent Files\310510906\Image\C2C\10E`PI}0EUS(`NR9@XN25}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310510906\Image\C2C\10E`PI}0EUS(`NR9@XN25}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  <w:t>我才不管Beta，最新的版本永远是最好的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  <w:t>安装完成之后会多出两个功能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8325" cy="5572125"/>
            <wp:effectExtent l="0" t="0" r="9525" b="9525"/>
            <wp:docPr id="6" name="图片 6" descr="D:\Documents\Tencent Files\310510906\Image\C2C\A2$(1D4}RKT3R_WWU1G87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310510906\Image\C2C\A2$(1D4}RKT3R_WWU1G87R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>2.     下面是设置步骤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  <w:t>进入Application Request Routing Cache，点击右侧“服务代理设置”，并启用代理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66925" cy="581025"/>
            <wp:effectExtent l="0" t="0" r="9525" b="9525"/>
            <wp:docPr id="5" name="图片 5" descr="D:\Documents\Tencent Files\310510906\Image\C2C\@KPJQB5`Z$PC$VNWF6~X(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310510906\Image\C2C\@KPJQB5`Z$PC$VNWF6~X(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1025" cy="952500"/>
            <wp:effectExtent l="0" t="0" r="9525" b="0"/>
            <wp:docPr id="4" name="图片 4" descr="D:\Documents\Tencent Files\310510906\Image\C2C\3IAPJH[_$Y85(SWRQ8QDP]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310510906\Image\C2C\3IAPJH[_$Y85(SWRQ8QDP]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>3.     重写URL，映射虚拟目录，这个做过网站伪静态化的同学应该很有经验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  <w:t>在呼叫中心网站的</w:t>
      </w:r>
      <w:proofErr w:type="spellStart"/>
      <w:r w:rsidRPr="00C64F46">
        <w:rPr>
          <w:rFonts w:ascii="宋体" w:eastAsia="宋体" w:hAnsi="宋体" w:cs="宋体"/>
          <w:kern w:val="0"/>
          <w:sz w:val="24"/>
          <w:szCs w:val="24"/>
        </w:rPr>
        <w:t>WebConfig</w:t>
      </w:r>
      <w:proofErr w:type="spellEnd"/>
      <w:r w:rsidRPr="00C64F46">
        <w:rPr>
          <w:rFonts w:ascii="宋体" w:eastAsia="宋体" w:hAnsi="宋体" w:cs="宋体"/>
          <w:kern w:val="0"/>
          <w:sz w:val="24"/>
          <w:szCs w:val="24"/>
        </w:rPr>
        <w:t>中添加如下内容，也可以通过UI操作。</w:t>
      </w:r>
      <w:r w:rsidRPr="00C64F46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1943100"/>
            <wp:effectExtent l="0" t="0" r="9525" b="0"/>
            <wp:docPr id="3" name="图片 3" descr="D:\Documents\Tencent Files\310510906\Image\C2C\63~X$A({2${SOB{UGG~VR~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310510906\Image\C2C\63~X$A({2${SOB{UGG~VR~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64F46">
        <w:rPr>
          <w:rFonts w:ascii="宋体" w:eastAsia="宋体" w:hAnsi="宋体" w:cs="宋体"/>
          <w:kern w:val="0"/>
          <w:sz w:val="24"/>
          <w:szCs w:val="24"/>
        </w:rPr>
        <w:br/>
        <w:t>意思是：建立一个重写规则，名字叫做“测试Avaya”，虚拟目录为“</w:t>
      </w:r>
      <w:proofErr w:type="spellStart"/>
      <w:r w:rsidRPr="00C64F46">
        <w:rPr>
          <w:rFonts w:ascii="宋体" w:eastAsia="宋体" w:hAnsi="宋体" w:cs="宋体"/>
          <w:kern w:val="0"/>
          <w:sz w:val="24"/>
          <w:szCs w:val="24"/>
        </w:rPr>
        <w:t>Aesdemo</w:t>
      </w:r>
      <w:proofErr w:type="spellEnd"/>
      <w:r w:rsidRPr="00C64F46">
        <w:rPr>
          <w:rFonts w:ascii="宋体" w:eastAsia="宋体" w:hAnsi="宋体" w:cs="宋体"/>
          <w:kern w:val="0"/>
          <w:sz w:val="24"/>
          <w:szCs w:val="24"/>
        </w:rPr>
        <w:t>/”,域名为：“hjzx.mysoft.net.cn”,重写到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>http://10.5.11.183:8081/Aesdemo，“{R:1}”表示后面的路径也一并传递过去。4.     好了，现在可以通过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F46">
        <w:rPr>
          <w:rFonts w:ascii="宋体" w:eastAsia="宋体" w:hAnsi="宋体" w:cs="宋体"/>
          <w:kern w:val="0"/>
          <w:sz w:val="24"/>
          <w:szCs w:val="24"/>
        </w:rPr>
        <w:t xml:space="preserve">http://hjzx.mysoft.net.cn/Aesdemo访问Avaya电话系统的API了，这样就在一个域名下，不存在跨域问题了。 </w:t>
      </w:r>
    </w:p>
    <w:p w:rsidR="001401A4" w:rsidRDefault="001401A4"/>
    <w:sectPr w:rsidR="00140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DD"/>
    <w:rsid w:val="001401A4"/>
    <w:rsid w:val="005F63DD"/>
    <w:rsid w:val="00A855FF"/>
    <w:rsid w:val="00C6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F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F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F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2015-06-25T07:12:00Z</dcterms:created>
  <dcterms:modified xsi:type="dcterms:W3CDTF">2015-06-25T07:13:00Z</dcterms:modified>
</cp:coreProperties>
</file>