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61D54" w14:textId="0F58238D" w:rsidR="00A915BA" w:rsidRPr="008F4B76" w:rsidRDefault="005D78DE" w:rsidP="005A7F9B">
      <w:pPr>
        <w:spacing w:line="480" w:lineRule="auto"/>
        <w:rPr>
          <w:rFonts w:ascii="Times New Roman" w:hAnsi="Times New Roman" w:cs="Times New Roman"/>
          <w:sz w:val="20"/>
          <w:szCs w:val="20"/>
        </w:rPr>
      </w:pPr>
      <w:r w:rsidRPr="008F4B76">
        <w:rPr>
          <w:rFonts w:ascii="Times New Roman" w:hAnsi="Times New Roman" w:cs="Times New Roman"/>
          <w:sz w:val="20"/>
          <w:szCs w:val="20"/>
        </w:rPr>
        <w:t>Dataset generation for M&amp;S</w:t>
      </w:r>
    </w:p>
    <w:p w14:paraId="67196DAF" w14:textId="259A3C60" w:rsidR="00CB01EC" w:rsidRPr="008F4B76" w:rsidRDefault="0068283E" w:rsidP="005A7F9B">
      <w:pPr>
        <w:spacing w:line="480" w:lineRule="auto"/>
        <w:rPr>
          <w:rFonts w:ascii="Times New Roman" w:hAnsi="Times New Roman" w:cs="Times New Roman"/>
          <w:sz w:val="20"/>
          <w:szCs w:val="20"/>
        </w:rPr>
      </w:pPr>
      <w:r w:rsidRPr="008F4B76">
        <w:rPr>
          <w:rFonts w:ascii="Times New Roman" w:hAnsi="Times New Roman" w:cs="Times New Roman"/>
          <w:sz w:val="20"/>
          <w:szCs w:val="20"/>
        </w:rPr>
        <w:t>Qc Checklis</w:t>
      </w:r>
      <w:r w:rsidR="00CB01EC" w:rsidRPr="008F4B76">
        <w:rPr>
          <w:rFonts w:ascii="Times New Roman" w:hAnsi="Times New Roman" w:cs="Times New Roman"/>
          <w:sz w:val="20"/>
          <w:szCs w:val="20"/>
        </w:rPr>
        <w:t>t</w:t>
      </w:r>
    </w:p>
    <w:p w14:paraId="52FFF41D" w14:textId="2608A207" w:rsidR="00CB01EC" w:rsidRPr="008F4B76" w:rsidRDefault="00CB01EC" w:rsidP="005A7F9B">
      <w:pPr>
        <w:spacing w:line="480" w:lineRule="auto"/>
        <w:rPr>
          <w:rFonts w:ascii="Times New Roman" w:hAnsi="Times New Roman" w:cs="Times New Roman"/>
          <w:b/>
          <w:bCs/>
          <w:sz w:val="18"/>
          <w:szCs w:val="18"/>
        </w:rPr>
      </w:pPr>
      <w:r w:rsidRPr="008F4B76">
        <w:rPr>
          <w:rFonts w:ascii="Times New Roman" w:hAnsi="Times New Roman" w:cs="Times New Roman"/>
          <w:b/>
          <w:bCs/>
          <w:sz w:val="18"/>
          <w:szCs w:val="18"/>
        </w:rPr>
        <w:t>1. Dataset generation strategy</w:t>
      </w:r>
    </w:p>
    <w:p w14:paraId="11F69A54" w14:textId="49025F53" w:rsidR="00B75A03" w:rsidRPr="008F4B76" w:rsidRDefault="001A487C" w:rsidP="005A7F9B">
      <w:pPr>
        <w:spacing w:line="480" w:lineRule="auto"/>
        <w:jc w:val="both"/>
        <w:rPr>
          <w:rFonts w:ascii="Times New Roman" w:hAnsi="Times New Roman" w:cs="Times New Roman"/>
          <w:sz w:val="18"/>
          <w:szCs w:val="18"/>
        </w:rPr>
      </w:pPr>
      <w:r w:rsidRPr="008F4B76">
        <w:rPr>
          <w:rFonts w:ascii="Times New Roman" w:hAnsi="Times New Roman" w:cs="Times New Roman"/>
          <w:sz w:val="18"/>
          <w:szCs w:val="18"/>
        </w:rPr>
        <w:t xml:space="preserve"> One</w:t>
      </w:r>
      <w:r w:rsidR="0091270C" w:rsidRPr="008F4B76">
        <w:rPr>
          <w:rFonts w:ascii="Times New Roman" w:hAnsi="Times New Roman" w:cs="Times New Roman"/>
          <w:sz w:val="18"/>
          <w:szCs w:val="18"/>
        </w:rPr>
        <w:t xml:space="preserve"> file</w:t>
      </w:r>
      <w:r w:rsidR="00BA0286" w:rsidRPr="008F4B76">
        <w:rPr>
          <w:rFonts w:ascii="Times New Roman" w:hAnsi="Times New Roman" w:cs="Times New Roman"/>
          <w:sz w:val="18"/>
          <w:szCs w:val="18"/>
        </w:rPr>
        <w:t xml:space="preserve"> was provided (K24027-qPCR AAV DNA result (2-8</w:t>
      </w:r>
      <w:r w:rsidR="00BA0286" w:rsidRPr="008F4B76">
        <w:rPr>
          <w:rFonts w:ascii="Times New Roman" w:hAnsi="Times New Roman" w:cs="Times New Roman"/>
          <w:sz w:val="18"/>
          <w:szCs w:val="18"/>
        </w:rPr>
        <w:t>주차</w:t>
      </w:r>
      <w:r w:rsidR="00BA0286" w:rsidRPr="008F4B76">
        <w:rPr>
          <w:rFonts w:ascii="Times New Roman" w:hAnsi="Times New Roman" w:cs="Times New Roman"/>
          <w:sz w:val="18"/>
          <w:szCs w:val="18"/>
        </w:rPr>
        <w:t>).xlsx). To facilitate data tidying in R,</w:t>
      </w:r>
      <w:r w:rsidR="00DA02DC" w:rsidRPr="008F4B76">
        <w:rPr>
          <w:rFonts w:ascii="Times New Roman" w:hAnsi="Times New Roman" w:cs="Times New Roman"/>
          <w:sz w:val="18"/>
          <w:szCs w:val="18"/>
        </w:rPr>
        <w:t xml:space="preserve"> </w:t>
      </w:r>
      <w:r w:rsidR="00BA0286" w:rsidRPr="008F4B76">
        <w:rPr>
          <w:rFonts w:ascii="Times New Roman" w:hAnsi="Times New Roman" w:cs="Times New Roman"/>
          <w:sz w:val="18"/>
          <w:szCs w:val="18"/>
        </w:rPr>
        <w:t xml:space="preserve">xlsx file </w:t>
      </w:r>
      <w:r w:rsidR="00DA02DC" w:rsidRPr="008F4B76">
        <w:rPr>
          <w:rFonts w:ascii="Times New Roman" w:hAnsi="Times New Roman" w:cs="Times New Roman"/>
          <w:sz w:val="18"/>
          <w:szCs w:val="18"/>
        </w:rPr>
        <w:t>was</w:t>
      </w:r>
      <w:r w:rsidR="00BA0286" w:rsidRPr="008F4B76">
        <w:rPr>
          <w:rFonts w:ascii="Times New Roman" w:hAnsi="Times New Roman" w:cs="Times New Roman"/>
          <w:sz w:val="18"/>
          <w:szCs w:val="18"/>
        </w:rPr>
        <w:t xml:space="preserve"> converted to </w:t>
      </w:r>
      <w:r w:rsidR="00520C07" w:rsidRPr="008F4B76">
        <w:rPr>
          <w:rFonts w:ascii="Times New Roman" w:hAnsi="Times New Roman" w:cs="Times New Roman"/>
          <w:sz w:val="18"/>
          <w:szCs w:val="18"/>
        </w:rPr>
        <w:t>.</w:t>
      </w:r>
      <w:r w:rsidR="00BA0286" w:rsidRPr="008F4B76">
        <w:rPr>
          <w:rFonts w:ascii="Times New Roman" w:hAnsi="Times New Roman" w:cs="Times New Roman"/>
          <w:sz w:val="18"/>
          <w:szCs w:val="18"/>
        </w:rPr>
        <w:t>csv format before importing them into R environment. The content</w:t>
      </w:r>
      <w:r w:rsidR="002231C7" w:rsidRPr="008F4B76">
        <w:rPr>
          <w:rFonts w:ascii="Times New Roman" w:hAnsi="Times New Roman" w:cs="Times New Roman"/>
          <w:sz w:val="18"/>
          <w:szCs w:val="18"/>
        </w:rPr>
        <w:t>s</w:t>
      </w:r>
      <w:r w:rsidR="00BA0286" w:rsidRPr="008F4B76">
        <w:rPr>
          <w:rFonts w:ascii="Times New Roman" w:hAnsi="Times New Roman" w:cs="Times New Roman"/>
          <w:sz w:val="18"/>
          <w:szCs w:val="18"/>
        </w:rPr>
        <w:t xml:space="preserve"> of the</w:t>
      </w:r>
      <w:r w:rsidR="002231C7" w:rsidRPr="008F4B76">
        <w:rPr>
          <w:rFonts w:ascii="Times New Roman" w:hAnsi="Times New Roman" w:cs="Times New Roman"/>
          <w:sz w:val="18"/>
          <w:szCs w:val="18"/>
        </w:rPr>
        <w:t xml:space="preserve"> </w:t>
      </w:r>
      <w:r w:rsidR="00BA0286" w:rsidRPr="008F4B76">
        <w:rPr>
          <w:rFonts w:ascii="Times New Roman" w:hAnsi="Times New Roman" w:cs="Times New Roman"/>
          <w:sz w:val="18"/>
          <w:szCs w:val="18"/>
        </w:rPr>
        <w:t>fil</w:t>
      </w:r>
      <w:r w:rsidR="002231C7" w:rsidRPr="008F4B76">
        <w:rPr>
          <w:rFonts w:ascii="Times New Roman" w:hAnsi="Times New Roman" w:cs="Times New Roman"/>
          <w:sz w:val="18"/>
          <w:szCs w:val="18"/>
        </w:rPr>
        <w:t>e</w:t>
      </w:r>
      <w:r w:rsidR="00BA0286" w:rsidRPr="008F4B76">
        <w:rPr>
          <w:rFonts w:ascii="Times New Roman" w:hAnsi="Times New Roman" w:cs="Times New Roman"/>
          <w:sz w:val="18"/>
          <w:szCs w:val="18"/>
        </w:rPr>
        <w:t xml:space="preserve"> were</w:t>
      </w:r>
      <w:r w:rsidR="00F50601" w:rsidRPr="008F4B76">
        <w:rPr>
          <w:rFonts w:ascii="Times New Roman" w:hAnsi="Times New Roman" w:cs="Times New Roman"/>
          <w:sz w:val="18"/>
          <w:szCs w:val="18"/>
        </w:rPr>
        <w:t xml:space="preserve"> qPCR (Gene count)</w:t>
      </w:r>
      <w:r w:rsidR="00BA0286" w:rsidRPr="008F4B76">
        <w:rPr>
          <w:rFonts w:ascii="Times New Roman" w:hAnsi="Times New Roman" w:cs="Times New Roman"/>
          <w:sz w:val="18"/>
          <w:szCs w:val="18"/>
        </w:rPr>
        <w:t xml:space="preserve"> over time for various dose groups(G1~G11), with a total of 7 sites (in order: aqueous humor, vitreous, iris, retina, choroid, optic nerve, and serum) and concentration values divided into left and right eye. For ID, IDs specified in excel files were used as is. TIME was divided into time (TIME), day (DAY), and week (WEEK). For DV, concentration values that were BQL were all treated as 0 (DV=0, MDV=1). LEFT column (1: left, 0: right) was created to distinguish between left and right eye, for the SITE column, each site was represented numerically in the order mentioned above. For convenience, GROUP (G1 ~ G11),</w:t>
      </w:r>
      <w:r w:rsidR="00EF3E11" w:rsidRPr="008F4B76">
        <w:rPr>
          <w:rFonts w:ascii="Times New Roman" w:hAnsi="Times New Roman" w:cs="Times New Roman"/>
          <w:sz w:val="18"/>
          <w:szCs w:val="18"/>
        </w:rPr>
        <w:t xml:space="preserve"> TYPE,</w:t>
      </w:r>
      <w:r w:rsidR="00BA0286" w:rsidRPr="008F4B76">
        <w:rPr>
          <w:rFonts w:ascii="Times New Roman" w:hAnsi="Times New Roman" w:cs="Times New Roman"/>
          <w:sz w:val="18"/>
          <w:szCs w:val="18"/>
        </w:rPr>
        <w:t xml:space="preserve"> BLQ (</w:t>
      </w:r>
      <w:r w:rsidR="00964AA1">
        <w:rPr>
          <w:rFonts w:ascii="Times New Roman" w:hAnsi="Times New Roman" w:cs="Times New Roman" w:hint="eastAsia"/>
          <w:sz w:val="18"/>
          <w:szCs w:val="18"/>
        </w:rPr>
        <w:t>0</w:t>
      </w:r>
      <w:r w:rsidR="00BA0286" w:rsidRPr="008F4B76">
        <w:rPr>
          <w:rFonts w:ascii="Times New Roman" w:hAnsi="Times New Roman" w:cs="Times New Roman"/>
          <w:sz w:val="18"/>
          <w:szCs w:val="18"/>
        </w:rPr>
        <w:t>), DRUG (4: Vehicle, 3: 3TF, 2: Aflibercept, 1: AIO), and ROW_Number columns were added. After tidying, the dataset was arranged by ID,</w:t>
      </w:r>
      <w:r w:rsidR="00FB1DF6">
        <w:rPr>
          <w:rFonts w:ascii="Times New Roman" w:hAnsi="Times New Roman" w:cs="Times New Roman" w:hint="eastAsia"/>
          <w:sz w:val="18"/>
          <w:szCs w:val="18"/>
        </w:rPr>
        <w:t xml:space="preserve"> </w:t>
      </w:r>
      <w:r w:rsidR="00BA0286" w:rsidRPr="008F4B76">
        <w:rPr>
          <w:rFonts w:ascii="Times New Roman" w:hAnsi="Times New Roman" w:cs="Times New Roman"/>
          <w:sz w:val="18"/>
          <w:szCs w:val="18"/>
        </w:rPr>
        <w:t>TIME</w:t>
      </w:r>
      <w:r w:rsidR="00FB1DF6">
        <w:rPr>
          <w:rFonts w:ascii="Times New Roman" w:hAnsi="Times New Roman" w:cs="Times New Roman" w:hint="eastAsia"/>
          <w:sz w:val="18"/>
          <w:szCs w:val="18"/>
        </w:rPr>
        <w:t>, and DAY</w:t>
      </w:r>
      <w:r w:rsidR="00BA0286" w:rsidRPr="008F4B76">
        <w:rPr>
          <w:rFonts w:ascii="Times New Roman" w:hAnsi="Times New Roman" w:cs="Times New Roman"/>
          <w:sz w:val="18"/>
          <w:szCs w:val="18"/>
        </w:rPr>
        <w:t>. The dataset generated using R was evaluated with the original dataset to identify the possible errors.</w:t>
      </w:r>
    </w:p>
    <w:p w14:paraId="06665987" w14:textId="33337B3A" w:rsidR="00B75A03" w:rsidRPr="008F4B76" w:rsidRDefault="00B75A03" w:rsidP="005A7F9B">
      <w:pPr>
        <w:spacing w:line="480" w:lineRule="auto"/>
        <w:rPr>
          <w:rFonts w:ascii="Times New Roman" w:hAnsi="Times New Roman" w:cs="Times New Roman"/>
          <w:b/>
          <w:bCs/>
          <w:sz w:val="18"/>
          <w:szCs w:val="18"/>
        </w:rPr>
      </w:pPr>
      <w:r w:rsidRPr="008F4B76">
        <w:rPr>
          <w:rFonts w:ascii="Times New Roman" w:hAnsi="Times New Roman" w:cs="Times New Roman"/>
          <w:b/>
          <w:bCs/>
          <w:sz w:val="18"/>
          <w:szCs w:val="18"/>
        </w:rPr>
        <w:t>2. Dataset generation</w:t>
      </w:r>
    </w:p>
    <w:p w14:paraId="002E7A50" w14:textId="038DD851" w:rsidR="006C69DC" w:rsidRPr="008F4B76" w:rsidRDefault="00616094" w:rsidP="005A7F9B">
      <w:pPr>
        <w:spacing w:line="480" w:lineRule="auto"/>
        <w:ind w:firstLineChars="100" w:firstLine="180"/>
        <w:jc w:val="both"/>
        <w:rPr>
          <w:rFonts w:ascii="Times New Roman" w:hAnsi="Times New Roman" w:cs="Times New Roman"/>
          <w:sz w:val="18"/>
          <w:szCs w:val="18"/>
        </w:rPr>
      </w:pPr>
      <w:r w:rsidRPr="008F4B76">
        <w:rPr>
          <w:rFonts w:ascii="Times New Roman" w:hAnsi="Times New Roman" w:cs="Times New Roman"/>
          <w:sz w:val="18"/>
          <w:szCs w:val="18"/>
        </w:rPr>
        <w:t>Dataset generation was conducted using R (Version 4.3.1) and the `tidyverse` package (version 2.0.0). The final dataset consisted of 13 columns and 852 rows</w:t>
      </w:r>
      <w:r w:rsidR="00B91360" w:rsidRPr="008F4B76">
        <w:rPr>
          <w:rFonts w:ascii="Times New Roman" w:hAnsi="Times New Roman" w:cs="Times New Roman"/>
          <w:sz w:val="18"/>
          <w:szCs w:val="18"/>
        </w:rPr>
        <w:t>.</w:t>
      </w:r>
      <w:r w:rsidR="00814A3F" w:rsidRPr="008F4B76">
        <w:rPr>
          <w:rFonts w:ascii="Times New Roman" w:hAnsi="Times New Roman" w:cs="Times New Roman"/>
          <w:sz w:val="18"/>
          <w:szCs w:val="18"/>
        </w:rPr>
        <w:t xml:space="preserve"> </w:t>
      </w:r>
      <w:r w:rsidR="00347802" w:rsidRPr="008F4B76">
        <w:rPr>
          <w:rFonts w:ascii="Times New Roman" w:hAnsi="Times New Roman" w:cs="Times New Roman"/>
          <w:sz w:val="18"/>
          <w:szCs w:val="18"/>
        </w:rPr>
        <w:t>The</w:t>
      </w:r>
      <w:r w:rsidR="005A7F9B" w:rsidRPr="008F4B76">
        <w:rPr>
          <w:rFonts w:ascii="Times New Roman" w:hAnsi="Times New Roman" w:cs="Times New Roman"/>
          <w:sz w:val="18"/>
          <w:szCs w:val="18"/>
        </w:rPr>
        <w:t xml:space="preserve"> </w:t>
      </w:r>
      <w:r w:rsidR="00347802" w:rsidRPr="008F4B76">
        <w:rPr>
          <w:rFonts w:ascii="Times New Roman" w:hAnsi="Times New Roman" w:cs="Times New Roman"/>
          <w:sz w:val="18"/>
          <w:szCs w:val="18"/>
        </w:rPr>
        <w:t xml:space="preserve">columns were </w:t>
      </w:r>
      <w:r w:rsidR="00C2757D" w:rsidRPr="008F4B76">
        <w:rPr>
          <w:rFonts w:ascii="Times New Roman" w:hAnsi="Times New Roman" w:cs="Times New Roman"/>
          <w:sz w:val="18"/>
          <w:szCs w:val="18"/>
        </w:rPr>
        <w:t>named</w:t>
      </w:r>
      <w:r w:rsidR="00347802" w:rsidRPr="008F4B76">
        <w:rPr>
          <w:rFonts w:ascii="Times New Roman" w:hAnsi="Times New Roman" w:cs="Times New Roman"/>
          <w:sz w:val="18"/>
          <w:szCs w:val="18"/>
        </w:rPr>
        <w:t xml:space="preserve"> as specified above, and the dataset was arranged by ID, TIME</w:t>
      </w:r>
      <w:r w:rsidR="007114BF">
        <w:rPr>
          <w:rFonts w:ascii="Times New Roman" w:hAnsi="Times New Roman" w:cs="Times New Roman" w:hint="eastAsia"/>
          <w:sz w:val="18"/>
          <w:szCs w:val="18"/>
        </w:rPr>
        <w:t>, and DAY</w:t>
      </w:r>
      <w:r w:rsidR="00347802" w:rsidRPr="008F4B76">
        <w:rPr>
          <w:rFonts w:ascii="Times New Roman" w:hAnsi="Times New Roman" w:cs="Times New Roman"/>
          <w:sz w:val="18"/>
          <w:szCs w:val="18"/>
        </w:rPr>
        <w:t xml:space="preserve"> to create the final dataset. The R code used to generate the dataset is attached below as a .txt file (</w:t>
      </w:r>
      <w:r w:rsidR="005E64D5" w:rsidRPr="008F4B76">
        <w:rPr>
          <w:rFonts w:ascii="Times New Roman" w:hAnsi="Times New Roman" w:cs="Times New Roman"/>
          <w:sz w:val="18"/>
          <w:szCs w:val="18"/>
        </w:rPr>
        <w:t>QC_GC</w:t>
      </w:r>
      <w:r w:rsidR="00347802" w:rsidRPr="008F4B76">
        <w:rPr>
          <w:rFonts w:ascii="Times New Roman" w:hAnsi="Times New Roman" w:cs="Times New Roman"/>
          <w:sz w:val="18"/>
          <w:szCs w:val="18"/>
        </w:rPr>
        <w:t>.txt, Supplementary 1).</w:t>
      </w:r>
    </w:p>
    <w:p w14:paraId="14582462" w14:textId="7E0CA8FE" w:rsidR="006C69DC" w:rsidRPr="008F4B76" w:rsidRDefault="006C69DC" w:rsidP="005A7F9B">
      <w:pPr>
        <w:spacing w:line="480" w:lineRule="auto"/>
        <w:rPr>
          <w:rFonts w:ascii="Times New Roman" w:hAnsi="Times New Roman" w:cs="Times New Roman"/>
          <w:b/>
          <w:bCs/>
          <w:sz w:val="18"/>
          <w:szCs w:val="18"/>
        </w:rPr>
      </w:pPr>
      <w:r w:rsidRPr="008F4B76">
        <w:rPr>
          <w:rFonts w:ascii="Times New Roman" w:hAnsi="Times New Roman" w:cs="Times New Roman"/>
          <w:b/>
          <w:bCs/>
          <w:sz w:val="18"/>
          <w:szCs w:val="18"/>
        </w:rPr>
        <w:t>2. Dataset evaluation</w:t>
      </w:r>
    </w:p>
    <w:p w14:paraId="1680DFC2" w14:textId="3A634619" w:rsidR="003B2140" w:rsidRPr="008F4B76" w:rsidRDefault="002E2F44" w:rsidP="008B0971">
      <w:pPr>
        <w:spacing w:line="480" w:lineRule="auto"/>
        <w:ind w:firstLineChars="100" w:firstLine="180"/>
        <w:rPr>
          <w:rFonts w:ascii="Times New Roman" w:hAnsi="Times New Roman" w:cs="Times New Roman"/>
          <w:sz w:val="18"/>
          <w:szCs w:val="18"/>
        </w:rPr>
      </w:pPr>
      <w:r w:rsidRPr="008F4B76">
        <w:rPr>
          <w:rFonts w:ascii="Times New Roman" w:hAnsi="Times New Roman" w:cs="Times New Roman"/>
          <w:sz w:val="18"/>
          <w:szCs w:val="18"/>
        </w:rPr>
        <w:t>Dataset comparison was performed using the `inquire` Addin provided in Excel (Figures). `Excel inquire` is an additional feature provided by Excel used for comparing different Excel files</w:t>
      </w:r>
      <w:r w:rsidR="00D11DCD" w:rsidRPr="008F4B76">
        <w:rPr>
          <w:rFonts w:ascii="Times New Roman" w:hAnsi="Times New Roman" w:cs="Times New Roman"/>
          <w:sz w:val="18"/>
          <w:szCs w:val="18"/>
        </w:rPr>
        <w:t>. Comparing two different datasets revealed that the number of rows and columns were all observed to be identical but `inquire` reported</w:t>
      </w:r>
      <w:r w:rsidR="008442EE" w:rsidRPr="008F4B76">
        <w:rPr>
          <w:rFonts w:ascii="Times New Roman" w:hAnsi="Times New Roman" w:cs="Times New Roman"/>
          <w:sz w:val="18"/>
          <w:szCs w:val="18"/>
        </w:rPr>
        <w:t xml:space="preserve"> 292</w:t>
      </w:r>
      <w:r w:rsidR="00D11DCD" w:rsidRPr="008F4B76">
        <w:rPr>
          <w:rFonts w:ascii="Times New Roman" w:hAnsi="Times New Roman" w:cs="Times New Roman"/>
          <w:sz w:val="18"/>
          <w:szCs w:val="18"/>
        </w:rPr>
        <w:t xml:space="preserve"> unidentical rows (Inquire Report, Supplementary 2).</w:t>
      </w:r>
      <w:r w:rsidR="003F6830" w:rsidRPr="008F4B76">
        <w:rPr>
          <w:rFonts w:ascii="Times New Roman" w:hAnsi="Times New Roman" w:cs="Times New Roman"/>
          <w:sz w:val="18"/>
          <w:szCs w:val="18"/>
        </w:rPr>
        <w:t xml:space="preserve"> </w:t>
      </w:r>
      <w:r w:rsidR="00CC0C40" w:rsidRPr="00A45123">
        <w:rPr>
          <w:rFonts w:ascii="Times New Roman" w:hAnsi="Times New Roman" w:cs="Times New Roman"/>
          <w:sz w:val="18"/>
          <w:szCs w:val="18"/>
        </w:rPr>
        <w:t>This discrepancy appear</w:t>
      </w:r>
      <w:r w:rsidR="00CC0C40">
        <w:rPr>
          <w:rFonts w:ascii="Times New Roman" w:hAnsi="Times New Roman" w:cs="Times New Roman" w:hint="eastAsia"/>
          <w:sz w:val="18"/>
          <w:szCs w:val="18"/>
        </w:rPr>
        <w:t>ed</w:t>
      </w:r>
      <w:r w:rsidR="00CC0C40" w:rsidRPr="00A45123">
        <w:rPr>
          <w:rFonts w:ascii="Times New Roman" w:hAnsi="Times New Roman" w:cs="Times New Roman"/>
          <w:sz w:val="18"/>
          <w:szCs w:val="18"/>
        </w:rPr>
        <w:t xml:space="preserve"> to</w:t>
      </w:r>
      <w:r w:rsidR="00CC0C40">
        <w:rPr>
          <w:rFonts w:ascii="Times New Roman" w:hAnsi="Times New Roman" w:cs="Times New Roman" w:hint="eastAsia"/>
          <w:sz w:val="18"/>
          <w:szCs w:val="18"/>
        </w:rPr>
        <w:t xml:space="preserve"> be</w:t>
      </w:r>
      <w:r w:rsidR="00CC0C40" w:rsidRPr="00A45123">
        <w:rPr>
          <w:rFonts w:ascii="Times New Roman" w:hAnsi="Times New Roman" w:cs="Times New Roman"/>
          <w:sz w:val="18"/>
          <w:szCs w:val="18"/>
        </w:rPr>
        <w:t xml:space="preserve"> from variations in decimal point </w:t>
      </w:r>
      <w:r w:rsidR="00CC0C40">
        <w:rPr>
          <w:rFonts w:ascii="Times New Roman" w:hAnsi="Times New Roman" w:cs="Times New Roman" w:hint="eastAsia"/>
          <w:sz w:val="18"/>
          <w:szCs w:val="18"/>
        </w:rPr>
        <w:t>p</w:t>
      </w:r>
      <w:r w:rsidR="00CC0C40" w:rsidRPr="00A45123">
        <w:rPr>
          <w:rFonts w:ascii="Times New Roman" w:hAnsi="Times New Roman" w:cs="Times New Roman"/>
          <w:sz w:val="18"/>
          <w:szCs w:val="18"/>
        </w:rPr>
        <w:t xml:space="preserve">rocessing </w:t>
      </w:r>
      <w:r w:rsidR="00CC0C40">
        <w:rPr>
          <w:rFonts w:ascii="Times New Roman" w:hAnsi="Times New Roman" w:cs="Times New Roman" w:hint="eastAsia"/>
          <w:sz w:val="18"/>
          <w:szCs w:val="18"/>
        </w:rPr>
        <w:t>by</w:t>
      </w:r>
      <w:r w:rsidR="00CC0C40" w:rsidRPr="00A45123">
        <w:rPr>
          <w:rFonts w:ascii="Times New Roman" w:hAnsi="Times New Roman" w:cs="Times New Roman"/>
          <w:sz w:val="18"/>
          <w:szCs w:val="18"/>
        </w:rPr>
        <w:t xml:space="preserve"> R, causing nominally identical values to be recognized as </w:t>
      </w:r>
      <w:r w:rsidR="00CC0C40">
        <w:rPr>
          <w:rFonts w:ascii="Times New Roman" w:hAnsi="Times New Roman" w:cs="Times New Roman" w:hint="eastAsia"/>
          <w:sz w:val="18"/>
          <w:szCs w:val="18"/>
        </w:rPr>
        <w:t>different</w:t>
      </w:r>
      <w:r w:rsidR="00CC0C40" w:rsidRPr="00A45123">
        <w:rPr>
          <w:rFonts w:ascii="Times New Roman" w:hAnsi="Times New Roman" w:cs="Times New Roman"/>
          <w:sz w:val="18"/>
          <w:szCs w:val="18"/>
        </w:rPr>
        <w:t xml:space="preserve"> due to slight difference</w:t>
      </w:r>
      <w:r w:rsidR="00CC0C40">
        <w:rPr>
          <w:rFonts w:ascii="Times New Roman" w:hAnsi="Times New Roman" w:cs="Times New Roman" w:hint="eastAsia"/>
          <w:sz w:val="18"/>
          <w:szCs w:val="18"/>
        </w:rPr>
        <w:t xml:space="preserve"> in decimal point</w:t>
      </w:r>
      <w:r w:rsidR="00CC0C40" w:rsidRPr="00A45123">
        <w:rPr>
          <w:rFonts w:ascii="Times New Roman" w:hAnsi="Times New Roman" w:cs="Times New Roman"/>
          <w:sz w:val="18"/>
          <w:szCs w:val="18"/>
        </w:rPr>
        <w:t>.</w:t>
      </w:r>
      <w:r w:rsidR="00CC0C40" w:rsidRPr="001F03C9">
        <w:rPr>
          <w:rFonts w:ascii="Times New Roman" w:hAnsi="Times New Roman" w:cs="Times New Roman"/>
          <w:sz w:val="18"/>
          <w:szCs w:val="18"/>
        </w:rPr>
        <w:t xml:space="preserve"> </w:t>
      </w:r>
      <w:r w:rsidR="00CC0C40" w:rsidRPr="006F15BB">
        <w:rPr>
          <w:rFonts w:ascii="Times New Roman" w:hAnsi="Times New Roman" w:cs="Times New Roman"/>
          <w:sz w:val="18"/>
          <w:szCs w:val="18"/>
        </w:rPr>
        <w:t>As the data generated by the above R code show</w:t>
      </w:r>
      <w:r w:rsidR="00CC0C40">
        <w:rPr>
          <w:rFonts w:ascii="Times New Roman" w:hAnsi="Times New Roman" w:cs="Times New Roman" w:hint="eastAsia"/>
          <w:sz w:val="18"/>
          <w:szCs w:val="18"/>
        </w:rPr>
        <w:t>ed</w:t>
      </w:r>
      <w:r w:rsidR="00CC0C40" w:rsidRPr="006F15BB">
        <w:rPr>
          <w:rFonts w:ascii="Times New Roman" w:hAnsi="Times New Roman" w:cs="Times New Roman"/>
          <w:sz w:val="18"/>
          <w:szCs w:val="18"/>
        </w:rPr>
        <w:t xml:space="preserve"> all decimal points as single digits, it appear</w:t>
      </w:r>
      <w:r w:rsidR="00CC0C40">
        <w:rPr>
          <w:rFonts w:ascii="Times New Roman" w:hAnsi="Times New Roman" w:cs="Times New Roman" w:hint="eastAsia"/>
          <w:sz w:val="18"/>
          <w:szCs w:val="18"/>
        </w:rPr>
        <w:t>ed</w:t>
      </w:r>
      <w:r w:rsidR="00CC0C40" w:rsidRPr="006F15BB">
        <w:rPr>
          <w:rFonts w:ascii="Times New Roman" w:hAnsi="Times New Roman" w:cs="Times New Roman"/>
          <w:sz w:val="18"/>
          <w:szCs w:val="18"/>
        </w:rPr>
        <w:t xml:space="preserve"> that errors related to decimal points occurred during the process of converting raw data to </w:t>
      </w:r>
      <w:r w:rsidR="00CC0C40">
        <w:rPr>
          <w:rFonts w:ascii="Times New Roman" w:hAnsi="Times New Roman" w:cs="Times New Roman" w:hint="eastAsia"/>
          <w:sz w:val="18"/>
          <w:szCs w:val="18"/>
        </w:rPr>
        <w:t>.</w:t>
      </w:r>
      <w:r w:rsidR="00CC0C40" w:rsidRPr="006F15BB">
        <w:rPr>
          <w:rFonts w:ascii="Times New Roman" w:hAnsi="Times New Roman" w:cs="Times New Roman"/>
          <w:sz w:val="18"/>
          <w:szCs w:val="18"/>
        </w:rPr>
        <w:t xml:space="preserve">csv and R tidying. </w:t>
      </w:r>
      <w:r w:rsidR="003F6830" w:rsidRPr="008F4B76">
        <w:rPr>
          <w:rFonts w:ascii="Times New Roman" w:hAnsi="Times New Roman" w:cs="Times New Roman"/>
          <w:sz w:val="18"/>
          <w:szCs w:val="18"/>
        </w:rPr>
        <w:t>No other notable differences were observed.</w:t>
      </w:r>
    </w:p>
    <w:p w14:paraId="42A74D90" w14:textId="77777777" w:rsidR="00626C30" w:rsidRPr="008F4B76" w:rsidRDefault="00626C30" w:rsidP="00EB31B0">
      <w:pPr>
        <w:spacing w:line="480" w:lineRule="auto"/>
        <w:rPr>
          <w:rFonts w:ascii="Times New Roman" w:hAnsi="Times New Roman" w:cs="Times New Roman"/>
          <w:sz w:val="18"/>
          <w:szCs w:val="18"/>
        </w:rPr>
      </w:pPr>
    </w:p>
    <w:p w14:paraId="4A68DC4D" w14:textId="77777777" w:rsidR="00E879D5" w:rsidRDefault="00E879D5" w:rsidP="005A7F9B">
      <w:pPr>
        <w:spacing w:line="480" w:lineRule="auto"/>
        <w:rPr>
          <w:rFonts w:ascii="Times New Roman" w:hAnsi="Times New Roman" w:cs="Times New Roman"/>
          <w:b/>
          <w:bCs/>
          <w:sz w:val="18"/>
          <w:szCs w:val="18"/>
        </w:rPr>
      </w:pPr>
    </w:p>
    <w:p w14:paraId="5D56E946" w14:textId="30DDDCB5" w:rsidR="00626C30" w:rsidRPr="008F4B76" w:rsidRDefault="00626C30" w:rsidP="005A7F9B">
      <w:pPr>
        <w:spacing w:line="480" w:lineRule="auto"/>
        <w:rPr>
          <w:rFonts w:ascii="Times New Roman" w:hAnsi="Times New Roman" w:cs="Times New Roman"/>
          <w:b/>
          <w:bCs/>
          <w:sz w:val="18"/>
          <w:szCs w:val="18"/>
        </w:rPr>
      </w:pPr>
      <w:r w:rsidRPr="008F4B76">
        <w:rPr>
          <w:rFonts w:ascii="Times New Roman" w:hAnsi="Times New Roman" w:cs="Times New Roman"/>
          <w:b/>
          <w:bCs/>
          <w:sz w:val="18"/>
          <w:szCs w:val="18"/>
        </w:rPr>
        <w:lastRenderedPageBreak/>
        <w:t>2. Figures</w:t>
      </w:r>
    </w:p>
    <w:p w14:paraId="18EB271A" w14:textId="10139080" w:rsidR="00163C7D" w:rsidRPr="008F4B76" w:rsidRDefault="007C264E" w:rsidP="005A7F9B">
      <w:pPr>
        <w:spacing w:line="480" w:lineRule="auto"/>
        <w:rPr>
          <w:rFonts w:ascii="Times New Roman" w:hAnsi="Times New Roman" w:cs="Times New Roman"/>
          <w:b/>
          <w:bCs/>
          <w:sz w:val="18"/>
          <w:szCs w:val="18"/>
        </w:rPr>
      </w:pPr>
      <w:r w:rsidRPr="007C264E">
        <w:rPr>
          <w:rFonts w:ascii="Times New Roman" w:hAnsi="Times New Roman" w:cs="Times New Roman"/>
          <w:b/>
          <w:bCs/>
          <w:noProof/>
          <w:sz w:val="18"/>
          <w:szCs w:val="18"/>
        </w:rPr>
        <w:drawing>
          <wp:inline distT="0" distB="0" distL="0" distR="0" wp14:anchorId="599B2C21" wp14:editId="3A7AEDA8">
            <wp:extent cx="5731510" cy="3614420"/>
            <wp:effectExtent l="0" t="0" r="2540" b="5080"/>
            <wp:docPr id="2130205263" name="그림 1" descr="텍스트, 스크린샷, 번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5263" name="그림 1" descr="텍스트, 스크린샷, 번호, 평행이(가) 표시된 사진&#10;&#10;자동 생성된 설명"/>
                    <pic:cNvPicPr/>
                  </pic:nvPicPr>
                  <pic:blipFill>
                    <a:blip r:embed="rId7"/>
                    <a:stretch>
                      <a:fillRect/>
                    </a:stretch>
                  </pic:blipFill>
                  <pic:spPr>
                    <a:xfrm>
                      <a:off x="0" y="0"/>
                      <a:ext cx="5731510" cy="3614420"/>
                    </a:xfrm>
                    <a:prstGeom prst="rect">
                      <a:avLst/>
                    </a:prstGeom>
                  </pic:spPr>
                </pic:pic>
              </a:graphicData>
            </a:graphic>
          </wp:inline>
        </w:drawing>
      </w:r>
    </w:p>
    <w:p w14:paraId="2DAF7556" w14:textId="3D00D1DC" w:rsidR="00163C7D" w:rsidRPr="008F4B76" w:rsidRDefault="00163C7D" w:rsidP="005A7F9B">
      <w:pPr>
        <w:spacing w:line="480" w:lineRule="auto"/>
        <w:rPr>
          <w:rFonts w:ascii="Times New Roman" w:hAnsi="Times New Roman" w:cs="Times New Roman"/>
          <w:b/>
          <w:bCs/>
          <w:sz w:val="18"/>
          <w:szCs w:val="18"/>
        </w:rPr>
      </w:pPr>
    </w:p>
    <w:p w14:paraId="306C6DA1" w14:textId="6D63C41E" w:rsidR="006567E9" w:rsidRPr="008F4B76" w:rsidRDefault="00E86836" w:rsidP="005A7F9B">
      <w:pPr>
        <w:spacing w:line="480" w:lineRule="auto"/>
        <w:rPr>
          <w:rFonts w:ascii="Times New Roman" w:hAnsi="Times New Roman" w:cs="Times New Roman"/>
          <w:b/>
          <w:bCs/>
          <w:sz w:val="18"/>
          <w:szCs w:val="18"/>
        </w:rPr>
      </w:pPr>
      <w:r w:rsidRPr="008F4B76">
        <w:rPr>
          <w:rFonts w:ascii="Times New Roman" w:hAnsi="Times New Roman" w:cs="Times New Roman"/>
          <w:b/>
          <w:bCs/>
          <w:noProof/>
          <w:sz w:val="18"/>
          <w:szCs w:val="18"/>
        </w:rPr>
        <w:drawing>
          <wp:inline distT="0" distB="0" distL="0" distR="0" wp14:anchorId="2767B01B" wp14:editId="5F563FA9">
            <wp:extent cx="5805623" cy="2136104"/>
            <wp:effectExtent l="0" t="0" r="5080" b="0"/>
            <wp:docPr id="150129076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90769" name=""/>
                    <pic:cNvPicPr/>
                  </pic:nvPicPr>
                  <pic:blipFill>
                    <a:blip r:embed="rId8"/>
                    <a:stretch>
                      <a:fillRect/>
                    </a:stretch>
                  </pic:blipFill>
                  <pic:spPr>
                    <a:xfrm>
                      <a:off x="0" y="0"/>
                      <a:ext cx="5814295" cy="2139295"/>
                    </a:xfrm>
                    <a:prstGeom prst="rect">
                      <a:avLst/>
                    </a:prstGeom>
                  </pic:spPr>
                </pic:pic>
              </a:graphicData>
            </a:graphic>
          </wp:inline>
        </w:drawing>
      </w:r>
    </w:p>
    <w:p w14:paraId="4867CFEC" w14:textId="77777777" w:rsidR="00BB63C0" w:rsidRPr="008F4B76" w:rsidRDefault="00B53295" w:rsidP="00BB63C0">
      <w:pPr>
        <w:spacing w:line="480" w:lineRule="auto"/>
        <w:ind w:firstLineChars="100" w:firstLine="180"/>
        <w:jc w:val="both"/>
        <w:rPr>
          <w:rFonts w:ascii="Times New Roman" w:hAnsi="Times New Roman" w:cs="Times New Roman"/>
          <w:sz w:val="18"/>
          <w:szCs w:val="18"/>
        </w:rPr>
      </w:pPr>
      <w:r w:rsidRPr="008F4B76">
        <w:rPr>
          <w:rFonts w:ascii="Times New Roman" w:hAnsi="Times New Roman" w:cs="Times New Roman"/>
          <w:sz w:val="18"/>
          <w:szCs w:val="18"/>
        </w:rPr>
        <w:t xml:space="preserve"> </w:t>
      </w:r>
      <w:r w:rsidR="00BB63C0" w:rsidRPr="008F4B76">
        <w:rPr>
          <w:rFonts w:ascii="Times New Roman" w:hAnsi="Times New Roman" w:cs="Times New Roman"/>
          <w:sz w:val="18"/>
          <w:szCs w:val="18"/>
        </w:rPr>
        <w:t>Excel Addin `Inquire`</w:t>
      </w:r>
    </w:p>
    <w:p w14:paraId="1508F97E" w14:textId="51A0792F" w:rsidR="006C69DC" w:rsidRPr="008F4B76" w:rsidRDefault="006C69DC" w:rsidP="005A7F9B">
      <w:pPr>
        <w:spacing w:line="480" w:lineRule="auto"/>
        <w:ind w:firstLineChars="100" w:firstLine="180"/>
        <w:rPr>
          <w:rFonts w:ascii="Times New Roman" w:hAnsi="Times New Roman" w:cs="Times New Roman"/>
          <w:sz w:val="18"/>
          <w:szCs w:val="18"/>
        </w:rPr>
      </w:pPr>
    </w:p>
    <w:p w14:paraId="12928754" w14:textId="5DC778F6" w:rsidR="003B2140" w:rsidRPr="008F4B76" w:rsidRDefault="00C23792" w:rsidP="005A7F9B">
      <w:pPr>
        <w:spacing w:line="480" w:lineRule="auto"/>
        <w:ind w:firstLineChars="100" w:firstLine="180"/>
        <w:rPr>
          <w:rFonts w:ascii="Times New Roman" w:hAnsi="Times New Roman" w:cs="Times New Roman"/>
          <w:sz w:val="18"/>
          <w:szCs w:val="18"/>
        </w:rPr>
      </w:pPr>
      <w:r w:rsidRPr="008F4B76">
        <w:rPr>
          <w:rFonts w:ascii="Times New Roman" w:hAnsi="Times New Roman" w:cs="Times New Roman"/>
          <w:sz w:val="18"/>
          <w:szCs w:val="18"/>
        </w:rPr>
        <w:t xml:space="preserve"> </w:t>
      </w:r>
    </w:p>
    <w:p w14:paraId="07536498" w14:textId="7FE04A3B" w:rsidR="00AF34BB" w:rsidRPr="008F4B76" w:rsidRDefault="00AF34BB" w:rsidP="005A7F9B">
      <w:pPr>
        <w:spacing w:line="480" w:lineRule="auto"/>
        <w:ind w:firstLineChars="100" w:firstLine="180"/>
        <w:rPr>
          <w:rFonts w:ascii="Times New Roman" w:hAnsi="Times New Roman" w:cs="Times New Roman"/>
          <w:sz w:val="18"/>
          <w:szCs w:val="18"/>
        </w:rPr>
      </w:pPr>
    </w:p>
    <w:sectPr w:rsidR="00AF34BB" w:rsidRPr="008F4B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F0BF3" w14:textId="77777777" w:rsidR="004455CB" w:rsidRDefault="004455CB" w:rsidP="00CC0C40">
      <w:pPr>
        <w:spacing w:after="0"/>
      </w:pPr>
      <w:r>
        <w:separator/>
      </w:r>
    </w:p>
  </w:endnote>
  <w:endnote w:type="continuationSeparator" w:id="0">
    <w:p w14:paraId="2CDE198C" w14:textId="77777777" w:rsidR="004455CB" w:rsidRDefault="004455CB" w:rsidP="00CC0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B485D" w14:textId="77777777" w:rsidR="004455CB" w:rsidRDefault="004455CB" w:rsidP="00CC0C40">
      <w:pPr>
        <w:spacing w:after="0"/>
      </w:pPr>
      <w:r>
        <w:separator/>
      </w:r>
    </w:p>
  </w:footnote>
  <w:footnote w:type="continuationSeparator" w:id="0">
    <w:p w14:paraId="01FFC695" w14:textId="77777777" w:rsidR="004455CB" w:rsidRDefault="004455CB" w:rsidP="00CC0C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681F93"/>
    <w:multiLevelType w:val="hybridMultilevel"/>
    <w:tmpl w:val="2156253A"/>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F2170F6"/>
    <w:multiLevelType w:val="hybridMultilevel"/>
    <w:tmpl w:val="412CAB58"/>
    <w:lvl w:ilvl="0" w:tplc="4B36B720">
      <w:start w:val="1"/>
      <w:numFmt w:val="bullet"/>
      <w:lvlText w:val="-"/>
      <w:lvlJc w:val="left"/>
      <w:pPr>
        <w:ind w:left="880" w:hanging="44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679893177">
    <w:abstractNumId w:val="1"/>
  </w:num>
  <w:num w:numId="2" w16cid:durableId="203615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38"/>
    <w:rsid w:val="00015068"/>
    <w:rsid w:val="0001626E"/>
    <w:rsid w:val="00043074"/>
    <w:rsid w:val="000657B0"/>
    <w:rsid w:val="00072EC8"/>
    <w:rsid w:val="00083160"/>
    <w:rsid w:val="00085C41"/>
    <w:rsid w:val="000B0EB0"/>
    <w:rsid w:val="000D7CE8"/>
    <w:rsid w:val="00102053"/>
    <w:rsid w:val="00114AA4"/>
    <w:rsid w:val="00163C7D"/>
    <w:rsid w:val="0016430B"/>
    <w:rsid w:val="00166C47"/>
    <w:rsid w:val="001A487C"/>
    <w:rsid w:val="001A51BD"/>
    <w:rsid w:val="001B0EB4"/>
    <w:rsid w:val="002231C7"/>
    <w:rsid w:val="002259F7"/>
    <w:rsid w:val="00232F62"/>
    <w:rsid w:val="0027787F"/>
    <w:rsid w:val="002B3C8B"/>
    <w:rsid w:val="002C05E7"/>
    <w:rsid w:val="002C50C2"/>
    <w:rsid w:val="002D3720"/>
    <w:rsid w:val="002E2F44"/>
    <w:rsid w:val="0032636C"/>
    <w:rsid w:val="0032761C"/>
    <w:rsid w:val="00347802"/>
    <w:rsid w:val="003B2140"/>
    <w:rsid w:val="003D2D7F"/>
    <w:rsid w:val="003D3CC4"/>
    <w:rsid w:val="003D56B2"/>
    <w:rsid w:val="003F6830"/>
    <w:rsid w:val="00400B1B"/>
    <w:rsid w:val="004067D0"/>
    <w:rsid w:val="00423060"/>
    <w:rsid w:val="004455CB"/>
    <w:rsid w:val="00447999"/>
    <w:rsid w:val="004850B8"/>
    <w:rsid w:val="004918F7"/>
    <w:rsid w:val="00495C73"/>
    <w:rsid w:val="004B2F39"/>
    <w:rsid w:val="004F306A"/>
    <w:rsid w:val="005050B1"/>
    <w:rsid w:val="00520C07"/>
    <w:rsid w:val="005503CC"/>
    <w:rsid w:val="005A7F9B"/>
    <w:rsid w:val="005B74BD"/>
    <w:rsid w:val="005C72F1"/>
    <w:rsid w:val="005C7B9D"/>
    <w:rsid w:val="005D78DE"/>
    <w:rsid w:val="005E44F4"/>
    <w:rsid w:val="005E64D5"/>
    <w:rsid w:val="005E7068"/>
    <w:rsid w:val="00606977"/>
    <w:rsid w:val="00616094"/>
    <w:rsid w:val="00624CB5"/>
    <w:rsid w:val="00626C30"/>
    <w:rsid w:val="00627B9A"/>
    <w:rsid w:val="006567E9"/>
    <w:rsid w:val="00674605"/>
    <w:rsid w:val="0068283E"/>
    <w:rsid w:val="00686996"/>
    <w:rsid w:val="0069286B"/>
    <w:rsid w:val="006A4A30"/>
    <w:rsid w:val="006C69DC"/>
    <w:rsid w:val="006F691B"/>
    <w:rsid w:val="007114BF"/>
    <w:rsid w:val="00721C5C"/>
    <w:rsid w:val="00750722"/>
    <w:rsid w:val="00794B0C"/>
    <w:rsid w:val="007C264E"/>
    <w:rsid w:val="007D0C08"/>
    <w:rsid w:val="007E6F48"/>
    <w:rsid w:val="00814A3F"/>
    <w:rsid w:val="0084046C"/>
    <w:rsid w:val="008442EE"/>
    <w:rsid w:val="0086339F"/>
    <w:rsid w:val="008A51D5"/>
    <w:rsid w:val="008B0971"/>
    <w:rsid w:val="008C3761"/>
    <w:rsid w:val="008E5A35"/>
    <w:rsid w:val="008F4B76"/>
    <w:rsid w:val="0091270C"/>
    <w:rsid w:val="009338C2"/>
    <w:rsid w:val="00954CCF"/>
    <w:rsid w:val="00964AA1"/>
    <w:rsid w:val="009809F3"/>
    <w:rsid w:val="009900C1"/>
    <w:rsid w:val="009A1810"/>
    <w:rsid w:val="009B7A32"/>
    <w:rsid w:val="009C0EF0"/>
    <w:rsid w:val="009D725B"/>
    <w:rsid w:val="00A04F9F"/>
    <w:rsid w:val="00A25AC7"/>
    <w:rsid w:val="00A27657"/>
    <w:rsid w:val="00A32F1F"/>
    <w:rsid w:val="00A66538"/>
    <w:rsid w:val="00A915BA"/>
    <w:rsid w:val="00AF07DD"/>
    <w:rsid w:val="00AF1893"/>
    <w:rsid w:val="00AF34BB"/>
    <w:rsid w:val="00B240BA"/>
    <w:rsid w:val="00B53295"/>
    <w:rsid w:val="00B545BE"/>
    <w:rsid w:val="00B60F79"/>
    <w:rsid w:val="00B67F74"/>
    <w:rsid w:val="00B75A03"/>
    <w:rsid w:val="00B8081B"/>
    <w:rsid w:val="00B91360"/>
    <w:rsid w:val="00B92436"/>
    <w:rsid w:val="00BA0286"/>
    <w:rsid w:val="00BB63C0"/>
    <w:rsid w:val="00BE254C"/>
    <w:rsid w:val="00BE3220"/>
    <w:rsid w:val="00BF7B3F"/>
    <w:rsid w:val="00C06CD1"/>
    <w:rsid w:val="00C0700E"/>
    <w:rsid w:val="00C23792"/>
    <w:rsid w:val="00C25AC0"/>
    <w:rsid w:val="00C2757D"/>
    <w:rsid w:val="00C67927"/>
    <w:rsid w:val="00C751D1"/>
    <w:rsid w:val="00CB01EC"/>
    <w:rsid w:val="00CC0C40"/>
    <w:rsid w:val="00CD461E"/>
    <w:rsid w:val="00D11508"/>
    <w:rsid w:val="00D11DCD"/>
    <w:rsid w:val="00D170F1"/>
    <w:rsid w:val="00D65A27"/>
    <w:rsid w:val="00D873BA"/>
    <w:rsid w:val="00D901FF"/>
    <w:rsid w:val="00DA02DC"/>
    <w:rsid w:val="00DC2FAA"/>
    <w:rsid w:val="00DE2A3B"/>
    <w:rsid w:val="00E026C7"/>
    <w:rsid w:val="00E5764F"/>
    <w:rsid w:val="00E86836"/>
    <w:rsid w:val="00E879D5"/>
    <w:rsid w:val="00E97B95"/>
    <w:rsid w:val="00EB31B0"/>
    <w:rsid w:val="00EC2097"/>
    <w:rsid w:val="00EC3D26"/>
    <w:rsid w:val="00EF1912"/>
    <w:rsid w:val="00EF3E11"/>
    <w:rsid w:val="00F20E38"/>
    <w:rsid w:val="00F21EAE"/>
    <w:rsid w:val="00F434E4"/>
    <w:rsid w:val="00F50601"/>
    <w:rsid w:val="00F51495"/>
    <w:rsid w:val="00FB1B7E"/>
    <w:rsid w:val="00FB1DF6"/>
    <w:rsid w:val="00FC53C7"/>
    <w:rsid w:val="00FD5BED"/>
    <w:rsid w:val="00FF6A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3DA7A"/>
  <w15:chartTrackingRefBased/>
  <w15:docId w15:val="{C9B97E44-F76E-4670-9435-AAD80F36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20E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20E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20E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20E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20E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20E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20E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20E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20E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20E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20E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20E3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20E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20E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20E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20E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20E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20E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20E3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20E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20E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20E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20E38"/>
    <w:pPr>
      <w:spacing w:before="160"/>
      <w:jc w:val="center"/>
    </w:pPr>
    <w:rPr>
      <w:i/>
      <w:iCs/>
      <w:color w:val="404040" w:themeColor="text1" w:themeTint="BF"/>
    </w:rPr>
  </w:style>
  <w:style w:type="character" w:customStyle="1" w:styleId="Char1">
    <w:name w:val="인용 Char"/>
    <w:basedOn w:val="a0"/>
    <w:link w:val="a5"/>
    <w:uiPriority w:val="29"/>
    <w:rsid w:val="00F20E38"/>
    <w:rPr>
      <w:i/>
      <w:iCs/>
      <w:color w:val="404040" w:themeColor="text1" w:themeTint="BF"/>
    </w:rPr>
  </w:style>
  <w:style w:type="paragraph" w:styleId="a6">
    <w:name w:val="List Paragraph"/>
    <w:basedOn w:val="a"/>
    <w:uiPriority w:val="34"/>
    <w:qFormat/>
    <w:rsid w:val="00F20E38"/>
    <w:pPr>
      <w:ind w:left="720"/>
      <w:contextualSpacing/>
    </w:pPr>
  </w:style>
  <w:style w:type="character" w:styleId="a7">
    <w:name w:val="Intense Emphasis"/>
    <w:basedOn w:val="a0"/>
    <w:uiPriority w:val="21"/>
    <w:qFormat/>
    <w:rsid w:val="00F20E38"/>
    <w:rPr>
      <w:i/>
      <w:iCs/>
      <w:color w:val="0F4761" w:themeColor="accent1" w:themeShade="BF"/>
    </w:rPr>
  </w:style>
  <w:style w:type="paragraph" w:styleId="a8">
    <w:name w:val="Intense Quote"/>
    <w:basedOn w:val="a"/>
    <w:next w:val="a"/>
    <w:link w:val="Char2"/>
    <w:uiPriority w:val="30"/>
    <w:qFormat/>
    <w:rsid w:val="00F20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20E38"/>
    <w:rPr>
      <w:i/>
      <w:iCs/>
      <w:color w:val="0F4761" w:themeColor="accent1" w:themeShade="BF"/>
    </w:rPr>
  </w:style>
  <w:style w:type="character" w:styleId="a9">
    <w:name w:val="Intense Reference"/>
    <w:basedOn w:val="a0"/>
    <w:uiPriority w:val="32"/>
    <w:qFormat/>
    <w:rsid w:val="00F20E38"/>
    <w:rPr>
      <w:b/>
      <w:bCs/>
      <w:smallCaps/>
      <w:color w:val="0F4761" w:themeColor="accent1" w:themeShade="BF"/>
      <w:spacing w:val="5"/>
    </w:rPr>
  </w:style>
  <w:style w:type="paragraph" w:styleId="aa">
    <w:name w:val="header"/>
    <w:basedOn w:val="a"/>
    <w:link w:val="Char3"/>
    <w:uiPriority w:val="99"/>
    <w:unhideWhenUsed/>
    <w:rsid w:val="00CC0C40"/>
    <w:pPr>
      <w:tabs>
        <w:tab w:val="center" w:pos="4513"/>
        <w:tab w:val="right" w:pos="9026"/>
      </w:tabs>
      <w:snapToGrid w:val="0"/>
    </w:pPr>
  </w:style>
  <w:style w:type="character" w:customStyle="1" w:styleId="Char3">
    <w:name w:val="머리글 Char"/>
    <w:basedOn w:val="a0"/>
    <w:link w:val="aa"/>
    <w:uiPriority w:val="99"/>
    <w:rsid w:val="00CC0C40"/>
  </w:style>
  <w:style w:type="paragraph" w:styleId="ab">
    <w:name w:val="footer"/>
    <w:basedOn w:val="a"/>
    <w:link w:val="Char4"/>
    <w:uiPriority w:val="99"/>
    <w:unhideWhenUsed/>
    <w:rsid w:val="00CC0C40"/>
    <w:pPr>
      <w:tabs>
        <w:tab w:val="center" w:pos="4513"/>
        <w:tab w:val="right" w:pos="9026"/>
      </w:tabs>
      <w:snapToGrid w:val="0"/>
    </w:pPr>
  </w:style>
  <w:style w:type="character" w:customStyle="1" w:styleId="Char4">
    <w:name w:val="바닥글 Char"/>
    <w:basedOn w:val="a0"/>
    <w:link w:val="ab"/>
    <w:uiPriority w:val="99"/>
    <w:rsid w:val="00CC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369</Words>
  <Characters>2108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차화준</dc:creator>
  <cp:keywords/>
  <dc:description/>
  <cp:lastModifiedBy>차화준</cp:lastModifiedBy>
  <cp:revision>145</cp:revision>
  <dcterms:created xsi:type="dcterms:W3CDTF">2024-09-17T06:45:00Z</dcterms:created>
  <dcterms:modified xsi:type="dcterms:W3CDTF">2024-09-19T07:44:00Z</dcterms:modified>
</cp:coreProperties>
</file>