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301A7E" w14:textId="7FF62591" w:rsidR="008A6E22" w:rsidRPr="0012093C" w:rsidRDefault="0012093C" w:rsidP="0012093C">
      <w:pPr>
        <w:jc w:val="center"/>
        <w:rPr>
          <w:b/>
          <w:bCs/>
          <w:sz w:val="28"/>
          <w:szCs w:val="22"/>
        </w:rPr>
      </w:pPr>
      <w:r w:rsidRPr="0012093C">
        <w:rPr>
          <w:b/>
          <w:bCs/>
          <w:sz w:val="28"/>
          <w:szCs w:val="22"/>
        </w:rPr>
        <w:t>IBM Capstone Project Report</w:t>
      </w:r>
    </w:p>
    <w:p w14:paraId="210C1E3E" w14:textId="77777777" w:rsidR="0012093C" w:rsidRDefault="0012093C"/>
    <w:p w14:paraId="433D421B" w14:textId="76B6091D" w:rsidR="00D37064" w:rsidRPr="0097006E" w:rsidRDefault="00D37064" w:rsidP="00D37064">
      <w:pPr>
        <w:pStyle w:val="ListParagraph"/>
        <w:numPr>
          <w:ilvl w:val="0"/>
          <w:numId w:val="2"/>
        </w:numPr>
        <w:rPr>
          <w:rFonts w:ascii="Calibri" w:hAnsi="Calibri" w:cs="Calibri"/>
          <w:b/>
          <w:bCs/>
        </w:rPr>
      </w:pPr>
      <w:r w:rsidRPr="0097006E">
        <w:rPr>
          <w:rFonts w:ascii="Calibri" w:hAnsi="Calibri" w:cs="Calibri"/>
          <w:b/>
          <w:bCs/>
        </w:rPr>
        <w:t>Problem Description</w:t>
      </w:r>
    </w:p>
    <w:p w14:paraId="49FA5441" w14:textId="77777777" w:rsidR="00386DED" w:rsidRPr="0097006E" w:rsidRDefault="00386DED">
      <w:pPr>
        <w:rPr>
          <w:rFonts w:ascii="Calibri" w:hAnsi="Calibri" w:cs="Calibri"/>
        </w:rPr>
      </w:pPr>
    </w:p>
    <w:p w14:paraId="3067B345" w14:textId="679CB183" w:rsidR="00D37064" w:rsidRPr="0097006E" w:rsidRDefault="00D37064">
      <w:pPr>
        <w:rPr>
          <w:rFonts w:ascii="Calibri" w:hAnsi="Calibri" w:cs="Calibri"/>
        </w:rPr>
      </w:pPr>
      <w:r w:rsidRPr="0097006E">
        <w:rPr>
          <w:rFonts w:ascii="Calibri" w:hAnsi="Calibri" w:cs="Calibri"/>
        </w:rPr>
        <w:t xml:space="preserve">Many individuals that are not familiar with travel outside of their home country may not know where to start when beginning to travel internationally. A good rule of thumb is to find and research a city that has a similar sociocultural landscape to one you have lived in or visited. As an avid domestic and international traveler, I have been able to experience two </w:t>
      </w:r>
      <w:r w:rsidR="00386DED" w:rsidRPr="0097006E">
        <w:rPr>
          <w:rFonts w:ascii="Calibri" w:hAnsi="Calibri" w:cs="Calibri"/>
        </w:rPr>
        <w:t xml:space="preserve">somewhat similar </w:t>
      </w:r>
      <w:r w:rsidRPr="0097006E">
        <w:rPr>
          <w:rFonts w:ascii="Calibri" w:hAnsi="Calibri" w:cs="Calibri"/>
        </w:rPr>
        <w:t>cities in Austin, Texas, USA, and Seoul, South Korea. They share a similar area</w:t>
      </w:r>
      <w:r w:rsidR="00386DED" w:rsidRPr="0097006E">
        <w:rPr>
          <w:rFonts w:ascii="Calibri" w:hAnsi="Calibri" w:cs="Calibri"/>
        </w:rPr>
        <w:t xml:space="preserve"> at around 250 sq. </w:t>
      </w:r>
      <w:proofErr w:type="gramStart"/>
      <w:r w:rsidR="00386DED" w:rsidRPr="0097006E">
        <w:rPr>
          <w:rFonts w:ascii="Calibri" w:hAnsi="Calibri" w:cs="Calibri"/>
        </w:rPr>
        <w:t>miles</w:t>
      </w:r>
      <w:r w:rsidRPr="0097006E">
        <w:rPr>
          <w:rFonts w:ascii="Calibri" w:hAnsi="Calibri" w:cs="Calibri"/>
        </w:rPr>
        <w:t>, and</w:t>
      </w:r>
      <w:proofErr w:type="gramEnd"/>
      <w:r w:rsidRPr="0097006E">
        <w:rPr>
          <w:rFonts w:ascii="Calibri" w:hAnsi="Calibri" w:cs="Calibri"/>
        </w:rPr>
        <w:t xml:space="preserve"> are both known for their plethora of food options, nightlife, music venues, and other exciting </w:t>
      </w:r>
      <w:r w:rsidR="00386DED" w:rsidRPr="0097006E">
        <w:rPr>
          <w:rFonts w:ascii="Calibri" w:hAnsi="Calibri" w:cs="Calibri"/>
        </w:rPr>
        <w:t>tourist sites</w:t>
      </w:r>
      <w:r w:rsidRPr="0097006E">
        <w:rPr>
          <w:rFonts w:ascii="Calibri" w:hAnsi="Calibri" w:cs="Calibri"/>
        </w:rPr>
        <w:t>. As such, f</w:t>
      </w:r>
      <w:r w:rsidRPr="0097006E">
        <w:rPr>
          <w:rFonts w:ascii="Calibri" w:hAnsi="Calibri" w:cs="Calibri"/>
        </w:rPr>
        <w:t>or my capstone project</w:t>
      </w:r>
      <w:r w:rsidR="00386DED" w:rsidRPr="0097006E">
        <w:rPr>
          <w:rFonts w:ascii="Calibri" w:hAnsi="Calibri" w:cs="Calibri"/>
        </w:rPr>
        <w:t xml:space="preserve"> </w:t>
      </w:r>
      <w:r w:rsidRPr="0097006E">
        <w:rPr>
          <w:rFonts w:ascii="Calibri" w:hAnsi="Calibri" w:cs="Calibri"/>
        </w:rPr>
        <w:t xml:space="preserve">I will be </w:t>
      </w:r>
      <w:r w:rsidR="00386DED" w:rsidRPr="0097006E">
        <w:rPr>
          <w:rFonts w:ascii="Calibri" w:hAnsi="Calibri" w:cs="Calibri"/>
        </w:rPr>
        <w:t>performing a k-Means clustering analysis to determine</w:t>
      </w:r>
      <w:r w:rsidRPr="0097006E">
        <w:rPr>
          <w:rFonts w:ascii="Calibri" w:hAnsi="Calibri" w:cs="Calibri"/>
        </w:rPr>
        <w:t xml:space="preserve"> the similarities and differences between</w:t>
      </w:r>
      <w:r w:rsidR="00386DED" w:rsidRPr="0097006E">
        <w:rPr>
          <w:rFonts w:ascii="Calibri" w:hAnsi="Calibri" w:cs="Calibri"/>
        </w:rPr>
        <w:t xml:space="preserve"> Austin and Seoul.</w:t>
      </w:r>
    </w:p>
    <w:p w14:paraId="692254EA" w14:textId="40889918" w:rsidR="00D37064" w:rsidRPr="0097006E" w:rsidRDefault="00D37064">
      <w:pPr>
        <w:rPr>
          <w:rFonts w:ascii="Calibri" w:hAnsi="Calibri" w:cs="Calibri"/>
        </w:rPr>
      </w:pPr>
    </w:p>
    <w:p w14:paraId="5365F56D" w14:textId="74651D3D" w:rsidR="00D37064" w:rsidRPr="0097006E" w:rsidRDefault="00386DED" w:rsidP="00D37064">
      <w:pPr>
        <w:pStyle w:val="ListParagraph"/>
        <w:numPr>
          <w:ilvl w:val="0"/>
          <w:numId w:val="2"/>
        </w:numPr>
        <w:rPr>
          <w:rFonts w:ascii="Calibri" w:hAnsi="Calibri" w:cs="Calibri"/>
          <w:b/>
          <w:bCs/>
        </w:rPr>
      </w:pPr>
      <w:r w:rsidRPr="0097006E">
        <w:rPr>
          <w:rFonts w:ascii="Calibri" w:hAnsi="Calibri" w:cs="Calibri"/>
          <w:b/>
          <w:bCs/>
        </w:rPr>
        <w:t>Data Description and Usage</w:t>
      </w:r>
    </w:p>
    <w:p w14:paraId="5A49D175" w14:textId="77777777" w:rsidR="00386DED" w:rsidRPr="0097006E" w:rsidRDefault="00386DED" w:rsidP="00386DED">
      <w:pPr>
        <w:rPr>
          <w:rFonts w:ascii="Calibri" w:hAnsi="Calibri" w:cs="Calibri"/>
        </w:rPr>
      </w:pPr>
    </w:p>
    <w:p w14:paraId="661FA438" w14:textId="237F0EA4" w:rsidR="00386DED" w:rsidRPr="0097006E" w:rsidRDefault="00386DED" w:rsidP="00386DED">
      <w:pPr>
        <w:rPr>
          <w:rFonts w:ascii="Calibri" w:hAnsi="Calibri" w:cs="Calibri"/>
        </w:rPr>
      </w:pPr>
      <w:r w:rsidRPr="0097006E">
        <w:rPr>
          <w:rFonts w:ascii="Calibri" w:hAnsi="Calibri" w:cs="Calibri"/>
        </w:rPr>
        <w:t>In order to perform my analysis, I will be using the following data:</w:t>
      </w:r>
    </w:p>
    <w:p w14:paraId="5C6178ED" w14:textId="226903A7" w:rsidR="00386DED" w:rsidRPr="0097006E" w:rsidRDefault="00386DED" w:rsidP="00386DED">
      <w:pPr>
        <w:rPr>
          <w:rFonts w:ascii="Calibri" w:hAnsi="Calibri" w:cs="Calibri"/>
        </w:rPr>
      </w:pPr>
    </w:p>
    <w:p w14:paraId="31BDD232" w14:textId="4FDFFE2D" w:rsidR="00386DED" w:rsidRPr="0097006E" w:rsidRDefault="00386DED" w:rsidP="00CF32FB">
      <w:pPr>
        <w:pStyle w:val="ListParagraph"/>
        <w:numPr>
          <w:ilvl w:val="0"/>
          <w:numId w:val="8"/>
        </w:numPr>
        <w:ind w:left="810"/>
        <w:rPr>
          <w:rFonts w:ascii="Calibri" w:hAnsi="Calibri" w:cs="Calibri"/>
        </w:rPr>
      </w:pPr>
      <w:r w:rsidRPr="0097006E">
        <w:rPr>
          <w:rFonts w:ascii="Calibri" w:hAnsi="Calibri" w:cs="Calibri"/>
        </w:rPr>
        <w:t>Foursquare</w:t>
      </w:r>
      <w:r w:rsidRPr="0097006E">
        <w:rPr>
          <w:rFonts w:ascii="Calibri" w:hAnsi="Calibri" w:cs="Calibri"/>
        </w:rPr>
        <w:t xml:space="preserve"> </w:t>
      </w:r>
      <w:proofErr w:type="gramStart"/>
      <w:r w:rsidRPr="0097006E">
        <w:rPr>
          <w:rFonts w:ascii="Calibri" w:hAnsi="Calibri" w:cs="Calibri"/>
        </w:rPr>
        <w:t xml:space="preserve">API </w:t>
      </w:r>
      <w:r w:rsidRPr="0097006E">
        <w:rPr>
          <w:rFonts w:ascii="Calibri" w:hAnsi="Calibri" w:cs="Calibri"/>
        </w:rPr>
        <w:t>:</w:t>
      </w:r>
      <w:proofErr w:type="gramEnd"/>
      <w:r w:rsidRPr="0097006E">
        <w:rPr>
          <w:rFonts w:ascii="Calibri" w:hAnsi="Calibri" w:cs="Calibri"/>
        </w:rPr>
        <w:t xml:space="preserve"> </w:t>
      </w:r>
      <w:hyperlink r:id="rId7" w:history="1">
        <w:r w:rsidRPr="0097006E">
          <w:rPr>
            <w:rStyle w:val="Hyperlink"/>
            <w:rFonts w:ascii="Calibri" w:hAnsi="Calibri" w:cs="Calibri"/>
          </w:rPr>
          <w:t>https://foursquare.com/</w:t>
        </w:r>
      </w:hyperlink>
    </w:p>
    <w:p w14:paraId="3695EEB7" w14:textId="3718C0D8" w:rsidR="00386DED" w:rsidRPr="0097006E" w:rsidRDefault="00386DED" w:rsidP="00CF32FB">
      <w:pPr>
        <w:pStyle w:val="ListParagraph"/>
        <w:numPr>
          <w:ilvl w:val="0"/>
          <w:numId w:val="8"/>
        </w:numPr>
        <w:ind w:left="810"/>
        <w:rPr>
          <w:rFonts w:ascii="Calibri" w:hAnsi="Calibri" w:cs="Calibri"/>
        </w:rPr>
      </w:pPr>
      <w:r w:rsidRPr="0097006E">
        <w:rPr>
          <w:rFonts w:ascii="Calibri" w:hAnsi="Calibri" w:cs="Calibri"/>
        </w:rPr>
        <w:t xml:space="preserve">Districts of Seoul - </w:t>
      </w:r>
      <w:hyperlink r:id="rId8" w:history="1">
        <w:r w:rsidRPr="0097006E">
          <w:rPr>
            <w:rStyle w:val="Hyperlink"/>
            <w:rFonts w:ascii="Calibri" w:hAnsi="Calibri" w:cs="Calibri"/>
          </w:rPr>
          <w:t>https://</w:t>
        </w:r>
        <w:r w:rsidRPr="0097006E">
          <w:rPr>
            <w:rStyle w:val="Hyperlink"/>
            <w:rFonts w:ascii="Calibri" w:hAnsi="Calibri" w:cs="Calibri"/>
          </w:rPr>
          <w:t>e</w:t>
        </w:r>
        <w:r w:rsidRPr="0097006E">
          <w:rPr>
            <w:rStyle w:val="Hyperlink"/>
            <w:rFonts w:ascii="Calibri" w:hAnsi="Calibri" w:cs="Calibri"/>
          </w:rPr>
          <w:t>n.wikipedia.org/wiki/List_of_districts_of_Seoul</w:t>
        </w:r>
      </w:hyperlink>
    </w:p>
    <w:p w14:paraId="0DB27919" w14:textId="1B11C0A0" w:rsidR="00386DED" w:rsidRPr="0097006E" w:rsidRDefault="00386DED" w:rsidP="00CF32FB">
      <w:pPr>
        <w:pStyle w:val="ListParagraph"/>
        <w:numPr>
          <w:ilvl w:val="0"/>
          <w:numId w:val="8"/>
        </w:numPr>
        <w:ind w:left="810"/>
        <w:rPr>
          <w:rFonts w:ascii="Calibri" w:hAnsi="Calibri" w:cs="Calibri"/>
        </w:rPr>
      </w:pPr>
      <w:r w:rsidRPr="0097006E">
        <w:rPr>
          <w:rFonts w:ascii="Calibri" w:hAnsi="Calibri" w:cs="Calibri"/>
        </w:rPr>
        <w:t xml:space="preserve">Austin Neighborhoods - </w:t>
      </w:r>
      <w:hyperlink r:id="rId9" w:history="1">
        <w:r w:rsidRPr="0097006E">
          <w:rPr>
            <w:rStyle w:val="Hyperlink"/>
            <w:rFonts w:ascii="Calibri" w:hAnsi="Calibri" w:cs="Calibri"/>
          </w:rPr>
          <w:t>https://en.wikipedi</w:t>
        </w:r>
        <w:r w:rsidRPr="0097006E">
          <w:rPr>
            <w:rStyle w:val="Hyperlink"/>
            <w:rFonts w:ascii="Calibri" w:hAnsi="Calibri" w:cs="Calibri"/>
          </w:rPr>
          <w:t>a</w:t>
        </w:r>
        <w:r w:rsidRPr="0097006E">
          <w:rPr>
            <w:rStyle w:val="Hyperlink"/>
            <w:rFonts w:ascii="Calibri" w:hAnsi="Calibri" w:cs="Calibri"/>
          </w:rPr>
          <w:t>.org/wiki/List_of_Austin_neighborhoods</w:t>
        </w:r>
      </w:hyperlink>
    </w:p>
    <w:p w14:paraId="6DB3756E" w14:textId="77777777" w:rsidR="00386DED" w:rsidRPr="0097006E" w:rsidRDefault="00386DED" w:rsidP="00CF32FB">
      <w:pPr>
        <w:ind w:left="360"/>
        <w:rPr>
          <w:rFonts w:ascii="Calibri" w:hAnsi="Calibri" w:cs="Calibri"/>
        </w:rPr>
      </w:pPr>
    </w:p>
    <w:p w14:paraId="1317801C" w14:textId="7189682A" w:rsidR="00386DED" w:rsidRPr="0097006E" w:rsidRDefault="00386DED" w:rsidP="00386DED">
      <w:pPr>
        <w:rPr>
          <w:rFonts w:ascii="Calibri" w:hAnsi="Calibri" w:cs="Calibri"/>
        </w:rPr>
      </w:pPr>
      <w:r w:rsidRPr="0097006E">
        <w:rPr>
          <w:rFonts w:ascii="Calibri" w:hAnsi="Calibri" w:cs="Calibri"/>
        </w:rPr>
        <w:t xml:space="preserve">The Foursquare API will provide information about </w:t>
      </w:r>
      <w:r w:rsidR="00CF32FB" w:rsidRPr="0097006E">
        <w:rPr>
          <w:rFonts w:ascii="Calibri" w:hAnsi="Calibri" w:cs="Calibri"/>
        </w:rPr>
        <w:t>the latitude and longitude of the districts/neighborhoods in both cities, as well as interesting spots to visit around each of their districts/neighborhoods. The information about the districts/neighborhoods themselves will help in naming each district/neighborhood and separating clusters of them by their similarity or dissimilarity to one another.</w:t>
      </w:r>
    </w:p>
    <w:p w14:paraId="3F6E1A5B" w14:textId="3B60F528" w:rsidR="00CF32FB" w:rsidRPr="0097006E" w:rsidRDefault="00CF32FB" w:rsidP="00386DED">
      <w:pPr>
        <w:rPr>
          <w:rFonts w:ascii="Calibri" w:hAnsi="Calibri" w:cs="Calibri"/>
        </w:rPr>
      </w:pPr>
    </w:p>
    <w:p w14:paraId="11A9C2AC" w14:textId="1959AFF3" w:rsidR="00CF32FB" w:rsidRPr="0097006E" w:rsidRDefault="00CF32FB" w:rsidP="00CF32FB">
      <w:pPr>
        <w:pStyle w:val="ListParagraph"/>
        <w:numPr>
          <w:ilvl w:val="0"/>
          <w:numId w:val="2"/>
        </w:numPr>
        <w:rPr>
          <w:rFonts w:ascii="Calibri" w:hAnsi="Calibri" w:cs="Calibri"/>
          <w:b/>
          <w:bCs/>
        </w:rPr>
      </w:pPr>
      <w:r w:rsidRPr="0097006E">
        <w:rPr>
          <w:rFonts w:ascii="Calibri" w:hAnsi="Calibri" w:cs="Calibri"/>
          <w:b/>
          <w:bCs/>
        </w:rPr>
        <w:t>Methodology</w:t>
      </w:r>
    </w:p>
    <w:p w14:paraId="20BFA9B6" w14:textId="101ADCC8" w:rsidR="00CF32FB" w:rsidRPr="0097006E" w:rsidRDefault="00CF32FB" w:rsidP="00CF32FB">
      <w:pPr>
        <w:rPr>
          <w:rFonts w:ascii="Calibri" w:hAnsi="Calibri" w:cs="Calibri"/>
        </w:rPr>
      </w:pPr>
    </w:p>
    <w:p w14:paraId="1D05024E" w14:textId="6352C808" w:rsidR="00CF32FB" w:rsidRPr="0097006E" w:rsidRDefault="00CF32FB" w:rsidP="00CF32FB">
      <w:pPr>
        <w:rPr>
          <w:rFonts w:ascii="Calibri" w:hAnsi="Calibri" w:cs="Calibri"/>
        </w:rPr>
      </w:pPr>
      <w:r w:rsidRPr="0097006E">
        <w:rPr>
          <w:rFonts w:ascii="Calibri" w:hAnsi="Calibri" w:cs="Calibri"/>
        </w:rPr>
        <w:t xml:space="preserve">There were 3 phases of my EDA and machine learning processes: Seoul Calculations &amp; Mapping, Austin Calculations &amp; Mapping, and Seoul vs. Austin Comparison. In the first phase, I defined the credentials and version for the Foursquare API. Then I explored venues in the first neighborhood in the dataset, </w:t>
      </w:r>
      <w:proofErr w:type="spellStart"/>
      <w:r w:rsidRPr="0097006E">
        <w:rPr>
          <w:rFonts w:ascii="Calibri" w:hAnsi="Calibri" w:cs="Calibri"/>
        </w:rPr>
        <w:t>Dobong-gu</w:t>
      </w:r>
      <w:proofErr w:type="spellEnd"/>
      <w:r w:rsidRPr="0097006E">
        <w:rPr>
          <w:rFonts w:ascii="Calibri" w:hAnsi="Calibri" w:cs="Calibri"/>
        </w:rPr>
        <w:t xml:space="preserve">. Then I created a function </w:t>
      </w:r>
      <w:r w:rsidRPr="0097006E">
        <w:rPr>
          <w:rFonts w:ascii="Calibri" w:hAnsi="Calibri" w:cs="Calibri"/>
        </w:rPr>
        <w:t xml:space="preserve">to repeat the same process to all the neighborhoods in </w:t>
      </w:r>
      <w:proofErr w:type="gramStart"/>
      <w:r w:rsidRPr="0097006E">
        <w:rPr>
          <w:rFonts w:ascii="Calibri" w:hAnsi="Calibri" w:cs="Calibri"/>
        </w:rPr>
        <w:t>Seoul, and</w:t>
      </w:r>
      <w:proofErr w:type="gramEnd"/>
      <w:r w:rsidRPr="0097006E">
        <w:rPr>
          <w:rFonts w:ascii="Calibri" w:hAnsi="Calibri" w:cs="Calibri"/>
        </w:rPr>
        <w:t xml:space="preserve"> analyzed each neighborhood. This involved looking at the parameters such as the </w:t>
      </w:r>
      <w:r w:rsidRPr="0097006E">
        <w:rPr>
          <w:rFonts w:ascii="Calibri" w:hAnsi="Calibri" w:cs="Calibri"/>
        </w:rPr>
        <w:t>top 5 most common venues</w:t>
      </w:r>
      <w:r w:rsidRPr="0097006E">
        <w:rPr>
          <w:rFonts w:ascii="Calibri" w:hAnsi="Calibri" w:cs="Calibri"/>
        </w:rPr>
        <w:t>.</w:t>
      </w:r>
    </w:p>
    <w:p w14:paraId="79D0D303" w14:textId="5B3C20CF" w:rsidR="00CF32FB" w:rsidRPr="0097006E" w:rsidRDefault="00CF32FB" w:rsidP="00CF32FB">
      <w:pPr>
        <w:rPr>
          <w:rFonts w:ascii="Calibri" w:hAnsi="Calibri" w:cs="Calibri"/>
        </w:rPr>
      </w:pPr>
    </w:p>
    <w:p w14:paraId="2CC395D1" w14:textId="430666A5" w:rsidR="00CF32FB" w:rsidRPr="0097006E" w:rsidRDefault="00CF32FB" w:rsidP="00CF32FB">
      <w:pPr>
        <w:rPr>
          <w:rFonts w:ascii="Calibri" w:hAnsi="Calibri" w:cs="Calibri"/>
        </w:rPr>
      </w:pPr>
      <w:r w:rsidRPr="0097006E">
        <w:rPr>
          <w:rFonts w:ascii="Calibri" w:hAnsi="Calibri" w:cs="Calibri"/>
        </w:rPr>
        <w:t xml:space="preserve">Next I used to k-means clustering to cluster the neighborhoods, then visualized these clusters using the </w:t>
      </w:r>
      <w:proofErr w:type="gramStart"/>
      <w:r w:rsidRPr="0097006E">
        <w:rPr>
          <w:rFonts w:ascii="Calibri" w:hAnsi="Calibri" w:cs="Calibri"/>
        </w:rPr>
        <w:t>Map(</w:t>
      </w:r>
      <w:proofErr w:type="gramEnd"/>
      <w:r w:rsidRPr="0097006E">
        <w:rPr>
          <w:rFonts w:ascii="Calibri" w:hAnsi="Calibri" w:cs="Calibri"/>
        </w:rPr>
        <w:t>) function in folium. I repeated this process with several different k values before deciding on an optimal one. For the next phase, I repeated this entire process for the city of Austin. K-means clustering was used here because it seemed to be the optimal method of effectively segmenting the unlabeled data that was acquired from the Foursquare API about the two cities into clusters so that conclusions could be drawn.</w:t>
      </w:r>
    </w:p>
    <w:p w14:paraId="1C885DEA" w14:textId="368797AD" w:rsidR="00CF32FB" w:rsidRPr="0097006E" w:rsidRDefault="00CF32FB" w:rsidP="00CF32FB">
      <w:pPr>
        <w:rPr>
          <w:rFonts w:ascii="Calibri" w:hAnsi="Calibri" w:cs="Calibri"/>
        </w:rPr>
      </w:pPr>
    </w:p>
    <w:p w14:paraId="0AD28E22" w14:textId="4953E953" w:rsidR="00CF32FB" w:rsidRPr="0097006E" w:rsidRDefault="00CF32FB" w:rsidP="00CF32FB">
      <w:pPr>
        <w:rPr>
          <w:rFonts w:ascii="Calibri" w:hAnsi="Calibri" w:cs="Calibri"/>
        </w:rPr>
      </w:pPr>
      <w:r w:rsidRPr="0097006E">
        <w:rPr>
          <w:rFonts w:ascii="Calibri" w:hAnsi="Calibri" w:cs="Calibri"/>
        </w:rPr>
        <w:lastRenderedPageBreak/>
        <w:t>For the final phase of my analysis, I compared Seoul and Austin. I found the Neighborhood with the highest number of venues for Austin and Seoul, then plotted this information on a horizontal bar chart to illustrate the similarities and differences between the two cities. I used these charts to draw conclusions about the two cities, and if they indeed are similar enough for the purpose of international travel, as discussed in the introduction.</w:t>
      </w:r>
    </w:p>
    <w:p w14:paraId="14C2CD4E" w14:textId="629EFCB5" w:rsidR="0012093C" w:rsidRPr="0097006E" w:rsidRDefault="0012093C" w:rsidP="0012093C">
      <w:pPr>
        <w:pStyle w:val="ListParagraph"/>
        <w:numPr>
          <w:ilvl w:val="0"/>
          <w:numId w:val="2"/>
        </w:numPr>
        <w:shd w:val="clear" w:color="auto" w:fill="FFFFFF"/>
        <w:spacing w:before="100" w:beforeAutospacing="1" w:after="150"/>
        <w:rPr>
          <w:rFonts w:ascii="Calibri" w:eastAsia="Times New Roman" w:hAnsi="Calibri" w:cs="Calibri"/>
          <w:b/>
          <w:bCs/>
          <w:color w:val="1F1F1F"/>
          <w:szCs w:val="24"/>
        </w:rPr>
      </w:pPr>
      <w:r w:rsidRPr="0097006E">
        <w:rPr>
          <w:rFonts w:ascii="Calibri" w:eastAsia="Times New Roman" w:hAnsi="Calibri" w:cs="Calibri"/>
          <w:b/>
          <w:bCs/>
          <w:color w:val="1F1F1F"/>
          <w:szCs w:val="24"/>
        </w:rPr>
        <w:t>Results</w:t>
      </w:r>
    </w:p>
    <w:p w14:paraId="28EA7C35" w14:textId="6551F8CD" w:rsidR="0012093C" w:rsidRPr="0097006E" w:rsidRDefault="0012093C" w:rsidP="0012093C">
      <w:pPr>
        <w:shd w:val="clear" w:color="auto" w:fill="FFFFFF"/>
        <w:spacing w:before="100" w:beforeAutospacing="1" w:after="150"/>
        <w:rPr>
          <w:rFonts w:ascii="Calibri" w:eastAsia="Times New Roman" w:hAnsi="Calibri" w:cs="Calibri"/>
          <w:color w:val="1F1F1F"/>
          <w:szCs w:val="24"/>
        </w:rPr>
      </w:pPr>
      <w:r w:rsidRPr="0097006E">
        <w:rPr>
          <w:rFonts w:ascii="Calibri" w:eastAsia="Times New Roman" w:hAnsi="Calibri" w:cs="Calibri"/>
          <w:color w:val="1F1F1F"/>
          <w:szCs w:val="24"/>
        </w:rPr>
        <w:t>The clustering maps for the two cities are as follows:</w:t>
      </w:r>
    </w:p>
    <w:p w14:paraId="2C778D16" w14:textId="1E86F64C" w:rsidR="0012093C" w:rsidRPr="0097006E" w:rsidRDefault="0097006E" w:rsidP="0012093C">
      <w:pPr>
        <w:shd w:val="clear" w:color="auto" w:fill="FFFFFF"/>
        <w:spacing w:before="100" w:beforeAutospacing="1" w:after="150"/>
        <w:rPr>
          <w:rFonts w:ascii="Calibri" w:eastAsia="Times New Roman" w:hAnsi="Calibri" w:cs="Calibri"/>
          <w:b/>
          <w:bCs/>
          <w:color w:val="1F1F1F"/>
          <w:szCs w:val="24"/>
        </w:rPr>
      </w:pPr>
      <w:r w:rsidRPr="0097006E">
        <w:rPr>
          <w:rFonts w:ascii="Calibri" w:hAnsi="Calibri" w:cs="Calibri"/>
          <w:noProof/>
        </w:rPr>
        <w:drawing>
          <wp:anchor distT="0" distB="0" distL="114300" distR="114300" simplePos="0" relativeHeight="251658240" behindDoc="0" locked="0" layoutInCell="1" allowOverlap="1" wp14:anchorId="3AECC6F0" wp14:editId="470B1360">
            <wp:simplePos x="0" y="0"/>
            <wp:positionH relativeFrom="column">
              <wp:posOffset>215265</wp:posOffset>
            </wp:positionH>
            <wp:positionV relativeFrom="paragraph">
              <wp:posOffset>354965</wp:posOffset>
            </wp:positionV>
            <wp:extent cx="5474335" cy="3314700"/>
            <wp:effectExtent l="0" t="0" r="0" b="0"/>
            <wp:wrapTopAndBottom/>
            <wp:docPr id="3" name="Picture 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oul 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4335" cy="3314700"/>
                    </a:xfrm>
                    <a:prstGeom prst="rect">
                      <a:avLst/>
                    </a:prstGeom>
                  </pic:spPr>
                </pic:pic>
              </a:graphicData>
            </a:graphic>
            <wp14:sizeRelH relativeFrom="page">
              <wp14:pctWidth>0</wp14:pctWidth>
            </wp14:sizeRelH>
            <wp14:sizeRelV relativeFrom="page">
              <wp14:pctHeight>0</wp14:pctHeight>
            </wp14:sizeRelV>
          </wp:anchor>
        </w:drawing>
      </w:r>
      <w:r w:rsidR="0012093C" w:rsidRPr="0097006E">
        <w:rPr>
          <w:rFonts w:ascii="Calibri" w:eastAsia="Times New Roman" w:hAnsi="Calibri" w:cs="Calibri"/>
          <w:b/>
          <w:bCs/>
          <w:color w:val="1F1F1F"/>
          <w:szCs w:val="24"/>
        </w:rPr>
        <w:t>Seoul</w:t>
      </w:r>
      <w:r w:rsidRPr="0097006E">
        <w:rPr>
          <w:rFonts w:ascii="Calibri" w:eastAsia="Times New Roman" w:hAnsi="Calibri" w:cs="Calibri"/>
          <w:b/>
          <w:bCs/>
          <w:color w:val="1F1F1F"/>
          <w:szCs w:val="24"/>
        </w:rPr>
        <w:t xml:space="preserve"> (k=5)</w:t>
      </w:r>
    </w:p>
    <w:p w14:paraId="4B60FF17" w14:textId="414210B0" w:rsidR="0012093C" w:rsidRPr="00CF32FB" w:rsidRDefault="0012093C" w:rsidP="0012093C">
      <w:pPr>
        <w:shd w:val="clear" w:color="auto" w:fill="FFFFFF"/>
        <w:spacing w:before="100" w:beforeAutospacing="1" w:after="150"/>
        <w:rPr>
          <w:rFonts w:ascii="Calibri" w:eastAsia="Times New Roman" w:hAnsi="Calibri" w:cs="Calibri"/>
          <w:color w:val="1F1F1F"/>
          <w:sz w:val="21"/>
        </w:rPr>
      </w:pPr>
    </w:p>
    <w:p w14:paraId="1E49B0B3"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5A2A2AFC"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42FABE5A"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525CB3CC"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13474BC6"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7CEE3938"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1B831155" w14:textId="77777777" w:rsidR="0097006E" w:rsidRDefault="0097006E" w:rsidP="0012093C">
      <w:pPr>
        <w:shd w:val="clear" w:color="auto" w:fill="FFFFFF"/>
        <w:spacing w:before="100" w:beforeAutospacing="1" w:after="150"/>
        <w:rPr>
          <w:rFonts w:ascii="Calibri" w:eastAsia="Times New Roman" w:hAnsi="Calibri" w:cs="Calibri"/>
          <w:color w:val="1F1F1F"/>
          <w:sz w:val="21"/>
        </w:rPr>
      </w:pPr>
    </w:p>
    <w:p w14:paraId="374EE896" w14:textId="5A16107A" w:rsidR="0012093C" w:rsidRPr="0097006E" w:rsidRDefault="0012093C" w:rsidP="0012093C">
      <w:pPr>
        <w:shd w:val="clear" w:color="auto" w:fill="FFFFFF"/>
        <w:spacing w:before="100" w:beforeAutospacing="1" w:after="150"/>
        <w:rPr>
          <w:rFonts w:ascii="Calibri" w:eastAsia="Times New Roman" w:hAnsi="Calibri" w:cs="Calibri"/>
          <w:b/>
          <w:bCs/>
          <w:color w:val="1F1F1F"/>
          <w:szCs w:val="24"/>
        </w:rPr>
      </w:pPr>
      <w:r w:rsidRPr="0097006E">
        <w:rPr>
          <w:rFonts w:ascii="Calibri" w:eastAsia="Times New Roman" w:hAnsi="Calibri" w:cs="Calibri"/>
          <w:b/>
          <w:bCs/>
          <w:color w:val="1F1F1F"/>
          <w:szCs w:val="24"/>
        </w:rPr>
        <w:lastRenderedPageBreak/>
        <w:t>Austin</w:t>
      </w:r>
      <w:r w:rsidR="0097006E" w:rsidRPr="0097006E">
        <w:rPr>
          <w:rFonts w:ascii="Calibri" w:eastAsia="Times New Roman" w:hAnsi="Calibri" w:cs="Calibri"/>
          <w:b/>
          <w:bCs/>
          <w:color w:val="1F1F1F"/>
          <w:szCs w:val="24"/>
        </w:rPr>
        <w:t xml:space="preserve"> (k=11)</w:t>
      </w:r>
    </w:p>
    <w:p w14:paraId="5091953B" w14:textId="79BB2E6E" w:rsidR="0012093C" w:rsidRDefault="0012093C" w:rsidP="0012093C">
      <w:pPr>
        <w:shd w:val="clear" w:color="auto" w:fill="FFFFFF"/>
        <w:spacing w:before="100" w:beforeAutospacing="1" w:after="150"/>
        <w:rPr>
          <w:rFonts w:ascii="Calibri" w:hAnsi="Calibri" w:cs="Calibri"/>
          <w:noProof/>
        </w:rPr>
      </w:pPr>
      <w:r w:rsidRPr="0097006E">
        <w:rPr>
          <w:rFonts w:ascii="Calibri" w:hAnsi="Calibri" w:cs="Calibri"/>
          <w:noProof/>
        </w:rPr>
        <w:drawing>
          <wp:inline distT="0" distB="0" distL="0" distR="0" wp14:anchorId="131D52A3" wp14:editId="56751921">
            <wp:extent cx="5943600" cy="3592830"/>
            <wp:effectExtent l="0" t="0" r="0" b="127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stin 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14:paraId="1CF1243B" w14:textId="6A079F0F" w:rsidR="0097006E" w:rsidRPr="0097006E" w:rsidRDefault="0097006E" w:rsidP="0097006E">
      <w:pPr>
        <w:rPr>
          <w:rFonts w:ascii="Calibri" w:eastAsia="Times New Roman" w:hAnsi="Calibri" w:cs="Calibri"/>
          <w:sz w:val="21"/>
        </w:rPr>
      </w:pPr>
    </w:p>
    <w:p w14:paraId="416DE20F" w14:textId="2F862A99" w:rsidR="0097006E" w:rsidRDefault="0097006E" w:rsidP="0097006E">
      <w:pPr>
        <w:rPr>
          <w:rFonts w:ascii="Calibri" w:hAnsi="Calibri" w:cs="Calibri"/>
          <w:noProof/>
        </w:rPr>
      </w:pPr>
    </w:p>
    <w:p w14:paraId="491CFE8E" w14:textId="7C83C0E7" w:rsidR="0097006E" w:rsidRDefault="0097006E" w:rsidP="0097006E">
      <w:pPr>
        <w:rPr>
          <w:rFonts w:ascii="Calibri" w:eastAsia="Times New Roman" w:hAnsi="Calibri" w:cs="Calibri"/>
          <w:szCs w:val="24"/>
        </w:rPr>
      </w:pPr>
      <w:r>
        <w:rPr>
          <w:rFonts w:ascii="Calibri" w:eastAsia="Times New Roman" w:hAnsi="Calibri" w:cs="Calibri"/>
          <w:szCs w:val="24"/>
        </w:rPr>
        <w:t xml:space="preserve">The </w:t>
      </w:r>
      <w:proofErr w:type="spellStart"/>
      <w:r>
        <w:rPr>
          <w:rFonts w:ascii="Calibri" w:eastAsia="Times New Roman" w:hAnsi="Calibri" w:cs="Calibri"/>
          <w:szCs w:val="24"/>
        </w:rPr>
        <w:t>barplots</w:t>
      </w:r>
      <w:proofErr w:type="spellEnd"/>
      <w:r>
        <w:rPr>
          <w:rFonts w:ascii="Calibri" w:eastAsia="Times New Roman" w:hAnsi="Calibri" w:cs="Calibri"/>
          <w:szCs w:val="24"/>
        </w:rPr>
        <w:t xml:space="preserve"> of the top 15 venue categories in the neighborhoods with the most venues in Seoul and Austin are as follows:</w:t>
      </w:r>
    </w:p>
    <w:p w14:paraId="658C5E31" w14:textId="55067CCE" w:rsidR="0097006E" w:rsidRDefault="0097006E" w:rsidP="0097006E">
      <w:pPr>
        <w:rPr>
          <w:rFonts w:ascii="Calibri" w:eastAsia="Times New Roman" w:hAnsi="Calibri" w:cs="Calibri"/>
          <w:szCs w:val="24"/>
        </w:rPr>
      </w:pPr>
    </w:p>
    <w:p w14:paraId="08B8E289" w14:textId="63992ADB" w:rsidR="0097006E" w:rsidRPr="0097006E" w:rsidRDefault="0097006E" w:rsidP="0097006E">
      <w:pPr>
        <w:rPr>
          <w:rFonts w:ascii="Calibri" w:eastAsia="Times New Roman" w:hAnsi="Calibri" w:cs="Calibri"/>
          <w:b/>
          <w:bCs/>
          <w:szCs w:val="24"/>
        </w:rPr>
      </w:pPr>
      <w:proofErr w:type="spellStart"/>
      <w:r w:rsidRPr="0097006E">
        <w:rPr>
          <w:rFonts w:ascii="Calibri" w:eastAsia="Times New Roman" w:hAnsi="Calibri" w:cs="Calibri"/>
          <w:b/>
          <w:bCs/>
          <w:szCs w:val="24"/>
        </w:rPr>
        <w:t>Jongno</w:t>
      </w:r>
      <w:proofErr w:type="spellEnd"/>
      <w:r w:rsidRPr="0097006E">
        <w:rPr>
          <w:rFonts w:ascii="Calibri" w:eastAsia="Times New Roman" w:hAnsi="Calibri" w:cs="Calibri"/>
          <w:b/>
          <w:bCs/>
          <w:szCs w:val="24"/>
        </w:rPr>
        <w:t>, Seoul</w:t>
      </w:r>
      <w:r>
        <w:rPr>
          <w:rFonts w:ascii="Calibri" w:eastAsia="Times New Roman" w:hAnsi="Calibri" w:cs="Calibri"/>
          <w:b/>
          <w:bCs/>
          <w:szCs w:val="24"/>
        </w:rPr>
        <w:t>, South Korea</w:t>
      </w:r>
      <w:r w:rsidRPr="0097006E">
        <w:rPr>
          <w:rFonts w:ascii="Calibri" w:eastAsia="Times New Roman" w:hAnsi="Calibri" w:cs="Calibri"/>
          <w:b/>
          <w:bCs/>
          <w:szCs w:val="24"/>
        </w:rPr>
        <w:t xml:space="preserve"> – 100 Venues</w:t>
      </w:r>
    </w:p>
    <w:p w14:paraId="1F65591C" w14:textId="0E184272" w:rsidR="0097006E" w:rsidRPr="0097006E" w:rsidRDefault="0097006E" w:rsidP="0097006E">
      <w:pPr>
        <w:rPr>
          <w:rFonts w:ascii="Calibri" w:eastAsia="Times New Roman" w:hAnsi="Calibri" w:cs="Calibri"/>
          <w:szCs w:val="24"/>
        </w:rPr>
      </w:pPr>
      <w:r w:rsidRPr="0097006E">
        <w:rPr>
          <w:rFonts w:ascii="Calibri" w:hAnsi="Calibri" w:cs="Calibri"/>
          <w:noProof/>
        </w:rPr>
        <w:drawing>
          <wp:inline distT="0" distB="0" distL="0" distR="0" wp14:anchorId="53B9B687" wp14:editId="213B56F5">
            <wp:extent cx="5943600" cy="27374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ngno 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3C33008F" w14:textId="060DFA4A" w:rsidR="00CF32FB" w:rsidRDefault="0012093C" w:rsidP="00CF32FB">
      <w:pPr>
        <w:rPr>
          <w:rFonts w:ascii="Calibri" w:hAnsi="Calibri" w:cs="Calibri"/>
          <w:b/>
          <w:bCs/>
        </w:rPr>
      </w:pPr>
      <w:r w:rsidRPr="0097006E">
        <w:rPr>
          <w:rFonts w:ascii="Calibri" w:hAnsi="Calibri" w:cs="Calibri"/>
          <w:b/>
          <w:bCs/>
          <w:noProof/>
        </w:rPr>
        <w:lastRenderedPageBreak/>
        <w:drawing>
          <wp:anchor distT="0" distB="0" distL="114300" distR="114300" simplePos="0" relativeHeight="251659264" behindDoc="0" locked="0" layoutInCell="1" allowOverlap="1" wp14:anchorId="4CC8E1E1" wp14:editId="156A793E">
            <wp:simplePos x="0" y="0"/>
            <wp:positionH relativeFrom="column">
              <wp:posOffset>0</wp:posOffset>
            </wp:positionH>
            <wp:positionV relativeFrom="paragraph">
              <wp:posOffset>342900</wp:posOffset>
            </wp:positionV>
            <wp:extent cx="5943600" cy="2445385"/>
            <wp:effectExtent l="0" t="0" r="0" b="5715"/>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U 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14:sizeRelH relativeFrom="page">
              <wp14:pctWidth>0</wp14:pctWidth>
            </wp14:sizeRelH>
            <wp14:sizeRelV relativeFrom="page">
              <wp14:pctHeight>0</wp14:pctHeight>
            </wp14:sizeRelV>
          </wp:anchor>
        </w:drawing>
      </w:r>
      <w:r w:rsidR="0097006E" w:rsidRPr="0097006E">
        <w:rPr>
          <w:rFonts w:ascii="Calibri" w:hAnsi="Calibri" w:cs="Calibri"/>
          <w:b/>
          <w:bCs/>
        </w:rPr>
        <w:t>North University, Austin, Texas, USA – 73 Venues</w:t>
      </w:r>
    </w:p>
    <w:p w14:paraId="61479D7B" w14:textId="13716528" w:rsidR="0097006E" w:rsidRPr="0097006E" w:rsidRDefault="0097006E" w:rsidP="0097006E">
      <w:pPr>
        <w:rPr>
          <w:rFonts w:ascii="Calibri" w:hAnsi="Calibri" w:cs="Calibri"/>
        </w:rPr>
      </w:pPr>
    </w:p>
    <w:p w14:paraId="00427179" w14:textId="1007DC71" w:rsidR="0097006E" w:rsidRPr="0097006E" w:rsidRDefault="0097006E" w:rsidP="0097006E">
      <w:pPr>
        <w:rPr>
          <w:rFonts w:ascii="Calibri" w:hAnsi="Calibri" w:cs="Calibri"/>
        </w:rPr>
      </w:pPr>
    </w:p>
    <w:p w14:paraId="18A09859" w14:textId="58A4603F" w:rsidR="0097006E" w:rsidRPr="0097006E" w:rsidRDefault="0097006E" w:rsidP="0097006E">
      <w:pPr>
        <w:pStyle w:val="ListParagraph"/>
        <w:numPr>
          <w:ilvl w:val="0"/>
          <w:numId w:val="2"/>
        </w:numPr>
        <w:rPr>
          <w:rFonts w:ascii="Calibri" w:hAnsi="Calibri" w:cs="Calibri"/>
          <w:b/>
          <w:bCs/>
        </w:rPr>
      </w:pPr>
      <w:r w:rsidRPr="0097006E">
        <w:rPr>
          <w:rFonts w:ascii="Calibri" w:hAnsi="Calibri" w:cs="Calibri"/>
          <w:b/>
          <w:bCs/>
        </w:rPr>
        <w:t>Discussion</w:t>
      </w:r>
    </w:p>
    <w:p w14:paraId="1F067EC0" w14:textId="491F9B70" w:rsidR="0097006E" w:rsidRDefault="0097006E" w:rsidP="0097006E">
      <w:pPr>
        <w:rPr>
          <w:rFonts w:ascii="Calibri" w:hAnsi="Calibri" w:cs="Calibri"/>
        </w:rPr>
      </w:pPr>
    </w:p>
    <w:p w14:paraId="687489C2" w14:textId="3EC3C3AB" w:rsidR="0097006E" w:rsidRDefault="0097006E" w:rsidP="0097006E">
      <w:pPr>
        <w:rPr>
          <w:rFonts w:ascii="Calibri" w:hAnsi="Calibri" w:cs="Calibri"/>
        </w:rPr>
      </w:pPr>
      <w:r>
        <w:rPr>
          <w:rFonts w:ascii="Calibri" w:hAnsi="Calibri" w:cs="Calibri"/>
        </w:rPr>
        <w:t xml:space="preserve">Considering my initial preposition that Austin and Seoul are similar, the results of this analysis are not entirely surprising. If we consider </w:t>
      </w:r>
      <w:proofErr w:type="spellStart"/>
      <w:r>
        <w:rPr>
          <w:rFonts w:ascii="Calibri" w:hAnsi="Calibri" w:cs="Calibri"/>
        </w:rPr>
        <w:t>Jongno</w:t>
      </w:r>
      <w:proofErr w:type="spellEnd"/>
      <w:r>
        <w:rPr>
          <w:rFonts w:ascii="Calibri" w:hAnsi="Calibri" w:cs="Calibri"/>
        </w:rPr>
        <w:t xml:space="preserve"> and North University as snapshots of their respective cities, we can see that they have similarities in having a lot of different food options in their variety of restaurants and cafes, while also have other attractions such as movie theaters and art venues. Further research on North University in particular reveals that it is situated at the University of Texas at Austin campus, which explains why there several attractions that are university-related in comparison to average metropolitan </w:t>
      </w:r>
      <w:proofErr w:type="spellStart"/>
      <w:r>
        <w:rPr>
          <w:rFonts w:ascii="Calibri" w:hAnsi="Calibri" w:cs="Calibri"/>
        </w:rPr>
        <w:t>Jongno</w:t>
      </w:r>
      <w:proofErr w:type="spellEnd"/>
      <w:r>
        <w:rPr>
          <w:rFonts w:ascii="Calibri" w:hAnsi="Calibri" w:cs="Calibri"/>
        </w:rPr>
        <w:t xml:space="preserve">. What is surprising is the fact that despite Seoul as a whole clustering into a mere 5 clusters in comparison to Austin’s 11, </w:t>
      </w:r>
      <w:proofErr w:type="spellStart"/>
      <w:r>
        <w:rPr>
          <w:rFonts w:ascii="Calibri" w:hAnsi="Calibri" w:cs="Calibri"/>
        </w:rPr>
        <w:t>Jongno</w:t>
      </w:r>
      <w:proofErr w:type="spellEnd"/>
      <w:r>
        <w:rPr>
          <w:rFonts w:ascii="Calibri" w:hAnsi="Calibri" w:cs="Calibri"/>
        </w:rPr>
        <w:t xml:space="preserve"> has more venues within its expanse than North University.</w:t>
      </w:r>
    </w:p>
    <w:p w14:paraId="773649D7" w14:textId="78BBAB52" w:rsidR="0097006E" w:rsidRDefault="0097006E" w:rsidP="0097006E">
      <w:pPr>
        <w:rPr>
          <w:rFonts w:ascii="Calibri" w:hAnsi="Calibri" w:cs="Calibri"/>
        </w:rPr>
      </w:pPr>
    </w:p>
    <w:p w14:paraId="52A8707C" w14:textId="13935F2D" w:rsidR="0097006E" w:rsidRDefault="0097006E" w:rsidP="0097006E">
      <w:pPr>
        <w:rPr>
          <w:rFonts w:ascii="Calibri" w:hAnsi="Calibri" w:cs="Calibri"/>
        </w:rPr>
      </w:pPr>
      <w:r>
        <w:rPr>
          <w:rFonts w:ascii="Calibri" w:hAnsi="Calibri" w:cs="Calibri"/>
        </w:rPr>
        <w:t xml:space="preserve">If this analysis is reiterated in the future, perhaps it would be better to incorporate different forms of machine learning and/or statistical analyses to fortify this information gathered here. Also, perhaps it would be beneficial to scrape the data using </w:t>
      </w:r>
      <w:proofErr w:type="spellStart"/>
      <w:r>
        <w:rPr>
          <w:rFonts w:ascii="Calibri" w:hAnsi="Calibri" w:cs="Calibri"/>
        </w:rPr>
        <w:t>webscraping</w:t>
      </w:r>
      <w:proofErr w:type="spellEnd"/>
      <w:r>
        <w:rPr>
          <w:rFonts w:ascii="Calibri" w:hAnsi="Calibri" w:cs="Calibri"/>
        </w:rPr>
        <w:t xml:space="preserve"> as opposed to manual compilation, which is what I did here. It would also be interesting to create a recommender system based on the types of venues an </w:t>
      </w:r>
      <w:proofErr w:type="gramStart"/>
      <w:r>
        <w:rPr>
          <w:rFonts w:ascii="Calibri" w:hAnsi="Calibri" w:cs="Calibri"/>
        </w:rPr>
        <w:t>individual likes</w:t>
      </w:r>
      <w:proofErr w:type="gramEnd"/>
      <w:r>
        <w:rPr>
          <w:rFonts w:ascii="Calibri" w:hAnsi="Calibri" w:cs="Calibri"/>
        </w:rPr>
        <w:t xml:space="preserve"> to visit, to be given an output of attractions to visit in either Seoul or Austin</w:t>
      </w:r>
    </w:p>
    <w:p w14:paraId="657668D2" w14:textId="77777777" w:rsidR="0097006E" w:rsidRDefault="0097006E" w:rsidP="0097006E">
      <w:pPr>
        <w:rPr>
          <w:rFonts w:ascii="Calibri" w:hAnsi="Calibri" w:cs="Calibri"/>
        </w:rPr>
      </w:pPr>
    </w:p>
    <w:p w14:paraId="7B446571" w14:textId="77777777" w:rsidR="0097006E" w:rsidRDefault="0097006E" w:rsidP="0097006E">
      <w:pPr>
        <w:rPr>
          <w:rFonts w:ascii="Calibri" w:hAnsi="Calibri" w:cs="Calibri"/>
        </w:rPr>
      </w:pPr>
    </w:p>
    <w:p w14:paraId="0672E96F" w14:textId="1790A436" w:rsidR="0097006E" w:rsidRPr="0097006E" w:rsidRDefault="0097006E" w:rsidP="0097006E">
      <w:pPr>
        <w:pStyle w:val="ListParagraph"/>
        <w:numPr>
          <w:ilvl w:val="0"/>
          <w:numId w:val="2"/>
        </w:numPr>
        <w:rPr>
          <w:rFonts w:ascii="Calibri" w:hAnsi="Calibri" w:cs="Calibri"/>
          <w:b/>
          <w:bCs/>
        </w:rPr>
      </w:pPr>
      <w:r w:rsidRPr="0097006E">
        <w:rPr>
          <w:rFonts w:ascii="Calibri" w:hAnsi="Calibri" w:cs="Calibri"/>
          <w:b/>
          <w:bCs/>
        </w:rPr>
        <w:t>Conclusion</w:t>
      </w:r>
    </w:p>
    <w:p w14:paraId="3BC68DC6" w14:textId="77777777" w:rsidR="0097006E" w:rsidRDefault="0097006E" w:rsidP="0097006E">
      <w:pPr>
        <w:rPr>
          <w:rFonts w:ascii="Calibri" w:hAnsi="Calibri" w:cs="Calibri"/>
        </w:rPr>
      </w:pPr>
    </w:p>
    <w:p w14:paraId="23E92914" w14:textId="4F79FD99" w:rsidR="0097006E" w:rsidRPr="0097006E" w:rsidRDefault="0097006E" w:rsidP="0097006E">
      <w:pPr>
        <w:rPr>
          <w:rFonts w:ascii="Calibri" w:hAnsi="Calibri" w:cs="Calibri"/>
        </w:rPr>
      </w:pPr>
      <w:r>
        <w:rPr>
          <w:rFonts w:ascii="Calibri" w:hAnsi="Calibri" w:cs="Calibri"/>
        </w:rPr>
        <w:t xml:space="preserve">Overall, this analysis suggests that Seoul is just as, if not even more interesting than Austin considering its venues are independent of a university campus, which can often pigeonhole attractions into being interesting to only a younger subset of people. As such, it seems that anyone, especially stateside, considering international travel should give both Seoul and Austin a visit for their rich variety of food and </w:t>
      </w:r>
      <w:r w:rsidR="00CD5F77">
        <w:rPr>
          <w:rFonts w:ascii="Calibri" w:hAnsi="Calibri" w:cs="Calibri"/>
        </w:rPr>
        <w:t>entertainment.</w:t>
      </w:r>
    </w:p>
    <w:p w14:paraId="3223343D" w14:textId="0B97CE4C" w:rsidR="0097006E" w:rsidRPr="0097006E" w:rsidRDefault="0097006E" w:rsidP="0097006E">
      <w:pPr>
        <w:rPr>
          <w:rFonts w:ascii="Calibri" w:hAnsi="Calibri" w:cs="Calibri"/>
        </w:rPr>
      </w:pPr>
    </w:p>
    <w:p w14:paraId="59D1EDAF" w14:textId="659835A1" w:rsidR="0097006E" w:rsidRPr="0097006E" w:rsidRDefault="0097006E" w:rsidP="0097006E">
      <w:pPr>
        <w:rPr>
          <w:rFonts w:ascii="Calibri" w:hAnsi="Calibri" w:cs="Calibri"/>
        </w:rPr>
      </w:pPr>
    </w:p>
    <w:p w14:paraId="1B4E4046" w14:textId="24048EA7" w:rsidR="0097006E" w:rsidRPr="0097006E" w:rsidRDefault="0097006E" w:rsidP="0097006E">
      <w:pPr>
        <w:rPr>
          <w:rFonts w:ascii="Calibri" w:hAnsi="Calibri" w:cs="Calibri"/>
        </w:rPr>
      </w:pPr>
    </w:p>
    <w:p w14:paraId="5DE1729C" w14:textId="2CF6B1A0" w:rsidR="0097006E" w:rsidRPr="0097006E" w:rsidRDefault="0097006E" w:rsidP="0097006E">
      <w:pPr>
        <w:rPr>
          <w:rFonts w:ascii="Calibri" w:hAnsi="Calibri" w:cs="Calibri"/>
        </w:rPr>
      </w:pPr>
    </w:p>
    <w:p w14:paraId="0F0910A2" w14:textId="69CFD198" w:rsidR="0097006E" w:rsidRPr="0097006E" w:rsidRDefault="0097006E" w:rsidP="0097006E">
      <w:pPr>
        <w:rPr>
          <w:rFonts w:ascii="Calibri" w:hAnsi="Calibri" w:cs="Calibri"/>
        </w:rPr>
      </w:pPr>
    </w:p>
    <w:p w14:paraId="64A89DA4" w14:textId="77777777" w:rsidR="0097006E" w:rsidRPr="0097006E" w:rsidRDefault="0097006E" w:rsidP="0097006E">
      <w:pPr>
        <w:rPr>
          <w:rFonts w:ascii="Calibri" w:hAnsi="Calibri" w:cs="Calibri"/>
        </w:rPr>
      </w:pPr>
    </w:p>
    <w:sectPr w:rsidR="0097006E" w:rsidRPr="0097006E" w:rsidSect="00E231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62DB1" w14:textId="77777777" w:rsidR="007F1E96" w:rsidRDefault="007F1E96" w:rsidP="0012093C">
      <w:r>
        <w:separator/>
      </w:r>
    </w:p>
  </w:endnote>
  <w:endnote w:type="continuationSeparator" w:id="0">
    <w:p w14:paraId="4805F382" w14:textId="77777777" w:rsidR="007F1E96" w:rsidRDefault="007F1E96" w:rsidP="00120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35BF1" w14:textId="77777777" w:rsidR="007F1E96" w:rsidRDefault="007F1E96" w:rsidP="0012093C">
      <w:r>
        <w:separator/>
      </w:r>
    </w:p>
  </w:footnote>
  <w:footnote w:type="continuationSeparator" w:id="0">
    <w:p w14:paraId="0BE12DAA" w14:textId="77777777" w:rsidR="007F1E96" w:rsidRDefault="007F1E96" w:rsidP="00120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F5A38"/>
    <w:multiLevelType w:val="multilevel"/>
    <w:tmpl w:val="A4F84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6B2C46"/>
    <w:multiLevelType w:val="multilevel"/>
    <w:tmpl w:val="5DEA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A2735"/>
    <w:multiLevelType w:val="hybridMultilevel"/>
    <w:tmpl w:val="02A83F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C4D132D"/>
    <w:multiLevelType w:val="hybridMultilevel"/>
    <w:tmpl w:val="CB864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972EC2"/>
    <w:multiLevelType w:val="multilevel"/>
    <w:tmpl w:val="02A83F0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6F2A00CA"/>
    <w:multiLevelType w:val="hybridMultilevel"/>
    <w:tmpl w:val="D916B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6857E9"/>
    <w:multiLevelType w:val="hybridMultilevel"/>
    <w:tmpl w:val="B322D620"/>
    <w:lvl w:ilvl="0" w:tplc="04090001">
      <w:start w:val="1"/>
      <w:numFmt w:val="bullet"/>
      <w:lvlText w:val=""/>
      <w:lvlJc w:val="left"/>
      <w:pPr>
        <w:ind w:left="45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7C4B2E11"/>
    <w:multiLevelType w:val="hybridMultilevel"/>
    <w:tmpl w:val="45F05AD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7"/>
  </w:num>
  <w:num w:numId="3">
    <w:abstractNumId w:val="2"/>
  </w:num>
  <w:num w:numId="4">
    <w:abstractNumId w:val="1"/>
  </w:num>
  <w:num w:numId="5">
    <w:abstractNumId w:val="5"/>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064"/>
    <w:rsid w:val="0012093C"/>
    <w:rsid w:val="00386DED"/>
    <w:rsid w:val="007F1E96"/>
    <w:rsid w:val="0097006E"/>
    <w:rsid w:val="00CD5F77"/>
    <w:rsid w:val="00CF32FB"/>
    <w:rsid w:val="00D37064"/>
    <w:rsid w:val="00D754D3"/>
    <w:rsid w:val="00E2312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19695"/>
  <w15:chartTrackingRefBased/>
  <w15:docId w15:val="{2B46C917-C0E2-E84E-AB2B-0F96D31E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064"/>
    <w:rPr>
      <w:b/>
      <w:bCs/>
    </w:rPr>
  </w:style>
  <w:style w:type="paragraph" w:styleId="ListParagraph">
    <w:name w:val="List Paragraph"/>
    <w:basedOn w:val="Normal"/>
    <w:uiPriority w:val="34"/>
    <w:qFormat/>
    <w:rsid w:val="00D37064"/>
    <w:pPr>
      <w:ind w:left="720"/>
      <w:contextualSpacing/>
    </w:pPr>
  </w:style>
  <w:style w:type="character" w:styleId="Hyperlink">
    <w:name w:val="Hyperlink"/>
    <w:basedOn w:val="DefaultParagraphFont"/>
    <w:uiPriority w:val="99"/>
    <w:unhideWhenUsed/>
    <w:rsid w:val="00386DED"/>
    <w:rPr>
      <w:color w:val="0563C1" w:themeColor="hyperlink"/>
      <w:u w:val="single"/>
    </w:rPr>
  </w:style>
  <w:style w:type="character" w:styleId="UnresolvedMention">
    <w:name w:val="Unresolved Mention"/>
    <w:basedOn w:val="DefaultParagraphFont"/>
    <w:uiPriority w:val="99"/>
    <w:semiHidden/>
    <w:unhideWhenUsed/>
    <w:rsid w:val="00386DED"/>
    <w:rPr>
      <w:color w:val="605E5C"/>
      <w:shd w:val="clear" w:color="auto" w:fill="E1DFDD"/>
    </w:rPr>
  </w:style>
  <w:style w:type="character" w:styleId="FollowedHyperlink">
    <w:name w:val="FollowedHyperlink"/>
    <w:basedOn w:val="DefaultParagraphFont"/>
    <w:uiPriority w:val="99"/>
    <w:semiHidden/>
    <w:unhideWhenUsed/>
    <w:rsid w:val="00386DED"/>
    <w:rPr>
      <w:color w:val="954F72" w:themeColor="followedHyperlink"/>
      <w:u w:val="single"/>
    </w:rPr>
  </w:style>
  <w:style w:type="paragraph" w:styleId="Header">
    <w:name w:val="header"/>
    <w:basedOn w:val="Normal"/>
    <w:link w:val="HeaderChar"/>
    <w:uiPriority w:val="99"/>
    <w:unhideWhenUsed/>
    <w:rsid w:val="0012093C"/>
    <w:pPr>
      <w:tabs>
        <w:tab w:val="center" w:pos="4680"/>
        <w:tab w:val="right" w:pos="9360"/>
      </w:tabs>
    </w:pPr>
  </w:style>
  <w:style w:type="character" w:customStyle="1" w:styleId="HeaderChar">
    <w:name w:val="Header Char"/>
    <w:basedOn w:val="DefaultParagraphFont"/>
    <w:link w:val="Header"/>
    <w:uiPriority w:val="99"/>
    <w:rsid w:val="0012093C"/>
  </w:style>
  <w:style w:type="paragraph" w:styleId="Footer">
    <w:name w:val="footer"/>
    <w:basedOn w:val="Normal"/>
    <w:link w:val="FooterChar"/>
    <w:uiPriority w:val="99"/>
    <w:unhideWhenUsed/>
    <w:rsid w:val="0012093C"/>
    <w:pPr>
      <w:tabs>
        <w:tab w:val="center" w:pos="4680"/>
        <w:tab w:val="right" w:pos="9360"/>
      </w:tabs>
    </w:pPr>
  </w:style>
  <w:style w:type="character" w:customStyle="1" w:styleId="FooterChar">
    <w:name w:val="Footer Char"/>
    <w:basedOn w:val="DefaultParagraphFont"/>
    <w:link w:val="Footer"/>
    <w:uiPriority w:val="99"/>
    <w:rsid w:val="00120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540944">
      <w:bodyDiv w:val="1"/>
      <w:marLeft w:val="0"/>
      <w:marRight w:val="0"/>
      <w:marTop w:val="0"/>
      <w:marBottom w:val="0"/>
      <w:divBdr>
        <w:top w:val="none" w:sz="0" w:space="0" w:color="auto"/>
        <w:left w:val="none" w:sz="0" w:space="0" w:color="auto"/>
        <w:bottom w:val="none" w:sz="0" w:space="0" w:color="auto"/>
        <w:right w:val="none" w:sz="0" w:space="0" w:color="auto"/>
      </w:divBdr>
    </w:div>
    <w:div w:id="466708034">
      <w:bodyDiv w:val="1"/>
      <w:marLeft w:val="0"/>
      <w:marRight w:val="0"/>
      <w:marTop w:val="0"/>
      <w:marBottom w:val="0"/>
      <w:divBdr>
        <w:top w:val="none" w:sz="0" w:space="0" w:color="auto"/>
        <w:left w:val="none" w:sz="0" w:space="0" w:color="auto"/>
        <w:bottom w:val="none" w:sz="0" w:space="0" w:color="auto"/>
        <w:right w:val="none" w:sz="0" w:space="0" w:color="auto"/>
      </w:divBdr>
    </w:div>
    <w:div w:id="486483455">
      <w:bodyDiv w:val="1"/>
      <w:marLeft w:val="0"/>
      <w:marRight w:val="0"/>
      <w:marTop w:val="0"/>
      <w:marBottom w:val="0"/>
      <w:divBdr>
        <w:top w:val="none" w:sz="0" w:space="0" w:color="auto"/>
        <w:left w:val="none" w:sz="0" w:space="0" w:color="auto"/>
        <w:bottom w:val="none" w:sz="0" w:space="0" w:color="auto"/>
        <w:right w:val="none" w:sz="0" w:space="0" w:color="auto"/>
      </w:divBdr>
    </w:div>
    <w:div w:id="569579855">
      <w:bodyDiv w:val="1"/>
      <w:marLeft w:val="0"/>
      <w:marRight w:val="0"/>
      <w:marTop w:val="0"/>
      <w:marBottom w:val="0"/>
      <w:divBdr>
        <w:top w:val="none" w:sz="0" w:space="0" w:color="auto"/>
        <w:left w:val="none" w:sz="0" w:space="0" w:color="auto"/>
        <w:bottom w:val="none" w:sz="0" w:space="0" w:color="auto"/>
        <w:right w:val="none" w:sz="0" w:space="0" w:color="auto"/>
      </w:divBdr>
    </w:div>
    <w:div w:id="788359703">
      <w:bodyDiv w:val="1"/>
      <w:marLeft w:val="0"/>
      <w:marRight w:val="0"/>
      <w:marTop w:val="0"/>
      <w:marBottom w:val="0"/>
      <w:divBdr>
        <w:top w:val="none" w:sz="0" w:space="0" w:color="auto"/>
        <w:left w:val="none" w:sz="0" w:space="0" w:color="auto"/>
        <w:bottom w:val="none" w:sz="0" w:space="0" w:color="auto"/>
        <w:right w:val="none" w:sz="0" w:space="0" w:color="auto"/>
      </w:divBdr>
    </w:div>
    <w:div w:id="1354187320">
      <w:bodyDiv w:val="1"/>
      <w:marLeft w:val="0"/>
      <w:marRight w:val="0"/>
      <w:marTop w:val="0"/>
      <w:marBottom w:val="0"/>
      <w:divBdr>
        <w:top w:val="none" w:sz="0" w:space="0" w:color="auto"/>
        <w:left w:val="none" w:sz="0" w:space="0" w:color="auto"/>
        <w:bottom w:val="none" w:sz="0" w:space="0" w:color="auto"/>
        <w:right w:val="none" w:sz="0" w:space="0" w:color="auto"/>
      </w:divBdr>
    </w:div>
    <w:div w:id="1388725627">
      <w:bodyDiv w:val="1"/>
      <w:marLeft w:val="0"/>
      <w:marRight w:val="0"/>
      <w:marTop w:val="0"/>
      <w:marBottom w:val="0"/>
      <w:divBdr>
        <w:top w:val="none" w:sz="0" w:space="0" w:color="auto"/>
        <w:left w:val="none" w:sz="0" w:space="0" w:color="auto"/>
        <w:bottom w:val="none" w:sz="0" w:space="0" w:color="auto"/>
        <w:right w:val="none" w:sz="0" w:space="0" w:color="auto"/>
      </w:divBdr>
    </w:div>
    <w:div w:id="1886484939">
      <w:bodyDiv w:val="1"/>
      <w:marLeft w:val="0"/>
      <w:marRight w:val="0"/>
      <w:marTop w:val="0"/>
      <w:marBottom w:val="0"/>
      <w:divBdr>
        <w:top w:val="none" w:sz="0" w:space="0" w:color="auto"/>
        <w:left w:val="none" w:sz="0" w:space="0" w:color="auto"/>
        <w:bottom w:val="none" w:sz="0" w:space="0" w:color="auto"/>
        <w:right w:val="none" w:sz="0" w:space="0" w:color="auto"/>
      </w:divBdr>
    </w:div>
    <w:div w:id="1917352135">
      <w:bodyDiv w:val="1"/>
      <w:marLeft w:val="0"/>
      <w:marRight w:val="0"/>
      <w:marTop w:val="0"/>
      <w:marBottom w:val="0"/>
      <w:divBdr>
        <w:top w:val="none" w:sz="0" w:space="0" w:color="auto"/>
        <w:left w:val="none" w:sz="0" w:space="0" w:color="auto"/>
        <w:bottom w:val="none" w:sz="0" w:space="0" w:color="auto"/>
        <w:right w:val="none" w:sz="0" w:space="0" w:color="auto"/>
      </w:divBdr>
    </w:div>
    <w:div w:id="191793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of_Seoul"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foursquare.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n.wikipedia.org/wiki/List_of_Austin_neighborhood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Kurati, Chaitraja</dc:creator>
  <cp:keywords/>
  <dc:description/>
  <cp:lastModifiedBy>Kurati, Chaitraja</cp:lastModifiedBy>
  <cp:revision>4</cp:revision>
  <dcterms:created xsi:type="dcterms:W3CDTF">2020-06-30T12:56:00Z</dcterms:created>
  <dcterms:modified xsi:type="dcterms:W3CDTF">2020-06-30T13:17:00Z</dcterms:modified>
</cp:coreProperties>
</file>