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71F06" w14:textId="77777777" w:rsidR="00833DAC" w:rsidRDefault="00000000">
      <w:pPr>
        <w:jc w:val="center"/>
      </w:pPr>
      <w:r>
        <w:rPr>
          <w:b/>
          <w:color w:val="1F4E79"/>
          <w:sz w:val="48"/>
        </w:rPr>
        <w:t>Multi-Touch Marketing Attribution and ROI Dashboard</w:t>
      </w:r>
    </w:p>
    <w:p w14:paraId="08BDD95D" w14:textId="77777777" w:rsidR="00833DAC" w:rsidRDefault="00000000">
      <w:pPr>
        <w:jc w:val="center"/>
      </w:pPr>
      <w:r>
        <w:rPr>
          <w:b/>
          <w:sz w:val="32"/>
        </w:rPr>
        <w:t>Internship Project Report</w:t>
      </w:r>
    </w:p>
    <w:p w14:paraId="76487064" w14:textId="77777777" w:rsidR="00833DAC" w:rsidRDefault="00833DAC">
      <w:pPr>
        <w:jc w:val="center"/>
      </w:pPr>
    </w:p>
    <w:p w14:paraId="540CA197" w14:textId="77777777" w:rsidR="00833DAC" w:rsidRDefault="00000000">
      <w:pPr>
        <w:jc w:val="center"/>
      </w:pPr>
      <w:r>
        <w:rPr>
          <w:sz w:val="24"/>
        </w:rPr>
        <w:t>Project Type: Data Analytics Project</w:t>
      </w:r>
    </w:p>
    <w:p w14:paraId="03A0020A" w14:textId="77777777" w:rsidR="00833DAC" w:rsidRDefault="00000000">
      <w:pPr>
        <w:jc w:val="center"/>
      </w:pPr>
      <w:r>
        <w:rPr>
          <w:sz w:val="24"/>
        </w:rPr>
        <w:t>Tools Used: Python, Pandas, Google Colab, Tableau, CSV Dataset</w:t>
      </w:r>
    </w:p>
    <w:p w14:paraId="2C7AE77E" w14:textId="23F64A63" w:rsidR="00833DAC" w:rsidRDefault="00000000">
      <w:pPr>
        <w:jc w:val="center"/>
      </w:pPr>
      <w:r>
        <w:rPr>
          <w:sz w:val="24"/>
        </w:rPr>
        <w:t xml:space="preserve">Submitted By: </w:t>
      </w:r>
      <w:r w:rsidR="009D6ABD">
        <w:rPr>
          <w:sz w:val="24"/>
        </w:rPr>
        <w:t>GROUP 10</w:t>
      </w:r>
    </w:p>
    <w:p w14:paraId="020F868C" w14:textId="77777777" w:rsidR="00833DAC" w:rsidRDefault="00000000">
      <w:pPr>
        <w:jc w:val="center"/>
      </w:pPr>
      <w:r>
        <w:rPr>
          <w:sz w:val="24"/>
        </w:rPr>
        <w:t>Submitted To: Infotact Solutions &amp; Co.</w:t>
      </w:r>
    </w:p>
    <w:p w14:paraId="28A95E0F" w14:textId="77777777" w:rsidR="00833DAC" w:rsidRDefault="00000000">
      <w:pPr>
        <w:jc w:val="center"/>
      </w:pPr>
      <w:r>
        <w:rPr>
          <w:sz w:val="24"/>
        </w:rPr>
        <w:t>Date: June 2026</w:t>
      </w:r>
    </w:p>
    <w:p w14:paraId="048A3DF2" w14:textId="77777777" w:rsidR="00833DAC" w:rsidRDefault="00000000">
      <w:pPr>
        <w:jc w:val="center"/>
      </w:pPr>
      <w:r>
        <w:rPr>
          <w:b/>
          <w:sz w:val="26"/>
        </w:rPr>
        <w:br/>
        <w:t>Project Objective</w:t>
      </w:r>
    </w:p>
    <w:p w14:paraId="467724E3" w14:textId="77777777" w:rsidR="00833DAC" w:rsidRDefault="00000000">
      <w:pPr>
        <w:jc w:val="center"/>
      </w:pPr>
      <w:r>
        <w:t>To build a Multi-Touch Marketing Attribution and ROI Dashboard that helps marketing teams identify which marketing channels contribute most to customer conversions, revenue, ROAS, and CAC.</w:t>
      </w:r>
    </w:p>
    <w:p w14:paraId="63CEE63D" w14:textId="77777777" w:rsidR="00833DAC" w:rsidRDefault="00000000">
      <w:r>
        <w:br w:type="page"/>
      </w:r>
    </w:p>
    <w:p w14:paraId="1363A0D5" w14:textId="77777777" w:rsidR="00833DAC" w:rsidRDefault="00000000">
      <w:pPr>
        <w:pStyle w:val="Heading1"/>
      </w:pPr>
      <w:r>
        <w:lastRenderedPageBreak/>
        <w:t>Contents</w:t>
      </w:r>
    </w:p>
    <w:p w14:paraId="701DC9B7" w14:textId="77777777" w:rsidR="00833DAC" w:rsidRDefault="00000000">
      <w:pPr>
        <w:pStyle w:val="ListBullet"/>
      </w:pPr>
      <w:r>
        <w:t>1. Executive Problem Statement</w:t>
      </w:r>
    </w:p>
    <w:p w14:paraId="41D0767A" w14:textId="77777777" w:rsidR="00833DAC" w:rsidRDefault="00000000">
      <w:pPr>
        <w:pStyle w:val="ListBullet"/>
      </w:pPr>
      <w:r>
        <w:t>2. Business Objectives</w:t>
      </w:r>
    </w:p>
    <w:p w14:paraId="755E100B" w14:textId="77777777" w:rsidR="00833DAC" w:rsidRDefault="00000000">
      <w:pPr>
        <w:pStyle w:val="ListBullet"/>
      </w:pPr>
      <w:r>
        <w:t>3. Dataset Description</w:t>
      </w:r>
    </w:p>
    <w:p w14:paraId="349A5B26" w14:textId="77777777" w:rsidR="00833DAC" w:rsidRDefault="00000000">
      <w:pPr>
        <w:pStyle w:val="ListBullet"/>
      </w:pPr>
      <w:r>
        <w:t>4. Data Cleaning and Preparation</w:t>
      </w:r>
    </w:p>
    <w:p w14:paraId="20A7A30A" w14:textId="77777777" w:rsidR="00833DAC" w:rsidRDefault="00000000">
      <w:pPr>
        <w:pStyle w:val="ListBullet"/>
      </w:pPr>
      <w:r>
        <w:t>5. Attribution Models Implemented</w:t>
      </w:r>
    </w:p>
    <w:p w14:paraId="5A266F21" w14:textId="77777777" w:rsidR="00833DAC" w:rsidRDefault="00000000">
      <w:pPr>
        <w:pStyle w:val="ListBullet"/>
      </w:pPr>
      <w:r>
        <w:t>6. KPI Calculations</w:t>
      </w:r>
    </w:p>
    <w:p w14:paraId="0F821D2F" w14:textId="77777777" w:rsidR="00833DAC" w:rsidRDefault="00000000">
      <w:pPr>
        <w:pStyle w:val="ListBullet"/>
      </w:pPr>
      <w:r>
        <w:t>7. Dashboard Preview</w:t>
      </w:r>
    </w:p>
    <w:p w14:paraId="0DA63F89" w14:textId="77777777" w:rsidR="00833DAC" w:rsidRDefault="00000000">
      <w:pPr>
        <w:pStyle w:val="ListBullet"/>
      </w:pPr>
      <w:r>
        <w:t>8. Dashboard Interpretation and Key Insights</w:t>
      </w:r>
    </w:p>
    <w:p w14:paraId="3DE02BBC" w14:textId="77777777" w:rsidR="00833DAC" w:rsidRDefault="00000000">
      <w:pPr>
        <w:pStyle w:val="ListBullet"/>
      </w:pPr>
      <w:r>
        <w:t>9. Project File Structure</w:t>
      </w:r>
    </w:p>
    <w:p w14:paraId="5BFA9147" w14:textId="77777777" w:rsidR="00833DAC" w:rsidRDefault="00000000">
      <w:pPr>
        <w:pStyle w:val="ListBullet"/>
      </w:pPr>
      <w:r>
        <w:t>10. Conclusion</w:t>
      </w:r>
    </w:p>
    <w:p w14:paraId="36A443A9" w14:textId="77777777" w:rsidR="00833DAC" w:rsidRDefault="00000000">
      <w:r>
        <w:br w:type="page"/>
      </w:r>
    </w:p>
    <w:p w14:paraId="56C46F54" w14:textId="77777777" w:rsidR="00833DAC" w:rsidRDefault="00000000">
      <w:pPr>
        <w:pStyle w:val="Heading1"/>
      </w:pPr>
      <w:r>
        <w:lastRenderedPageBreak/>
        <w:t>1. Executive Problem Statement</w:t>
      </w:r>
    </w:p>
    <w:p w14:paraId="48EFC78D" w14:textId="77777777" w:rsidR="00833DAC" w:rsidRDefault="00000000">
      <w:r>
        <w:t>E-commerce and SaaS companies spend money across multiple marketing channels such as Google Ads, Meta Ads, TikTok Ads, LinkedIn Ads, Email, Organic Search, Referral, and Direct traffic. A customer may interact with several channels before finally converting. For example, a customer may first click a Meta ad, later visit the website through Organic Search, and finally convert through Google Ads.</w:t>
      </w:r>
    </w:p>
    <w:p w14:paraId="31C7447D" w14:textId="77777777" w:rsidR="00833DAC" w:rsidRDefault="00000000">
      <w:r>
        <w:t>Traditional Last-Click Attribution gives all conversion credit to the final channel. This can create incorrect marketing decisions because earlier touchpoints also influence the customer journey. This project solves the problem by using Multi-Touch Attribution models such as First-Touch, Last-Touch, and Linear Attribution.</w:t>
      </w:r>
    </w:p>
    <w:p w14:paraId="449B4833" w14:textId="77777777" w:rsidR="00833DAC" w:rsidRDefault="00000000">
      <w:r>
        <w:t>The final dashboard helps marketing managers compare channel performance, identify high-return campaigns, calculate ROAS and CAC, and make better marketing budget allocation decisions.</w:t>
      </w:r>
    </w:p>
    <w:p w14:paraId="142DAFBC" w14:textId="77777777" w:rsidR="00833DAC" w:rsidRDefault="00000000">
      <w:pPr>
        <w:pStyle w:val="Heading1"/>
      </w:pPr>
      <w:r>
        <w:t>2. Business Objectives</w:t>
      </w:r>
    </w:p>
    <w:p w14:paraId="37BB85A8" w14:textId="77777777" w:rsidR="00833DAC" w:rsidRDefault="00000000">
      <w:pPr>
        <w:pStyle w:val="ListNumber"/>
      </w:pPr>
      <w:r>
        <w:t>Clean and prepare marketing touchpoint data for analysis.</w:t>
      </w:r>
    </w:p>
    <w:p w14:paraId="30034703" w14:textId="77777777" w:rsidR="00833DAC" w:rsidRDefault="00000000">
      <w:pPr>
        <w:pStyle w:val="ListNumber"/>
      </w:pPr>
      <w:r>
        <w:t>Identify converted customer journeys from raw event-level records.</w:t>
      </w:r>
    </w:p>
    <w:p w14:paraId="08C814C9" w14:textId="77777777" w:rsidR="00833DAC" w:rsidRDefault="00000000">
      <w:pPr>
        <w:pStyle w:val="ListNumber"/>
      </w:pPr>
      <w:r>
        <w:t>Build First-Touch, Last-Touch, and Linear Attribution models.</w:t>
      </w:r>
    </w:p>
    <w:p w14:paraId="7ED21C90" w14:textId="77777777" w:rsidR="00833DAC" w:rsidRDefault="00000000">
      <w:pPr>
        <w:pStyle w:val="ListNumber"/>
      </w:pPr>
      <w:r>
        <w:t>Calculate key marketing KPIs such as Total Spend, Revenue, Conversions, ROAS, and CAC.</w:t>
      </w:r>
    </w:p>
    <w:p w14:paraId="5D9EAD55" w14:textId="77777777" w:rsidR="00833DAC" w:rsidRDefault="00000000">
      <w:pPr>
        <w:pStyle w:val="ListNumber"/>
      </w:pPr>
      <w:r>
        <w:t>Create an interactive Tableau dashboard for marketing performance analysis.</w:t>
      </w:r>
    </w:p>
    <w:p w14:paraId="2B6C7ACF" w14:textId="77777777" w:rsidR="00833DAC" w:rsidRDefault="00000000">
      <w:pPr>
        <w:pStyle w:val="ListNumber"/>
      </w:pPr>
      <w:r>
        <w:t>Help business users understand which marketing channels generate better return on investment.</w:t>
      </w:r>
    </w:p>
    <w:p w14:paraId="7BB0245F" w14:textId="77777777" w:rsidR="00833DAC" w:rsidRDefault="00000000">
      <w:pPr>
        <w:pStyle w:val="Heading1"/>
      </w:pPr>
      <w:r>
        <w:t>3. Dataset Description</w:t>
      </w:r>
    </w:p>
    <w:p w14:paraId="2F705429" w14:textId="77777777" w:rsidR="00833DAC" w:rsidRDefault="00000000">
      <w:r>
        <w:t>The dataset used in this project is a synthetic multi-touch marketing dataset. Each row represents one marketing touchpoint or customer event in a journey.</w:t>
      </w:r>
    </w:p>
    <w:tbl>
      <w:tblPr>
        <w:tblStyle w:val="TableGrid"/>
        <w:tblW w:w="0" w:type="auto"/>
        <w:jc w:val="center"/>
        <w:tblLook w:val="04A0" w:firstRow="1" w:lastRow="0" w:firstColumn="1" w:lastColumn="0" w:noHBand="0" w:noVBand="1"/>
      </w:tblPr>
      <w:tblGrid>
        <w:gridCol w:w="3888"/>
        <w:gridCol w:w="2880"/>
      </w:tblGrid>
      <w:tr w:rsidR="00833DAC" w14:paraId="233F9A65" w14:textId="77777777">
        <w:trPr>
          <w:jc w:val="center"/>
        </w:trPr>
        <w:tc>
          <w:tcPr>
            <w:tcW w:w="3888" w:type="dxa"/>
            <w:shd w:val="clear" w:color="auto" w:fill="1F4E79"/>
            <w:vAlign w:val="center"/>
          </w:tcPr>
          <w:p w14:paraId="03598848" w14:textId="77777777" w:rsidR="00833DAC" w:rsidRDefault="00000000">
            <w:r>
              <w:rPr>
                <w:b/>
                <w:color w:val="FFFFFF"/>
                <w:sz w:val="18"/>
              </w:rPr>
              <w:t>Metric</w:t>
            </w:r>
          </w:p>
        </w:tc>
        <w:tc>
          <w:tcPr>
            <w:tcW w:w="2880" w:type="dxa"/>
            <w:shd w:val="clear" w:color="auto" w:fill="1F4E79"/>
            <w:vAlign w:val="center"/>
          </w:tcPr>
          <w:p w14:paraId="1CCDEE67" w14:textId="77777777" w:rsidR="00833DAC" w:rsidRDefault="00000000">
            <w:r>
              <w:rPr>
                <w:b/>
                <w:color w:val="FFFFFF"/>
                <w:sz w:val="18"/>
              </w:rPr>
              <w:t>Value</w:t>
            </w:r>
          </w:p>
        </w:tc>
      </w:tr>
      <w:tr w:rsidR="00833DAC" w14:paraId="38936421" w14:textId="77777777">
        <w:trPr>
          <w:jc w:val="center"/>
        </w:trPr>
        <w:tc>
          <w:tcPr>
            <w:tcW w:w="3888" w:type="dxa"/>
            <w:vAlign w:val="center"/>
          </w:tcPr>
          <w:p w14:paraId="5A12D847" w14:textId="77777777" w:rsidR="00833DAC" w:rsidRDefault="00000000">
            <w:r>
              <w:rPr>
                <w:sz w:val="18"/>
              </w:rPr>
              <w:t>Total Rows</w:t>
            </w:r>
          </w:p>
        </w:tc>
        <w:tc>
          <w:tcPr>
            <w:tcW w:w="2880" w:type="dxa"/>
            <w:vAlign w:val="center"/>
          </w:tcPr>
          <w:p w14:paraId="1FFFEF7D" w14:textId="77777777" w:rsidR="00833DAC" w:rsidRDefault="00000000">
            <w:r>
              <w:rPr>
                <w:sz w:val="18"/>
              </w:rPr>
              <w:t>1,926</w:t>
            </w:r>
          </w:p>
        </w:tc>
      </w:tr>
      <w:tr w:rsidR="00833DAC" w14:paraId="51DB09B2" w14:textId="77777777">
        <w:trPr>
          <w:jc w:val="center"/>
        </w:trPr>
        <w:tc>
          <w:tcPr>
            <w:tcW w:w="3888" w:type="dxa"/>
            <w:vAlign w:val="center"/>
          </w:tcPr>
          <w:p w14:paraId="0975180A" w14:textId="77777777" w:rsidR="00833DAC" w:rsidRDefault="00000000">
            <w:r>
              <w:rPr>
                <w:sz w:val="18"/>
              </w:rPr>
              <w:t>Total Columns</w:t>
            </w:r>
          </w:p>
        </w:tc>
        <w:tc>
          <w:tcPr>
            <w:tcW w:w="2880" w:type="dxa"/>
            <w:vAlign w:val="center"/>
          </w:tcPr>
          <w:p w14:paraId="6C27E723" w14:textId="77777777" w:rsidR="00833DAC" w:rsidRDefault="00000000">
            <w:r>
              <w:rPr>
                <w:sz w:val="18"/>
              </w:rPr>
              <w:t>26</w:t>
            </w:r>
          </w:p>
        </w:tc>
      </w:tr>
      <w:tr w:rsidR="00833DAC" w14:paraId="1CFD57E5" w14:textId="77777777">
        <w:trPr>
          <w:jc w:val="center"/>
        </w:trPr>
        <w:tc>
          <w:tcPr>
            <w:tcW w:w="3888" w:type="dxa"/>
            <w:vAlign w:val="center"/>
          </w:tcPr>
          <w:p w14:paraId="5B0FE5BA" w14:textId="77777777" w:rsidR="00833DAC" w:rsidRDefault="00000000">
            <w:r>
              <w:rPr>
                <w:sz w:val="18"/>
              </w:rPr>
              <w:t>Unique Customer Journeys</w:t>
            </w:r>
          </w:p>
        </w:tc>
        <w:tc>
          <w:tcPr>
            <w:tcW w:w="2880" w:type="dxa"/>
            <w:vAlign w:val="center"/>
          </w:tcPr>
          <w:p w14:paraId="0BECF846" w14:textId="77777777" w:rsidR="00833DAC" w:rsidRDefault="00000000">
            <w:r>
              <w:rPr>
                <w:sz w:val="18"/>
              </w:rPr>
              <w:t>500</w:t>
            </w:r>
          </w:p>
        </w:tc>
      </w:tr>
      <w:tr w:rsidR="00833DAC" w14:paraId="52EB90AF" w14:textId="77777777">
        <w:trPr>
          <w:jc w:val="center"/>
        </w:trPr>
        <w:tc>
          <w:tcPr>
            <w:tcW w:w="3888" w:type="dxa"/>
            <w:vAlign w:val="center"/>
          </w:tcPr>
          <w:p w14:paraId="3E21A417" w14:textId="77777777" w:rsidR="00833DAC" w:rsidRDefault="00000000">
            <w:r>
              <w:rPr>
                <w:sz w:val="18"/>
              </w:rPr>
              <w:t>Total Touchpoints / Events</w:t>
            </w:r>
          </w:p>
        </w:tc>
        <w:tc>
          <w:tcPr>
            <w:tcW w:w="2880" w:type="dxa"/>
            <w:vAlign w:val="center"/>
          </w:tcPr>
          <w:p w14:paraId="2BA0CD2A" w14:textId="77777777" w:rsidR="00833DAC" w:rsidRDefault="00000000">
            <w:r>
              <w:rPr>
                <w:sz w:val="18"/>
              </w:rPr>
              <w:t>1,926</w:t>
            </w:r>
          </w:p>
        </w:tc>
      </w:tr>
      <w:tr w:rsidR="00833DAC" w14:paraId="3489C5CB" w14:textId="77777777">
        <w:trPr>
          <w:jc w:val="center"/>
        </w:trPr>
        <w:tc>
          <w:tcPr>
            <w:tcW w:w="3888" w:type="dxa"/>
            <w:vAlign w:val="center"/>
          </w:tcPr>
          <w:p w14:paraId="321A6DE8" w14:textId="77777777" w:rsidR="00833DAC" w:rsidRDefault="00000000">
            <w:r>
              <w:rPr>
                <w:sz w:val="18"/>
              </w:rPr>
              <w:t>Total Conversions</w:t>
            </w:r>
          </w:p>
        </w:tc>
        <w:tc>
          <w:tcPr>
            <w:tcW w:w="2880" w:type="dxa"/>
            <w:vAlign w:val="center"/>
          </w:tcPr>
          <w:p w14:paraId="3AF71913" w14:textId="77777777" w:rsidR="00833DAC" w:rsidRDefault="00000000">
            <w:r>
              <w:rPr>
                <w:sz w:val="18"/>
              </w:rPr>
              <w:t>209</w:t>
            </w:r>
          </w:p>
        </w:tc>
      </w:tr>
      <w:tr w:rsidR="00833DAC" w14:paraId="34C46D0A" w14:textId="77777777">
        <w:trPr>
          <w:jc w:val="center"/>
        </w:trPr>
        <w:tc>
          <w:tcPr>
            <w:tcW w:w="3888" w:type="dxa"/>
            <w:vAlign w:val="center"/>
          </w:tcPr>
          <w:p w14:paraId="2475D90F" w14:textId="77777777" w:rsidR="00833DAC" w:rsidRDefault="00000000">
            <w:r>
              <w:rPr>
                <w:sz w:val="18"/>
              </w:rPr>
              <w:t>Marketing Channels</w:t>
            </w:r>
          </w:p>
        </w:tc>
        <w:tc>
          <w:tcPr>
            <w:tcW w:w="2880" w:type="dxa"/>
            <w:vAlign w:val="center"/>
          </w:tcPr>
          <w:p w14:paraId="5814E5E5" w14:textId="77777777" w:rsidR="00833DAC" w:rsidRDefault="00000000">
            <w:r>
              <w:rPr>
                <w:sz w:val="18"/>
              </w:rPr>
              <w:t>8</w:t>
            </w:r>
          </w:p>
        </w:tc>
      </w:tr>
      <w:tr w:rsidR="00833DAC" w14:paraId="6D2C65C8" w14:textId="77777777">
        <w:trPr>
          <w:jc w:val="center"/>
        </w:trPr>
        <w:tc>
          <w:tcPr>
            <w:tcW w:w="3888" w:type="dxa"/>
            <w:vAlign w:val="center"/>
          </w:tcPr>
          <w:p w14:paraId="6E97F338" w14:textId="77777777" w:rsidR="00833DAC" w:rsidRDefault="00000000">
            <w:r>
              <w:rPr>
                <w:sz w:val="18"/>
              </w:rPr>
              <w:t>Total Ad Spend</w:t>
            </w:r>
          </w:p>
        </w:tc>
        <w:tc>
          <w:tcPr>
            <w:tcW w:w="2880" w:type="dxa"/>
            <w:vAlign w:val="center"/>
          </w:tcPr>
          <w:p w14:paraId="565A9C56" w14:textId="77777777" w:rsidR="00833DAC" w:rsidRDefault="00000000">
            <w:r>
              <w:rPr>
                <w:sz w:val="18"/>
              </w:rPr>
              <w:t>$1,920.94</w:t>
            </w:r>
          </w:p>
        </w:tc>
      </w:tr>
      <w:tr w:rsidR="00833DAC" w14:paraId="315AA7D5" w14:textId="77777777">
        <w:trPr>
          <w:jc w:val="center"/>
        </w:trPr>
        <w:tc>
          <w:tcPr>
            <w:tcW w:w="3888" w:type="dxa"/>
            <w:vAlign w:val="center"/>
          </w:tcPr>
          <w:p w14:paraId="5B49A1FD" w14:textId="77777777" w:rsidR="00833DAC" w:rsidRDefault="00000000">
            <w:r>
              <w:rPr>
                <w:sz w:val="18"/>
              </w:rPr>
              <w:t>Total Revenue</w:t>
            </w:r>
          </w:p>
        </w:tc>
        <w:tc>
          <w:tcPr>
            <w:tcW w:w="2880" w:type="dxa"/>
            <w:vAlign w:val="center"/>
          </w:tcPr>
          <w:p w14:paraId="32D85C53" w14:textId="77777777" w:rsidR="00833DAC" w:rsidRDefault="00000000">
            <w:r>
              <w:rPr>
                <w:sz w:val="18"/>
              </w:rPr>
              <w:t>$61,086.75</w:t>
            </w:r>
          </w:p>
        </w:tc>
      </w:tr>
      <w:tr w:rsidR="00833DAC" w14:paraId="2424033E" w14:textId="77777777">
        <w:trPr>
          <w:jc w:val="center"/>
        </w:trPr>
        <w:tc>
          <w:tcPr>
            <w:tcW w:w="3888" w:type="dxa"/>
            <w:vAlign w:val="center"/>
          </w:tcPr>
          <w:p w14:paraId="7DE55B62" w14:textId="77777777" w:rsidR="00833DAC" w:rsidRDefault="00000000">
            <w:r>
              <w:rPr>
                <w:sz w:val="18"/>
              </w:rPr>
              <w:t>Overall Conversion Rate</w:t>
            </w:r>
          </w:p>
        </w:tc>
        <w:tc>
          <w:tcPr>
            <w:tcW w:w="2880" w:type="dxa"/>
            <w:vAlign w:val="center"/>
          </w:tcPr>
          <w:p w14:paraId="62EFC9F7" w14:textId="77777777" w:rsidR="00833DAC" w:rsidRDefault="00000000">
            <w:r>
              <w:rPr>
                <w:sz w:val="18"/>
              </w:rPr>
              <w:t>41.80%</w:t>
            </w:r>
          </w:p>
        </w:tc>
      </w:tr>
      <w:tr w:rsidR="00833DAC" w14:paraId="483150DC" w14:textId="77777777">
        <w:trPr>
          <w:jc w:val="center"/>
        </w:trPr>
        <w:tc>
          <w:tcPr>
            <w:tcW w:w="3888" w:type="dxa"/>
            <w:vAlign w:val="center"/>
          </w:tcPr>
          <w:p w14:paraId="149D1454" w14:textId="77777777" w:rsidR="00833DAC" w:rsidRDefault="00000000">
            <w:r>
              <w:rPr>
                <w:sz w:val="18"/>
              </w:rPr>
              <w:t>Overall ROAS</w:t>
            </w:r>
          </w:p>
        </w:tc>
        <w:tc>
          <w:tcPr>
            <w:tcW w:w="2880" w:type="dxa"/>
            <w:vAlign w:val="center"/>
          </w:tcPr>
          <w:p w14:paraId="692193D5" w14:textId="77777777" w:rsidR="00833DAC" w:rsidRDefault="00000000">
            <w:r>
              <w:rPr>
                <w:sz w:val="18"/>
              </w:rPr>
              <w:t>31.80</w:t>
            </w:r>
          </w:p>
        </w:tc>
      </w:tr>
      <w:tr w:rsidR="00833DAC" w14:paraId="089C0BDA" w14:textId="77777777">
        <w:trPr>
          <w:jc w:val="center"/>
        </w:trPr>
        <w:tc>
          <w:tcPr>
            <w:tcW w:w="3888" w:type="dxa"/>
            <w:vAlign w:val="center"/>
          </w:tcPr>
          <w:p w14:paraId="26F7D2C7" w14:textId="77777777" w:rsidR="00833DAC" w:rsidRDefault="00000000">
            <w:r>
              <w:rPr>
                <w:sz w:val="18"/>
              </w:rPr>
              <w:t>Overall CAC</w:t>
            </w:r>
          </w:p>
        </w:tc>
        <w:tc>
          <w:tcPr>
            <w:tcW w:w="2880" w:type="dxa"/>
            <w:vAlign w:val="center"/>
          </w:tcPr>
          <w:p w14:paraId="0C5DE161" w14:textId="77777777" w:rsidR="00833DAC" w:rsidRDefault="00000000">
            <w:r>
              <w:rPr>
                <w:sz w:val="18"/>
              </w:rPr>
              <w:t>$9.19</w:t>
            </w:r>
          </w:p>
        </w:tc>
      </w:tr>
    </w:tbl>
    <w:p w14:paraId="657F53DA" w14:textId="77777777" w:rsidR="00833DAC" w:rsidRDefault="00833DAC"/>
    <w:p w14:paraId="60C0D219" w14:textId="77777777" w:rsidR="00833DAC" w:rsidRDefault="00000000">
      <w:r>
        <w:t>Important dataset columns include:</w:t>
      </w:r>
    </w:p>
    <w:tbl>
      <w:tblPr>
        <w:tblStyle w:val="TableGrid"/>
        <w:tblW w:w="0" w:type="auto"/>
        <w:jc w:val="center"/>
        <w:tblLook w:val="04A0" w:firstRow="1" w:lastRow="0" w:firstColumn="1" w:lastColumn="0" w:noHBand="0" w:noVBand="1"/>
      </w:tblPr>
      <w:tblGrid>
        <w:gridCol w:w="3168"/>
        <w:gridCol w:w="6192"/>
      </w:tblGrid>
      <w:tr w:rsidR="00833DAC" w14:paraId="0331C6C9" w14:textId="77777777">
        <w:trPr>
          <w:jc w:val="center"/>
        </w:trPr>
        <w:tc>
          <w:tcPr>
            <w:tcW w:w="3168" w:type="dxa"/>
            <w:shd w:val="clear" w:color="auto" w:fill="1F4E79"/>
            <w:vAlign w:val="center"/>
          </w:tcPr>
          <w:p w14:paraId="6048E53E" w14:textId="77777777" w:rsidR="00833DAC" w:rsidRDefault="00000000">
            <w:r>
              <w:rPr>
                <w:b/>
                <w:color w:val="FFFFFF"/>
                <w:sz w:val="18"/>
              </w:rPr>
              <w:t>Column</w:t>
            </w:r>
          </w:p>
        </w:tc>
        <w:tc>
          <w:tcPr>
            <w:tcW w:w="6192" w:type="dxa"/>
            <w:shd w:val="clear" w:color="auto" w:fill="1F4E79"/>
            <w:vAlign w:val="center"/>
          </w:tcPr>
          <w:p w14:paraId="678F6565" w14:textId="77777777" w:rsidR="00833DAC" w:rsidRDefault="00000000">
            <w:r>
              <w:rPr>
                <w:b/>
                <w:color w:val="FFFFFF"/>
                <w:sz w:val="18"/>
              </w:rPr>
              <w:t>Description</w:t>
            </w:r>
          </w:p>
        </w:tc>
      </w:tr>
      <w:tr w:rsidR="00833DAC" w14:paraId="74458A97" w14:textId="77777777">
        <w:trPr>
          <w:jc w:val="center"/>
        </w:trPr>
        <w:tc>
          <w:tcPr>
            <w:tcW w:w="3168" w:type="dxa"/>
            <w:vAlign w:val="center"/>
          </w:tcPr>
          <w:p w14:paraId="27A3C07F" w14:textId="77777777" w:rsidR="00833DAC" w:rsidRDefault="00000000">
            <w:r>
              <w:rPr>
                <w:sz w:val="18"/>
              </w:rPr>
              <w:t>event_id</w:t>
            </w:r>
          </w:p>
        </w:tc>
        <w:tc>
          <w:tcPr>
            <w:tcW w:w="6192" w:type="dxa"/>
            <w:vAlign w:val="center"/>
          </w:tcPr>
          <w:p w14:paraId="501C99CF" w14:textId="77777777" w:rsidR="00833DAC" w:rsidRDefault="00000000">
            <w:r>
              <w:rPr>
                <w:sz w:val="18"/>
              </w:rPr>
              <w:t>Unique ID for each marketing event</w:t>
            </w:r>
          </w:p>
        </w:tc>
      </w:tr>
      <w:tr w:rsidR="00833DAC" w14:paraId="5B2B7CB3" w14:textId="77777777">
        <w:trPr>
          <w:jc w:val="center"/>
        </w:trPr>
        <w:tc>
          <w:tcPr>
            <w:tcW w:w="3168" w:type="dxa"/>
            <w:vAlign w:val="center"/>
          </w:tcPr>
          <w:p w14:paraId="2AE2AE61" w14:textId="77777777" w:rsidR="00833DAC" w:rsidRDefault="00000000">
            <w:r>
              <w:rPr>
                <w:sz w:val="18"/>
              </w:rPr>
              <w:t>user_id</w:t>
            </w:r>
          </w:p>
        </w:tc>
        <w:tc>
          <w:tcPr>
            <w:tcW w:w="6192" w:type="dxa"/>
            <w:vAlign w:val="center"/>
          </w:tcPr>
          <w:p w14:paraId="55488BE4" w14:textId="77777777" w:rsidR="00833DAC" w:rsidRDefault="00000000">
            <w:r>
              <w:rPr>
                <w:sz w:val="18"/>
              </w:rPr>
              <w:t>Unique customer ID</w:t>
            </w:r>
          </w:p>
        </w:tc>
      </w:tr>
      <w:tr w:rsidR="00833DAC" w14:paraId="741C4314" w14:textId="77777777">
        <w:trPr>
          <w:jc w:val="center"/>
        </w:trPr>
        <w:tc>
          <w:tcPr>
            <w:tcW w:w="3168" w:type="dxa"/>
            <w:vAlign w:val="center"/>
          </w:tcPr>
          <w:p w14:paraId="2E5BB4D2" w14:textId="77777777" w:rsidR="00833DAC" w:rsidRDefault="00000000">
            <w:r>
              <w:rPr>
                <w:sz w:val="18"/>
              </w:rPr>
              <w:t>journey_id</w:t>
            </w:r>
          </w:p>
        </w:tc>
        <w:tc>
          <w:tcPr>
            <w:tcW w:w="6192" w:type="dxa"/>
            <w:vAlign w:val="center"/>
          </w:tcPr>
          <w:p w14:paraId="0F34B54F" w14:textId="77777777" w:rsidR="00833DAC" w:rsidRDefault="00000000">
            <w:r>
              <w:rPr>
                <w:sz w:val="18"/>
              </w:rPr>
              <w:t>Full customer journey ID</w:t>
            </w:r>
          </w:p>
        </w:tc>
      </w:tr>
      <w:tr w:rsidR="00833DAC" w14:paraId="6360C565" w14:textId="77777777">
        <w:trPr>
          <w:jc w:val="center"/>
        </w:trPr>
        <w:tc>
          <w:tcPr>
            <w:tcW w:w="3168" w:type="dxa"/>
            <w:vAlign w:val="center"/>
          </w:tcPr>
          <w:p w14:paraId="7B465CFC" w14:textId="77777777" w:rsidR="00833DAC" w:rsidRDefault="00000000">
            <w:r>
              <w:rPr>
                <w:sz w:val="18"/>
              </w:rPr>
              <w:t>channel</w:t>
            </w:r>
          </w:p>
        </w:tc>
        <w:tc>
          <w:tcPr>
            <w:tcW w:w="6192" w:type="dxa"/>
            <w:vAlign w:val="center"/>
          </w:tcPr>
          <w:p w14:paraId="556A202A" w14:textId="77777777" w:rsidR="00833DAC" w:rsidRDefault="00000000">
            <w:r>
              <w:rPr>
                <w:sz w:val="18"/>
              </w:rPr>
              <w:t>Marketing channel such as Google Ads or Email</w:t>
            </w:r>
          </w:p>
        </w:tc>
      </w:tr>
      <w:tr w:rsidR="00833DAC" w14:paraId="0DD8DDE7" w14:textId="77777777">
        <w:trPr>
          <w:jc w:val="center"/>
        </w:trPr>
        <w:tc>
          <w:tcPr>
            <w:tcW w:w="3168" w:type="dxa"/>
            <w:vAlign w:val="center"/>
          </w:tcPr>
          <w:p w14:paraId="1281A13D" w14:textId="77777777" w:rsidR="00833DAC" w:rsidRDefault="00000000">
            <w:r>
              <w:rPr>
                <w:sz w:val="18"/>
              </w:rPr>
              <w:t>campaign</w:t>
            </w:r>
          </w:p>
        </w:tc>
        <w:tc>
          <w:tcPr>
            <w:tcW w:w="6192" w:type="dxa"/>
            <w:vAlign w:val="center"/>
          </w:tcPr>
          <w:p w14:paraId="12136A12" w14:textId="77777777" w:rsidR="00833DAC" w:rsidRDefault="00000000">
            <w:r>
              <w:rPr>
                <w:sz w:val="18"/>
              </w:rPr>
              <w:t>Campaign name</w:t>
            </w:r>
          </w:p>
        </w:tc>
      </w:tr>
      <w:tr w:rsidR="00833DAC" w14:paraId="3EBA984E" w14:textId="77777777">
        <w:trPr>
          <w:jc w:val="center"/>
        </w:trPr>
        <w:tc>
          <w:tcPr>
            <w:tcW w:w="3168" w:type="dxa"/>
            <w:vAlign w:val="center"/>
          </w:tcPr>
          <w:p w14:paraId="53C5A495" w14:textId="77777777" w:rsidR="00833DAC" w:rsidRDefault="00000000">
            <w:r>
              <w:rPr>
                <w:sz w:val="18"/>
              </w:rPr>
              <w:t>funnel_stage</w:t>
            </w:r>
          </w:p>
        </w:tc>
        <w:tc>
          <w:tcPr>
            <w:tcW w:w="6192" w:type="dxa"/>
            <w:vAlign w:val="center"/>
          </w:tcPr>
          <w:p w14:paraId="6047D4C6" w14:textId="77777777" w:rsidR="00833DAC" w:rsidRDefault="00000000">
            <w:r>
              <w:rPr>
                <w:sz w:val="18"/>
              </w:rPr>
              <w:t>Awareness, Consideration, Decision, or Purchase</w:t>
            </w:r>
          </w:p>
        </w:tc>
      </w:tr>
      <w:tr w:rsidR="00833DAC" w14:paraId="14A79BCA" w14:textId="77777777">
        <w:trPr>
          <w:jc w:val="center"/>
        </w:trPr>
        <w:tc>
          <w:tcPr>
            <w:tcW w:w="3168" w:type="dxa"/>
            <w:vAlign w:val="center"/>
          </w:tcPr>
          <w:p w14:paraId="1771C327" w14:textId="77777777" w:rsidR="00833DAC" w:rsidRDefault="00000000">
            <w:r>
              <w:rPr>
                <w:sz w:val="18"/>
              </w:rPr>
              <w:t>ad_spend</w:t>
            </w:r>
          </w:p>
        </w:tc>
        <w:tc>
          <w:tcPr>
            <w:tcW w:w="6192" w:type="dxa"/>
            <w:vAlign w:val="center"/>
          </w:tcPr>
          <w:p w14:paraId="02586858" w14:textId="77777777" w:rsidR="00833DAC" w:rsidRDefault="00000000">
            <w:r>
              <w:rPr>
                <w:sz w:val="18"/>
              </w:rPr>
              <w:t>Marketing cost for a touchpoint</w:t>
            </w:r>
          </w:p>
        </w:tc>
      </w:tr>
      <w:tr w:rsidR="00833DAC" w14:paraId="347FA2D2" w14:textId="77777777">
        <w:trPr>
          <w:jc w:val="center"/>
        </w:trPr>
        <w:tc>
          <w:tcPr>
            <w:tcW w:w="3168" w:type="dxa"/>
            <w:vAlign w:val="center"/>
          </w:tcPr>
          <w:p w14:paraId="7D10411D" w14:textId="77777777" w:rsidR="00833DAC" w:rsidRDefault="00000000">
            <w:r>
              <w:rPr>
                <w:sz w:val="18"/>
              </w:rPr>
              <w:t>is_conversion</w:t>
            </w:r>
          </w:p>
        </w:tc>
        <w:tc>
          <w:tcPr>
            <w:tcW w:w="6192" w:type="dxa"/>
            <w:vAlign w:val="center"/>
          </w:tcPr>
          <w:p w14:paraId="739EF73C" w14:textId="77777777" w:rsidR="00833DAC" w:rsidRDefault="00000000">
            <w:r>
              <w:rPr>
                <w:sz w:val="18"/>
              </w:rPr>
              <w:t>1 means the journey converted, 0 means not converted</w:t>
            </w:r>
          </w:p>
        </w:tc>
      </w:tr>
      <w:tr w:rsidR="00833DAC" w14:paraId="3E3D8679" w14:textId="77777777">
        <w:trPr>
          <w:jc w:val="center"/>
        </w:trPr>
        <w:tc>
          <w:tcPr>
            <w:tcW w:w="3168" w:type="dxa"/>
            <w:vAlign w:val="center"/>
          </w:tcPr>
          <w:p w14:paraId="1F962D08" w14:textId="77777777" w:rsidR="00833DAC" w:rsidRDefault="00000000">
            <w:r>
              <w:rPr>
                <w:sz w:val="18"/>
              </w:rPr>
              <w:t>conversion_value</w:t>
            </w:r>
          </w:p>
        </w:tc>
        <w:tc>
          <w:tcPr>
            <w:tcW w:w="6192" w:type="dxa"/>
            <w:vAlign w:val="center"/>
          </w:tcPr>
          <w:p w14:paraId="5F4A3E1B" w14:textId="77777777" w:rsidR="00833DAC" w:rsidRDefault="00000000">
            <w:r>
              <w:rPr>
                <w:sz w:val="18"/>
              </w:rPr>
              <w:t>Revenue generated from a conversion</w:t>
            </w:r>
          </w:p>
        </w:tc>
      </w:tr>
    </w:tbl>
    <w:p w14:paraId="595CA2AD" w14:textId="77777777" w:rsidR="00833DAC" w:rsidRDefault="00833DAC"/>
    <w:p w14:paraId="51D9B511" w14:textId="77777777" w:rsidR="00833DAC" w:rsidRDefault="00000000">
      <w:pPr>
        <w:pStyle w:val="Heading1"/>
      </w:pPr>
      <w:r>
        <w:lastRenderedPageBreak/>
        <w:t>4. Data Cleaning and Preparation</w:t>
      </w:r>
    </w:p>
    <w:p w14:paraId="28042E6F" w14:textId="77777777" w:rsidR="00833DAC" w:rsidRDefault="00000000">
      <w:r>
        <w:t>The data cleaning process was completed in Google Colab using Python and Pandas. The following steps were performed:</w:t>
      </w:r>
    </w:p>
    <w:p w14:paraId="43762952" w14:textId="77777777" w:rsidR="00833DAC" w:rsidRDefault="00000000">
      <w:pPr>
        <w:pStyle w:val="ListNumber"/>
      </w:pPr>
      <w:r>
        <w:t>Loaded the raw CSV dataset into a Pandas DataFrame.</w:t>
      </w:r>
    </w:p>
    <w:p w14:paraId="271C1631" w14:textId="77777777" w:rsidR="00833DAC" w:rsidRDefault="00000000">
      <w:pPr>
        <w:pStyle w:val="ListNumber"/>
      </w:pPr>
      <w:r>
        <w:t>Converted timestamp columns into datetime format.</w:t>
      </w:r>
    </w:p>
    <w:p w14:paraId="7B8C22C0" w14:textId="77777777" w:rsidR="00833DAC" w:rsidRDefault="00000000">
      <w:pPr>
        <w:pStyle w:val="ListNumber"/>
      </w:pPr>
      <w:r>
        <w:t>Converted ad spend and conversion value into numeric format.</w:t>
      </w:r>
    </w:p>
    <w:p w14:paraId="4A1E0E7E" w14:textId="77777777" w:rsidR="00833DAC" w:rsidRDefault="00000000">
      <w:pPr>
        <w:pStyle w:val="ListNumber"/>
      </w:pPr>
      <w:r>
        <w:t>Filled missing numeric values with zero where appropriate.</w:t>
      </w:r>
    </w:p>
    <w:p w14:paraId="7E1EE397" w14:textId="77777777" w:rsidR="00833DAC" w:rsidRDefault="00000000">
      <w:pPr>
        <w:pStyle w:val="ListNumber"/>
      </w:pPr>
      <w:r>
        <w:t>Removed duplicate event records using event_id.</w:t>
      </w:r>
    </w:p>
    <w:p w14:paraId="020E26AC" w14:textId="77777777" w:rsidR="00833DAC" w:rsidRDefault="00000000">
      <w:pPr>
        <w:pStyle w:val="ListNumber"/>
      </w:pPr>
      <w:r>
        <w:t>Sorted customer journeys by journey_id and event_timestamp_utc.</w:t>
      </w:r>
    </w:p>
    <w:p w14:paraId="73EE500D" w14:textId="77777777" w:rsidR="00833DAC" w:rsidRDefault="00000000">
      <w:pPr>
        <w:pStyle w:val="ListNumber"/>
      </w:pPr>
      <w:r>
        <w:t>Exported the cleaned dataset as cleaned_multi_touch_attribution_dataset.csv.</w:t>
      </w:r>
    </w:p>
    <w:p w14:paraId="1881EC14" w14:textId="77777777" w:rsidR="00833DAC" w:rsidRDefault="00000000">
      <w:pPr>
        <w:pStyle w:val="Heading1"/>
      </w:pPr>
      <w:r>
        <w:t>5. Attribution Models Implemented</w:t>
      </w:r>
    </w:p>
    <w:tbl>
      <w:tblPr>
        <w:tblStyle w:val="TableGrid"/>
        <w:tblW w:w="0" w:type="auto"/>
        <w:jc w:val="center"/>
        <w:tblLook w:val="04A0" w:firstRow="1" w:lastRow="0" w:firstColumn="1" w:lastColumn="0" w:noHBand="0" w:noVBand="1"/>
      </w:tblPr>
      <w:tblGrid>
        <w:gridCol w:w="2592"/>
        <w:gridCol w:w="4320"/>
        <w:gridCol w:w="3168"/>
      </w:tblGrid>
      <w:tr w:rsidR="00833DAC" w14:paraId="0FF5F419" w14:textId="77777777">
        <w:trPr>
          <w:jc w:val="center"/>
        </w:trPr>
        <w:tc>
          <w:tcPr>
            <w:tcW w:w="2592" w:type="dxa"/>
            <w:shd w:val="clear" w:color="auto" w:fill="1F4E79"/>
            <w:vAlign w:val="center"/>
          </w:tcPr>
          <w:p w14:paraId="4B4A6E4B" w14:textId="77777777" w:rsidR="00833DAC" w:rsidRDefault="00000000">
            <w:r>
              <w:rPr>
                <w:b/>
                <w:color w:val="FFFFFF"/>
                <w:sz w:val="18"/>
              </w:rPr>
              <w:t>Model</w:t>
            </w:r>
          </w:p>
        </w:tc>
        <w:tc>
          <w:tcPr>
            <w:tcW w:w="4320" w:type="dxa"/>
            <w:shd w:val="clear" w:color="auto" w:fill="1F4E79"/>
            <w:vAlign w:val="center"/>
          </w:tcPr>
          <w:p w14:paraId="0176017A" w14:textId="77777777" w:rsidR="00833DAC" w:rsidRDefault="00000000">
            <w:r>
              <w:rPr>
                <w:b/>
                <w:color w:val="FFFFFF"/>
                <w:sz w:val="18"/>
              </w:rPr>
              <w:t>Logic</w:t>
            </w:r>
          </w:p>
        </w:tc>
        <w:tc>
          <w:tcPr>
            <w:tcW w:w="3168" w:type="dxa"/>
            <w:shd w:val="clear" w:color="auto" w:fill="1F4E79"/>
            <w:vAlign w:val="center"/>
          </w:tcPr>
          <w:p w14:paraId="27234AB6" w14:textId="77777777" w:rsidR="00833DAC" w:rsidRDefault="00000000">
            <w:r>
              <w:rPr>
                <w:b/>
                <w:color w:val="FFFFFF"/>
                <w:sz w:val="18"/>
              </w:rPr>
              <w:t>Business Use</w:t>
            </w:r>
          </w:p>
        </w:tc>
      </w:tr>
      <w:tr w:rsidR="00833DAC" w14:paraId="441A7EA4" w14:textId="77777777">
        <w:trPr>
          <w:jc w:val="center"/>
        </w:trPr>
        <w:tc>
          <w:tcPr>
            <w:tcW w:w="2592" w:type="dxa"/>
            <w:vAlign w:val="center"/>
          </w:tcPr>
          <w:p w14:paraId="69A2291A" w14:textId="77777777" w:rsidR="00833DAC" w:rsidRDefault="00000000">
            <w:r>
              <w:rPr>
                <w:sz w:val="18"/>
              </w:rPr>
              <w:t>First-Touch Attribution</w:t>
            </w:r>
          </w:p>
        </w:tc>
        <w:tc>
          <w:tcPr>
            <w:tcW w:w="4320" w:type="dxa"/>
            <w:vAlign w:val="center"/>
          </w:tcPr>
          <w:p w14:paraId="0D0FAD9E" w14:textId="77777777" w:rsidR="00833DAC" w:rsidRDefault="00000000">
            <w:r>
              <w:rPr>
                <w:sz w:val="18"/>
              </w:rPr>
              <w:t>The first marketing channel in a converted customer journey receives full conversion and revenue credit.</w:t>
            </w:r>
          </w:p>
        </w:tc>
        <w:tc>
          <w:tcPr>
            <w:tcW w:w="3168" w:type="dxa"/>
            <w:vAlign w:val="center"/>
          </w:tcPr>
          <w:p w14:paraId="2D84360E" w14:textId="77777777" w:rsidR="00833DAC" w:rsidRDefault="00000000">
            <w:r>
              <w:rPr>
                <w:sz w:val="18"/>
              </w:rPr>
              <w:t>Useful for identifying channels that start customer awareness.</w:t>
            </w:r>
          </w:p>
        </w:tc>
      </w:tr>
      <w:tr w:rsidR="00833DAC" w14:paraId="6526B526" w14:textId="77777777">
        <w:trPr>
          <w:jc w:val="center"/>
        </w:trPr>
        <w:tc>
          <w:tcPr>
            <w:tcW w:w="2592" w:type="dxa"/>
            <w:vAlign w:val="center"/>
          </w:tcPr>
          <w:p w14:paraId="47794553" w14:textId="77777777" w:rsidR="00833DAC" w:rsidRDefault="00000000">
            <w:r>
              <w:rPr>
                <w:sz w:val="18"/>
              </w:rPr>
              <w:t>Last-Touch Attribution</w:t>
            </w:r>
          </w:p>
        </w:tc>
        <w:tc>
          <w:tcPr>
            <w:tcW w:w="4320" w:type="dxa"/>
            <w:vAlign w:val="center"/>
          </w:tcPr>
          <w:p w14:paraId="126562A3" w14:textId="77777777" w:rsidR="00833DAC" w:rsidRDefault="00000000">
            <w:r>
              <w:rPr>
                <w:sz w:val="18"/>
              </w:rPr>
              <w:t>The final marketing channel before conversion receives full conversion and revenue credit.</w:t>
            </w:r>
          </w:p>
        </w:tc>
        <w:tc>
          <w:tcPr>
            <w:tcW w:w="3168" w:type="dxa"/>
            <w:vAlign w:val="center"/>
          </w:tcPr>
          <w:p w14:paraId="5685C6C1" w14:textId="77777777" w:rsidR="00833DAC" w:rsidRDefault="00000000">
            <w:r>
              <w:rPr>
                <w:sz w:val="18"/>
              </w:rPr>
              <w:t>Useful for identifying channels that close conversions.</w:t>
            </w:r>
          </w:p>
        </w:tc>
      </w:tr>
      <w:tr w:rsidR="00833DAC" w14:paraId="09E1DACF" w14:textId="77777777">
        <w:trPr>
          <w:jc w:val="center"/>
        </w:trPr>
        <w:tc>
          <w:tcPr>
            <w:tcW w:w="2592" w:type="dxa"/>
            <w:vAlign w:val="center"/>
          </w:tcPr>
          <w:p w14:paraId="1900673F" w14:textId="77777777" w:rsidR="00833DAC" w:rsidRDefault="00000000">
            <w:r>
              <w:rPr>
                <w:sz w:val="18"/>
              </w:rPr>
              <w:t>Linear Attribution</w:t>
            </w:r>
          </w:p>
        </w:tc>
        <w:tc>
          <w:tcPr>
            <w:tcW w:w="4320" w:type="dxa"/>
            <w:vAlign w:val="center"/>
          </w:tcPr>
          <w:p w14:paraId="3F8599B4" w14:textId="77777777" w:rsidR="00833DAC" w:rsidRDefault="00000000">
            <w:r>
              <w:rPr>
                <w:sz w:val="18"/>
              </w:rPr>
              <w:t>All touchpoints in a converted journey share conversion and revenue credit equally.</w:t>
            </w:r>
          </w:p>
        </w:tc>
        <w:tc>
          <w:tcPr>
            <w:tcW w:w="3168" w:type="dxa"/>
            <w:vAlign w:val="center"/>
          </w:tcPr>
          <w:p w14:paraId="0366629D" w14:textId="77777777" w:rsidR="00833DAC" w:rsidRDefault="00000000">
            <w:r>
              <w:rPr>
                <w:sz w:val="18"/>
              </w:rPr>
              <w:t>Useful for fairly distributing credit across the full journey.</w:t>
            </w:r>
          </w:p>
        </w:tc>
      </w:tr>
    </w:tbl>
    <w:p w14:paraId="3893EC66" w14:textId="77777777" w:rsidR="00833DAC" w:rsidRDefault="00833DAC"/>
    <w:p w14:paraId="1DE0DD8C" w14:textId="77777777" w:rsidR="00833DAC" w:rsidRDefault="00000000">
      <w:r>
        <w:t>The project first identified all converted journeys where is_conversion = 1. Then all touchpoints belonging to those journeys were selected for attribution modeling. This ensured that both early-stage and late-stage marketing interactions were considered.</w:t>
      </w:r>
    </w:p>
    <w:p w14:paraId="56A00B31" w14:textId="77777777" w:rsidR="00833DAC" w:rsidRDefault="00000000">
      <w:pPr>
        <w:pStyle w:val="Heading1"/>
      </w:pPr>
      <w:r>
        <w:t>6. KPI Calculations</w:t>
      </w:r>
    </w:p>
    <w:tbl>
      <w:tblPr>
        <w:tblStyle w:val="TableGrid"/>
        <w:tblW w:w="0" w:type="auto"/>
        <w:jc w:val="center"/>
        <w:tblLook w:val="04A0" w:firstRow="1" w:lastRow="0" w:firstColumn="1" w:lastColumn="0" w:noHBand="0" w:noVBand="1"/>
      </w:tblPr>
      <w:tblGrid>
        <w:gridCol w:w="3024"/>
        <w:gridCol w:w="6336"/>
      </w:tblGrid>
      <w:tr w:rsidR="00833DAC" w14:paraId="4E694603" w14:textId="77777777">
        <w:trPr>
          <w:jc w:val="center"/>
        </w:trPr>
        <w:tc>
          <w:tcPr>
            <w:tcW w:w="3024" w:type="dxa"/>
            <w:shd w:val="clear" w:color="auto" w:fill="1F4E79"/>
            <w:vAlign w:val="center"/>
          </w:tcPr>
          <w:p w14:paraId="54DA2DA4" w14:textId="77777777" w:rsidR="00833DAC" w:rsidRDefault="00000000">
            <w:r>
              <w:rPr>
                <w:b/>
                <w:color w:val="FFFFFF"/>
                <w:sz w:val="18"/>
              </w:rPr>
              <w:t>KPI</w:t>
            </w:r>
          </w:p>
        </w:tc>
        <w:tc>
          <w:tcPr>
            <w:tcW w:w="6336" w:type="dxa"/>
            <w:shd w:val="clear" w:color="auto" w:fill="1F4E79"/>
            <w:vAlign w:val="center"/>
          </w:tcPr>
          <w:p w14:paraId="5115DA6C" w14:textId="77777777" w:rsidR="00833DAC" w:rsidRDefault="00000000">
            <w:r>
              <w:rPr>
                <w:b/>
                <w:color w:val="FFFFFF"/>
                <w:sz w:val="18"/>
              </w:rPr>
              <w:t>Formula</w:t>
            </w:r>
          </w:p>
        </w:tc>
      </w:tr>
      <w:tr w:rsidR="00833DAC" w14:paraId="0A90F894" w14:textId="77777777">
        <w:trPr>
          <w:jc w:val="center"/>
        </w:trPr>
        <w:tc>
          <w:tcPr>
            <w:tcW w:w="3024" w:type="dxa"/>
            <w:vAlign w:val="center"/>
          </w:tcPr>
          <w:p w14:paraId="37AFC6B2" w14:textId="77777777" w:rsidR="00833DAC" w:rsidRDefault="00000000">
            <w:r>
              <w:rPr>
                <w:sz w:val="18"/>
              </w:rPr>
              <w:t>Total Spend</w:t>
            </w:r>
          </w:p>
        </w:tc>
        <w:tc>
          <w:tcPr>
            <w:tcW w:w="6336" w:type="dxa"/>
            <w:vAlign w:val="center"/>
          </w:tcPr>
          <w:p w14:paraId="6D6659D3" w14:textId="77777777" w:rsidR="00833DAC" w:rsidRDefault="00000000">
            <w:r>
              <w:rPr>
                <w:sz w:val="18"/>
              </w:rPr>
              <w:t>Sum of ad_spend</w:t>
            </w:r>
          </w:p>
        </w:tc>
      </w:tr>
      <w:tr w:rsidR="00833DAC" w14:paraId="375AA795" w14:textId="77777777">
        <w:trPr>
          <w:jc w:val="center"/>
        </w:trPr>
        <w:tc>
          <w:tcPr>
            <w:tcW w:w="3024" w:type="dxa"/>
            <w:vAlign w:val="center"/>
          </w:tcPr>
          <w:p w14:paraId="769D023B" w14:textId="77777777" w:rsidR="00833DAC" w:rsidRDefault="00000000">
            <w:r>
              <w:rPr>
                <w:sz w:val="18"/>
              </w:rPr>
              <w:t>Total Revenue</w:t>
            </w:r>
          </w:p>
        </w:tc>
        <w:tc>
          <w:tcPr>
            <w:tcW w:w="6336" w:type="dxa"/>
            <w:vAlign w:val="center"/>
          </w:tcPr>
          <w:p w14:paraId="006B81AE" w14:textId="77777777" w:rsidR="00833DAC" w:rsidRDefault="00000000">
            <w:r>
              <w:rPr>
                <w:sz w:val="18"/>
              </w:rPr>
              <w:t>Sum of conversion_value</w:t>
            </w:r>
          </w:p>
        </w:tc>
      </w:tr>
      <w:tr w:rsidR="00833DAC" w14:paraId="121C04CC" w14:textId="77777777">
        <w:trPr>
          <w:jc w:val="center"/>
        </w:trPr>
        <w:tc>
          <w:tcPr>
            <w:tcW w:w="3024" w:type="dxa"/>
            <w:vAlign w:val="center"/>
          </w:tcPr>
          <w:p w14:paraId="2BDBE1E3" w14:textId="77777777" w:rsidR="00833DAC" w:rsidRDefault="00000000">
            <w:r>
              <w:rPr>
                <w:sz w:val="18"/>
              </w:rPr>
              <w:t>Conversions</w:t>
            </w:r>
          </w:p>
        </w:tc>
        <w:tc>
          <w:tcPr>
            <w:tcW w:w="6336" w:type="dxa"/>
            <w:vAlign w:val="center"/>
          </w:tcPr>
          <w:p w14:paraId="2D758FD7" w14:textId="77777777" w:rsidR="00833DAC" w:rsidRDefault="00000000">
            <w:r>
              <w:rPr>
                <w:sz w:val="18"/>
              </w:rPr>
              <w:t>Count of converted journeys</w:t>
            </w:r>
          </w:p>
        </w:tc>
      </w:tr>
      <w:tr w:rsidR="00833DAC" w14:paraId="7973C3EB" w14:textId="77777777">
        <w:trPr>
          <w:jc w:val="center"/>
        </w:trPr>
        <w:tc>
          <w:tcPr>
            <w:tcW w:w="3024" w:type="dxa"/>
            <w:vAlign w:val="center"/>
          </w:tcPr>
          <w:p w14:paraId="57F0C9D8" w14:textId="77777777" w:rsidR="00833DAC" w:rsidRDefault="00000000">
            <w:r>
              <w:rPr>
                <w:sz w:val="18"/>
              </w:rPr>
              <w:t>ROAS</w:t>
            </w:r>
          </w:p>
        </w:tc>
        <w:tc>
          <w:tcPr>
            <w:tcW w:w="6336" w:type="dxa"/>
            <w:vAlign w:val="center"/>
          </w:tcPr>
          <w:p w14:paraId="4B7C451A" w14:textId="77777777" w:rsidR="00833DAC" w:rsidRDefault="00000000">
            <w:r>
              <w:rPr>
                <w:sz w:val="18"/>
              </w:rPr>
              <w:t>Attributed Revenue / Total Spend</w:t>
            </w:r>
          </w:p>
        </w:tc>
      </w:tr>
      <w:tr w:rsidR="00833DAC" w14:paraId="28278371" w14:textId="77777777">
        <w:trPr>
          <w:jc w:val="center"/>
        </w:trPr>
        <w:tc>
          <w:tcPr>
            <w:tcW w:w="3024" w:type="dxa"/>
            <w:vAlign w:val="center"/>
          </w:tcPr>
          <w:p w14:paraId="69300787" w14:textId="77777777" w:rsidR="00833DAC" w:rsidRDefault="00000000">
            <w:r>
              <w:rPr>
                <w:sz w:val="18"/>
              </w:rPr>
              <w:t>CAC</w:t>
            </w:r>
          </w:p>
        </w:tc>
        <w:tc>
          <w:tcPr>
            <w:tcW w:w="6336" w:type="dxa"/>
            <w:vAlign w:val="center"/>
          </w:tcPr>
          <w:p w14:paraId="729DBB4E" w14:textId="77777777" w:rsidR="00833DAC" w:rsidRDefault="00000000">
            <w:r>
              <w:rPr>
                <w:sz w:val="18"/>
              </w:rPr>
              <w:t>Total Spend / Attributed Conversions</w:t>
            </w:r>
          </w:p>
        </w:tc>
      </w:tr>
      <w:tr w:rsidR="00833DAC" w14:paraId="358BAD42" w14:textId="77777777">
        <w:trPr>
          <w:jc w:val="center"/>
        </w:trPr>
        <w:tc>
          <w:tcPr>
            <w:tcW w:w="3024" w:type="dxa"/>
            <w:vAlign w:val="center"/>
          </w:tcPr>
          <w:p w14:paraId="0EEA534E" w14:textId="77777777" w:rsidR="00833DAC" w:rsidRDefault="00000000">
            <w:r>
              <w:rPr>
                <w:sz w:val="18"/>
              </w:rPr>
              <w:t>Conversion Rate</w:t>
            </w:r>
          </w:p>
        </w:tc>
        <w:tc>
          <w:tcPr>
            <w:tcW w:w="6336" w:type="dxa"/>
            <w:vAlign w:val="center"/>
          </w:tcPr>
          <w:p w14:paraId="4E8A953A" w14:textId="77777777" w:rsidR="00833DAC" w:rsidRDefault="00000000">
            <w:r>
              <w:rPr>
                <w:sz w:val="18"/>
              </w:rPr>
              <w:t>Total Conversions / Total Journeys</w:t>
            </w:r>
          </w:p>
        </w:tc>
      </w:tr>
    </w:tbl>
    <w:p w14:paraId="4A8298FD" w14:textId="77777777" w:rsidR="00833DAC" w:rsidRDefault="00833DAC"/>
    <w:tbl>
      <w:tblPr>
        <w:tblStyle w:val="TableGrid"/>
        <w:tblW w:w="0" w:type="auto"/>
        <w:jc w:val="center"/>
        <w:tblLook w:val="04A0" w:firstRow="1" w:lastRow="0" w:firstColumn="1" w:lastColumn="0" w:noHBand="0" w:noVBand="1"/>
      </w:tblPr>
      <w:tblGrid>
        <w:gridCol w:w="2876"/>
        <w:gridCol w:w="2862"/>
        <w:gridCol w:w="2226"/>
        <w:gridCol w:w="2476"/>
      </w:tblGrid>
      <w:tr w:rsidR="00833DAC" w14:paraId="05A6A4C9" w14:textId="77777777">
        <w:trPr>
          <w:jc w:val="center"/>
        </w:trPr>
        <w:tc>
          <w:tcPr>
            <w:tcW w:w="3024" w:type="dxa"/>
            <w:shd w:val="clear" w:color="auto" w:fill="1F4E79"/>
            <w:vAlign w:val="center"/>
          </w:tcPr>
          <w:p w14:paraId="0F33FDDA" w14:textId="77777777" w:rsidR="00833DAC" w:rsidRDefault="00000000">
            <w:r>
              <w:rPr>
                <w:b/>
                <w:color w:val="FFFFFF"/>
                <w:sz w:val="18"/>
              </w:rPr>
              <w:t>Attribution Model</w:t>
            </w:r>
          </w:p>
        </w:tc>
        <w:tc>
          <w:tcPr>
            <w:tcW w:w="3024" w:type="dxa"/>
            <w:shd w:val="clear" w:color="auto" w:fill="1F4E79"/>
            <w:vAlign w:val="center"/>
          </w:tcPr>
          <w:p w14:paraId="589E42CD" w14:textId="77777777" w:rsidR="00833DAC" w:rsidRDefault="00000000">
            <w:r>
              <w:rPr>
                <w:b/>
                <w:color w:val="FFFFFF"/>
                <w:sz w:val="18"/>
              </w:rPr>
              <w:t>Top Channel by Revenue</w:t>
            </w:r>
          </w:p>
        </w:tc>
        <w:tc>
          <w:tcPr>
            <w:tcW w:w="2304" w:type="dxa"/>
            <w:shd w:val="clear" w:color="auto" w:fill="1F4E79"/>
            <w:vAlign w:val="center"/>
          </w:tcPr>
          <w:p w14:paraId="4A758B90" w14:textId="77777777" w:rsidR="00833DAC" w:rsidRDefault="00000000">
            <w:r>
              <w:rPr>
                <w:b/>
                <w:color w:val="FFFFFF"/>
                <w:sz w:val="18"/>
              </w:rPr>
              <w:t>Attributed Conversions</w:t>
            </w:r>
          </w:p>
        </w:tc>
        <w:tc>
          <w:tcPr>
            <w:tcW w:w="2592" w:type="dxa"/>
            <w:shd w:val="clear" w:color="auto" w:fill="1F4E79"/>
            <w:vAlign w:val="center"/>
          </w:tcPr>
          <w:p w14:paraId="1A77EC08" w14:textId="77777777" w:rsidR="00833DAC" w:rsidRDefault="00000000">
            <w:r>
              <w:rPr>
                <w:b/>
                <w:color w:val="FFFFFF"/>
                <w:sz w:val="18"/>
              </w:rPr>
              <w:t>Attributed Revenue</w:t>
            </w:r>
          </w:p>
        </w:tc>
      </w:tr>
      <w:tr w:rsidR="00833DAC" w14:paraId="45449ED0" w14:textId="77777777">
        <w:trPr>
          <w:jc w:val="center"/>
        </w:trPr>
        <w:tc>
          <w:tcPr>
            <w:tcW w:w="3024" w:type="dxa"/>
            <w:vAlign w:val="center"/>
          </w:tcPr>
          <w:p w14:paraId="650C5722" w14:textId="77777777" w:rsidR="00833DAC" w:rsidRDefault="00000000">
            <w:r>
              <w:rPr>
                <w:sz w:val="18"/>
              </w:rPr>
              <w:t>First-Touch</w:t>
            </w:r>
          </w:p>
        </w:tc>
        <w:tc>
          <w:tcPr>
            <w:tcW w:w="3024" w:type="dxa"/>
            <w:vAlign w:val="center"/>
          </w:tcPr>
          <w:p w14:paraId="2577A253" w14:textId="77777777" w:rsidR="00833DAC" w:rsidRDefault="00000000">
            <w:r>
              <w:rPr>
                <w:sz w:val="18"/>
              </w:rPr>
              <w:t>Organic Search</w:t>
            </w:r>
          </w:p>
        </w:tc>
        <w:tc>
          <w:tcPr>
            <w:tcW w:w="2304" w:type="dxa"/>
            <w:vAlign w:val="center"/>
          </w:tcPr>
          <w:p w14:paraId="799AFE00" w14:textId="77777777" w:rsidR="00833DAC" w:rsidRDefault="00000000">
            <w:r>
              <w:rPr>
                <w:sz w:val="18"/>
              </w:rPr>
              <w:t>48.00</w:t>
            </w:r>
          </w:p>
        </w:tc>
        <w:tc>
          <w:tcPr>
            <w:tcW w:w="2592" w:type="dxa"/>
            <w:vAlign w:val="center"/>
          </w:tcPr>
          <w:p w14:paraId="4A0F3A83" w14:textId="77777777" w:rsidR="00833DAC" w:rsidRDefault="00000000">
            <w:r>
              <w:rPr>
                <w:sz w:val="18"/>
              </w:rPr>
              <w:t>$16,715.44</w:t>
            </w:r>
          </w:p>
        </w:tc>
      </w:tr>
      <w:tr w:rsidR="00833DAC" w14:paraId="6F6997F8" w14:textId="77777777">
        <w:trPr>
          <w:jc w:val="center"/>
        </w:trPr>
        <w:tc>
          <w:tcPr>
            <w:tcW w:w="3024" w:type="dxa"/>
            <w:vAlign w:val="center"/>
          </w:tcPr>
          <w:p w14:paraId="748D68A0" w14:textId="77777777" w:rsidR="00833DAC" w:rsidRDefault="00000000">
            <w:r>
              <w:rPr>
                <w:sz w:val="18"/>
              </w:rPr>
              <w:t>Last-Touch</w:t>
            </w:r>
          </w:p>
        </w:tc>
        <w:tc>
          <w:tcPr>
            <w:tcW w:w="3024" w:type="dxa"/>
            <w:vAlign w:val="center"/>
          </w:tcPr>
          <w:p w14:paraId="6FF3C4DF" w14:textId="77777777" w:rsidR="00833DAC" w:rsidRDefault="00000000">
            <w:r>
              <w:rPr>
                <w:sz w:val="18"/>
              </w:rPr>
              <w:t>Google Ads</w:t>
            </w:r>
          </w:p>
        </w:tc>
        <w:tc>
          <w:tcPr>
            <w:tcW w:w="2304" w:type="dxa"/>
            <w:vAlign w:val="center"/>
          </w:tcPr>
          <w:p w14:paraId="75D49DDD" w14:textId="77777777" w:rsidR="00833DAC" w:rsidRDefault="00000000">
            <w:r>
              <w:rPr>
                <w:sz w:val="18"/>
              </w:rPr>
              <w:t>67.00</w:t>
            </w:r>
          </w:p>
        </w:tc>
        <w:tc>
          <w:tcPr>
            <w:tcW w:w="2592" w:type="dxa"/>
            <w:vAlign w:val="center"/>
          </w:tcPr>
          <w:p w14:paraId="78B9150D" w14:textId="77777777" w:rsidR="00833DAC" w:rsidRDefault="00000000">
            <w:r>
              <w:rPr>
                <w:sz w:val="18"/>
              </w:rPr>
              <w:t>$19,152.57</w:t>
            </w:r>
          </w:p>
        </w:tc>
      </w:tr>
      <w:tr w:rsidR="00833DAC" w14:paraId="125137F0" w14:textId="77777777">
        <w:trPr>
          <w:jc w:val="center"/>
        </w:trPr>
        <w:tc>
          <w:tcPr>
            <w:tcW w:w="3024" w:type="dxa"/>
            <w:vAlign w:val="center"/>
          </w:tcPr>
          <w:p w14:paraId="40F7F5DC" w14:textId="77777777" w:rsidR="00833DAC" w:rsidRDefault="00000000">
            <w:r>
              <w:rPr>
                <w:sz w:val="18"/>
              </w:rPr>
              <w:t>Linear</w:t>
            </w:r>
          </w:p>
        </w:tc>
        <w:tc>
          <w:tcPr>
            <w:tcW w:w="3024" w:type="dxa"/>
            <w:vAlign w:val="center"/>
          </w:tcPr>
          <w:p w14:paraId="039FE100" w14:textId="77777777" w:rsidR="00833DAC" w:rsidRDefault="00000000">
            <w:r>
              <w:rPr>
                <w:sz w:val="18"/>
              </w:rPr>
              <w:t>Google Ads</w:t>
            </w:r>
          </w:p>
        </w:tc>
        <w:tc>
          <w:tcPr>
            <w:tcW w:w="2304" w:type="dxa"/>
            <w:vAlign w:val="center"/>
          </w:tcPr>
          <w:p w14:paraId="27877BF1" w14:textId="77777777" w:rsidR="00833DAC" w:rsidRDefault="00000000">
            <w:r>
              <w:rPr>
                <w:sz w:val="18"/>
              </w:rPr>
              <w:t>44.36</w:t>
            </w:r>
          </w:p>
        </w:tc>
        <w:tc>
          <w:tcPr>
            <w:tcW w:w="2592" w:type="dxa"/>
            <w:vAlign w:val="center"/>
          </w:tcPr>
          <w:p w14:paraId="13AA9635" w14:textId="77777777" w:rsidR="00833DAC" w:rsidRDefault="00000000">
            <w:r>
              <w:rPr>
                <w:sz w:val="18"/>
              </w:rPr>
              <w:t>$12,877.62</w:t>
            </w:r>
          </w:p>
        </w:tc>
      </w:tr>
    </w:tbl>
    <w:p w14:paraId="50DBAD01" w14:textId="77777777" w:rsidR="00833DAC" w:rsidRDefault="00833DAC"/>
    <w:p w14:paraId="1688EFC2" w14:textId="77777777" w:rsidR="00833DAC" w:rsidRDefault="00000000">
      <w:r>
        <w:t>Note: Organic Search, Direct, and Referral have zero ad spend in this synthetic dataset. Therefore, their ROAS and CAC values should be interpreted as not applicable rather than compared directly with paid channels.</w:t>
      </w:r>
    </w:p>
    <w:p w14:paraId="1E62AAA3" w14:textId="77777777" w:rsidR="00833DAC" w:rsidRDefault="00000000">
      <w:r>
        <w:br w:type="page"/>
      </w:r>
    </w:p>
    <w:p w14:paraId="4A38FBCB" w14:textId="77777777" w:rsidR="00833DAC" w:rsidRDefault="00000000">
      <w:pPr>
        <w:pStyle w:val="Heading1"/>
      </w:pPr>
      <w:r>
        <w:lastRenderedPageBreak/>
        <w:t>7. Dashboard Preview</w:t>
      </w:r>
    </w:p>
    <w:p w14:paraId="072066A7" w14:textId="77777777" w:rsidR="00833DAC" w:rsidRDefault="00000000">
      <w:r>
        <w:t>The Tableau dashboard contains four main visual sections: Channel Revenue, ROAS by Channel, CAC by Channel, and Conversions by Channel. It is designed to help business users compare marketing performance across channels and attribution models.</w:t>
      </w:r>
    </w:p>
    <w:p w14:paraId="010EC839" w14:textId="77777777" w:rsidR="00833DAC" w:rsidRDefault="00000000">
      <w:pPr>
        <w:jc w:val="center"/>
      </w:pPr>
      <w:r>
        <w:rPr>
          <w:noProof/>
        </w:rPr>
        <w:drawing>
          <wp:inline distT="0" distB="0" distL="0" distR="0" wp14:anchorId="30B88D48" wp14:editId="3310D3EE">
            <wp:extent cx="6217920" cy="3182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creenshot.png"/>
                    <pic:cNvPicPr/>
                  </pic:nvPicPr>
                  <pic:blipFill>
                    <a:blip r:embed="rId8"/>
                    <a:stretch>
                      <a:fillRect/>
                    </a:stretch>
                  </pic:blipFill>
                  <pic:spPr>
                    <a:xfrm>
                      <a:off x="0" y="0"/>
                      <a:ext cx="6217920" cy="3182798"/>
                    </a:xfrm>
                    <a:prstGeom prst="rect">
                      <a:avLst/>
                    </a:prstGeom>
                  </pic:spPr>
                </pic:pic>
              </a:graphicData>
            </a:graphic>
          </wp:inline>
        </w:drawing>
      </w:r>
    </w:p>
    <w:p w14:paraId="2F23E4FC" w14:textId="77777777" w:rsidR="00833DAC" w:rsidRDefault="00000000">
      <w:pPr>
        <w:jc w:val="center"/>
      </w:pPr>
      <w:r>
        <w:rPr>
          <w:i/>
        </w:rPr>
        <w:t>Figure 1: Multi-Touch Marketing Attribution and ROI Dashboard created in Tableau</w:t>
      </w:r>
    </w:p>
    <w:p w14:paraId="0F146CD2" w14:textId="77777777" w:rsidR="00833DAC" w:rsidRDefault="00000000">
      <w:pPr>
        <w:pStyle w:val="Heading1"/>
      </w:pPr>
      <w:r>
        <w:t>8. Dashboard Interpretation and Key Insights</w:t>
      </w:r>
    </w:p>
    <w:p w14:paraId="1D9F6808" w14:textId="77777777" w:rsidR="00833DAC" w:rsidRDefault="00000000">
      <w:pPr>
        <w:pStyle w:val="ListBullet"/>
      </w:pPr>
      <w:r>
        <w:t>Google Ads shows strong performance in revenue and conversions, especially under Last-Touch and Linear attribution models. This indicates that Google Ads is effective at capturing high-intent users near the end of the journey.</w:t>
      </w:r>
    </w:p>
    <w:p w14:paraId="0766AB6D" w14:textId="77777777" w:rsidR="00833DAC" w:rsidRDefault="00000000">
      <w:pPr>
        <w:pStyle w:val="ListBullet"/>
      </w:pPr>
      <w:r>
        <w:t>Organic Search contributes significant attributed revenue and conversions, showing that non-paid discovery plays an important role in the customer journey.</w:t>
      </w:r>
    </w:p>
    <w:p w14:paraId="08CB2C63" w14:textId="77777777" w:rsidR="00833DAC" w:rsidRDefault="00000000">
      <w:pPr>
        <w:pStyle w:val="ListBullet"/>
      </w:pPr>
      <w:r>
        <w:t>Email has very high ROAS in the dataset because it has very low spend compared with attributed revenue. This suggests Email can be a cost-efficient remarketing channel.</w:t>
      </w:r>
    </w:p>
    <w:p w14:paraId="75727B23" w14:textId="77777777" w:rsidR="00833DAC" w:rsidRDefault="00000000">
      <w:pPr>
        <w:pStyle w:val="ListBullet"/>
      </w:pPr>
      <w:r>
        <w:t>LinkedIn Ads and Meta Ads show higher CAC compared with some other channels, so these channels should be monitored for cost efficiency.</w:t>
      </w:r>
    </w:p>
    <w:p w14:paraId="43EAD381" w14:textId="77777777" w:rsidR="00833DAC" w:rsidRDefault="00000000">
      <w:pPr>
        <w:pStyle w:val="ListBullet"/>
      </w:pPr>
      <w:r>
        <w:t>Using only Last-Touch Attribution may over-credit closing channels and under-credit awareness channels. Multi-touch attribution gives a more balanced view.</w:t>
      </w:r>
    </w:p>
    <w:p w14:paraId="22C0DFBF" w14:textId="77777777" w:rsidR="00833DAC" w:rsidRDefault="00000000">
      <w:pPr>
        <w:pStyle w:val="Heading2"/>
      </w:pPr>
      <w:r>
        <w:t>Recommended Actions</w:t>
      </w:r>
    </w:p>
    <w:p w14:paraId="5C545ABB" w14:textId="77777777" w:rsidR="00833DAC" w:rsidRDefault="00000000">
      <w:pPr>
        <w:pStyle w:val="ListNumber"/>
      </w:pPr>
      <w:r>
        <w:t>Increase investment in channels that show strong attributed revenue and efficient CAC.</w:t>
      </w:r>
    </w:p>
    <w:p w14:paraId="2B29A88D" w14:textId="77777777" w:rsidR="00833DAC" w:rsidRDefault="00000000">
      <w:pPr>
        <w:pStyle w:val="ListNumber"/>
      </w:pPr>
      <w:r>
        <w:t>Use Google Ads for high-intent conversion campaigns, but compare with Linear Attribution before final budget decisions.</w:t>
      </w:r>
    </w:p>
    <w:p w14:paraId="78340349" w14:textId="77777777" w:rsidR="00833DAC" w:rsidRDefault="00000000">
      <w:pPr>
        <w:pStyle w:val="ListNumber"/>
      </w:pPr>
      <w:r>
        <w:t>Continue using Email as a low-cost remarketing channel.</w:t>
      </w:r>
    </w:p>
    <w:p w14:paraId="7E6EEE18" w14:textId="77777777" w:rsidR="00833DAC" w:rsidRDefault="00000000">
      <w:pPr>
        <w:pStyle w:val="ListNumber"/>
      </w:pPr>
      <w:r>
        <w:t>Review LinkedIn Ads and Meta Ads campaigns to reduce CAC and improve campaign targeting.</w:t>
      </w:r>
    </w:p>
    <w:p w14:paraId="00B10230" w14:textId="77777777" w:rsidR="00833DAC" w:rsidRDefault="00000000">
      <w:pPr>
        <w:pStyle w:val="ListNumber"/>
      </w:pPr>
      <w:r>
        <w:t>Use the dashboard filter to compare First-Touch, Last-Touch, and Linear Attribution before reallocating marketing budget.</w:t>
      </w:r>
    </w:p>
    <w:p w14:paraId="21AD9B78" w14:textId="77777777" w:rsidR="00833DAC" w:rsidRDefault="00000000">
      <w:pPr>
        <w:pStyle w:val="Heading1"/>
      </w:pPr>
      <w:r>
        <w:lastRenderedPageBreak/>
        <w:t>9. Project File Structure</w:t>
      </w:r>
    </w:p>
    <w:p w14:paraId="1C320EA2" w14:textId="77777777" w:rsidR="00833DAC" w:rsidRDefault="00000000">
      <w:r>
        <w:rPr>
          <w:rFonts w:ascii="Courier New" w:hAnsi="Courier New"/>
          <w:sz w:val="18"/>
        </w:rPr>
        <w:t>multi_touch_attribution_roi_dashboard/</w:t>
      </w:r>
      <w:r>
        <w:rPr>
          <w:rFonts w:ascii="Courier New" w:hAnsi="Courier New"/>
          <w:sz w:val="18"/>
        </w:rPr>
        <w:br/>
        <w:t>|-- data/</w:t>
      </w:r>
      <w:r>
        <w:rPr>
          <w:rFonts w:ascii="Courier New" w:hAnsi="Courier New"/>
          <w:sz w:val="18"/>
        </w:rPr>
        <w:br/>
        <w:t>|   |-- multi_touch_attribution_dataset.csv</w:t>
      </w:r>
      <w:r>
        <w:rPr>
          <w:rFonts w:ascii="Courier New" w:hAnsi="Courier New"/>
          <w:sz w:val="18"/>
        </w:rPr>
        <w:br/>
        <w:t>|   |-- cleaned_multi_touch_attribution_dataset.csv</w:t>
      </w:r>
      <w:r>
        <w:rPr>
          <w:rFonts w:ascii="Courier New" w:hAnsi="Courier New"/>
          <w:sz w:val="18"/>
        </w:rPr>
        <w:br/>
        <w:t>|   |-- attribution_model_output.csv</w:t>
      </w:r>
      <w:r>
        <w:rPr>
          <w:rFonts w:ascii="Courier New" w:hAnsi="Courier New"/>
          <w:sz w:val="18"/>
        </w:rPr>
        <w:br/>
        <w:t>|   |-- attribution_channel_summary.csv</w:t>
      </w:r>
      <w:r>
        <w:rPr>
          <w:rFonts w:ascii="Courier New" w:hAnsi="Courier New"/>
          <w:sz w:val="18"/>
        </w:rPr>
        <w:br/>
        <w:t>|</w:t>
      </w:r>
      <w:r>
        <w:rPr>
          <w:rFonts w:ascii="Courier New" w:hAnsi="Courier New"/>
          <w:sz w:val="18"/>
        </w:rPr>
        <w:br/>
        <w:t>|-- notebooks/</w:t>
      </w:r>
      <w:r>
        <w:rPr>
          <w:rFonts w:ascii="Courier New" w:hAnsi="Courier New"/>
          <w:sz w:val="18"/>
        </w:rPr>
        <w:br/>
        <w:t>|   |-- 01_data_cleaning_and_eda.ipynb</w:t>
      </w:r>
      <w:r>
        <w:rPr>
          <w:rFonts w:ascii="Courier New" w:hAnsi="Courier New"/>
          <w:sz w:val="18"/>
        </w:rPr>
        <w:br/>
        <w:t>|   |-- 03_kpi_calculation_and_modeling.ipynb</w:t>
      </w:r>
      <w:r>
        <w:rPr>
          <w:rFonts w:ascii="Courier New" w:hAnsi="Courier New"/>
          <w:sz w:val="18"/>
        </w:rPr>
        <w:br/>
        <w:t>|</w:t>
      </w:r>
      <w:r>
        <w:rPr>
          <w:rFonts w:ascii="Courier New" w:hAnsi="Courier New"/>
          <w:sz w:val="18"/>
        </w:rPr>
        <w:br/>
        <w:t>|-- sql/</w:t>
      </w:r>
      <w:r>
        <w:rPr>
          <w:rFonts w:ascii="Courier New" w:hAnsi="Courier New"/>
          <w:sz w:val="18"/>
        </w:rPr>
        <w:br/>
        <w:t>|   |-- 02_attribution_model_queries.sql</w:t>
      </w:r>
      <w:r>
        <w:rPr>
          <w:rFonts w:ascii="Courier New" w:hAnsi="Courier New"/>
          <w:sz w:val="18"/>
        </w:rPr>
        <w:br/>
        <w:t>|</w:t>
      </w:r>
      <w:r>
        <w:rPr>
          <w:rFonts w:ascii="Courier New" w:hAnsi="Courier New"/>
          <w:sz w:val="18"/>
        </w:rPr>
        <w:br/>
        <w:t>|-- dashboard/</w:t>
      </w:r>
      <w:r>
        <w:rPr>
          <w:rFonts w:ascii="Courier New" w:hAnsi="Courier New"/>
          <w:sz w:val="18"/>
        </w:rPr>
        <w:br/>
        <w:t>|   |-- multi_touch_attribution_dashboard.twbx</w:t>
      </w:r>
      <w:r>
        <w:rPr>
          <w:rFonts w:ascii="Courier New" w:hAnsi="Courier New"/>
          <w:sz w:val="18"/>
        </w:rPr>
        <w:br/>
        <w:t>|</w:t>
      </w:r>
      <w:r>
        <w:rPr>
          <w:rFonts w:ascii="Courier New" w:hAnsi="Courier New"/>
          <w:sz w:val="18"/>
        </w:rPr>
        <w:br/>
        <w:t>|-- reports/</w:t>
      </w:r>
      <w:r>
        <w:rPr>
          <w:rFonts w:ascii="Courier New" w:hAnsi="Courier New"/>
          <w:sz w:val="18"/>
        </w:rPr>
        <w:br/>
        <w:t>|   |-- multi_touch_attribution_roi_report.docx</w:t>
      </w:r>
      <w:r>
        <w:rPr>
          <w:rFonts w:ascii="Courier New" w:hAnsi="Courier New"/>
          <w:sz w:val="18"/>
        </w:rPr>
        <w:br/>
        <w:t>|   |-- dashboard_screenshot.png</w:t>
      </w:r>
    </w:p>
    <w:p w14:paraId="47681922" w14:textId="77777777" w:rsidR="00833DAC" w:rsidRDefault="00000000">
      <w:pPr>
        <w:pStyle w:val="Heading1"/>
      </w:pPr>
      <w:r>
        <w:t>10. Conclusion</w:t>
      </w:r>
    </w:p>
    <w:p w14:paraId="7F98F8FD" w14:textId="77777777" w:rsidR="00833DAC" w:rsidRDefault="00000000">
      <w:r>
        <w:t>This project successfully demonstrates how Multi-Touch Attribution can provide a more accurate view of marketing performance than traditional Last-Click Attribution. By comparing First-Touch, Last-Touch, and Linear Attribution models, the dashboard helps marketing teams understand the real contribution of each channel across the customer journey.</w:t>
      </w:r>
    </w:p>
    <w:p w14:paraId="2A94FCF2" w14:textId="77777777" w:rsidR="00833DAC" w:rsidRDefault="00000000">
      <w:r>
        <w:t>The final Tableau dashboard enables better budget allocation by identifying high-revenue channels, efficient ROAS channels, expensive CAC channels, and customer journey patterns that lead to conversions. The project also demonstrates practical data analytics skills including data cleaning, KPI calculation, attribution modeling, data visualization, and business reporting.</w:t>
      </w:r>
    </w:p>
    <w:sectPr w:rsidR="00833DAC"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9C0E0" w14:textId="77777777" w:rsidR="00F93B32" w:rsidRDefault="00F93B32">
      <w:pPr>
        <w:spacing w:after="0" w:line="240" w:lineRule="auto"/>
      </w:pPr>
      <w:r>
        <w:separator/>
      </w:r>
    </w:p>
  </w:endnote>
  <w:endnote w:type="continuationSeparator" w:id="0">
    <w:p w14:paraId="3BE28C96" w14:textId="77777777" w:rsidR="00F93B32" w:rsidRDefault="00F93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C20D" w14:textId="77777777" w:rsidR="00833DAC" w:rsidRDefault="00000000">
    <w:pPr>
      <w:pStyle w:val="Footer"/>
      <w:jc w:val="center"/>
    </w:pPr>
    <w:r>
      <w:rPr>
        <w:color w:val="646464"/>
        <w:sz w:val="16"/>
      </w:rPr>
      <w:t>Multi-Touch Attribution and ROI Dashboard | Chaitanya Pawar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8051" w14:textId="77777777" w:rsidR="00F93B32" w:rsidRDefault="00F93B32">
      <w:pPr>
        <w:spacing w:after="0" w:line="240" w:lineRule="auto"/>
      </w:pPr>
      <w:r>
        <w:separator/>
      </w:r>
    </w:p>
  </w:footnote>
  <w:footnote w:type="continuationSeparator" w:id="0">
    <w:p w14:paraId="32B61C85" w14:textId="77777777" w:rsidR="00F93B32" w:rsidRDefault="00F93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83161">
    <w:abstractNumId w:val="8"/>
  </w:num>
  <w:num w:numId="2" w16cid:durableId="124390883">
    <w:abstractNumId w:val="6"/>
  </w:num>
  <w:num w:numId="3" w16cid:durableId="1242721083">
    <w:abstractNumId w:val="5"/>
  </w:num>
  <w:num w:numId="4" w16cid:durableId="1214661483">
    <w:abstractNumId w:val="4"/>
  </w:num>
  <w:num w:numId="5" w16cid:durableId="161622974">
    <w:abstractNumId w:val="7"/>
  </w:num>
  <w:num w:numId="6" w16cid:durableId="32123236">
    <w:abstractNumId w:val="3"/>
  </w:num>
  <w:num w:numId="7" w16cid:durableId="1557155860">
    <w:abstractNumId w:val="2"/>
  </w:num>
  <w:num w:numId="8" w16cid:durableId="1813252452">
    <w:abstractNumId w:val="1"/>
  </w:num>
  <w:num w:numId="9" w16cid:durableId="173743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3DAC"/>
    <w:rsid w:val="008A5AAB"/>
    <w:rsid w:val="009D6ABD"/>
    <w:rsid w:val="00AA1D8D"/>
    <w:rsid w:val="00B47730"/>
    <w:rsid w:val="00CB0664"/>
    <w:rsid w:val="00F93B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252BC"/>
  <w14:defaultImageDpi w14:val="300"/>
  <w15:docId w15:val="{8C9A61A9-CE62-40AE-9E26-B7C1B208C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Chandrashekhar Pawar</cp:lastModifiedBy>
  <cp:revision>2</cp:revision>
  <dcterms:created xsi:type="dcterms:W3CDTF">2013-12-23T23:15:00Z</dcterms:created>
  <dcterms:modified xsi:type="dcterms:W3CDTF">2026-07-09T04:41:00Z</dcterms:modified>
  <cp:category/>
</cp:coreProperties>
</file>