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995" w:rsidP="421FA424" w:rsidRDefault="00FD7995" w14:paraId="5C1A07E2" w14:textId="65AC8135">
      <w:pPr>
        <w:pStyle w:val="Title"/>
        <w:jc w:val="center"/>
      </w:pPr>
      <w:r w:rsidR="2E671B47">
        <w:rPr/>
        <w:t>Cliente solicita más información (Rechazo)</w:t>
      </w:r>
    </w:p>
    <w:p w:rsidR="421FA424" w:rsidP="421FA424" w:rsidRDefault="421FA424" w14:paraId="08C16F14" w14:textId="40A59D99">
      <w:pPr>
        <w:pStyle w:val="Normal"/>
      </w:pPr>
    </w:p>
    <w:p w:rsidR="6921F563" w:rsidP="5F65B308" w:rsidRDefault="6921F563" w14:paraId="5A9B532A" w14:textId="616CEEDD">
      <w:pPr>
        <w:spacing w:before="240" w:beforeAutospacing="off" w:after="240" w:afterAutospacing="off"/>
        <w:jc w:val="both"/>
      </w:pPr>
      <w:r w:rsidRPr="5F65B308" w:rsidR="6921F563">
        <w:rPr>
          <w:rFonts w:ascii="Aptos" w:hAnsi="Aptos" w:eastAsia="Aptos" w:cs="Aptos"/>
          <w:noProof w:val="0"/>
          <w:sz w:val="24"/>
          <w:szCs w:val="24"/>
          <w:lang w:val="es-ES"/>
        </w:rPr>
        <w:t xml:space="preserve">Estimado/a </w:t>
      </w:r>
      <w:r w:rsidRPr="5F65B308" w:rsidR="6921F563">
        <w:rPr>
          <w:rFonts w:ascii="Aptos" w:hAnsi="Aptos" w:eastAsia="Aptos" w:cs="Aptos"/>
          <w:noProof w:val="0"/>
          <w:sz w:val="24"/>
          <w:szCs w:val="24"/>
          <w:highlight w:val="yellow"/>
          <w:lang w:val="es-ES"/>
        </w:rPr>
        <w:t>«Nombre del cliente</w:t>
      </w:r>
      <w:r w:rsidRPr="5F65B308" w:rsidR="6921F563">
        <w:rPr>
          <w:rFonts w:ascii="Aptos" w:hAnsi="Aptos" w:eastAsia="Aptos" w:cs="Aptos"/>
          <w:noProof w:val="0"/>
          <w:sz w:val="24"/>
          <w:szCs w:val="24"/>
          <w:highlight w:val="yellow"/>
          <w:lang w:val="es-ES"/>
        </w:rPr>
        <w:t>»</w:t>
      </w:r>
      <w:r w:rsidRPr="5F65B308" w:rsidR="6921F563">
        <w:rPr>
          <w:rFonts w:ascii="Aptos" w:hAnsi="Aptos" w:eastAsia="Aptos" w:cs="Aptos"/>
          <w:noProof w:val="0"/>
          <w:sz w:val="24"/>
          <w:szCs w:val="24"/>
          <w:highlight w:val="yellow"/>
          <w:lang w:val="es-ES"/>
        </w:rPr>
        <w:t>,</w:t>
      </w:r>
      <w:r w:rsidRPr="5F65B308" w:rsidR="6921F563">
        <w:rPr>
          <w:rFonts w:ascii="Aptos" w:hAnsi="Aptos" w:eastAsia="Aptos" w:cs="Aptos"/>
          <w:noProof w:val="0"/>
          <w:sz w:val="24"/>
          <w:szCs w:val="24"/>
          <w:lang w:val="es-ES"/>
        </w:rPr>
        <w:t xml:space="preserve">  </w:t>
      </w:r>
    </w:p>
    <w:p w:rsidR="6921F563" w:rsidP="5F65B308" w:rsidRDefault="6921F563" w14:paraId="23531A26" w14:textId="53D262C7">
      <w:pPr>
        <w:spacing w:before="240" w:beforeAutospacing="off" w:after="240" w:afterAutospacing="off"/>
        <w:jc w:val="both"/>
      </w:pPr>
      <w:r w:rsidRPr="5F65B308" w:rsidR="6921F563">
        <w:rPr>
          <w:rFonts w:ascii="Aptos" w:hAnsi="Aptos" w:eastAsia="Aptos" w:cs="Aptos"/>
          <w:noProof w:val="0"/>
          <w:sz w:val="24"/>
          <w:szCs w:val="24"/>
          <w:lang w:val="es-ES"/>
        </w:rPr>
        <w:t xml:space="preserve"> </w:t>
      </w:r>
    </w:p>
    <w:p w:rsidR="6921F563" w:rsidP="5F65B308" w:rsidRDefault="6921F563" w14:paraId="201B3E72" w14:textId="7F026EAF">
      <w:pPr>
        <w:spacing w:before="240" w:beforeAutospacing="off" w:after="240" w:afterAutospacing="off"/>
        <w:jc w:val="both"/>
      </w:pPr>
      <w:r w:rsidRPr="5F65B308" w:rsidR="6921F563">
        <w:rPr>
          <w:rFonts w:ascii="Aptos" w:hAnsi="Aptos" w:eastAsia="Aptos" w:cs="Aptos"/>
          <w:noProof w:val="0"/>
          <w:sz w:val="24"/>
          <w:szCs w:val="24"/>
          <w:lang w:val="es-ES"/>
        </w:rPr>
        <w:t>Lamentamos mucho que el resultado de su solicitud no haya cumplido con sus expectativas.</w:t>
      </w:r>
    </w:p>
    <w:p w:rsidR="27CD2D72" w:rsidP="2CEE9EAD" w:rsidRDefault="27CD2D72" w14:paraId="5BA84787" w14:textId="58B6AFC2">
      <w:pPr>
        <w:pStyle w:val="Normal"/>
        <w:spacing w:before="240" w:beforeAutospacing="off" w:after="240" w:afterAutospacing="off"/>
        <w:jc w:val="both"/>
      </w:pPr>
      <w:r w:rsidRPr="2CEE9EAD" w:rsidR="5EF7E376">
        <w:rPr>
          <w:rFonts w:ascii="Aptos" w:hAnsi="Aptos" w:eastAsia="Aptos" w:cs="Aptos"/>
          <w:noProof w:val="0"/>
          <w:sz w:val="24"/>
          <w:szCs w:val="24"/>
          <w:lang w:val="es-ES"/>
        </w:rPr>
        <w:t xml:space="preserve">Cuando solicita nuestros servicios, evaluamos su solvencia crediticia, lo que nos permite tomar decisiones justas con respecto a las solicitudes de nuestros clientes e incluir la toma de decisiones individuales automatizada, tal y como se detalla en nuestra </w:t>
      </w:r>
      <w:hyperlink r:id="Rfa9d175dae10413e">
        <w:r w:rsidRPr="2CEE9EAD" w:rsidR="5002780F">
          <w:rPr>
            <w:rStyle w:val="Hyperlink"/>
            <w:rFonts w:ascii="Aptos" w:hAnsi="Aptos" w:eastAsia="Aptos" w:cs="Aptos"/>
            <w:noProof w:val="0"/>
            <w:sz w:val="24"/>
            <w:szCs w:val="24"/>
            <w:lang w:val="es-ES"/>
          </w:rPr>
          <w:t>Compra Ahora, Paga Después. Disfruta de la Flexibilidad | Openbank Pay</w:t>
        </w:r>
      </w:hyperlink>
      <w:r w:rsidRPr="2CEE9EAD" w:rsidR="5EF7E376">
        <w:rPr>
          <w:rFonts w:ascii="Aptos" w:hAnsi="Aptos" w:eastAsia="Aptos" w:cs="Aptos"/>
          <w:noProof w:val="0"/>
          <w:sz w:val="24"/>
          <w:szCs w:val="24"/>
          <w:lang w:val="es-ES"/>
        </w:rPr>
        <w:t xml:space="preserve"> El proceso de toma de decisiones implica combinar todas las fuentes de información, tanto internas como externas, junto con nuestras capacidades analíticas. Como resultado de esta toma de decisiones automatizada, podemos aprobar o denegar su solicitud.</w:t>
      </w:r>
    </w:p>
    <w:p w:rsidR="6921F563" w:rsidP="2CEE9EAD" w:rsidRDefault="6921F563" w14:paraId="0AE4B1DE" w14:textId="4C40E2A7">
      <w:pPr>
        <w:pStyle w:val="Normal"/>
        <w:spacing w:before="240" w:beforeAutospacing="off" w:after="240" w:afterAutospacing="off"/>
        <w:jc w:val="both"/>
        <w:rPr>
          <w:rFonts w:ascii="Aptos" w:hAnsi="Aptos" w:eastAsia="Aptos" w:cs="Aptos"/>
          <w:noProof w:val="0"/>
          <w:sz w:val="24"/>
          <w:szCs w:val="24"/>
          <w:lang w:val="es-ES"/>
        </w:rPr>
      </w:pPr>
      <w:r w:rsidRPr="2CEE9EAD" w:rsidR="26EC49D1">
        <w:rPr>
          <w:rFonts w:ascii="Aptos" w:hAnsi="Aptos" w:eastAsia="Aptos" w:cs="Aptos"/>
          <w:noProof w:val="0"/>
          <w:sz w:val="24"/>
          <w:szCs w:val="24"/>
          <w:lang w:val="es-ES"/>
        </w:rPr>
        <w:t xml:space="preserve">Hemos implementado medidas para proteger sus derechos y libertades. Si cree que la información que ha llevado al rechazo de su solicitud es inexacta, tiene los derechos que se explican en nuestra </w:t>
      </w:r>
      <w:hyperlink r:id="R3816b9f0f0ca4d80">
        <w:r w:rsidRPr="2CEE9EAD" w:rsidR="4250CAC5">
          <w:rPr>
            <w:rStyle w:val="Hyperlink"/>
            <w:rFonts w:ascii="Aptos" w:hAnsi="Aptos" w:eastAsia="Aptos" w:cs="Aptos"/>
            <w:noProof w:val="0"/>
            <w:sz w:val="24"/>
            <w:szCs w:val="24"/>
            <w:lang w:val="es-ES"/>
          </w:rPr>
          <w:t>Compra Ahora, Paga Después. Disfruta de la Flexibilidad | Openbank Pay</w:t>
        </w:r>
      </w:hyperlink>
    </w:p>
    <w:p w:rsidR="6921F563" w:rsidP="5F65B308" w:rsidRDefault="6921F563" w14:paraId="58D9C228" w14:textId="77B938C8">
      <w:pPr>
        <w:pStyle w:val="Normal"/>
        <w:spacing w:before="240" w:beforeAutospacing="off" w:after="240" w:afterAutospacing="off"/>
        <w:jc w:val="both"/>
      </w:pPr>
      <w:r w:rsidRPr="5F65B308" w:rsidR="6399E68A">
        <w:rPr>
          <w:rFonts w:ascii="Aptos" w:hAnsi="Aptos" w:eastAsia="Aptos" w:cs="Aptos"/>
          <w:noProof w:val="0"/>
          <w:sz w:val="24"/>
          <w:szCs w:val="24"/>
          <w:lang w:val="es-ES"/>
        </w:rPr>
        <w:t>Esperamos que esta información le aclare sus dudas y responda a sus inquietudes. Gracias por su comprensión.</w:t>
      </w:r>
    </w:p>
    <w:p w:rsidR="6921F563" w:rsidP="7CC4001A" w:rsidRDefault="6921F563" w14:paraId="68A40639" w14:textId="7ED7703C">
      <w:pPr>
        <w:pStyle w:val="Normal"/>
        <w:spacing w:before="240" w:beforeAutospacing="off" w:after="240" w:afterAutospacing="off"/>
      </w:pPr>
      <w:r w:rsidRPr="5F65B308" w:rsidR="6399E68A">
        <w:rPr>
          <w:rFonts w:ascii="Aptos" w:hAnsi="Aptos" w:eastAsia="Aptos" w:cs="Aptos"/>
          <w:noProof w:val="0"/>
          <w:sz w:val="24"/>
          <w:szCs w:val="24"/>
          <w:lang w:val="es-ES"/>
        </w:rPr>
        <w:t xml:space="preserve"> </w:t>
      </w:r>
    </w:p>
    <w:p w:rsidR="421FA424" w:rsidP="421FA424" w:rsidRDefault="421FA424" w14:paraId="7848FD0E" w14:textId="2AB0B9B5">
      <w:pPr>
        <w:pStyle w:val="Normal"/>
      </w:pPr>
    </w:p>
    <w:sectPr w:rsidR="00FD7995">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C343B4"/>
    <w:rsid w:val="00F63B9C"/>
    <w:rsid w:val="00FD7995"/>
    <w:rsid w:val="1FCD2F95"/>
    <w:rsid w:val="224ECFC6"/>
    <w:rsid w:val="26EC49D1"/>
    <w:rsid w:val="27CD2D72"/>
    <w:rsid w:val="2CEE9EAD"/>
    <w:rsid w:val="2E671B47"/>
    <w:rsid w:val="2F4879EC"/>
    <w:rsid w:val="31595B1C"/>
    <w:rsid w:val="3B3AFAD8"/>
    <w:rsid w:val="421FA424"/>
    <w:rsid w:val="4250CAC5"/>
    <w:rsid w:val="45C343B4"/>
    <w:rsid w:val="4BFEDF6D"/>
    <w:rsid w:val="4C5190F9"/>
    <w:rsid w:val="4DC951EF"/>
    <w:rsid w:val="4F50DC54"/>
    <w:rsid w:val="5002780F"/>
    <w:rsid w:val="5EF7E376"/>
    <w:rsid w:val="5F65B308"/>
    <w:rsid w:val="6399E68A"/>
    <w:rsid w:val="6921F563"/>
    <w:rsid w:val="7CC4001A"/>
    <w:rsid w:val="7DC3396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966C"/>
  <w15:chartTrackingRefBased/>
  <w15:docId w15:val="{9AE52577-B10D-4CF7-877A-35CE05B0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itle">
    <w:uiPriority w:val="10"/>
    <w:name w:val="Title"/>
    <w:basedOn w:val="Normal"/>
    <w:next w:val="Normal"/>
    <w:qFormat/>
    <w:rsid w:val="421FA424"/>
    <w:rPr>
      <w:rFonts w:ascii="Aptos Display" w:hAnsi="Aptos Display" w:eastAsia="ＭＳ ゴシック" w:cs="Times New Roman"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openbankpay.com/es/politica-privacidad" TargetMode="External" Id="Rfa9d175dae10413e" /><Relationship Type="http://schemas.openxmlformats.org/officeDocument/2006/relationships/hyperlink" Target="https://www.openbankpay.com/es/politica-privacidad" TargetMode="External" Id="R3816b9f0f0ca4d8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DE8C7B-4AF9-44B4-BF90-FBA3A4E09A2B}">
  <ds:schemaRefs>
    <ds:schemaRef ds:uri="http://schemas.microsoft.com/sharepoint/v3/contenttype/forms"/>
  </ds:schemaRefs>
</ds:datastoreItem>
</file>

<file path=customXml/itemProps2.xml><?xml version="1.0" encoding="utf-8"?>
<ds:datastoreItem xmlns:ds="http://schemas.openxmlformats.org/officeDocument/2006/customXml" ds:itemID="{172E1AD9-DF57-4DDE-82C5-3AB25A1B1A33}"/>
</file>

<file path=customXml/itemProps3.xml><?xml version="1.0" encoding="utf-8"?>
<ds:datastoreItem xmlns:ds="http://schemas.openxmlformats.org/officeDocument/2006/customXml" ds:itemID="{1E0B2A04-CE4F-4219-BD1B-7350E6465D8C}">
  <ds:schemaRefs>
    <ds:schemaRef ds:uri="http://schemas.microsoft.com/office/2006/metadata/properties"/>
    <ds:schemaRef ds:uri="http://schemas.microsoft.com/office/infopath/2007/PartnerControls"/>
    <ds:schemaRef ds:uri="http://schemas.microsoft.com/sharepoint/v3"/>
    <ds:schemaRef ds:uri="a7f982d4-969a-4543-8c2d-5dd6fe040ecd"/>
    <ds:schemaRef ds:uri="3807ce13-c7f0-44c2-8ac8-45301a36f6b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Jimenez Barruz Rocio</cp:lastModifiedBy>
  <cp:revision>8</cp:revision>
  <dcterms:created xsi:type="dcterms:W3CDTF">2025-08-28T14:26:00Z</dcterms:created>
  <dcterms:modified xsi:type="dcterms:W3CDTF">2026-02-20T10:40:11Z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MSIP_Label_0c2abd79-57a9-4473-8700-c843f76a1e37_Enabled">
    <vt:lpwstr>true</vt:lpwstr>
  </property>
  <property fmtid="{D5CDD505-2E9C-101B-9397-08002B2CF9AE}" pid="4" name="MSIP_Label_0c2abd79-57a9-4473-8700-c843f76a1e37_SetDate">
    <vt:lpwstr>2025-08-28T14:26:21Z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275d3dba-6067-4773-bb32-044897b06a9b</vt:lpwstr>
  </property>
  <property fmtid="{D5CDD505-2E9C-101B-9397-08002B2CF9AE}" pid="9" name="MSIP_Label_0c2abd79-57a9-4473-8700-c843f76a1e37_ContentBits">
    <vt:lpwstr>0</vt:lpwstr>
  </property>
  <property fmtid="{D5CDD505-2E9C-101B-9397-08002B2CF9AE}" pid="10" name="MSIP_Label_0c2abd79-57a9-4473-8700-c843f76a1e37_Tag">
    <vt:lpwstr>10, 0, 1, 2</vt:lpwstr>
  </property>
  <property fmtid="{D5CDD505-2E9C-101B-9397-08002B2CF9AE}" pid="11" name="MediaServiceImageTags">
    <vt:lpwstr/>
  </property>
</Properties>
</file>