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1F4E5F"/>
          <w:sz w:val="40"/>
          <w:szCs w:val="40"/>
        </w:rPr>
        <w:t xml:space="preserve">การสืบพันธุ์</w:t>
      </w:r>
      <w:r>
        <w:rPr>
          <w:i w:val="false"/>
          <w:iCs w:val="false"/>
          <w:color w:val="1F4E5F"/>
          <w:sz w:val="40"/>
          <w:szCs w:val="40"/>
        </w:rPr>
        <w:t xml:space="preserve">: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1F4E5F"/>
          <w:sz w:val="40"/>
          <w:szCs w:val="40"/>
        </w:rPr>
        <w:t xml:space="preserve">เรื่องสำคัญที่ต้องพูดถึง</w:t>
      </w:r>
    </w:p>
    <w:p>
      <w:pPr>
        <w:spacing w:after="300"/>
        <w:jc w:val="center"/>
      </w:pPr>
      <w:r>
        <w:rPr>
          <w:rFonts w:ascii="SarabunThaiComposite" w:cs="SarabunThaiComposite" w:eastAsia="SarabunThaiComposite" w:hAnsi="SarabunThaiComposite"/>
          <w:i/>
          <w:iCs/>
          <w:color w:val="555555"/>
          <w:sz w:val="24"/>
          <w:szCs w:val="24"/>
        </w:rPr>
        <w:t xml:space="preserve">สรุปเนื้อหาจากสไลด์วิชาพันธุศาสตร์ในสื่อ</w:t>
      </w:r>
    </w:p>
    <w:p>
      <w:pPr>
        <w:pBdr>
          <w:bottom w:val="single" w:color="2E75B6" w:sz="10" w:space="6"/>
        </w:pBdr>
        <w:spacing w:after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888888"/>
          <w:sz w:val="20"/>
          <w:szCs w:val="20"/>
        </w:rPr>
        <w:t xml:space="preserve">ไฟล์ต้นฉบับ</w:t>
      </w:r>
      <w:r>
        <w:rPr>
          <w:i w:val="false"/>
          <w:iCs w:val="false"/>
          <w:color w:val="888888"/>
          <w:sz w:val="20"/>
          <w:szCs w:val="20"/>
        </w:rPr>
        <w:t xml:space="preserve">: 01416101_67_Reproduction_b.pdf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ความสำคัญของการสืบพันธุ์</w:t>
      </w:r>
    </w:p>
    <w:p>
      <w:pPr>
        <w:spacing w:after="160" w:line="30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การสืบพันธุ์เป็นกระบวนการสำคัญในการสร้างสิ่งมีชีวิตรุ่นใหม่ทดแทนรุ่นเดิมที่ตายไป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ทำให้สปีชีส์ดำรงอยู่ต่อเนื่อง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โดยเฉพาะการสืบพันธุ์แบบอาศัยเพศที่ก่อให้เกิดความแปรผันทางลักษณะ</w:t>
      </w:r>
      <w:r>
        <w:rPr>
          <w:i w:val="false"/>
          <w:iCs w:val="false"/>
          <w:sz w:val="24"/>
          <w:szCs w:val="24"/>
        </w:rPr>
        <w:t xml:space="preserve"> (variation)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ซึ่งเป็นกลไกสำคัญในการปรับตัวเข้ากับสิ่งแวดล้อมและวิวัฒนาการของสิ่งมีชีวิต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ประเภทของการสืบพันธุ์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i w:val="false"/>
          <w:iCs w:val="false"/>
          <w:sz w:val="24"/>
          <w:szCs w:val="24"/>
        </w:rPr>
        <w:t xml:space="preserve">Asexual reproduction: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ไม่ใช้เซลล์สืบพันธุ์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ใช้เซลล์ร่างกายเพิ่มจำนวน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ลูกที่ได้มีพันธุกรรมเหมือนพ่อแม่ทุกประการ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ปรับตัวเข้ากับสิ่งแวดล้อมได้น้อย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i w:val="false"/>
          <w:iCs w:val="false"/>
          <w:sz w:val="24"/>
          <w:szCs w:val="24"/>
        </w:rPr>
        <w:t xml:space="preserve">Sexual reproduction: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ใช้เซลล์สืบพันธุ์</w:t>
      </w:r>
      <w:r>
        <w:rPr>
          <w:i w:val="false"/>
          <w:iCs w:val="false"/>
          <w:sz w:val="24"/>
          <w:szCs w:val="24"/>
        </w:rPr>
        <w:t xml:space="preserve"> (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อสุจิ</w:t>
      </w:r>
      <w:r>
        <w:rPr>
          <w:i w:val="false"/>
          <w:iCs w:val="false"/>
          <w:sz w:val="24"/>
          <w:szCs w:val="24"/>
        </w:rPr>
        <w:t xml:space="preserve">+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ไข่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หรือ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ละอองเรณู</w:t>
      </w:r>
      <w:r>
        <w:rPr>
          <w:i w:val="false"/>
          <w:iCs w:val="false"/>
          <w:sz w:val="24"/>
          <w:szCs w:val="24"/>
        </w:rPr>
        <w:t xml:space="preserve">+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ไข่</w:t>
      </w:r>
      <w:r>
        <w:rPr>
          <w:i w:val="false"/>
          <w:iCs w:val="false"/>
          <w:sz w:val="24"/>
          <w:szCs w:val="24"/>
        </w:rPr>
        <w:t xml:space="preserve">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ลูกที่ได้มีลักษณะแปรผัน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ปรับตัวเข้ากับสิ่งแวดล้อมได้ดีกว่า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การผสมข้ามชนิด</w:t>
      </w:r>
      <w:r>
        <w:rPr>
          <w:i w:val="false"/>
          <w:iCs w:val="false"/>
          <w:color w:val="2E75B6"/>
          <w:sz w:val="26"/>
          <w:szCs w:val="26"/>
        </w:rPr>
        <w:t xml:space="preserve"> (Interspecific hybridization)</w:t>
      </w:r>
    </w:p>
    <w:p>
      <w:pPr>
        <w:spacing w:after="160" w:line="30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สิ่งมีชีวิตต่างชนิดกันบางคู่สามารถผสมพันธุ์กันได้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กะหล่ำผสมกับหัวไชเท้าได้ลูกผสม</w:t>
      </w:r>
      <w:r>
        <w:rPr>
          <w:i w:val="false"/>
          <w:iCs w:val="false"/>
          <w:sz w:val="24"/>
          <w:szCs w:val="24"/>
        </w:rPr>
        <w:t xml:space="preserve"> RaphanoBrassica (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ใบเหมือนหัวไชเท้า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รากเหมือนกะหล่ำ</w:t>
      </w:r>
      <w:r>
        <w:rPr>
          <w:i w:val="false"/>
          <w:iCs w:val="false"/>
          <w:sz w:val="24"/>
          <w:szCs w:val="24"/>
        </w:rPr>
        <w:t xml:space="preserve">),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ม้าผสมลาได้ล่อซึ่งเป็นหมัน</w:t>
      </w:r>
      <w:r>
        <w:rPr>
          <w:i w:val="false"/>
          <w:iCs w:val="false"/>
          <w:sz w:val="24"/>
          <w:szCs w:val="24"/>
        </w:rPr>
        <w:t xml:space="preserve">,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สิงโตผสมเสือได้ไลเกอร์</w:t>
      </w:r>
      <w:r>
        <w:rPr>
          <w:i w:val="false"/>
          <w:iCs w:val="false"/>
          <w:sz w:val="24"/>
          <w:szCs w:val="24"/>
        </w:rPr>
        <w:t xml:space="preserve">/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ไทกอน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โดยพ่อแม่และลูกผสมมีจำนวนโครโมโซมเท่ากัน</w:t>
      </w:r>
      <w:r>
        <w:rPr>
          <w:i w:val="false"/>
          <w:iCs w:val="false"/>
          <w:sz w:val="24"/>
          <w:szCs w:val="24"/>
        </w:rPr>
        <w:t xml:space="preserve"> (38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แท่ง</w:t>
      </w:r>
      <w:r>
        <w:rPr>
          <w:i w:val="false"/>
          <w:iCs w:val="false"/>
          <w:sz w:val="24"/>
          <w:szCs w:val="24"/>
        </w:rPr>
        <w:t xml:space="preserve">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แต่โครงสร้างโครโมโซมต่างกันจนทำให้ลูกผสมส่วนใหญ่เป็นหมัน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ตัวอย่างลูกผสมข้ามชนิด</w:t>
      </w:r>
      <w:r>
        <w:rPr>
          <w:i w:val="false"/>
          <w:iCs w:val="false"/>
          <w:color w:val="666666"/>
          <w:sz w:val="20"/>
          <w:szCs w:val="20"/>
        </w:rPr>
        <w:t xml:space="preserve">: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ไลเกอร์และไทกอน</w:t>
      </w:r>
      <w:r>
        <w:rPr>
          <w:i w:val="false"/>
          <w:iCs w:val="false"/>
          <w:color w:val="666666"/>
          <w:sz w:val="20"/>
          <w:szCs w:val="20"/>
        </w:rPr>
        <w:t xml:space="preserve"> (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สิงโต</w:t>
      </w:r>
      <w:r>
        <w:rPr>
          <w:i w:val="false"/>
          <w:iCs w:val="false"/>
          <w:color w:val="666666"/>
          <w:sz w:val="20"/>
          <w:szCs w:val="20"/>
        </w:rPr>
        <w:t xml:space="preserve"> x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เสือ</w:t>
      </w:r>
      <w:r>
        <w:rPr>
          <w:i w:val="false"/>
          <w:iCs w:val="false"/>
          <w:color w:val="666666"/>
          <w:sz w:val="20"/>
          <w:szCs w:val="20"/>
        </w:rPr>
        <w:t xml:space="preserve">)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ชนิดพันธุ์ต่างถิ่นและปัญหาปลาหมอคางดำ</w:t>
      </w:r>
    </w:p>
    <w:p>
      <w:pPr>
        <w:spacing w:after="160" w:line="300"/>
      </w:pPr>
      <w:r>
        <w:rPr>
          <w:i w:val="false"/>
          <w:iCs w:val="false"/>
          <w:sz w:val="24"/>
          <w:szCs w:val="24"/>
        </w:rPr>
        <w:t xml:space="preserve">Alien species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คือสิ่งมีชีวิตที่ถูกนำเข้ามาจากถิ่นอื่น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ส่วน</w:t>
      </w:r>
      <w:r>
        <w:rPr>
          <w:i w:val="false"/>
          <w:iCs w:val="false"/>
          <w:sz w:val="24"/>
          <w:szCs w:val="24"/>
        </w:rPr>
        <w:t xml:space="preserve"> Invasive Alien Species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คือชนิดพันธุ์ต่างถิ่นที่ดำรงชีวิต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สืบพันธุ์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และแพร่กระจายจนกลายเป็นชนิดเด่น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ส่งผลกระทบต่อสิ่งมีชีวิตพื้นเมืองและระบบนิเวศ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ตัวอย่างที่เป็นข่าวคือปลาหมอคางดำ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ซึ่งกรมประมงมีมาตรการควบคุม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ปล่อยปลานักล่าตามธรรมชาติ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นำไปแปรรูปเป็นปลาป่น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และวิจัยเหนี่ยวนำชุดโครโมโซมให้เป็น</w:t>
      </w:r>
      <w:r>
        <w:rPr>
          <w:i w:val="false"/>
          <w:iCs w:val="false"/>
          <w:sz w:val="24"/>
          <w:szCs w:val="24"/>
        </w:rPr>
        <w:t xml:space="preserve"> tetraploid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เพื่อให้ลูกปลาที่ได้เป็นหมัน</w:t>
      </w:r>
      <w:r>
        <w:rPr>
          <w:i w:val="false"/>
          <w:iCs w:val="false"/>
          <w:sz w:val="24"/>
          <w:szCs w:val="24"/>
        </w:rPr>
        <w:t xml:space="preserve"> (triploid)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ช่วยลดการแพร่พันธุ์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ตัวอย่างลูกผสมข้ามชนิดในพืช</w:t>
      </w:r>
      <w:r>
        <w:rPr>
          <w:i w:val="false"/>
          <w:iCs w:val="false"/>
          <w:color w:val="666666"/>
          <w:sz w:val="20"/>
          <w:szCs w:val="20"/>
        </w:rPr>
        <w:t xml:space="preserve">: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กะหล่ำ</w:t>
      </w:r>
      <w:r>
        <w:rPr>
          <w:i w:val="false"/>
          <w:iCs w:val="false"/>
          <w:color w:val="666666"/>
          <w:sz w:val="20"/>
          <w:szCs w:val="20"/>
        </w:rPr>
        <w:t xml:space="preserve"> x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หัวไชเท้า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bedba66c3b6dc764024732b8483b22f760a282.png"/><Relationship Id="rId8" Type="http://schemas.openxmlformats.org/officeDocument/2006/relationships/image" Target="media/5481c19125730d816febed4ab84f48a1e0f5789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2026-08-08T13:37:07.523Z</dcterms:created>
  <dcterms:modified xsi:type="dcterms:W3CDTF">2026-08-08T13:37:07.523Z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