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สรุปเอกสาร 01 Literature Review</w:t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โครงงานปี 4 (KU-B4): AI/MLLM Bridge Inspection — สรุปแยกตามโฟลเดอร์ย่อย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จัดทำ: 19 กรกฎาคม 2569 | ขอบเขต: โฟลเดอร์ 00, 1, 2, 3 และ Reading Guide (ไม่รวมโฟลเดอร์ z_อ้างอิงเพิ่มเติม)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ภาพรวมโครงสร้างโฟลเดอร์</w:t>
      </w:r>
    </w:p>
    <w:tbl>
      <w:tblPr>
        <w:tblStyle w:val="Table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โฟลเดอร์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เนื้อหา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จำนวนไฟล์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0_Reading Guide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แผนการอ่าน 3 เฟส + คำถามนำ + ลิงก์เปเปอร์ที่ต้องโหลดเอง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(docx)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00_บริบทโครงการ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งานวิจัย วช.68 และโปรเจกต์ ป.ตรี ปีที่แล้ว (ฐานงานเดิม = Tier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1_Foundation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เกณฑ์ประเมิน T-BHI + มาตรฐาน BMMS + NBI/AASHTO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(+โฟลเดอร์ z_)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2_AI Landscape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CNN systematic review, Chen 2023, Lateef &amp; Yu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3_Gap+Method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Çelik, Gou 2026, Yasuno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0_Reading Guide (อ่านก่อน)</w:t>
      </w:r>
    </w:p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เป้าหมายโปรเจกต์: พัฒนาระบบประเมินความเสียหายสะพานแบบ “คัดกรองเร็ว” (Tier 1) จากภาพโดรน โดยใช้ MLLM ประเมิน ชิ้นส่วน + ประเภท + ระดับความเสียหาย จากภาพโดยตรง แล้วรวมเป็นดัชนีสะพาน เพื่อ flag สะพานที่ควรไปตรวจละเอียด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แผนการอ่าน 3 เฟส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เฟส 1 — Foundation (~2-3 สัปดาห์): เข้าใจ domain ก่อน จบเฟสต้องตอบได้ว่า “สะพานประเมินความเสียหายยังไง ระดับ 1-5 มาจากไหน ชิ้นส่วนไหนสำคัญกว่ากัน”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เฟส 2 — AI Landscape (~2-3 สัปดาห์): รู้ภูมิทัศน์ AI ตั้งแต่ CNN เดิมจนถึง MLLM/VLM และปัญหา hallucination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เฟส 3 — Gap + Method (~1-2 สัปดาห์): เห็นช่องว่าง + วิธีของเรา (spatial coding, multi-stage system, pixels→rating, การประเมินระบบคัดกรอง)</w:t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วิธีอ่านที่กำหนดไว้: อ่านไล่ตามลำดับเฟส (ห้ามข้ามไป MLLM ก่อนเข้าใจ domain), แต่ละหัวข้อมี “คำถามนำ” ให้อ่านเพื่อตอบคำถามนั้น, ทำ reading note 1 หน้าต่อเปเปอร์ (สรุป + เกี่ยวกับโปรเจกต์เรายังไง), เปเปอร์ paywall โหลดผ่าน VPN ของ มก.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เปเปอร์ที่ต้องโหลดเอง (ยังไม่อยู่ในโฟลเดอร์)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แหล่ง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InfraGPT (VLM urban defect)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arxiv.org/html/2510.16017v1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MLLM crack สะพานเหล็ก (paywall)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ScienceDirect S0926580525000354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Jiang 2025 LLM post-earthquake (paywall)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doi 10.1111/mice.70010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VLM hallucination survey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arxiv.org/pdf/2507.19024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FHWA Bridge Health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HRT-15-081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BMMS กรมทางหลวง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bmms.doh.go.th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00_บริบทโครงการ</w:t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จุดประสงค์ของโฟลเดอร์นี้คือให้เห็นว่างานปีที่แล้วทำถึงไหน (Tier 2) เพื่อไม่ทำซ้ำ และเห็นช่องว่างที่โปรเจกต์นี้ (Tier 1 MLLM) จะเติม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1) รายงานวิจัยฉบับสมบูรณ์ วช.68 (216 หน้า)</w:t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“การพัฒนาระบบการตรวจจับและประเมินความเสียหายของโครงสร้างสะพานคอนกรีตชายฝั่งทะเลด้วยนวัตกรรมทางวิศวกรรม” — หัวหน้าโครงการ ผศ.ดร.ศุภศิษฏ์ ศรีวรานันท์ (มก.) ร่วมกับ รศ.ดร.ธิดารัตน์ วิสุทธิ์เสรีวงศ์ (จุฬาฯ) ทุน วช. ปีงบประมาณ 2568 งบ 900,000 บาท ระยะเวลา 7 มี.ค. 2568 – 6 มี.ค. 2569 พื้นที่ศึกษา: สะพานเฉลิมพระเกียรติ 72 พรรษา จ.ฉะเชิงเทรา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ปัญหา: สะพาน RC ชายฝั่งเสี่ยงวิกฤตจากการกัดกร่อนด้วยคลอไรด์ ขณะที่การตรวจสอบยังพึ่งการตรวจพินิจด้วยสายตาเป็นหลัก (เข้าถึงยาก ต้นทุนสูง ดุลยพินิจส่วนบุคคลคลาดเคลื่อน)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วัตถุประสงค์ 4 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พัฒนาดัชนีความเสี่ยงการกัดกร่อนอย่างง่าย (S-BCRI) สำหรับคัดกรองและจัดลำดับความสำคัญเชิงนโยบาย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พัฒนากระบวนการสำรวจแบบผสมผสาน (Hybrid Surveying): UAV + LiDAR + SLAM → Digital Twin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พัฒนาและฝึกโมเดล AI ด้วย YOLOv10 + Transfer Learning เพื่อตรวจจับ/จำแนก/ประเมินระดับความเสียหาย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พัฒนากรอบเชื่อมโยงข้อมูล (Data Integration Framework) นำผล AI เข้าสู่แบบจำลอง 3D-FEM</w:t>
      </w:r>
    </w:p>
    <w:p w:rsidR="00000000" w:rsidDel="00000000" w:rsidP="00000000" w:rsidRDefault="00000000" w:rsidRPr="00000000" w14:paraId="00000039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ผลลัพธ์สำคัญ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ด้าน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S-BCRI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คัดกรองสะพานทั่วประเทศ 9,629 แห่ง → เสี่ยงสูง 7 แห่ง, เสี่ยงปานกลาง 156 แห่ง, เสี่ยงต่ำ 9,466 แห่ง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3D Digital Asset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Point Cloud + Textured Mesh ของตอม่อช่วงกลางน้ำ (S15) และช่วงบนบก (S21)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mAP@0.5 เพิ่มจาก 26.50% → 46.70% (หลัง Data Augmentation + Annotation), Precision 52.00%, Recall 53.50%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ประเด็นต่อยอด: ตัวเลข mAP ~46.7% ชี้ว่า detector แบบ YOLO ยังไปได้ไม่ไกลพอสำหรับงานคัดกรองที่ต้องการ recall สูง — เป็นเหตุผลเชิงตัวเลขที่รองรับการหันไปใช้ MLLM ใน Tier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2) โปรเจกต์ ป.ตรี ปีที่แล้ว 203499 (73 หน้า)</w:t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“การพัฒนากรอบการทำงานระบบกึ่งอัตโนมัติสำหรับการประเมินสภาพสะพานจากข้อมูลพอยต์คลาวด์ 3 มิติ” โดย นายอิทธิกร ชื่นชิต, นายณัฐพงษ์ จินดาหรา, นายพลิศ อาชวชาลี (ปีการศึกษา 2568) ที่ปรึกษา: ผศ.ดร.ศุภศิษฏ์ ศรีวรานันท์ และ ผศ.กิตติพศ ประภัศร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วิธีการ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เก็บ point cloud ที่สะพานเฉลิมพระเกียรติ 72 พรรษา ด้วย UAV + LiDAR + SLAM + GNSS RTK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เขียน Python ใช้อัลกอริทึมเชิงเรขาคณิต (PCA, RANSAC plane fitting, Z-histogram change-point) จำแนกองค์ประกอบสะพานอัตโนมัติ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แปลงแต่ละองค์ประกอบเป็นภาพออร์โธกราฟิกผ่าน Screened Poisson Surface Reconstruction + Plane Capture Pipeline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ส่งภาพให้ VLM ตรวจจับความเสียหายเบื้องต้น → วิศวกรยืนยัน (Human-in-the-Loop) → คำนวณตามมาตรฐานกรมทางหลวง + Priority Index (Pellegrini/Pellegrino algorithm) — ระบบชื่อ InfraPulse</w:t>
      </w:r>
    </w:p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ผล: ประมวลผล point cloud กว่า 212 ล้านจุด จำแนกองค์ประกอบได้ 6 ประเภท (Deck, Girder, Diaphragm, Pier Cap, Pier และอื่น ๆ) และสร้างภาพระนาบ 2 มิติที่เหมาะกับการตรวจจับด้วย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นี่คือ Tier 2 โดยตรง และเป็นทั้ง baseline และรูปแบบเล่มโปรเจกต์ KU-B4 ที่ควรอ้างอิง จุดที่ Tier 1 จะเติมคือ: ไม่ต้องมี point cloud/3D ก่อน ก็ประเมินได้จากภาพโดรนโดยตรง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1_Foundation (การตรวจสอบ + เกณฑ์)</w:t>
      </w:r>
    </w:p>
    <w:p w:rsidR="00000000" w:rsidDel="00000000" w:rsidP="00000000" w:rsidRDefault="00000000" w:rsidRPr="00000000" w14:paraId="0000004E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1) เกณฑ์ประเมิน T-BHI (สังเคราะห์ล่าสุด) — 59 หน้า [อ่านก่อน]</w:t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เอกสารแกนกลางของโครงการ เป็นบทที่ 3-4 ของงานสังเคราะห์เกณฑ์ เปรียบเทียบมาตรฐาน 5 รายการแล้วเสนอระบบเกณฑ์ผสมชื่อ T-BHI (Thai Bridge Health 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มาตรฐานที่นำมาเปรียบเทียบ</w:t>
      </w:r>
      <w:r w:rsidDel="00000000" w:rsidR="00000000" w:rsidRPr="00000000">
        <w:rPr>
          <w:rtl w:val="0"/>
        </w:rPr>
      </w:r>
    </w:p>
    <w:tbl>
      <w:tblPr>
        <w:tblStyle w:val="Table4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AASHTO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Pellegrino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จำนวนระดับ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(CS1-CS4)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 (0-9)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(0-5)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(I-IV)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(CV0-CV5)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เกณฑ์เชิงปริมาณ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มีบางส่วน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มีบางส่วน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แยก RC/PC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แยก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ไม่แยก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แยก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ไม่แยก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ไม่แยก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ถ่วงน้ำหนักชิ้นส่วน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ใช้ค่าต่ำสุด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ใช้ค่าต่ำสุด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มี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เหมาะกับ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เหมาะสม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ไม่เหมาะสม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เหมาะสม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ไม่เหมาะสม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กลาง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ข้อสรุปการเลือกใช้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เกณฑ์ระดับองค์ประกอบ: ใช้ระบบ 6 ระดับของ BMMS (0-5) เป็นแกนหลัก โดยมี AASHTO CS เป็นคอลัมน์อ้างอิงคู่ขนาน (BMMS 5→CS1, 4→CS1.5, 3→CS2, 2→CS3, 1→CS3.5, 0→CS4)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ใช้หลัก Multi-Path Distress ของ AASHTO: ถ้าใน element เดียวพบความเสียหายหลายประเภทระดับต่างกัน ให้ใช้ระดับที่แย่ที่สุด — สอดคล้องกับผลลัพธ์ของ AI segmentation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เหตุผล 3 ข้อที่วาง BMMS เป็นแกน: (1) ความต่อเนื่องของการปฏิบัติงาน — ผู้ตรวจกรมทางหลวงใช้ BMMS มาตั้งแต่ พ.ศ. 2555, (2) เติมช่องว่างที่ BMMS ใช้กฎค่าต่ำสุดจึงจัดลำดับสะพานที่ระดับเท่ากันไม่ได้, (3) รักษาการตรวจสอบระดับสากลผ่านคอลัมน์ AASHTO CS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อ้างแนวทาง Local-Standard-as-Core จาก Pellegrino, Pipinato &amp; Modena (2011) ที่ตีพิมพ์วารสาร Q1 โดยใช้ระบบ CV 0-5 ของอิตาลีเป็นแกน ไม่ใช่ AASHTO</w:t>
      </w:r>
    </w:p>
    <w:p w:rsidR="00000000" w:rsidDel="00000000" w:rsidP="00000000" w:rsidRDefault="00000000" w:rsidRPr="00000000" w14:paraId="0000007B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สูตรและค่าสัมประสิทธิ์</w:t>
      </w:r>
      <w:r w:rsidDel="00000000" w:rsidR="00000000" w:rsidRPr="00000000">
        <w:rPr>
          <w:rtl w:val="0"/>
        </w:rPr>
      </w:r>
    </w:p>
    <w:tbl>
      <w:tblPr>
        <w:tblStyle w:val="Table5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ระดับ BMMS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AASHTO 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C_hi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สภาพดีมาก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สภาพดีพอใช้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สภาพพอใช้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สภาพชำรุด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สภาพวิกฤติ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สภาพวิบัติ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C_hi ได้จากการ interpolate เชิงเส้นจากค่า AASHTO CS1-CS4 = 1.00 / 0.67 / 0.33 / 0.00 เพื่อให้เทียบเท่าทางคณิตศาสตร์กับ AASHTO BHI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EHI = Σ(C_hi × y_ei) × 100 — โดย y_ei คือสัดส่วนของ element ในแต่ละระดับ BMMS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T-BHI = Σ(q_e · W_e · EHI_e) / Σ(q_e · W_e) — โดย q = quantity, W = weight ของแต่ละ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BPS = T-BHI × PF โดย PF = RT × TI × NBI × AF (PF อยู่ในช่วง ~0.67–1.00) — สะพานสำคัญสูงจะได้ PF ต่ำ ทำให้ BPS ต่ำ = ต้องให้ความสำคัญก่อน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ลำดับชั้นของระบบประเมิน (7 ชั้น)</w:t>
      </w: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ชื่อ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Primitive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วัดค่าพื้นฐานจากภาพโดยไม่ผูกกับมาตรฐานใด — รองรับการเปลี่ยนมาตรฐานโดยไม่ต้อง retrain + สร้าง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Element Condition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แปลง primitive metrics เป็นระดับ BMMS ผ่าน mapping table (ตาราง 4.3.1-4.8.7)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Confidence 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(Spalling/Scaling/Distortion วัดเชิงเรขาคณิตได้), Medium (Crack width ที่ต่ำกว่า 1 มม. วัดไม่ได้), Low (ต้องอาศัย Proxy Indicator)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Element Health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คำนวณ EHI ต่อชิ้นส่วน (เต็ม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Bridge Health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คำนวณ T-BHI ถ่วงน้ำหนักด้วย q และ W (เต็ม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 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แปลง T-BHI เป็นภาษาการตัดสินใจซ่อมบำรุงตามภาษา BMMS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Bridge Priority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ปรับตามบริบทเครือข่ายเป็น BPS สำหรับจัดลำดับ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เกณฑ์ตัดสินใจซ่อมบำรุง (Reporting Threshold)</w:t>
      </w: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ช่วง T-BHI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การดำเนินการ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ดีมาก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=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ซ่อมบำรุงตามปกติ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ดีพอใช้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90 ≤ T-BHI &lt;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ซ่อมบำรุงเชิงป้องกัน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พอใช้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70 ≤ T-BHI &lt; 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ซ่อมบำรุงตามกำหนดเวลา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ชำรุด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50 ≤ T-BHI &lt; 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ซ่อมบำรุงพิเศษ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วิกฤติ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30 ≤ T-BHI &lt; 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ซ่อมบำรุงเร่งด่วนหรือบูรณะ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วิบัติ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ปิดสะพาน หรือทุบทิ้งแล้วก่อสร้างใหม่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19"/>
          <w:szCs w:val="19"/>
          <w:rtl w:val="0"/>
        </w:rPr>
        <w:t xml:space="preserve">ค่าแบ่ง 90 และ 70 อ้างอิงแนวปฏิบัติ FHWA ส่วน 50 และ 30 ปรับเพิ่มเพื่อรองรับการแยก “ชำรุด/วิกฤติ/วิบัติ” ตามภาษา BMMS นอกจากนี้ยังมีกฎบังคับ (ตาราง 4.11): ถ้าพบระดับ 2 ในชิ้นส่วน Primary ให้บังคับสถานะรวมเป็น “ชำรุด” เป็นอย่างน้อย, พบระดับ 1 → บังคับ “วิกฤติ”, พบระดับ 0 → บังคับ “วิบัติ”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ค่าถ่วงน้ำหนักชิ้นส่วน (W) จาก Pellegrino</w:t>
      </w: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กลุ่มชิ้นส่วน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ตัวอย่าง AASHTO Element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Principal 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Girders/Beams (102-111), Trusses (120,135), Arches (141-145), Columns (202-206), Pier Walls (210,211)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Transversal / Slab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Decks (12,13,15,28,38,60), Stringers, Floor Beams, Pier Caps (231-235), Bearings (310-316)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Abutments / Approach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Abutments (215-219), Approach Slabs (320,321)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Pile Caps, Piles (220-228)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Non-structural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Joints (300-306), Wearing Surfaces (510,522)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Non-structural (ต่ำสุด)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Bridge Railings (330-334), Protective Coatings (515,521)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ตัวอย่างเกณฑ์เชิงปริมาณที่ AI ต้องวัด (RC vs PC Cracking)</w:t>
      </w:r>
      <w:r w:rsidDel="00000000" w:rsidR="00000000" w:rsidRPr="00000000">
        <w:rPr>
          <w:rtl w:val="0"/>
        </w:rPr>
      </w:r>
    </w:p>
    <w:tbl>
      <w:tblPr>
        <w:tblStyle w:val="Table9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RC ความกว้างรอยร้าว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PC ความกว้างรอยร้าว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ตัวบ่งชี้เพิ่มเติม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/ CS1.5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1.6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0.1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ระยะห่างรอยร้าว &gt; 0.9 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/ CS2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1.6-3.2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0.1-0.23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ระยะห่าง 0.3-0.9 ม., พบร่วมกับคราบเกลือ/น้ำ/สนิม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/ CS3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3.2-4.8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0.23-0.76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ระยะห่าง &lt; 0.3 ม., รอยร้าวจากเหล็กเสริมเป็นสนิม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/ CS3.5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4.8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0.76 มม.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รอยร้าวเฉือนแนวทแยง หรือที่บริเวณรับแรงดึง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เอกสารยังมีตารางเกณฑ์ครบทุกประเภทความเสียหาย: RC (Cracking, Scaling/Abrasion, Spalling/Delamination, Honeycomb, Exposed Rebar, Rebar Corrosion, Water Staining/Efflorescence, Excessive Deflection), PC (Cracking, Exposed Prestressing), Steel (Corrosion, Cracking, Connection, Distortion, Section Loss, End Displacement), Joints (6 ตาราง), Bearings (8 ตาราง) และ Wearing Surface (7 ตาราง)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2) มาตรฐานไทย BMMS (382 หน้า)</w:t>
      </w:r>
    </w:p>
    <w:p w:rsidR="00000000" w:rsidDel="00000000" w:rsidP="00000000" w:rsidRDefault="00000000" w:rsidRPr="00000000" w14:paraId="000000FE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คู่มือการสำรวจและตรวจสอบสะพานของกรมทางหลวง ครอบคลุมประเภท/องค์ประกอบสะพาน คุณสมบัติผู้ตรวจสอบ เครื่องมือ ขั้นตอนการตรวจ การกำหนดรหัสชิ้นส่วน และการสำรวจ 3 ระดับ</w:t>
      </w:r>
      <w:r w:rsidDel="00000000" w:rsidR="00000000" w:rsidRPr="00000000">
        <w:rPr>
          <w:rtl w:val="0"/>
        </w:rPr>
      </w:r>
    </w:p>
    <w:tbl>
      <w:tblPr>
        <w:tblStyle w:val="Table10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ประเภทการสำรวจ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ผู้ตรวจ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ความถี่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สาระสำคัญ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Routine (ปกติ)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ไม่ต้องใช้ทักษะสะพานสูงมาก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ทุกปี ถ้า OCR &lt; 3; ทุก 2 ปี ถ้า OCR ≥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ถ่ายภาพรวม 3 รูป (ซ้าย/ขวา/ด้านหน้า) ประเมินสภาพจากที่ยืนข้างสะพาน 3 กลุ่ม (ส่วนบน/ส่วนล่าง/ส่วนประกอบรอง)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Principal (หลัก)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วิศวกรที่มีทักษะและประสบการณ์สูงขึ้น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ทุก 4 ปี ถ้า OCR &lt; 3; ทุก 6 ปี ถ้า OCR ≥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ถ่ายภาพชิ้นส่วนตามผังกำหนด (ด้านบนฝั่งซ้าย/ขวา และด้านล่าง) ประเมินรายชิ้นส่วน บันทึกลงฐานข้อมูล และเสนอวิธีซ่อม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Special (พิเศษ)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ผู้เชี่ยวชาญเฉพาะ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ตามคำร้อง/เหตุการณ์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ตรวจเพิ่มเติมกรณีเกินความสามารถผู้ตรวจหลัก เช่น ตอม่อเอียง/เคลื่อนตัวมาก หรือกรณีฉุกเฉินจากอุบัติเหตุ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กฎการรวมผลของ BMMS (จุดที่ T-BHI เข้ามาแก้)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ใช้ระดับที่แย่ที่สุดเป็นตัวแทนของประเภทชิ้นส่วนในแต่ละบริเวณ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ใช้ระดับที่แย่ที่สุดเป็นตัวแทนของแต่ละกลุ่มโครงสร้าง (ส่วนบน / ส่วนล่าง / ส่วนประกอบรอง)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ใช้ค่าต่ำสุดของกลุ่มโครงสร้างส่วนบนและส่วนล่างเป็น OCR ของสะพานทั้งตัว → ทำให้สะพานที่ OCR เท่ากันจัดลำดับต่อกันไม่ได้</w:t>
      </w:r>
    </w:p>
    <w:p w:rsidR="00000000" w:rsidDel="00000000" w:rsidP="00000000" w:rsidRDefault="00000000" w:rsidRPr="00000000" w14:paraId="00000114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ระบบรหัสชิ้นส่วน: กำหนดตามชนิด + ลำดับ + ตำแหน่ง เช่น GD1 ต้องสังกัด Span (S1) ขณะที่ Bearing (BR1, BR2) สังกัด Pier (P1) และรอยต่อเผื่อขยายที่ A1-EJ1 กับ P1-EJ1 ถือเป็นคนละชิ้น — เป็นตัวอย่างระบบ coding แบบไทยที่เทียบกับงานของ Gou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3) มาตรฐาน NBI และ AASHTO (17 หน้า)</w:t>
      </w:r>
    </w:p>
    <w:p w:rsidR="00000000" w:rsidDel="00000000" w:rsidP="00000000" w:rsidRDefault="00000000" w:rsidRPr="00000000" w14:paraId="00000116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เอกสารของ มก. อธิบายวิธีตรวจสอบด้วยสายตา (Visual Inspection) และเกณฑ์ประเมิน 2 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วิธีการ: จัดทำรหัสชิ้นส่วนและแผนผัง เช่น คานขวางตัวที่ 001 ทางทิศเหนือ = FLB-001-N พร้อมแบบฟอร์มบันทึกปริมาณความเสียหายเป็นหน่วยพื้นที่หรือความยาว เก็บภาพระยะประชิดด้วยกล้องดิจิทัลความละเอียดสูง และใช้ UAV เก็บภาพรวม/จุดเข้าถึงยาก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NBI Condition Rating: 10 ระดับ (0-9) ประเมินสภาพสะพานโดยรวม — 9 ดีเยี่ยม/ใหม่ ลงมาถึง 0 วิบัติ ใช้งานไม่ได้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AASHTO Condition State: 4 ระดับ ตาม Manual for Bridge Element Inspection 2nd Edition (2011) — CS1 Good, CS2 Fair, CS3 Poor, CS4 Severe สำหรับการตรวจระดับชิ้นส่วนที่ละเอียดขึ้น</w:t>
      </w:r>
    </w:p>
    <w:p w:rsidR="00000000" w:rsidDel="00000000" w:rsidP="00000000" w:rsidRDefault="00000000" w:rsidRPr="00000000" w14:paraId="0000011A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ข้อสังเกตสำหรับโครงการ: เอกสารนี้ยืนยันว่าโครงการมีบริบทเดิมที่ใช้ UAV เก็บภาพอยู่แล้ว และเป็นแหล่งอ้างอิงคำนิยาม NBI/AASHTO ที่ T-BHI ใช้ทำคอลัมน์อ้างอิงคู่ขนาน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2_AI Landscape (DL + MLLM)</w:t>
      </w:r>
    </w:p>
    <w:p w:rsidR="00000000" w:rsidDel="00000000" w:rsidP="00000000" w:rsidRDefault="00000000" w:rsidRPr="00000000" w14:paraId="0000011C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1) Sony, Dunphy, Sadhu &amp; Capretz (2021) — A systematic review of CNN-based structural condition assessment techniques</w:t>
      </w:r>
    </w:p>
    <w:p w:rsidR="00000000" w:rsidDel="00000000" w:rsidP="00000000" w:rsidRDefault="00000000" w:rsidRPr="00000000" w14:paraId="0000011D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Engineering Structures 226:111347 | Western University,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ทบทวนวรรณกรรมงาน CNN ในบริบท SHM แบบ non-contact sensing (กล้อง, UAV, ยานพาหนะไร้คนขับ) แบ่งหมวดตามประเภทงานและโครงสร้างที่นำไปใช้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จุดขายของ CNN: ทุกพิกเซลของกล้องคือเซนเซอร์ ทำให้เก็บข้อมูลปริมาณมากจากระยะไกล ลด human error ลดต้นทุน และตรวจพบ defect ระยะแรกได้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ความท้าทายที่ระบุ: สภาพแสงและสภาพอากาศ คุณภาพภาพ สัญญาณรบกวนพื้นหน้า/พื้นหลัง และความเสียหายหลายชนิดในภาพเดียว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ทิศทางอนาคตที่เสนอ: การ implement CNN แบบ real-time, ฐานข้อมูล open-source สำหรับโครงสร้างโยธา, การใช้ Transfer Learning ให้ทั่วไปขึ้น และการลด class imbalance ในงานโครงสร้างพื้นฐานขนาดใหญ่</w:t>
      </w:r>
    </w:p>
    <w:p w:rsidR="00000000" w:rsidDel="00000000" w:rsidP="00000000" w:rsidRDefault="00000000" w:rsidRPr="00000000" w14:paraId="00000122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ใช้กับโปรเจกต์: เป็นแหล่งอ้างอิงหลักสำหรับ “วิธีเดิมคือ CNN และข้อจำกัดของมันคืออะไร” ในบทที่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2) Chen et al. (2023) — CNNs-based multi-category damage detection of HSR RC bridges</w:t>
      </w:r>
    </w:p>
    <w:p w:rsidR="00000000" w:rsidDel="00000000" w:rsidP="00000000" w:rsidRDefault="00000000" w:rsidRPr="00000000" w14:paraId="00000124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Engineering Structures 276:115306 | Yangzhou University และคณะ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แบ่งความเสียหายของตอม่อสะพานรถไฟความเร็วสูงเป็น 3 หมวดหลัก: รอยร้าวคอนกรีต (concrete cracks), คอนกรีตกะเทาะ (spalling) และเหล็กเสริมโผล่ (reinforcement exposure)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 AlexNet CNN + Transfer Learning สร้างโมเดลจำแนกอัตโนมัติ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ผลบนภาพที่ไม่อยู่ในชุด training/validation: accuracy 86% (crack), 82% (rebar exposure), 70% (spalling); recall 84% / 73% / 69% ตามลำดับ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เพิ่มการระบุตำแหน่งด้วย multi-scale sliding window (stride = size/2, ปรับขนาดด้วย bilinear interpolation ให้เข้า input 227×227)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ข้อจำกัดที่ผู้เขียนยอมรับ: recognition error หลัก 2 อย่างคือ (i) สภาพแวดล้อมปะปนในภาพรบกวนการจำแนก และ (ii) ภาพที่ต้องจำแนกต่างจาก training samples มาก</w:t>
      </w:r>
    </w:p>
    <w:p w:rsidR="00000000" w:rsidDel="00000000" w:rsidP="00000000" w:rsidRDefault="00000000" w:rsidRPr="00000000" w14:paraId="0000012A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ใช้กับโปรเจกต์: เป็นตัวเลข baseline ที่ชัดเจนสำหรับ “CNN ทำ multi-category ได้แค่ไหน” และแสดงว่า spalling เป็นคลาสที่ยากที่สุด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3) Lateef &amp; Yu (2026) — Multi-label classification of concrete bridge defects (Grad-CAM)</w:t>
      </w:r>
    </w:p>
    <w:p w:rsidR="00000000" w:rsidDel="00000000" w:rsidP="00000000" w:rsidRDefault="00000000" w:rsidRPr="00000000" w14:paraId="0000012C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AI in Civil Engineering 5:10 | Case Western Reserve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ตั้งโจทย์แบบ multi-label: ภาพเดียวมีความเสียหายหลายชนิดพร้อมกัน (เช่น crack + efflorescence + corrosion stain) ซึ่งเป็นความจริงของงานตรวจสอบ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ใช้ชุดข้อมูล CODEBRIM (Mundt et al., 2019) — Crack 2,507 / Spalling 1,898 / Corrosion Stain 1,559 / Efflorescence ภาพ พร้อม backbone ที่ pretrain บน ImageNet 3 สถาปัตยกรรม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เทียบ frozen-backbone transfer learning กับ fine-tuned transfer learning โดยทำ hyperparameter optimization อย่างเป็นระบบ</w:t>
      </w:r>
    </w:p>
    <w:tbl>
      <w:tblPr>
        <w:tblStyle w:val="Table11"/>
        <w:tblW w:w="97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โมเดล/งาน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Subset Accuracy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Mundt et al. (2019)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Huang &amp; Zhang (2024)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งานนี้ (VGG16)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ตรวจสอบ generalization ด้วยชุดข้อมูลสังเคราะห์จาก StyleGAN2-ADA (domain shift) — ทุกโมเดลด้อยลง แต่ระดับการด้อยต่างกันตามสถาปัตยกรรม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 Grad-CAM เพื่อดูว่าโมเดลมองตรงไหน (explainability)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ข้อจำกัด: ชุดข้อมูลเล็ก, class imbalance, ไวต่อ domain shift; Crack และ Exposed Bars จำแนกได้ดีที่สุด ส่วน Efflorescence และ Corrosion Stain ยากที่สุด</w:t>
      </w:r>
    </w:p>
    <w:p w:rsidR="00000000" w:rsidDel="00000000" w:rsidP="00000000" w:rsidRDefault="00000000" w:rsidRPr="00000000" w14:paraId="0000014D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ใช้กับโปรเจกต์: ยืนยันว่า multi-label เป็นกรอบที่ถูกต้อง (สอดคล้องกับหลัก Multi-Path Distress ของ T-BHI) และให้ตัวเลข state-of-the-art ของฝั่ง CNN ที่เราจะเทียบกับ MLLM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3_Gap + Method (Gou foil + UAV + eval)</w:t>
      </w:r>
    </w:p>
    <w:p w:rsidR="00000000" w:rsidDel="00000000" w:rsidP="00000000" w:rsidRDefault="00000000" w:rsidRPr="00000000" w14:paraId="0000014F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1) Gou et al. (2026) — Coding System and Spatial Coordinate Framework for Bridge Structures Maintenance</w:t>
      </w:r>
    </w:p>
    <w:p w:rsidR="00000000" w:rsidDel="00000000" w:rsidP="00000000" w:rsidRDefault="00000000" w:rsidRPr="00000000" w14:paraId="00000150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CAHEM 2025 Proceedings, Advances in Engineering Research 293 | CTVIC และ Beijing Highway Development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ปัญหาที่ตั้ง: จีนมีสะพานทางหลวง 1.1081 ล้านแห่ง แต่ไม่มีระบบรหัสบำรุงรักษาที่ผูกผลตรวจเข้ากับชิ้นส่วนได้ ผู้ตรวจจึงต้อง match ข้อมูลกับชิ้นส่วนด้วยมือ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เสนอระบบรหัส + กรอบพิกัดเชิงพื้นที่: รหัสสะพานเดิม + Route ID + Section Type + Start/End Station + ขอบเขตด้านข้าง/แนวดิ่ง + Component ID (เช่น 12-3#) + Component Type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Longitudinal coding เรียงตามทิศทางกิโลเมตรเพิ่ม, Transverse coding นับจากขอบนอกเข้าหาเส้นกึ่งกลางถนน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บันทึกตำแหน่งด้วย spatial bounding cuboid + พิกัดสัมบูรณ์ 3 ชุด (Centerline Start, Centerline End, Centroid) ในรูป (L, B, H) เก็บเป็น GeoJSON (type=Feature, geometry=Polygon)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อัลกอริทึมจับคู่: ตรวจ defect ด้วยโดรน → ได้พิกัดจาก 3D reconstruction หรือ depth estimation → กรองชิ้นส่วนใกล้เคียงด้วย centroid ในฐานข้อมูล → ตรวจว่าพิกัดอยู่ใน bounding envelope → คืนรหัสชิ้นส่วน</w:t>
      </w:r>
    </w:p>
    <w:p w:rsidR="00000000" w:rsidDel="00000000" w:rsidP="00000000" w:rsidRDefault="00000000" w:rsidRPr="00000000" w14:paraId="00000156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ข้อจำกัดที่ผู้เขียนระบุเอง (สำคัญมากสำหรับเรา)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ทำงานได้ดีกับสะพานช่วงสั้น (beam/slab) ที่บินนิ่งและ GNSS ครอบคลุม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สะพานใหญ่/ซับซ้อน: GNSS หลุดใต้พื้นสะพานหรือใกล้เสา, บินในที่แคบยาก, ลมรบกวน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ความคลาดเคลื่อนตำแหน่งอาจอยู่ที่หลายเดซิเมตรถึงเกิน 1 เมตรในกรณีรุนแรง</w:t>
      </w:r>
    </w:p>
    <w:p w:rsidR="00000000" w:rsidDel="00000000" w:rsidP="00000000" w:rsidRDefault="00000000" w:rsidRPr="00000000" w14:paraId="0000015A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rtl w:val="0"/>
        </w:rPr>
        <w:t xml:space="preserve">นี่คือ “foil” ของโปรเจกต์เรา: Gou ต้องมี 3D/พิกัดที่แม่นก่อนจึงจะ link defect→ชิ้นส่วนได้ ซึ่งพังตรงที่ GNSS drift ใต้สะพาน — เหตุผลที่ Tier 1 เลือกให้ MLLM ระบุชิ้นส่วนจากภาพโดยตรงแทนการพึ่งพิกัด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2) Yasuno (2026) — Multi-stage Bridge Inspection System: Integrating Foundation Models with Location Anonymization</w:t>
      </w:r>
    </w:p>
    <w:p w:rsidR="00000000" w:rsidDel="00000000" w:rsidP="00000000" w:rsidRDefault="00000000" w:rsidRPr="00000000" w14:paraId="0000015C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prior work ที่ใกล้เคียงวิธีของเราที่สุด | ญี่ปุ่น (คู่มือตรวจสะพานและอุโมงค์กำหนดให้ตรวจพินิจทุก 5 ปี)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สถาปัตยกรรม 5 ส่วน: Image Preprocessing → SAM3 Damage Detection → DBSCAN Gap Completion → Construction Sign Detection → Privacy Protection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 Segment Anything Model (SAM) 3 เป็นแกนตรวจจับ (ViT backbone) แล้วใช้ DBSCAN เติมบริเวณที่ตรวจไม่เจอ ร่วมกับ HSV color filtering สำหรับสนิม (H[0,177], S[31,135], V[28,142])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Location anonymization: ตรวจจับป้ายก่อสร้าง → OCR ด้วย 4 วิธี preprocessing เพื่อดึงข้อความที่อาจเปิดเผยพื้นที่ → Gaussian blur แบบเลือกจุด (ป้องกันการสร้างความตื่นตระหนกในพื้นที่)</w:t>
      </w:r>
    </w:p>
    <w:tbl>
      <w:tblPr>
        <w:tblStyle w:val="Table1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จำนวน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วิธี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1024-point 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0.74-0.82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HSV + grid prompts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0.79-0.95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Pattern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3-stage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เฉลี่ย 0.90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ประสิทธิภาพ: 1.7 วินาทีต่อภาพหลัง GPU optimization; technology stack = SAM3, PyTorch, OpenCV, pytesseract, scikit-learn; เปิดเป็น open source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ข้อจำกัด: ยังไม่ได้ทดสอบข้ามสภาพอากาศ/ฤดูกาลหลากหลาย และพารามิเตอร์ HSV ปรับมาสำหรับวัสดุสะพานญี่ปุ่นโดยเฉพาะ</w:t>
      </w:r>
    </w:p>
    <w:p w:rsidR="00000000" w:rsidDel="00000000" w:rsidP="00000000" w:rsidRDefault="00000000" w:rsidRPr="00000000" w14:paraId="00000177">
      <w:pPr>
        <w:spacing w:after="8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จุดต่างจากวิธีเรา: Yasuno เป็น foundation model แบบ segmentation (SAM3) ที่หยุดที่ mask + metric ไม่ได้ไปถึงระดับสภาพ/ดัชนีสะพาน ส่วนของเราใช้ MLLM ประเมิน ชิ้นส่วน+ประเภท+ระดับ พร้อมกันแล้วรวมเป็น T-BHI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3) Çelik, Hoskere &amp; Kessler (2025) — From pixels to rating</w:t>
      </w:r>
    </w:p>
    <w:p w:rsidR="00000000" w:rsidDel="00000000" w:rsidP="00000000" w:rsidRDefault="00000000" w:rsidRPr="00000000" w14:paraId="00000179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Computer-Aided Civil and Infrastructure Engineering, DOI 10.1111/mice.70145 | Helmut-Schmidt-University Hamburg + University of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ระบุ gap ตรงกับโจทย์เรา: งาน ML ส่วนใหญ่หยุดที่ semantic segmentation และข้ามขั้นการแปลงความเสียหายเป็น condition rating มาตรฐานที่ใช้จริง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สามคุณูปการหลัก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Label taxonomy เชิงข้อมูล: สังเคราะห์จากสถิติและ semantic ของบันทึกการตรวจสอบ 2.2 ล้านรายการ ได้ 8 คลาสความเสียหายหลัก พร้อมชุดข้อมูลที่ annotate เอง 2,070 ภาพ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condition rating: pipeline แปลงบันทึกตรวจสอบแบบข้อความเป็นข้อมูลฝึกที่มีโครงสร้าง + โมเดล bidirectional LSTM ทำได้ถึง F1 99% (พร้อมกลยุทธ์แก้ class imbalance ด้วย targeted sampling และ loss-based training)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สถาปัตยกรรมระบบ: รวม segmentation + text-based rating เข้ากับ 3D inspection interface แบบโต้ตอบ ผู้ตรวจระบุตำแหน่งบนโมเดล 3D แล้วระบบดึง metadata โครงสร้างมาให้</w:t>
      </w:r>
    </w:p>
    <w:p w:rsidR="00000000" w:rsidDel="00000000" w:rsidP="00000000" w:rsidRDefault="00000000" w:rsidRPr="00000000" w14:paraId="0000017F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Damage hierarchy สำหรับเลือก primary damage (จากรุนแรงมากไปน้อย)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19"/>
          <w:szCs w:val="19"/>
          <w:rtl w:val="0"/>
        </w:rPr>
        <w:t xml:space="preserve">spalling with exposed rebar → honeycomb with exposed rebar → crack with moisture ingress and rust flag → crack with rust flag → crack → efflorescence → spalling → honeycomb → rust flag → moisture ingress with efflorescence → moisture ingress → moss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ระบบเลือกความเสียหายที่รุนแรงที่สุดเป็น primary damage ส่วนที่เหลือบันทึกในช่อง free-text — แนวคิดเดียวกับ Multi-Path Distress ของ T-BHI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ความเร็ว: pipeline เต็ม 116.40 ms ต่อภาพ (8.6 FPS) บน RTX 4060 โดย segmentation อย่างเดียว 86.35 ms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Human-in-the-loop ทุกขั้น: ผู้ตรวจแก้ผล ML ได้ทุกจุด ทำให้ segmentation ที่ผิดไม่ลามไปทำลายผลประเมินปลายทาง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ข้อจำกัด: ยังต้องกรอกปริมาณความเสียหายด้วยมือ, segmentation จำกัดที่ 8 คลาส ขยายไปคลาสหายาก/ใหม่ไม่ได้, โมเดล rating อาจไม่ครอบคลุมวัสดุใหม่ (เช่น carbon reinforced concrete); แหล่งความผิดพลาดหลักคือ false positive และการพลาด damage region เล็ก ๆ จาก segmentation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ผู้เขียนเองเสนอว่า multimodal/language models เป็นทิศทางที่มีแนวโน้ม เพราะ BMS จำนวนมากมีคู่ image–text อยู่แล้ว</w:t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z w:val="19"/>
          <w:szCs w:val="19"/>
          <w:rtl w:val="0"/>
        </w:rPr>
        <w:t xml:space="preserve">ใช้กับโปรเจกต์: เป็นงานที่ยืนยันทั้ง gap (segmentation → rating) และแนวทาง (hierarchy + human-in-the-loop) ที่เราจะทำแบบ end-to-end ด้วย MLLM แทน pipeline หลายโมเดล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สังเคราะห์: เส้นเรื่องที่โฟลเดอร์นี้วางไว้</w:t>
      </w:r>
    </w:p>
    <w:tbl>
      <w:tblPr>
        <w:tblStyle w:val="Table1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โฟลเดอร์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สิ่งที่ให้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บทบาทในเล่ม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00_บริบทโครงการ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Tier 2 ที่ทีมทำแล้ว (UAV+LiDAR+point cloud→VLM→เกณฑ์ ทล.) และตัวเลข YOLO mAP 46.7%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บทที่ 1: ที่มา + ไม่ทำซ้ำ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1_Foundation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ระบบเกณฑ์ T-BHI ครบสูตร (C_hi, EHI, T-BHI, BPS) + ระเบียบการตรวจของ BMMS + นิยาม NBI/AASHTO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บทที่ 2: ทฤษฎี + เกณฑ์ที่ AI ต้องผลิตออกมา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2_AI Landscape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ข้อจำกัดของ CNN (แสง/noise/domain shift/class imbalance) + ตัวเลข baseline multi-label 84%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บทที่ 2: งานที่เกี่ยวข้องฝั่ง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3_Gap+Method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gap ที่ชัดเจน 3 แบบ: link defect→ชิ้นส่วนต้องพึ่ง 3D (Gou), segmentation หยุดที่ mask (Yasuno), และหยุดก่อนถึง rating (Çelik)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บทที่ 2-3: ช่องว่าง + เหตุผลของวิธีเรา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ช่องว่างที่โปรเจกต์นี้เติม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ไม่ต้องมี 3D/point cloud ก่อน — ประเมินจากภาพโดรนโดยตรง จึงเลี่ยงปัญหา GNSS drift ที่ Gou ระบุไว้ (คลาดเคลื่อนได้เกิน 1 เมตร)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ไม่หยุดที่ segmentation — ต้องได้ผลลัพธ์เป็นระดับ BMMS 0-5 ต่อชิ้นส่วน ซึ่งป้อน EHI/T-BHI ได้ทันที ตามที่ Çelik ชี้ว่าเป็น critical gap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ใช้ MLLM ตัวเดียวทำ ชิ้นส่วน + ประเภท + ระดับ พร้อมกัน แทน pipeline หลายโมเดลของ Yasuno/Çelik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ออกแบบให้ชั้นที่ 0 (Primitive Metrics) แยกจากมาตรฐาน จึงเปลี่ยนเกณฑ์ได้โดยไม่ต้อง retrain และมี audit trail</w:t>
      </w:r>
    </w:p>
    <w:p w:rsidR="00000000" w:rsidDel="00000000" w:rsidP="00000000" w:rsidRDefault="00000000" w:rsidRPr="00000000" w14:paraId="0000019E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สิ่งที่ยังขาดในโฟลเดอร์ (ต้องโหลดเอง)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งาน MLLM/VLM กับ infrastructure โดยตรง: InfraGPT, MLLM crack สะพานเหล็ก (Automation in Construction), Jiang 2025 LLM post-earthquake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VLM hallucination survey (arxiv 2507.19024) — จุดอ่อนสำคัญที่ต้องมีแผนรับมือ เพราะ Tier 1 เป็นระบบคัดกรองที่ false negative มีต้นทุนสูง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การประเมินระบบคัดกรอง (recall/precision, confusion matrix, screening vs diagnostic) — Reading Guide ระบุให้ปรึกษาอาจารย์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หมายเหตุ: สรุปนี้ครอบคลุมไฟล์หลัก 9 ไฟล์ ไม่รวมโฟลเดอร์ 1_Foundation/z_อ้างอิงเพิ่มเติม (Frangopol &amp; Liu 2007, AASHTO MBE 2018, FHWA Element Condition State, JSCE, Pellegrino, VDOT Supplement 2026) ซึ่ง Reading Guide ระบุว่า “ดูผ่านๆได้”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ahoma" w:cs="Tahoma" w:eastAsia="Tahoma" w:hAnsi="Tahoma"/>
      <w:b w:val="1"/>
      <w:bCs w:val="1"/>
      <w:color w:val="1f335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ahoma" w:cs="Tahoma" w:eastAsia="Tahoma" w:hAnsi="Tahoma"/>
      <w:b w:val="1"/>
      <w:bCs w:val="1"/>
      <w:color w:val="1f33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ahoma" w:cs="Tahoma" w:eastAsia="Tahoma" w:hAnsi="Tahoma"/>
      <w:b w:val="1"/>
      <w:bCs w:val="1"/>
      <w:color w:val="1f33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ahoma" w:cs="Tahoma" w:eastAsia="Tahoma" w:hAnsi="Tahoma"/>
      <w:color w:val="1f3355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