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 w:line="400"/>
        <w:jc w:val="center"/>
      </w:pPr>
      <w:r>
        <w:rPr>
          <w:rFonts w:ascii="Microsoft JhengHei" w:cs="Microsoft JhengHei" w:eastAsia="微軟正黑體" w:hAnsi="Microsoft JhengHei"/>
          <w:color w:val="595F66"/>
          <w:sz w:val="28"/>
          <w:szCs w:val="28"/>
        </w:rPr>
        <w:t xml:space="preserve">主計 AI 應用與實作課程｜案例教材</w:t>
      </w:r>
    </w:p>
    <w:p>
      <w:pPr>
        <w:spacing w:after="240" w:before="0" w:line="720"/>
        <w:jc w:val="center"/>
      </w:pPr>
      <w:r>
        <w:rPr>
          <w:rFonts w:ascii="Microsoft JhengHei" w:cs="Microsoft JhengHei" w:eastAsia="微軟正黑體" w:hAnsi="Microsoft JhengHei"/>
          <w:b/>
          <w:bCs/>
          <w:color w:val="C00000"/>
          <w:sz w:val="60"/>
          <w:szCs w:val="60"/>
        </w:rPr>
        <w:t xml:space="preserve">決算書表編製工具</w:t>
      </w:r>
    </w:p>
    <w:p>
      <w:pPr>
        <w:spacing w:after="600" w:before="0" w:line="520"/>
        <w:jc w:val="center"/>
      </w:pPr>
      <w:r>
        <w:rPr>
          <w:rFonts w:ascii="Microsoft JhengHei" w:cs="Microsoft JhengHei" w:eastAsia="微軟正黑體" w:hAnsi="Microsoft JhengHei"/>
          <w:b/>
          <w:bCs/>
          <w:sz w:val="40"/>
          <w:szCs w:val="40"/>
        </w:rPr>
        <w:t xml:space="preserve">各流程必用提示語與 UI 操作畫面對照</w:t>
      </w:r>
    </w:p>
    <w:p>
      <w:pPr>
        <w:spacing w:after="12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22"/>
          <w:szCs w:val="22"/>
        </w:rPr>
        <w:t xml:space="preserve">版本：v2（待確認稿）　日期：2026-10-26　講師：家鳳</w:t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22"/>
          <w:szCs w:val="22"/>
        </w:rPr>
        <w:t xml:space="preserve">素材為公開決算書表，教學示範用；人名已虛構或遮蔽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使用說明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本文件彙整製作「決算書表編製工具」時，每個流程一定要用到的提示語，共 17 個流程，依演示順序排列。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每個流程都列出：目的、AI 要分析的檔案、必用提示語、需要與我確認的事項、預期結果，以及工具中對應的 UI 操作畫面（紅框數字＝操作順序）。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每一則提示語的最後都要求 AI「先條列分析結果，與我確認後才產出」，避免一次做錯整套。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〔 〕內請換成自己機關的資料；檔案位置以教材包資料夾為準（03_素材、04_成果檔、05_★半成品與題目檔）。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AI 產出的數字與文字都要人工複核，以系統產製檔為準；機關正式資料請在單機工具內處理，不要上傳到網路服務。</w:t>
      </w:r>
    </w:p>
    <w:p>
      <w:pPr>
        <w:pStyle w:val="Heading1"/>
        <w:spacing w:after="80" w:before="20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流程總覽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3100"/>
        <w:gridCol w:w="2666"/>
        <w:gridCol w:w="12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流程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分析的檔案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需要與我確認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UI 畫面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角色設定與工作規範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（無，先建立規範）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・AI 是否完整複述 7 項規範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・是否同意「每步先確認才產出」的工作方式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・元件規範：不使用中國大陸元件、需附 SBOM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元件清單（SBOM）分頁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檔案分析與表名對照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03_素材／01_系統產製檔_114年度（23 個 .xls）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03_素材／02_範本_以往年度定稿／113年度決算書_定稿.pdf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03_素材／02_範本_以往年度定稿／112年度決算書表_定稿.xlsx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・23 個系統檔的表號、表名、年度是否正確（同表號取最新）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・未上傳的表本次是否不處理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・手填表（#12、#19、#41、總說明）與推算表（#38）的處理方式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步驟一　載入檔案、步驟二　表名對照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內容核對（表間勾稽）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03_素材／01_系統產製檔_114年度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・規則條數與內容（歲入 3、歲出 7、財務 8，共 18 條）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・#18 千元表的容許誤差 ±5 千元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・不符時的處理：亮紅燈、可繼續、寫入核對結果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步驟五　內容核對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#12 判斷與 #38 推算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#4 以前年度歲出政事別轉入數決算表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#1、#6、#3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#11、#21、#39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・#12 判斷結果（#4 減免數是否為 0）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・#38 每個調整數的來源表與欄位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・未達財產標準數：推算值或改用帳上數字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步驟六　#12 判斷與 #38 推算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範本格式分析與各表格式編修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03_素材／02_範本_以往年度定稿／113年度決算書_定稿.pdf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03_素材／02_範本_以往年度定稿／112年度決算書表_定稿.xlsx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・每張表的對頁／單頁與標題拆法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・欄寬是否與範本一致（每頁合計 173 mm）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・只列有上傳系統檔的書表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步驟三　格式編修、步驟三　範本對照與本年度預覽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內容編修與總說明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03_素材／01_系統產製檔_114年度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113年度決算書_定稿.pdf 第 5～25 頁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113年度決算書_定稿.pdf 第 142～215 頁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・哪些欄位可改、哪些自動計算鎖定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・總說明句型與「（請填原因）」的位置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・修改紀錄寫入 Excel「核對結果」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步驟四　編修內容（系統表）、步驟四　總說明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產出列印版面與 Excel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流程 5 編修後的資料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03_素材／02_範本_以往年度定稿／112年度決算書表_定稿.xlsx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・各表起始頁與頁數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・Excel 要用哪一種格式（或兩種都要）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・核對結果工作表的內容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步驟七　列印版面、步驟七　Excel 與公告檔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版面細修（一句話＋截圖）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列印版面截圖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・問題原因與修改方式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・修改後各頁框線位置（左、右、上、下 mm）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・雙面與單面的頁數差異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列印版面分頁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對外公告檔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03_素材／01_系統產製檔_114年度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流程 5 編修後的資料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・要公告的表清單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・英文標籤名稱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・#17 姓名遮蔽方式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步驟七　對外公告檔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格式 1～5（封面、封底、目次、總說明、歲入來源別決算表）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03_素材／03_格式規範／中央政府決算書表之格式.pdf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#1、#3、#5、#20 系統產製檔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・封面款項號、期間、編製單位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・目次分類與各表頁數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・總說明各段原因說明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步驟八　格式 1～5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HTML：說明需求，先要流程圖（還不寫程式）（簡報 STEP 5-1）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無（先說明需求）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・工作流程圖：載入→表名對照→格式編修→預覽→產出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・每個畫面的按鈕與欄位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・需要提供哪些檔案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成果工具的元件清單分頁（對照用）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HTML：上傳系統檔＋範本檔，分析各表格式（Excel 或 PDF）（簡報 STEP 5-2）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03_素材／01_系統產製檔_114年度（.xls 多個）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03_素材／02_範本_以往年度定稿／112年度決算書表_定稿.xlsx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03_素材／02_範本_以往年度定稿／113年度決算書_定稿.pdf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・每張表的版面（單頁／對頁）與欄寬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・系統檔欄位 → 範本欄位的對應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・標「待確認」的項目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　步驟二　表名對照（對照用）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HTML：生成第一版 HTML：載入、表名對照、套用格式預覽（簡報 STEP 5-3）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同 5-2 的系統檔與範本檔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5-1 確認的流程、5-2 確認的格式規格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・載入後的辨識結果（檔數、表號）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・表名對照是否正確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・預覽與範本格式是否一致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　步驟一　載入檔案（對照用）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HTML：加入各表格式編修（對照範本調整）（簡報 STEP 5-4）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最新版 HTML（例：決算書表工具_v1.html）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5-2 的格式規格、範本檔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・可調整的項目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・範本與預覽的對照畫面配置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・規格檔要存哪些內容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　步驟三　格式編修（對照用）、成果工具　範本對照與本年度預覽（對照用）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HTML：加入產出：列印版面與 Excel（簡報 STEP 5-5）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最新版 HTML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範本檔（Excel 或 PDF）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・產出檔案清單與命名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・單面／雙面與起始頁規則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・Excel 套範本的方式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　步驟七　列印版面（對照用）、成果工具　步驟七　Excel（對照用）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HTML：測試與修正（一句話＋截圖，每次只改一件事）（簡報 STEP 5-6）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最新版 HTML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問題畫面截圖；有紅字時附 F12 → Console 截圖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・原因與修改方式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・只改這一處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・要再測的項目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成果工具　列印版面（修正後對照用）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0"/>
                <w:szCs w:val="20"/>
              </w:rPr>
              <w:t xml:space="preserve">流程10-7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從零生成 HTML：（選用）另存簡易版（簡報 STEP 5-7）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最新版 HTML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・簡易版與完整版的差異</w:t>
            </w:r>
          </w:p>
          <w:p>
            <w:pPr>
              <w:spacing w:after="2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・簡易版保留的步驟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簡易版　步驟一</w:t>
            </w:r>
          </w:p>
        </w:tc>
      </w:tr>
    </w:tbl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流程0　角色設定與工作規範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先講清楚身分、規範與工作方式，AI 才不會猜測或一次做完整套。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（無，先建立規範）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本流程不上傳檔案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你是熟悉中央政府決算書表格式與會計作業的資訊助理，我是〔機關〕的主計人員。請遵守：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1. 不可猜測：資料不足時直接說明並請我補充。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2. 無法辨識的表號、欄位或數字，標註「無法辨識」並列出位置。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3. 格式統一：金額千分位、比率小數 2 位、表號用「#數字」。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4. 主動標註疑義：表與表之間數字對不上要提出。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5. 每個步驟先條列「分析了哪些檔案、得到什麼結果」，與我確認後才進行下一步；有兩種以上做法時用選項讓我選。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6. 產出的工具必須是單一 HTML、離線執行、資料不離開本機，不使用中國大陸開發的元件，並附元件清單（SBOM）。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7. 系統產製的數字一律為準；人工修改要留下紀錄。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請先複述以上規範，等我上傳檔案。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是否完整複述 7 項規範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是否同意「每步先確認才產出」的工作方式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元件規範：不使用中國大陸元件、需附 SBOM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複述 7 項規範並等待上傳檔案；工具完成後，「元件清單（SBOM）」分頁列出所有元件的版本、授權與開發者國別。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操作畫面：元件清單（SBOM）分頁</w:t>
      </w:r>
    </w:p>
    <w:p>
      <w:pPr>
        <w:spacing w:after="60"/>
        <w:jc w:val="center"/>
      </w:pPr>
      <w:r>
        <w:drawing>
          <wp:inline distT="0" distB="0" distL="0" distR="0">
            <wp:extent cx="6096000" cy="4295775"/>
            <wp:effectExtent t="0" r="0" b="0" l="0"/>
            <wp:docPr id="1" name="ui" descr="UI 操作畫面" title="ui11_元件清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圖：元件清單（SBOM）分頁（紅框數字對應下列操作）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元件清單：逐一確認名稱、版本、授權、開發者國別，沒有中國大陸元件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資安說明：SheetJS 0.20.3、PDF.js 3.11.174 已修正公告弱點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若直接開始產出，回覆「請先等我上傳檔案，並每步與我確認」。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　檔案分析與表名對照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確認每個系統檔是哪張表、在範本第幾頁，以及哪些表需要手填、推算或本年度未上傳。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03_素材／01_系統產製檔_114年度（23 個 .xls）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檔名＝年度_表號_表名_時間戳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03_素材／02_範本_以往年度定稿／113年度決算書_定稿.pdf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215 頁，辨識每頁屬於哪張表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03_素材／02_範本_以往年度定稿／112年度決算書表_定稿.xlsx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45 個工作表，對應範本工作表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分析的檔案：114 年度系統產製檔 23 個（.xls）、113 年度決算書定稿 PDF、112 年度決算書表定稿 xlsx。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(1) 依檔名「年度_表號_表名_時間戳」列出每個系統檔的表號、表名、年度；同表號取時間最新者。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(2) 對照 113 年度定稿 PDF，列出每張表的頁次；對照 112 年度 xlsx，列出對應的工作表名稱。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(3) 標示四種狀態：有系統檔／系統不產製需手填（#12、#19、#41、總說明）／需推算（#38）／本年度未上傳。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(4) 平衡表各科目明細表（22～36）以明細表總計金額對應 #20 平衡表的科目。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請用表格回覆，先條列你分析了哪些檔案，與我確認對照結果後再進行下一步。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23 個系統檔的表號、表名、年度是否正確（同表號取最新）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未上傳的表本次是否不處理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手填表（#12、#19、#41、總說明）與推算表（#38）的處理方式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明細表 #32 對應的科目（存出保證金）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23 個系統檔全部辨識（114 年度）；範本 PDF 215 頁辨識 27 張表，#1 在 PDF 第 26～29 頁；112 年 xlsx 45 個工作表；#32 明細表總計 1,400 元對應「存出保證金」。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操作畫面：步驟一　載入檔案</w:t>
      </w:r>
    </w:p>
    <w:p>
      <w:pPr>
        <w:spacing w:after="60"/>
        <w:jc w:val="center"/>
      </w:pPr>
      <w:r>
        <w:drawing>
          <wp:inline distT="0" distB="0" distL="0" distR="0">
            <wp:extent cx="6096000" cy="5810250"/>
            <wp:effectExtent t="0" r="0" b="0" l="0"/>
            <wp:docPr id="1" name="ui" descr="UI 操作畫面" title="ui01_載入檔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圖：步驟一　載入檔案（紅框數字對應下列操作）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一次選取全部檔案：同時選系統檔、範本 PDF、範本 xlsx（或選資料夾），工具自動分類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確認「23 個系統檔」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確認範本 PDF 已載入：215 頁、辨識 27 張表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確認範本 xlsx 已載入：45 個工作表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按「確認，下一步：表名對照」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操作畫面：步驟二　表名對照</w:t>
      </w:r>
    </w:p>
    <w:p>
      <w:pPr>
        <w:spacing w:after="60"/>
        <w:jc w:val="center"/>
      </w:pPr>
      <w:r>
        <w:drawing>
          <wp:inline distT="0" distB="0" distL="0" distR="0">
            <wp:extent cx="6096000" cy="1952625"/>
            <wp:effectExtent t="0" r="0" b="0" l="0"/>
            <wp:docPr id="1" name="ui" descr="UI 操作畫面" title="ui02_表名對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圖：步驟二　表名對照（紅框數字對應下列操作）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看統計：範本年度→本年度、系統檔數、手填、未上傳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來源欄：系統檔／手填／推算／文字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範本頁次：取自 PDF 辨識結果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範本工作表：取自 112 年 xlsx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檔名被改過會辨識不到，請用 03_素材 的原檔名；仍不行就直接用 04_成果檔 的工具看步驟一、二。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流程2　內容核對（表間勾稽）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在套版前，先確認各表之間應該相等的數字。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03_素材／01_系統產製檔_114年度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#1、#2、#3、#4、#6、#8、#9、#10、#11、#13、#18、#20、#21、#37、#39、#40、#32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分析的檔案：114 年度系統產製檔（#1、#2、#3、#4、#6、#8、#9、#10、#11、#13、#18、#20、#21、#37、#39、#40、#32）。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請設計表間勾稽規則，分「歲入面／歲出面／財務面」，每條寫成「#表 欄位 ＝ #表 欄位」。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用上述檔案實際試算，列出每條相符或不符與差額；#18 為千元表，容許四捨五入差 ±5 千元。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不符時亮紅燈但仍可繼續，結果寫入 Excel「核對結果」工作表。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請先列出規則清單與試算結果，與我確認規則條數與容許誤差後再寫進工具。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規則條數與內容（歲入 3、歲出 7、財務 8，共 18 條）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#18 千元表的容許誤差 ±5 千元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不符時的處理：亮紅燈、可繼續、寫入核對結果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18 條全部相符；若人工修改造成不一致（例如只改 #1 服務費預算數），A3 會亮紅燈並列出差額。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操作畫面：步驟五　內容核對</w:t>
      </w:r>
    </w:p>
    <w:p>
      <w:pPr>
        <w:spacing w:after="60"/>
        <w:jc w:val="center"/>
      </w:pPr>
      <w:r>
        <w:drawing>
          <wp:inline distT="0" distB="0" distL="0" distR="0">
            <wp:extent cx="6096000" cy="3962400"/>
            <wp:effectExtent t="0" r="0" b="0" l="0"/>
            <wp:docPr id="1" name="ui" descr="UI 操作畫面" title="ui05_內容核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圖：步驟五　內容核對（紅框數字對應下列操作）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相符／不符條數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紅燈規則自動展開，列出甲、乙、差額（此圖為示範修改後 A3 不符）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請 AI 列出兩邊取數的表號、列、欄；或回步驟四「全部還原為系統值」後再核對。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流程3　#12 判斷與 #38 推算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系統不產製的兩張表，由其他表的數字判斷或推算。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#4 以前年度歲出政事別轉入數決算表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本年度減免（註銷）數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#1、#6、#3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歲入、用途別決算數、統籌科目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#11、#21、#39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保留數、會計收支、支付以前年度保留數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分析的檔案：#4、#1、#6、#3、#11、#21、#39 系統產製檔。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#12 歲出賸餘分析表：依 #4「本年度減免（註銷）數」判斷，為 0 時輸出「本年度無歲出賸餘（或減免、註銷）數」。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#38 決算與會計收支對照表：決算數取 #1、#6（人事費含統籌科目），會計收支取 #21，調整數＝會計收支－決算數。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業務費調整數＝未達財產標準數－本年度申請保留數（#11）＋本年度支付以前年度保留數（#39）；未達財產標準數請反推並標示「推算值」。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請先列出每個數字的來源表與欄位及推算結果，與我確認後再產生 #38 與備註。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#12 判斷結果（#4 減免數是否為 0）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#38 每個調整數的來源表與欄位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未達財產標準數：推算值或改用帳上數字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#4 減免數為 0，#12 判斷「本年度無」；#38 未達財產標準數推算 17,722 元，5 項推算檢查全部相符。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操作畫面：步驟六　#12 判斷與 #38 推算</w:t>
      </w:r>
    </w:p>
    <w:p>
      <w:pPr>
        <w:spacing w:after="60"/>
        <w:jc w:val="center"/>
      </w:pPr>
      <w:r>
        <w:drawing>
          <wp:inline distT="0" distB="0" distL="0" distR="0">
            <wp:extent cx="6096000" cy="3086100"/>
            <wp:effectExtent t="0" r="0" b="0" l="0"/>
            <wp:docPr id="1" name="ui" descr="UI 操作畫面" title="ui06_推算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圖：步驟六　#12 判斷與 #38 推算（紅框數字對應下列操作）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#12 判斷結果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選擇輸出「本年度無」或使用手填內容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未達財產標準數：推算值，可改成帳上數字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推算檢查：5 項是否相符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請 AI 逐項列出每個調整數的來源；推算值以帳上數字覆蓋後再確認。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流程4　範本格式分析與各表格式編修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把以往年度定稿的版面整理成規格，並能逐表調整、對照範本。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03_素材／02_範本_以往年度定稿／113年度決算書_定稿.pdf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量測每張表的版面、欄寬、標題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03_素材／02_範本_以往年度定稿／112年度決算書表_定稿.xlsx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Excel 套版格式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分析的檔案：113 年度決算書定稿 PDF（必要時參考 112 年度定稿 xlsx）。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請產製「各表頁面格式與內容說明」：每張表的版面（對頁／單頁）、左右頁標題拆法、各欄寬度（mm）、表頭結構、字型字級、資料來源、範本頁次。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格式要能逐表修改：對頁／單頁、左右頁標題、各欄寬、標題／表頭／內文字級、手填表表頭；同時顯示範本頁面與本年度預覽對照。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只列出有上傳系統檔的書表；可匯出規格檔明年沿用。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請先給我工作流程圖與一份格式說明，與我確認後再做進工具。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每張表的對頁／單頁與標題拆法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欄寬是否與範本一致（每頁合計 173 mm）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只列有上傳系統檔的書表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規格檔匯出、明年匯入沿用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A4 直式，表格區左 18.1 mm、上 44 mm、寬 173 mm；#1 為對頁，左頁 8 欄、右頁 6 欄，各 172.8 mm。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操作畫面：步驟三　格式編修</w:t>
      </w:r>
    </w:p>
    <w:p>
      <w:pPr>
        <w:spacing w:after="6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ui" descr="UI 操作畫面" title="ui03a_格式編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圖：步驟三　格式編修（紅框數字對應下列操作）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點選要調整的表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版面與標題：對頁／單頁、左右頁標題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字級與位置：標題、表頭、內文字級，表格左邊界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欄寬加總即時顯示（對齊 173 mm）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匯出規格檔（明年步驟一匯入）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操作畫面：步驟三　範本對照與本年度預覽</w:t>
      </w:r>
    </w:p>
    <w:p>
      <w:pPr>
        <w:spacing w:after="60"/>
        <w:jc w:val="center"/>
      </w:pPr>
      <w:r>
        <w:drawing>
          <wp:inline distT="0" distB="0" distL="0" distR="0">
            <wp:extent cx="6096000" cy="6696075"/>
            <wp:effectExtent t="0" r="0" b="0" l="0"/>
            <wp:docPr id="1" name="ui" descr="UI 操作畫面" title="ui03b_範本對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圖：步驟三　範本對照與本年度預覽（紅框數字對應下列操作）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 PDF 同一張表的頁面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本年度預覽：修改後自動更新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看 04_成果檔／03_格式與編修檔 的格式說明 .md 與規格 .json；或按「還原此表內建格式」。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流程5　內容編修與總說明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系統值可改但合計自動重算；總說明依本年度數字產生草稿。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03_素材／01_系統產製檔_114年度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各表數字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113年度決算書_定稿.pdf 第 5～25 頁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總說明句型與施政計畫分項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113年度決算書_定稿.pdf 第 142～215 頁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#41 立法院決議辦理情形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分析的檔案：114 年度系統產製檔；113 年度定稿 PDF 的總說明（第 5～25 頁）與 #41（第 142～215 頁）。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編修規則：明細數字可改；合計、小計、比較增減、比率依系統檔原有計算關係自動重算並鎖定；修改格子黃底並可看系統原值；可整表還原。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手填表（#12、#19、#41、無系統檔的科目明細表）可新增、刪除、搬移列。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總說明：依本年度數字套用 113 年度句型產生草稿，需人工補充處標「（請填原因）」。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編修內容可匯出／匯入 JSON。請先列出各表可改與鎖定的欄位，與我確認後再實作。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哪些欄位可改、哪些自動計算鎖定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總說明句型與「（請填原因）」的位置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修改紀錄寫入 Excel「核對結果」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#1 服務費原預算數改 98,000：合計 1,389,000、比較增減 703,072、比率 150.62%，A3 亮紅燈；按「全部還原為系統值」後 18 條相符。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操作畫面：步驟四　編修內容（系統表）</w:t>
      </w:r>
    </w:p>
    <w:p>
      <w:pPr>
        <w:spacing w:after="60"/>
        <w:jc w:val="center"/>
      </w:pPr>
      <w:r>
        <w:drawing>
          <wp:inline distT="0" distB="0" distL="0" distR="0">
            <wp:extent cx="6096000" cy="4248150"/>
            <wp:effectExtent t="0" r="0" b="0" l="0"/>
            <wp:docPr id="1" name="ui" descr="UI 操作畫面" title="ui04a_編修內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圖：步驟四　編修內容（系統表）（紅框數字對應下列操作）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選擇要編修的表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修改明細數字（黃底＝已修改）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合計自動重算（淡橘＝連動重算、灰底＝鎖定）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全部還原為系統值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匯出編修檔，下次匯入接續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操作畫面：步驟四　總說明</w:t>
      </w:r>
    </w:p>
    <w:p>
      <w:pPr>
        <w:spacing w:after="6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ui" descr="UI 操作畫面" title="ui04b_總說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圖：步驟四　總說明（紅框數字對應下列操作）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選擇總說明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一行一段，補寫「（請填原因）」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依目前數字重新產生草稿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範本（113 年度）總說明原文對照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匯入 05_★半成品與題目檔／★半成品_114年度編修檔（只差最後一步）.json 接續。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流程6　產出列印版面與 Excel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同一份數字一次產出列印版面與 Excel。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流程 5 編修後的資料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各表內容與編修紀錄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03_素材／02_範本_以往年度定稿／112年度決算書表_定稿.xlsx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套範本格式 Excel 用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分析的檔案：流程 5 編修後的各表資料；Excel 套版時參考 112 年度定稿 xlsx。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請產出：(1) A4 對頁列印版面，左頁標題靠右、右頁靠左，對頁表從偶數頁開始、必要時插入「本頁空白」，頁碼連續，可列印或存 PDF。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(2) Excel 兩種：依格式規格（每表一工作表）、套用 112 年度定稿 xlsx 格式；附「核對結果」工作表（勾稽、各步驟確認時間、系統值修改紀錄）。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請先列出各表起始頁與頁數，與我確認後再產出檔案。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各表起始頁與頁數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Excel 要用哪一種格式（或兩種都要）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核對結果工作表的內容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列印版面 182 頁（第 1～182 頁）；依規格 Excel 29 個工作表；套範本格式 Excel 27 個工作表。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操作畫面：步驟七　列印版面</w:t>
      </w:r>
    </w:p>
    <w:p>
      <w:pPr>
        <w:spacing w:after="60"/>
        <w:jc w:val="center"/>
      </w:pPr>
      <w:r>
        <w:drawing>
          <wp:inline distT="0" distB="0" distL="0" distR="0">
            <wp:extent cx="6096000" cy="1647825"/>
            <wp:effectExtent t="0" r="0" b="0" l="0"/>
            <wp:docPr id="1" name="ui" descr="UI 操作畫面" title="ui07a_產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圖：步驟七　列印版面（紅框數字對應下列操作）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選擇雙面或單面列印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產生列印版面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各表起始頁可直接修改，後面的表自動接續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列印／存 PDF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操作畫面：步驟七　Excel 與公告檔</w:t>
      </w:r>
    </w:p>
    <w:p>
      <w:pPr>
        <w:spacing w:after="60"/>
        <w:jc w:val="center"/>
      </w:pPr>
      <w:r>
        <w:drawing>
          <wp:inline distT="0" distB="0" distL="0" distR="0">
            <wp:extent cx="6096000" cy="4162425"/>
            <wp:effectExtent t="0" r="0" b="0" l="0"/>
            <wp:docPr id="1" name="ui" descr="UI 操作畫面" title="ui07b_Excel與公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圖：步驟七　Excel 與公告檔（紅框數字對應下列操作）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依格式規格產生 Excel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或套用範本 .xlsx 格式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產生並下載 .xlsx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#17 出國人員姓名遮蔽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產生並下載公告檔 .zip（見流程 8）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對照 04_成果檔／02_114年度產出 的同名檔案。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流程7　版面細修（一句話＋截圖）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用一句可驗證的話加截圖，請 AI 修正版面細節。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列印版面截圖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標示有問題的位置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分析的檔案：我附上的列印版面截圖。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每頁補的列要補格線，而且每頁的框線上下左右要一致對齊。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預覽要可以選單面或雙面列印，並有關閉預覽的按鈕。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各表起始頁號要能編修，後面的表自動接續；對頁表設在奇數頁要提示。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請先說明你判斷的問題原因與修改方式，與我確認後再修改，修改後回報各頁框線位置與頁數。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問題原因與修改方式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修改後各頁框線位置（左、右、上、下 mm）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雙面與單面的頁數差異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各頁框線左 18.1 mm、上 44 mm、下約 272 mm；雙面 182 頁、單面 179 頁（差的是「本頁空白」）。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操作畫面：列印版面分頁</w:t>
      </w:r>
    </w:p>
    <w:p>
      <w:pPr>
        <w:spacing w:after="60"/>
        <w:jc w:val="center"/>
      </w:pPr>
      <w:r>
        <w:drawing>
          <wp:inline distT="0" distB="0" distL="0" distR="0">
            <wp:extent cx="6096000" cy="4562475"/>
            <wp:effectExtent t="0" r="0" b="0" l="0"/>
            <wp:docPr id="1" name="ui" descr="UI 操作畫面" title="ui08_列印版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圖：列印版面分頁（紅框數字對應下列操作）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雙面（對頁並排）／單面（逐頁）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列印／存 PDF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跳到指定的表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縮放檢視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關閉列印版面，回到作業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在「列印版面」分頁切換單面／雙面，對照頁數；用「開啟已存的列印版面檔」檢視以前的版本。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流程8　對外公告檔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用同一份核對過的數字，產出每表的 XML 與 MD 公告檔。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03_素材／01_系統產製檔_114年度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所有有數字的表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流程 5 編修後的資料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與列印版面同一份數字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分析的檔案：114 年度系統產製檔（含流程 5 的編修）。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請每張表產出一個 XML（英文標籤）與一個 MD；所有有數字的表都要；寬表維持一張。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#17 出國人員姓名遮蔽（例：王○明）；打包成 zip，附 index 與每個檔案的 SHA-256。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請先列出要公告的表與英文標籤對照，與我確認後再產出。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要公告的表清單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英文標籤名稱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#17 姓名遮蔽方式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25 張表 × XML＋MD，另含 index.md／index.xml 與 SHA-256。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操作畫面：步驟七　對外公告檔</w:t>
      </w:r>
    </w:p>
    <w:p>
      <w:pPr>
        <w:spacing w:after="60"/>
        <w:jc w:val="center"/>
      </w:pPr>
      <w:r>
        <w:drawing>
          <wp:inline distT="0" distB="0" distL="0" distR="0">
            <wp:extent cx="6096000" cy="6610350"/>
            <wp:effectExtent t="0" r="0" b="0" l="0"/>
            <wp:docPr id="1" name="ui" descr="UI 操作畫面" title="ui07c_公告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圖：步驟七　對外公告檔（紅框數字對應下列操作）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勾選 #17 出國人員姓名遮蔽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產生並下載公告檔 .zip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選擇要預覽的表，可切換 MD／XML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預覽內容：英文標籤、原始數字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對照 04_成果檔／02_114年度產出／114年度決算公告.zip。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流程9　格式 1～5（封面、封底、目次、總說明、歲入來源別決算表）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依中央政府決算書表之格式，產出格式 1～5。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03_素材／03_格式規範／中央政府決算書表之格式.pdf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格式 1～5 規定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#1、#3、#5、#20 系統產製檔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款項號、歲入歲出、以前年度、平衡表重要科目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分析的檔案：中央政府決算書表之格式 PDF（格式 1～5），以及 #1、#3、#5、#20 系統產製檔。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請依格式 1～5 產生封面、封底、目次、總說明、歲入來源別決算表的 MD；數字自動帶入，文字提供輸入畫面。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目次頁碼依各表頁數自動累計；設定可匯出／匯入 JSON。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生成過程每個格式都要與我確認，確認後才能下載。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封面款項號、期間、編製單位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目次分類與各表頁數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總說明各段原因說明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每個格式確認後才下載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格式 1～5 共 5 個 MD；目次頁數取自列印版面實際頁數。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操作畫面：步驟八　格式 1～5</w:t>
      </w:r>
    </w:p>
    <w:p>
      <w:pPr>
        <w:spacing w:after="60"/>
        <w:jc w:val="center"/>
      </w:pPr>
      <w:r>
        <w:drawing>
          <wp:inline distT="0" distB="0" distL="0" distR="0">
            <wp:extent cx="6096000" cy="4257675"/>
            <wp:effectExtent t="0" r="0" b="0" l="0"/>
            <wp:docPr id="1" name="ui" descr="UI 操作畫面" title="ui09_格式1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圖：步驟八　格式 1～5（紅框數字對應下列操作）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格式分頁與確認狀態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輸入或修改文字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右側即時預覽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確認此格式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5 個都確認後下載 .zip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對照 04_成果檔／02_114年度產出／114年度決算_格式1-5.zip；設定可用 03_格式與編修檔 的設定 JSON 匯入。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從零生成 HTML 工具：新手須知（流程 10-1～10-7）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給沒有寫過程式的主計人員：不用自己寫程式，依序貼 10-1～10-6 的提示語，請 AI 從系統產製檔出發、參考範本檔（Excel 或 PDF 皆可）調整各書表格式，做成單一 HTML 工具；10-7 簡易版為選用。每段提示語都先讓 AI 說明、與我確認後才寫程式。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存檔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給檔案就直接下載；只給程式碼文字時：全選複製 → 記事本貼上 → 另存新檔，檔名用 .html、編碼選 UTF-8。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開啟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雙擊 .html，用 Chrome 或 Edge 開，不用安裝。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版次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每次修改另存 v1、v2、v3，不要覆蓋，改壞可以退回。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報錯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畫面有紅字或按了沒反應，按 F12 →「Console」分頁截圖給 AI。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範本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Excel 或 PDF 都可以；有 Excel 範本時，Excel 產出最接近原格式。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資料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練習用教材素材；機關正式資料不上傳 AI，在完成的工具內處理。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接續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對話太長、AI 開始忘記規則時：開新對話，先貼流程 0 規範，再上傳最新版 .html 與規格檔，說明「接續修改」。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color w:val="595F66"/>
          <w:sz w:val="20"/>
          <w:szCs w:val="20"/>
        </w:rPr>
        <w:t xml:space="preserve">各段 UI 畫面為成果工具（04_成果檔／01_工具）的對應畫面，供對照 AI 做出來的結果。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流程10-1　從零生成 HTML：說明需求，先要流程圖（還不寫程式）（簡報 STEP 5-1）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沒有寫過程式也能開始：先把要做什麼、限制、畫面講清楚，請 AI 先給流程圖確認。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無（先說明需求）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STEP 0 的工作規範已貼過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我是〔機關〕主計人員，沒有寫過程式。請幫我做一個「決算書表套版工具」，把會計系統產製的決算書表（.xls），套用以往年度定稿（Excel 或 PDF）的格式，並可逐表調整格式。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限制：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1. 只做一個 .html 檔，用 Chrome／Edge 雙擊就能開，不用安裝、不用連網。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2. 用到的程式元件全部內嵌在檔案裡，不可使用中國大陸開發的元件；列出元件清單（名稱、版本、來源、授權、開發者國別）。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3. 資料只在本機瀏覽器處理，不上傳任何地方。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4. 介面用繁體中文，一步一步操作，每步有「確認，下一步」按鈕。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請先不要寫程式。先條列回覆：(1) 工作流程圖（每一步做什麼）；(2) 每個畫面的按鈕與欄位；(3) 你需要我提供哪些檔案。等我確認後再開始。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工作流程圖：載入→表名對照→格式編修→預覽→產出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每個畫面的按鈕與欄位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需要提供哪些檔案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元件清單：無中國大陸元件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回覆流程圖與檔案清單，不直接寫程式；元件例如 SheetJS（讀 .xls）、PDF.js（讀 PDF）、ExcelJS（寫 .xlsx）。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操作畫面：成果工具的元件清單分頁（對照用）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4295775"/>
            <wp:effectExtent t="0" r="0" b="0" l="0"/>
            <wp:docPr id="1" name="ui" descr="UI 操作畫面" title="ui11_元件清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圖：成果工具的元件清單分頁（對照用）（紅框數字對應下列操作）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元件清單：名稱、版本、授權、開發者國別，沒有中國大陸元件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資安說明：已修正公告弱點的版本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若直接給程式碼，回覆「請先停，先給我流程圖確認」。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流程10-2　從零生成 HTML：上傳系統檔＋範本檔，分析各表格式（Excel 或 PDF）（簡報 STEP 5-2）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不管範本是 Excel 還是 PDF，都先請 AI 把每張表的格式整理成規格，並對好系統檔欄位放到範本哪一欄。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03_素材／01_系統產製檔_114年度（.xls 多個）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本年度數字來源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03_素材／02_範本_以往年度定稿／112年度決算書表_定稿.xlsx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範本是 Excel 時：欄寬、合併儲存格、框線、頁面設定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03_素材／02_範本_以往年度定稿／113年度決算書_定稿.pdf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範本是 PDF 時：版面、欄寬 mm、標題拆法、頁次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分析的檔案：附件的系統產製檔〔23〕個，以及範本檔〔113年度決算書_定稿.pdf／112年度決算書表_定稿.xlsx，有哪個傳哪個〕。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請逐表分析範本格式，整理成「各表格式規格表」：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・範本是 Excel：每個工作表的欄寬、列高、合併儲存格、表頭列數、字型字級、框線、數字格式（千分位、負數、比率小數 2 位）、頁面設定（A4、直式／橫式、邊界、每頁重複標題列）。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・範本是 PDF：每張表的版面（單頁／左右對頁）、左右頁標題怎麼拆、各欄寬度（mm）、表頭結構、標題／表頭／內文字級、在範本第幾頁。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・對照系統檔：系統檔每一欄要放到範本哪一欄、哪幾列是表頭、合計列在哪裡。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用表格回覆；看不清楚、對不上或範本沒有的表，標「待確認」並列出位置。等我確認後再做。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每張表的版面（單頁／對頁）與欄寬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系統檔欄位 → 範本欄位的對應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標「待確認」的項目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範本沒有的表要怎麼處理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例：#1 為對頁，左頁 8 欄、右頁 6 欄，表格寬 173 mm；Excel 範本保留原欄寬與合併儲存格。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步驟二　表名對照（對照用）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1952625"/>
            <wp:effectExtent t="0" r="0" b="0" l="0"/>
            <wp:docPr id="1" name="ui" descr="UI 操作畫面" title="ui02_表名對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步驟二　表名對照（對照用）（紅框數字對應下列操作）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統計：範本年度→本年度、系統檔數、手填、未上傳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來源欄：系統檔／手填／推算／文字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範本頁次：取自 PDF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範本工作表：取自 xlsx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PDF 若是掃描檔，改傳 Excel 範本或文字型 PDF；或看 04_成果檔／03_格式與編修檔 的格式說明 .md。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流程10-3　從零生成 HTML：生成第一版 HTML：載入、表名對照、套用格式預覽（簡報 STEP 5-3）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依確認過的流程與格式規格，請 AI 產生第一個可以開啟的 .html，先做到載入、對照、預覽。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同 5-2 的系統檔與範本檔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測試用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5-1 確認的流程、5-2 確認的格式規格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AI 依此寫程式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分析的檔案：同上，依 5-1 確認的流程與 5-2 確認的格式規格。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請產生第一版 HTML：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(1) 載入：可一次多選檔案（或選資料夾），自動分成系統產製檔與範本檔（Excel／PDF），列出辨識結果；同表號取時間最新的檔案。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(2) 表名對照：系統檔 ↔ 範本表（Excel 工作表名稱或 PDF 頁次），可以手動修改。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(3) 預覽：把系統檔數字套進範本格式顯示，金額千分位、比率小數 2 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請給我完整、可直接下載的單一 .html 檔（不要只給片段），檔名「決算書表工具_v1.html」，並告訴我怎麼開啟、要測哪 3～5 件事。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載入後的辨識結果（檔數、表號）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表名對照是否正確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預覽與範本格式是否一致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一個 .html 檔；選取全部檔案後顯示「系統檔 23 個、範本 PDF 215 頁辨識 27 張表」等結果。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步驟一　載入檔案（對照用）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5810250"/>
            <wp:effectExtent t="0" r="0" b="0" l="0"/>
            <wp:docPr id="1" name="ui" descr="UI 操作畫面" title="ui01_載入檔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步驟一　載入檔案（對照用）（紅框數字對應下列操作）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一次選取全部檔案，工具自動分類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確認系統檔數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確認範本 PDF 已載入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確認範本 xlsx 已載入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確認，下一步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AI 只給一段程式碼時，回覆「請給我完整的單一 .html 檔」；或開 04_成果檔／01_工具 的簡易版對照。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流程10-4　從零生成 HTML：加入各表格式編修（對照範本調整）（簡報 STEP 5-4）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讓每張表的格式都能在畫面上調整，並與範本（Excel 或 PDF）並排對照。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最新版 HTML（例：決算書表工具_v1.html）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請重新上傳最新版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5-2 的格式規格、範本檔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對照用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分析的檔案：最新版 HTML〔決算書表工具_v1.html〕與 5-2 的格式規格、範本檔。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請在工具加一個「格式編修」步驟：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(1) 選一張表，可改：單頁／對頁、左右頁標題、各欄寬（即時顯示加總，需等於表格寬度）、標題／表頭／內文字級、表頭文字。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(2) 畫面對照：一邊顯示範本（Excel 樣式或 PDF 頁面），一邊顯示本年度預覽，改了立即更新。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(3) 每張表可「還原此表」；全部格式可匯出規格檔（.json），明年載入沿用。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(4) 只列出有上傳系統檔的書表。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請先說明畫面配置與可調整欄位給我確認，再改程式；改完給完整新版 .html，檔名版次加 1。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可調整的項目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範本與預覽的對照畫面配置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規格檔要存哪些內容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 #1 可改欄寬，加總顯示 173 mm；範本頁面與預覽並排，修改即時更新。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步驟三　格式編修（對照用）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ui" descr="UI 操作畫面" title="ui03a_格式編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步驟三　格式編修（對照用）（紅框數字對應下列操作）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點選要調整的表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版面與標題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字級與位置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欄寬加總即時顯示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匯出規格檔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範本對照與本年度預覽（對照用）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6696075"/>
            <wp:effectExtent t="0" r="0" b="0" l="0"/>
            <wp:docPr id="1" name="ui" descr="UI 操作畫面" title="ui03b_範本對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範本對照與本年度預覽（對照用）（紅框數字對應下列操作）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範本同一張表的頁面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本年度預覽：修改後自動更新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用 04_成果檔／01_工具 的「步驟三 格式編修」對照；或匯入 03_格式與編修檔 的規格 .json。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流程10-5　從零生成 HTML：加入產出：列印版面與 Excel（簡報 STEP 5-5）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格式調好後，一次產出可列印的版面與套用範本格式的 Excel。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最新版 HTML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請重新上傳最新版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範本檔（Excel 或 PDF）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Excel 範本直接沿用其格式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分析的檔案：最新版 HTML〔檔名〕與範本檔。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請加入「產出」步驟：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(1) A4 列印版面：每頁框線上下左右對齊、資料不足的列補空白格線、頁碼連續；可選單面／雙面（對頁表從偶數頁開始，必要時插入「本頁空白」）；各表起始頁可修改；有關閉預覽按鈕；用瀏覽器「列印→另存為 PDF」。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(2) Excel 下載：範本是 Excel 時，沿用範本的欄寬、合併儲存格、框線、字型、頁面設定，只換數字；範本是 PDF 時，依格式規格每表產生一個工作表。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請先列出要產出的檔案與命名給我確認，再改程式；改完給完整新版 .html。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產出檔案清單與命名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單面／雙面與起始頁規則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Excel 套範本的方式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列印版面雙面 182 頁／單面 179 頁；Excel 依規格 29 個工作表、套範本格式 27 個工作表。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步驟七　列印版面（對照用）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1647825"/>
            <wp:effectExtent t="0" r="0" b="0" l="0"/>
            <wp:docPr id="1" name="ui" descr="UI 操作畫面" title="ui07a_產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步驟七　列印版面（對照用）（紅框數字對應下列操作）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選擇雙面或單面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產生列印版面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各表起始頁可修改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列印／存 PDF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步驟七　Excel（對照用）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4162425"/>
            <wp:effectExtent t="0" r="0" b="0" l="0"/>
            <wp:docPr id="1" name="ui" descr="UI 操作畫面" title="ui07b_Excel與公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步驟七　Excel（對照用）（紅框數字對應下列操作）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依格式規格產生 Excel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或套用範本 .xlsx 格式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產生並下載 .xlsx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#17 姓名遮蔽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公告檔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對照 04_成果檔／02_114年度產出 的同名檔案。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流程10-6　從零生成 HTML：測試與修正（一句話＋截圖，每次只改一件事）（簡報 STEP 5-6）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用實際檔案測試，把問題講清楚，請 AI 只改這一處並升版次，舊版保留可退回。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最新版 HTML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請重新上傳最新版</w:t>
            </w:r>
          </w:p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問題畫面截圖；有紅字時附 F12 → Console 截圖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讓 AI 看得到錯誤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分析的檔案：最新版 HTML〔檔名〕與問題截圖。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我用實際檔案測試，問題如下：〔在哪一步、哪張表、做了什麼、看到什麼、應該是什麼〕。附截圖；畫面有紅字或按了沒反應時，按 F12 →「Console」分頁截圖一併附上。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請：(1) 先說明原因與修改方式，等我確認；(2) 只修正這個問題，其他功能不要動；(3) 給我完整新版 .html，檔名版次加 1（例：決算書表工具_v3.html）；(4) 列出我要再測的項目。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原因與修改方式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只改這一處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要再測的項目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每次修一個問題、版次遞增；例：「每頁補的列要補格線，框線上下左右要對齊」修正後各頁框線位置一致。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操作畫面：成果工具　列印版面（修正後對照用）</w:t>
      </w:r>
    </w:p>
    <w:p>
      <w:pPr>
        <w:spacing w:after="60"/>
        <w:jc w:val="center"/>
      </w:pPr>
      <w:r>
        <w:drawing>
          <wp:inline distT="0" distB="0" distL="0" distR="0">
            <wp:extent cx="6096000" cy="4562475"/>
            <wp:effectExtent t="0" r="0" b="0" l="0"/>
            <wp:docPr id="1" name="ui" descr="UI 操作畫面" title="ui08_列印版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圖：成果工具　列印版面（修正後對照用）（紅框數字對應下列操作）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雙面／單面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列印／存 PDF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跳到指定的表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縮放檢視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5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關閉列印版面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對話太長、AI 開始忘記規則時：開新對話，先貼 STEP 0 規範，再上傳最新版 .html 與規格檔，說明「接續修改」。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流程10-7　從零生成 HTML：（選用）另存簡易版（簡報 STEP 5-7）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166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目的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另存一個只處理上傳書表的簡易版，給只需要套版的同仁使用。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分析的檔案</w:t>
            </w:r>
          </w:p>
        </w:tc>
        <w:tc>
          <w:tcPr>
            <w:tcW w:type="dxa" w:w="8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1"/>
                <w:szCs w:val="21"/>
              </w:rPr>
              <w:t xml:space="preserve">最新版 HTML</w:t>
            </w:r>
            <w:r>
              <w:rPr>
                <w:rFonts w:ascii="Microsoft JhengHei" w:cs="Microsoft JhengHei" w:eastAsia="微軟正黑體" w:hAnsi="Microsoft JhengHei"/>
                <w:color w:val="595F66"/>
                <w:sz w:val="20"/>
                <w:szCs w:val="20"/>
              </w:rPr>
              <w:t xml:space="preserve">　完整版</w:t>
            </w:r>
          </w:p>
        </w:tc>
      </w:tr>
    </w:tbl>
    <w:p>
      <w:pPr>
        <w:spacing w:after="6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262B31" w:sz="8"/>
              <w:left w:val="single" w:color="262B31" w:sz="8"/>
              <w:bottom w:val="single" w:color="262B31" w:sz="8"/>
              <w:right w:val="single" w:color="262B31" w:sz="8"/>
            </w:tcBorders>
            <w:shd w:fill="F4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C00000"/>
                <w:sz w:val="21"/>
                <w:szCs w:val="21"/>
              </w:rPr>
              <w:t xml:space="preserve">▼ 必用提示語（請複製）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分析的檔案：最新版 HTML〔檔名〕。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請另存一個簡易版：只處理有上傳的書表（沒上傳的表不出現在後續步驟）；同樣可一次多選系統檔與範本檔（Excel／PDF）；流程為載入→表名對照→格式編修→編修內容→產出。</w:t>
            </w:r>
          </w:p>
          <w:p>
            <w:pPr>
              <w:spacing w:after="60" w:before="0" w:line="290"/>
            </w:pP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請先列出簡易版與完整版的差異給我確認，再產生檔案。</w:t>
            </w:r>
          </w:p>
        </w:tc>
      </w:tr>
    </w:tbl>
    <w:p>
      <w:pPr>
        <w:pStyle w:val="Heading2"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需要與我確認的事項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簡易版與完整版的差異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簡易版保留的步驟</w:t>
      </w:r>
    </w:p>
    <w:p>
      <w:pPr>
        <w:pStyle w:val="Heading2"/>
        <w:spacing w:after="80" w:before="12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預期結果</w:t>
      </w:r>
    </w:p>
    <w:p>
      <w:pPr>
        <w:spacing w:after="80" w:before="0" w:line="300"/>
      </w:pPr>
      <w:r>
        <w:rPr>
          <w:rFonts w:ascii="Microsoft JhengHei" w:cs="Microsoft JhengHei" w:eastAsia="微軟正黑體" w:hAnsi="Microsoft JhengHei"/>
          <w:sz w:val="21"/>
          <w:szCs w:val="21"/>
        </w:rPr>
        <w:t xml:space="preserve">簡易版 5 個步驟，一次選取系統檔＋範本檔即可套版產出。</w:t>
      </w:r>
    </w:p>
    <w:p>
      <w:pPr>
        <w:pStyle w:val="Heading2"/>
        <w:keepNext/>
        <w:spacing w:after="80" w:before="16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UI 操作畫面：簡易版　步驟一</w:t>
      </w:r>
    </w:p>
    <w:p>
      <w:pPr>
        <w:spacing w:after="60"/>
        <w:jc w:val="center"/>
      </w:pPr>
      <w:r>
        <w:drawing>
          <wp:inline distT="0" distB="0" distL="0" distR="0">
            <wp:extent cx="6096000" cy="4419600"/>
            <wp:effectExtent t="0" r="0" b="0" l="0"/>
            <wp:docPr id="1" name="ui" descr="UI 操作畫面" title="ui10_簡易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微軟正黑體" w:hAnsi="Microsoft JhengHei"/>
          <w:color w:val="595F66"/>
          <w:sz w:val="18"/>
          <w:szCs w:val="18"/>
        </w:rPr>
        <w:t xml:space="preserve">圖：簡易版　步驟一（紅框數字對應下列操作）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1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簡易版只有 5 個步驟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2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一次選取全部檔案（系統檔＋範本檔）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3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自動分類結果</w:t>
      </w:r>
    </w:p>
    <w:p>
      <w:pPr>
        <w:spacing w:after="50" w:before="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4　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確認，下一步</w:t>
      </w:r>
    </w:p>
    <w:p>
      <w:pPr>
        <w:spacing w:after="80" w:before="120" w:line="300"/>
      </w:pPr>
      <w:r>
        <w:rPr>
          <w:rFonts w:ascii="Microsoft JhengHei" w:cs="Microsoft JhengHei" w:eastAsia="微軟正黑體" w:hAnsi="Microsoft JhengHei"/>
          <w:b/>
          <w:bCs/>
          <w:color w:val="C00000"/>
          <w:sz w:val="21"/>
          <w:szCs w:val="21"/>
        </w:rPr>
        <w:t xml:space="preserve">卡關時怎麼辦：</w:t>
      </w:r>
      <w:r>
        <w:rPr>
          <w:rFonts w:ascii="Microsoft JhengHei" w:cs="Microsoft JhengHei" w:eastAsia="微軟正黑體" w:hAnsi="Microsoft JhengHei"/>
          <w:sz w:val="21"/>
          <w:szCs w:val="21"/>
        </w:rPr>
        <w:t xml:space="preserve">直接使用 04_成果檔／01_工具 的簡易版。</w:t>
      </w:r>
    </w:p>
    <w:p>
      <w:r>
        <w:br w:type="page"/>
      </w:r>
    </w:p>
    <w:p>
      <w:pPr>
        <w:pStyle w:val="Heading1"/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附錄：每次都可加在提示語最後的確認句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「請先列出你分析了哪些檔案、取了哪些表與欄位，等我確認再繼續。」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「請先列出你目前的理解與假設；不確定的地方標註出來問我。」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「只修正我指出的地方，並說明改了什麼，不要重做整份。」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「請用實際檔案跑一次，回報勾稽相符條數、列印版面頁數、有無程式錯誤。」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「附上截圖：這裡的框線／頁碼不對，請修正。」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微軟正黑體" w:hAnsi="Microsoft JhengHei"/>
        <w:color w:val="595F66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微軟正黑體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Microsoft JhengHei" w:cs="Microsoft JhengHei" w:eastAsia="微軟正黑體" w:hAnsi="Microsoft JhengHei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Microsoft JhengHei" w:cs="Microsoft JhengHei" w:eastAsia="微軟正黑體" w:hAnsi="Microsoft JhengHei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aa5f4b5f87a5b00cf4e5e5c54b1fe968b8e2f1b.png"/><Relationship Id="rId9" Type="http://schemas.openxmlformats.org/officeDocument/2006/relationships/image" Target="media/fcf8da57354b0da0d13e88745755f90de3708919.png"/><Relationship Id="rId10" Type="http://schemas.openxmlformats.org/officeDocument/2006/relationships/image" Target="media/6a7b577905d0bcd3a7e8f4c1d6358bfdd03e6795.png"/><Relationship Id="rId11" Type="http://schemas.openxmlformats.org/officeDocument/2006/relationships/image" Target="media/625fa4fa9358605c920ae52ec12dae867e2be869.png"/><Relationship Id="rId12" Type="http://schemas.openxmlformats.org/officeDocument/2006/relationships/image" Target="media/19e0a0e4753556e89e41a227d76827e8e52090db.png"/><Relationship Id="rId13" Type="http://schemas.openxmlformats.org/officeDocument/2006/relationships/image" Target="media/bed7b149ebd9b882cf8f50c1baf86ee5d1f6a884.png"/><Relationship Id="rId14" Type="http://schemas.openxmlformats.org/officeDocument/2006/relationships/image" Target="media/8453adc3b03eaf5d6cdfd6955b3ebd6ecbd9ed4d.png"/><Relationship Id="rId15" Type="http://schemas.openxmlformats.org/officeDocument/2006/relationships/image" Target="media/fd460e284ef0e45d86bb3e1e4c4cffa9fdc1a9e4.png"/><Relationship Id="rId16" Type="http://schemas.openxmlformats.org/officeDocument/2006/relationships/image" Target="media/3efbc3e41b3d258f88c2384a25c99151db73d83a.png"/><Relationship Id="rId17" Type="http://schemas.openxmlformats.org/officeDocument/2006/relationships/image" Target="media/aef79e06a1ad0ab85eb6cd519cfd9c7e7b2b2af4.png"/><Relationship Id="rId18" Type="http://schemas.openxmlformats.org/officeDocument/2006/relationships/image" Target="media/690ff0db5cc4731c4a827124a4097fe4069aeab0.png"/><Relationship Id="rId19" Type="http://schemas.openxmlformats.org/officeDocument/2006/relationships/image" Target="media/dc48a8d5610eed2094205e4c931f8ed7647248fa.png"/><Relationship Id="rId20" Type="http://schemas.openxmlformats.org/officeDocument/2006/relationships/image" Target="media/4aae67ae316555164d09cde4c3686f3f637d9f71.png"/><Relationship Id="rId21" Type="http://schemas.openxmlformats.org/officeDocument/2006/relationships/image" Target="media/c798ee4a9fa86b2393dfe7e0e1caa8a1e1ce9d22.png"/><Relationship Id="rId22" Type="http://schemas.openxmlformats.org/officeDocument/2006/relationships/image" Target="media/625a9470c085d7c8dd2e2ef4621952a3090e418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決算書表編製工具｜各流程必用提示語與 UI 操作畫面對照</dc:title>
  <dc:creator>教材</dc:creator>
  <cp:lastModifiedBy>Un-named</cp:lastModifiedBy>
  <cp:revision>1</cp:revision>
  <dcterms:created xsi:type="dcterms:W3CDTF">2026-10-26T10:21:58.804Z</dcterms:created>
  <dcterms:modified xsi:type="dcterms:W3CDTF">2026-10-26T10:21:58.807Z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