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906688" w14:paraId="6B2C03F7" w14:textId="77777777" w:rsidTr="00E865EE">
        <w:trPr>
          <w:jc w:val="right"/>
        </w:trPr>
        <w:tc>
          <w:tcPr>
            <w:tcW w:w="4820" w:type="dxa"/>
          </w:tcPr>
          <w:p w14:paraId="5ACC59E0" w14:textId="77777777" w:rsidR="00906688" w:rsidRPr="00694F81" w:rsidRDefault="00906688" w:rsidP="00E865EE">
            <w:pPr>
              <w:widowControl w:val="0"/>
              <w:ind w:firstLine="0"/>
              <w:rPr>
                <w:lang w:val="en-US"/>
              </w:rPr>
            </w:pPr>
          </w:p>
        </w:tc>
        <w:tc>
          <w:tcPr>
            <w:tcW w:w="1163" w:type="dxa"/>
          </w:tcPr>
          <w:p w14:paraId="6CA0CBFA" w14:textId="77777777" w:rsidR="00906688" w:rsidRPr="00CB1E50" w:rsidRDefault="00906688" w:rsidP="00E865E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6FBE1B58" w14:textId="77777777" w:rsidR="00906688" w:rsidRPr="00CB1E50" w:rsidRDefault="00906688" w:rsidP="00E865E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906688" w14:paraId="4FF7580B" w14:textId="77777777" w:rsidTr="00E865EE">
        <w:trPr>
          <w:trHeight w:val="2047"/>
          <w:jc w:val="right"/>
        </w:trPr>
        <w:tc>
          <w:tcPr>
            <w:tcW w:w="4820" w:type="dxa"/>
          </w:tcPr>
          <w:p w14:paraId="12A10475" w14:textId="77777777" w:rsidR="00906688" w:rsidRDefault="00906688" w:rsidP="00E865EE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32E753BA" w14:textId="77777777" w:rsidR="00906688" w:rsidRDefault="00906688" w:rsidP="00E865E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  <w:p w14:paraId="2DA75776" w14:textId="77777777" w:rsidR="00C55CCB" w:rsidRDefault="00C55CCB" w:rsidP="00E865E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  <w:p w14:paraId="47A0C45C" w14:textId="77777777" w:rsidR="00C55CCB" w:rsidRDefault="00C55CCB" w:rsidP="00E865E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  <w:p w14:paraId="12FDAA57" w14:textId="77777777" w:rsidR="00C55CCB" w:rsidRDefault="00C55CCB" w:rsidP="00E865E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  <w:p w14:paraId="4DCA7BC8" w14:textId="77777777" w:rsidR="00C55CCB" w:rsidRDefault="00C55CCB" w:rsidP="00E865E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  <w:p w14:paraId="288D0EDD" w14:textId="77777777" w:rsidR="00C55CCB" w:rsidRDefault="00C55CCB" w:rsidP="00E865E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  <w:p w14:paraId="441E468E" w14:textId="77777777" w:rsidR="00C55CCB" w:rsidRDefault="00C55CCB" w:rsidP="00C55CCB">
            <w:pPr>
              <w:widowControl w:val="0"/>
              <w:ind w:firstLine="0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  <w:p w14:paraId="4634BB5E" w14:textId="710E13E6" w:rsidR="00C55CCB" w:rsidRPr="00CB1E50" w:rsidRDefault="00C55CCB" w:rsidP="00C55CCB">
            <w:pPr>
              <w:widowControl w:val="0"/>
              <w:ind w:firstLine="0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7004EE32" w14:textId="77777777" w:rsidR="00906688" w:rsidRPr="00CB1E50" w:rsidRDefault="00906688" w:rsidP="00E865E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14:paraId="0832E755" w14:textId="77777777" w:rsidR="00906688" w:rsidRPr="00CB1E50" w:rsidRDefault="00906688" w:rsidP="00E865E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14:paraId="23E16266" w14:textId="77777777" w:rsidR="00906688" w:rsidRPr="00CB1E50" w:rsidRDefault="00906688" w:rsidP="00E865E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1888B794" w14:textId="77777777" w:rsidR="00906688" w:rsidRPr="00CB1E50" w:rsidRDefault="00906688" w:rsidP="00E865EE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14:paraId="5EF98F70" w14:textId="77777777" w:rsidR="00906688" w:rsidRPr="007C5C92" w:rsidRDefault="00906688" w:rsidP="00906688">
      <w:pPr>
        <w:pStyle w:val="vguxTitleDocName"/>
      </w:pPr>
      <w:r>
        <w:rPr>
          <w:lang w:val="ru-RU"/>
        </w:rPr>
        <w:t>ТЕХНИЧЕСКИЙ ПРОЕКТ</w:t>
      </w:r>
    </w:p>
    <w:p w14:paraId="270095AE" w14:textId="28DC73BA" w:rsidR="00906688" w:rsidRPr="00A0227E" w:rsidRDefault="00C55CCB" w:rsidP="00906688">
      <w:pPr>
        <w:ind w:firstLine="0"/>
        <w:jc w:val="center"/>
      </w:pPr>
      <w:r>
        <w:t>Информационной системы</w:t>
      </w:r>
      <w:r w:rsidR="00A47DD3">
        <w:t xml:space="preserve"> для </w:t>
      </w:r>
      <w:r>
        <w:t>компании по обмену книг</w:t>
      </w:r>
    </w:p>
    <w:p w14:paraId="5C7AED74" w14:textId="77777777" w:rsidR="00906688" w:rsidRDefault="00906688" w:rsidP="00906688"/>
    <w:p w14:paraId="72F472A6" w14:textId="77777777" w:rsidR="00906688" w:rsidRDefault="00906688" w:rsidP="00906688"/>
    <w:p w14:paraId="26DF3FA5" w14:textId="77777777" w:rsidR="00906688" w:rsidRDefault="00906688" w:rsidP="00906688"/>
    <w:p w14:paraId="5D9961CD" w14:textId="77777777" w:rsidR="00906688" w:rsidRDefault="00906688" w:rsidP="00906688"/>
    <w:p w14:paraId="6049CC8A" w14:textId="77777777" w:rsidR="00906688" w:rsidRDefault="00906688" w:rsidP="00906688"/>
    <w:p w14:paraId="0A38A686" w14:textId="77777777" w:rsidR="00906688" w:rsidRDefault="00906688" w:rsidP="00906688"/>
    <w:p w14:paraId="3A5914BC" w14:textId="77777777" w:rsidR="00906688" w:rsidRDefault="00906688" w:rsidP="00906688"/>
    <w:p w14:paraId="067D30AA" w14:textId="77777777" w:rsidR="00906688" w:rsidRDefault="00906688" w:rsidP="00906688"/>
    <w:p w14:paraId="0BC09E5C" w14:textId="77777777" w:rsidR="00906688" w:rsidRDefault="00906688" w:rsidP="00906688"/>
    <w:p w14:paraId="7787F687" w14:textId="77777777" w:rsidR="00906688" w:rsidRDefault="00906688" w:rsidP="00906688"/>
    <w:p w14:paraId="36098158" w14:textId="77777777" w:rsidR="00906688" w:rsidRDefault="00906688" w:rsidP="00906688"/>
    <w:p w14:paraId="25B3E0D1" w14:textId="77777777" w:rsidR="00906688" w:rsidRDefault="00906688" w:rsidP="00906688"/>
    <w:p w14:paraId="00C46F39" w14:textId="77777777" w:rsidR="00906688" w:rsidRDefault="00906688" w:rsidP="00906688"/>
    <w:p w14:paraId="0AEB8127" w14:textId="77777777" w:rsidR="00906688" w:rsidRDefault="00906688" w:rsidP="00906688"/>
    <w:p w14:paraId="07C6656D" w14:textId="77777777" w:rsidR="00906688" w:rsidRDefault="00906688" w:rsidP="00906688"/>
    <w:p w14:paraId="612DC4AD" w14:textId="77777777" w:rsidR="00906688" w:rsidRDefault="00906688" w:rsidP="00906688"/>
    <w:p w14:paraId="33DEFA47" w14:textId="77777777" w:rsidR="00906688" w:rsidRDefault="00906688" w:rsidP="00906688"/>
    <w:p w14:paraId="0C343449" w14:textId="77777777" w:rsidR="00906688" w:rsidRDefault="00906688" w:rsidP="00906688"/>
    <w:p w14:paraId="49C69ABA" w14:textId="77777777" w:rsidR="00906688" w:rsidRDefault="00906688" w:rsidP="00906688"/>
    <w:p w14:paraId="632AB2FA" w14:textId="77777777" w:rsidR="00906688" w:rsidRDefault="00906688" w:rsidP="00906688"/>
    <w:p w14:paraId="7820FFC0" w14:textId="77777777" w:rsidR="00906688" w:rsidRDefault="00906688" w:rsidP="00906688"/>
    <w:p w14:paraId="25006E46" w14:textId="77777777" w:rsidR="00906688" w:rsidRDefault="00906688" w:rsidP="00906688"/>
    <w:p w14:paraId="1C934148" w14:textId="77777777" w:rsidR="00906688" w:rsidRDefault="00906688" w:rsidP="00906688">
      <w:pPr>
        <w:ind w:firstLine="0"/>
        <w:jc w:val="center"/>
      </w:pPr>
      <w:r>
        <w:t>2024</w:t>
      </w:r>
    </w:p>
    <w:p w14:paraId="583C366E" w14:textId="77777777" w:rsidR="00906688" w:rsidRPr="00646136" w:rsidRDefault="00906688" w:rsidP="00906688">
      <w:pPr>
        <w:jc w:val="center"/>
        <w:sectPr w:rsidR="00906688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1900FA8C" w14:textId="77777777" w:rsidR="00906688" w:rsidRDefault="00906688" w:rsidP="00906688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988581" w14:textId="77777777" w:rsidR="00906688" w:rsidRDefault="00906688" w:rsidP="00906688">
          <w:pPr>
            <w:pStyle w:val="ac"/>
          </w:pPr>
        </w:p>
        <w:p w14:paraId="181EECE4" w14:textId="33CD963E" w:rsidR="006F61D4" w:rsidRDefault="0090668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78365" w:history="1">
            <w:r w:rsidR="006F61D4" w:rsidRPr="00AC6CE5">
              <w:rPr>
                <w:rStyle w:val="a5"/>
              </w:rPr>
              <w:t>1</w:t>
            </w:r>
            <w:r w:rsidR="006F61D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61D4" w:rsidRPr="00AC6CE5">
              <w:rPr>
                <w:rStyle w:val="a5"/>
              </w:rPr>
              <w:t>Уточнение структур данных</w:t>
            </w:r>
            <w:r w:rsidR="006F61D4">
              <w:rPr>
                <w:webHidden/>
              </w:rPr>
              <w:tab/>
            </w:r>
            <w:r w:rsidR="006F61D4">
              <w:rPr>
                <w:webHidden/>
              </w:rPr>
              <w:fldChar w:fldCharType="begin"/>
            </w:r>
            <w:r w:rsidR="006F61D4">
              <w:rPr>
                <w:webHidden/>
              </w:rPr>
              <w:instrText xml:space="preserve"> PAGEREF _Toc182578365 \h </w:instrText>
            </w:r>
            <w:r w:rsidR="006F61D4">
              <w:rPr>
                <w:webHidden/>
              </w:rPr>
            </w:r>
            <w:r w:rsidR="006F61D4">
              <w:rPr>
                <w:webHidden/>
              </w:rPr>
              <w:fldChar w:fldCharType="separate"/>
            </w:r>
            <w:r w:rsidR="006F61D4">
              <w:rPr>
                <w:webHidden/>
              </w:rPr>
              <w:t>2</w:t>
            </w:r>
            <w:r w:rsidR="006F61D4">
              <w:rPr>
                <w:webHidden/>
              </w:rPr>
              <w:fldChar w:fldCharType="end"/>
            </w:r>
          </w:hyperlink>
        </w:p>
        <w:p w14:paraId="7572A5B1" w14:textId="34503624" w:rsidR="006F61D4" w:rsidRDefault="006F61D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78366" w:history="1">
            <w:r w:rsidRPr="00AC6CE5">
              <w:rPr>
                <w:rStyle w:val="a5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6CE5">
              <w:rPr>
                <w:rStyle w:val="a5"/>
              </w:rPr>
              <w:t>Формы и их представления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_Toc182578366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4B605A" w14:textId="57B0D23F" w:rsidR="006F61D4" w:rsidRDefault="006F61D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78367" w:history="1">
            <w:r w:rsidRPr="00AC6CE5">
              <w:rPr>
                <w:rStyle w:val="a5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6CE5">
              <w:rPr>
                <w:rStyle w:val="a5"/>
              </w:rPr>
              <w:t>Разработка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_Toc182578367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8BC29A5" w14:textId="6EE16965" w:rsidR="006F61D4" w:rsidRDefault="006F61D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78368" w:history="1">
            <w:r w:rsidRPr="00AC6CE5">
              <w:rPr>
                <w:rStyle w:val="a5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6CE5">
              <w:rPr>
                <w:rStyle w:val="a5"/>
              </w:rPr>
              <w:t>Определения языка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_Toc182578368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5968DAF" w14:textId="75B4DA6E" w:rsidR="006F61D4" w:rsidRDefault="006F61D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78369" w:history="1">
            <w:r w:rsidRPr="00AC6CE5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6CE5">
              <w:rPr>
                <w:rStyle w:val="a5"/>
              </w:rPr>
              <w:t>Структура программы и требования к техническим средствам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_Toc182578369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1433B60" w14:textId="2BC65E3F" w:rsidR="00906688" w:rsidRPr="0023221D" w:rsidRDefault="00906688" w:rsidP="00906688">
          <w:r>
            <w:rPr>
              <w:b/>
              <w:bCs/>
            </w:rPr>
            <w:fldChar w:fldCharType="end"/>
          </w:r>
        </w:p>
      </w:sdtContent>
    </w:sdt>
    <w:p w14:paraId="1B49BA07" w14:textId="77777777" w:rsidR="00906688" w:rsidRPr="00627BC1" w:rsidRDefault="00906688" w:rsidP="00906688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76726473" w14:textId="77777777" w:rsidR="00906688" w:rsidRDefault="00906688" w:rsidP="00906688">
      <w:pPr>
        <w:pStyle w:val="1"/>
        <w:numPr>
          <w:ilvl w:val="0"/>
          <w:numId w:val="1"/>
        </w:numPr>
        <w:ind w:left="0" w:firstLine="851"/>
      </w:pPr>
      <w:bookmarkStart w:id="0" w:name="_Toc182578365"/>
      <w:r>
        <w:lastRenderedPageBreak/>
        <w:t>Уточнение структур данных</w:t>
      </w:r>
      <w:bookmarkEnd w:id="0"/>
    </w:p>
    <w:p w14:paraId="1D847BAD" w14:textId="778259BE" w:rsidR="00906688" w:rsidRPr="00CC7EA5" w:rsidRDefault="00C55CCB" w:rsidP="00906688">
      <w:r>
        <w:t>Информационная система для компании по обмену книг</w:t>
      </w:r>
      <w:r w:rsidR="00450EC5">
        <w:t xml:space="preserve"> должна </w:t>
      </w:r>
      <w:r>
        <w:t>иметь базу</w:t>
      </w:r>
      <w:r w:rsidR="00450EC5">
        <w:t xml:space="preserve"> данных, подробности который представлены в виде логической и физической </w:t>
      </w:r>
      <w:r w:rsidR="00450EC5">
        <w:rPr>
          <w:lang w:val="en-US"/>
        </w:rPr>
        <w:t>ER</w:t>
      </w:r>
      <w:r w:rsidR="00450EC5">
        <w:t>-диаграмм на рисунках 1 и 2.</w:t>
      </w:r>
      <w:r w:rsidR="00906688">
        <w:t xml:space="preserve"> </w:t>
      </w:r>
    </w:p>
    <w:p w14:paraId="7E8964E6" w14:textId="5B3ADA70" w:rsidR="00906688" w:rsidRPr="0042472F" w:rsidRDefault="00C55CCB" w:rsidP="00906688">
      <w:pPr>
        <w:ind w:firstLine="0"/>
        <w:jc w:val="center"/>
        <w:rPr>
          <w:lang w:val="en-US"/>
        </w:rPr>
      </w:pPr>
      <w:r w:rsidRPr="00FB0AB9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7BDAECBA" wp14:editId="18B886F2">
            <wp:extent cx="4010025" cy="1771650"/>
            <wp:effectExtent l="0" t="0" r="9525" b="0"/>
            <wp:docPr id="117" name="Рисунок 117" descr="C:\Users\Admin\Downloads\log231212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\Downloads\log2312123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CF93" w14:textId="77777777" w:rsidR="00906688" w:rsidRDefault="00906688" w:rsidP="00906688">
      <w:pPr>
        <w:pStyle w:val="a6"/>
      </w:pPr>
      <w:r>
        <w:t xml:space="preserve">Рисунок 1 – Логическая </w:t>
      </w:r>
      <w:r>
        <w:rPr>
          <w:lang w:val="en-US"/>
        </w:rPr>
        <w:t>ER</w:t>
      </w:r>
      <w:r w:rsidRPr="00B6368E">
        <w:t xml:space="preserve"> </w:t>
      </w:r>
      <w:r>
        <w:t>диаграмма</w:t>
      </w:r>
    </w:p>
    <w:p w14:paraId="6C583CB3" w14:textId="3597ED13" w:rsidR="00906688" w:rsidRDefault="00906688" w:rsidP="00906688">
      <w:pPr>
        <w:ind w:firstLine="0"/>
        <w:jc w:val="center"/>
      </w:pPr>
      <w:r w:rsidRPr="00B6368E">
        <w:t xml:space="preserve"> </w:t>
      </w:r>
      <w:r>
        <w:t xml:space="preserve"> </w:t>
      </w:r>
      <w:r w:rsidR="00C55CCB" w:rsidRPr="00FB0AB9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206ECDFE" wp14:editId="55E145D1">
            <wp:extent cx="4772025" cy="1771650"/>
            <wp:effectExtent l="0" t="0" r="9525" b="0"/>
            <wp:docPr id="116" name="Рисунок 116" descr="C:\Users\Admin\Downloads\fizichlastt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\Downloads\fizichlasttt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9A70" w14:textId="77777777" w:rsidR="00906688" w:rsidRDefault="00906688" w:rsidP="00906688">
      <w:pPr>
        <w:pStyle w:val="a6"/>
      </w:pPr>
      <w:r>
        <w:t xml:space="preserve">Рисунок 2 – Физическая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</w:p>
    <w:p w14:paraId="5ABA7475" w14:textId="0F0369BD" w:rsidR="00906688" w:rsidRDefault="0042472F" w:rsidP="0042472F">
      <w:r>
        <w:t>В данной базе данные есть две таблицы: «Пользовател</w:t>
      </w:r>
      <w:r w:rsidR="000028C6">
        <w:t>ь</w:t>
      </w:r>
      <w:r>
        <w:t>» и «</w:t>
      </w:r>
      <w:r w:rsidR="000028C6">
        <w:t>Заявка</w:t>
      </w:r>
      <w:r>
        <w:t>».</w:t>
      </w:r>
    </w:p>
    <w:p w14:paraId="3E128811" w14:textId="34DED196" w:rsidR="001B1575" w:rsidRDefault="001B1575" w:rsidP="0042472F">
      <w:r>
        <w:t>Таблица «Пользовател</w:t>
      </w:r>
      <w:r w:rsidR="000028C6">
        <w:t>ь</w:t>
      </w:r>
      <w:r>
        <w:t>» содержит следующие данные:</w:t>
      </w:r>
    </w:p>
    <w:p w14:paraId="67FACCAA" w14:textId="37B96F8C" w:rsidR="001B1575" w:rsidRDefault="000028C6" w:rsidP="001B1575">
      <w:pPr>
        <w:pStyle w:val="a"/>
      </w:pPr>
      <w:r>
        <w:rPr>
          <w:lang w:val="en-US"/>
        </w:rPr>
        <w:t>i</w:t>
      </w:r>
      <w:r w:rsidR="001B1575">
        <w:rPr>
          <w:lang w:val="en-US"/>
        </w:rPr>
        <w:t>d</w:t>
      </w:r>
      <w:r>
        <w:rPr>
          <w:lang w:val="en-US"/>
        </w:rPr>
        <w:t>_</w:t>
      </w:r>
      <w:r>
        <w:t>пользователя</w:t>
      </w:r>
      <w:r w:rsidR="001B1575">
        <w:rPr>
          <w:lang w:val="en-US"/>
        </w:rPr>
        <w:t xml:space="preserve">: </w:t>
      </w:r>
      <w:r w:rsidR="001B1575">
        <w:t>идентификатор пользователя;</w:t>
      </w:r>
    </w:p>
    <w:p w14:paraId="1B8A8375" w14:textId="69A0AE8E" w:rsidR="001B1575" w:rsidRDefault="000028C6" w:rsidP="001B1575">
      <w:pPr>
        <w:pStyle w:val="a"/>
      </w:pPr>
      <w:r>
        <w:t>Логин</w:t>
      </w:r>
      <w:r w:rsidR="001B1575">
        <w:t xml:space="preserve">: </w:t>
      </w:r>
      <w:r>
        <w:t>логин, используемый для входа в систему</w:t>
      </w:r>
      <w:r w:rsidR="001B1575">
        <w:t>;</w:t>
      </w:r>
    </w:p>
    <w:p w14:paraId="2BE1CFFC" w14:textId="4EB13AD3" w:rsidR="001B1575" w:rsidRDefault="000028C6" w:rsidP="001B1575">
      <w:pPr>
        <w:pStyle w:val="a"/>
      </w:pPr>
      <w:r>
        <w:t>Пароль</w:t>
      </w:r>
      <w:r w:rsidR="001B1575">
        <w:t xml:space="preserve">: </w:t>
      </w:r>
      <w:r>
        <w:t>пароль, используемый для входа в систему</w:t>
      </w:r>
      <w:r w:rsidRPr="000028C6">
        <w:t>;</w:t>
      </w:r>
    </w:p>
    <w:p w14:paraId="33C7DF50" w14:textId="23D1ED7A" w:rsidR="000028C6" w:rsidRDefault="000028C6" w:rsidP="000028C6">
      <w:pPr>
        <w:pStyle w:val="a"/>
      </w:pPr>
      <w:r>
        <w:rPr>
          <w:lang w:val="en-US"/>
        </w:rPr>
        <w:t>Email</w:t>
      </w:r>
      <w:r>
        <w:rPr>
          <w:lang w:val="en-US"/>
        </w:rPr>
        <w:t xml:space="preserve">: </w:t>
      </w:r>
      <w:r>
        <w:t>почта пользователя</w:t>
      </w:r>
      <w:r>
        <w:t>;</w:t>
      </w:r>
    </w:p>
    <w:p w14:paraId="15CEBFAE" w14:textId="5AFC06CD" w:rsidR="000028C6" w:rsidRDefault="000028C6" w:rsidP="000028C6">
      <w:pPr>
        <w:pStyle w:val="a"/>
      </w:pPr>
      <w:r>
        <w:t>Имя</w:t>
      </w:r>
      <w:r w:rsidRPr="000028C6">
        <w:t xml:space="preserve">: </w:t>
      </w:r>
      <w:r>
        <w:t>имя пользователя, отображающееся в профиле</w:t>
      </w:r>
      <w:r>
        <w:t>;</w:t>
      </w:r>
    </w:p>
    <w:p w14:paraId="0E92E0D4" w14:textId="1428D593" w:rsidR="000028C6" w:rsidRDefault="000028C6" w:rsidP="001B1575">
      <w:pPr>
        <w:pStyle w:val="a"/>
      </w:pPr>
      <w:r>
        <w:t>Фамилия: фамилия</w:t>
      </w:r>
      <w:r>
        <w:t xml:space="preserve"> пользователя, отображающ</w:t>
      </w:r>
      <w:r>
        <w:t>ая</w:t>
      </w:r>
      <w:r>
        <w:t>ся в профиле</w:t>
      </w:r>
      <w:r>
        <w:t>.</w:t>
      </w:r>
    </w:p>
    <w:p w14:paraId="10F4BE08" w14:textId="77777777" w:rsidR="001B1575" w:rsidRDefault="001B1575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182AF753" w14:textId="012F089B" w:rsidR="001B1575" w:rsidRDefault="001B1575" w:rsidP="001B1575">
      <w:r>
        <w:lastRenderedPageBreak/>
        <w:t>Таблица «</w:t>
      </w:r>
      <w:r w:rsidR="000028C6">
        <w:t>Заявка</w:t>
      </w:r>
      <w:r>
        <w:t>» содержит следующие данные:</w:t>
      </w:r>
    </w:p>
    <w:p w14:paraId="435EEA64" w14:textId="348E0CDF" w:rsidR="001B1575" w:rsidRDefault="000028C6" w:rsidP="001B1575">
      <w:pPr>
        <w:pStyle w:val="a"/>
      </w:pPr>
      <w:r>
        <w:rPr>
          <w:lang w:val="en-US"/>
        </w:rPr>
        <w:t>i</w:t>
      </w:r>
      <w:r w:rsidR="001B1575">
        <w:rPr>
          <w:lang w:val="en-US"/>
        </w:rPr>
        <w:t>d</w:t>
      </w:r>
      <w:r>
        <w:rPr>
          <w:lang w:val="en-US"/>
        </w:rPr>
        <w:t>_</w:t>
      </w:r>
      <w:r>
        <w:t>заявки</w:t>
      </w:r>
      <w:r w:rsidR="001B1575">
        <w:rPr>
          <w:lang w:val="en-US"/>
        </w:rPr>
        <w:t xml:space="preserve">: </w:t>
      </w:r>
      <w:r w:rsidR="001B1575">
        <w:t xml:space="preserve">идентификатор </w:t>
      </w:r>
      <w:r>
        <w:t>заявки</w:t>
      </w:r>
      <w:r w:rsidR="001B1575">
        <w:t>;</w:t>
      </w:r>
    </w:p>
    <w:p w14:paraId="2B52E3DC" w14:textId="6B5FA64D" w:rsidR="001B1575" w:rsidRDefault="000028C6" w:rsidP="001B1575">
      <w:pPr>
        <w:pStyle w:val="a"/>
      </w:pPr>
      <w:r>
        <w:t>Название книги</w:t>
      </w:r>
      <w:r w:rsidR="001B1575">
        <w:t xml:space="preserve">: </w:t>
      </w:r>
      <w:r>
        <w:t>название книги, отображающееся в заявке</w:t>
      </w:r>
      <w:r w:rsidR="001B1575">
        <w:t>;</w:t>
      </w:r>
    </w:p>
    <w:p w14:paraId="25FC271F" w14:textId="38B8C474" w:rsidR="001B1575" w:rsidRDefault="000028C6" w:rsidP="001B1575">
      <w:pPr>
        <w:pStyle w:val="a"/>
      </w:pPr>
      <w:r>
        <w:t>Автор</w:t>
      </w:r>
      <w:r w:rsidR="001B1575">
        <w:t xml:space="preserve">: </w:t>
      </w:r>
      <w:r>
        <w:t>автор книги, отображающийся в заявке</w:t>
      </w:r>
      <w:r w:rsidR="001B1575">
        <w:t>;</w:t>
      </w:r>
    </w:p>
    <w:p w14:paraId="55758C94" w14:textId="02C0F831" w:rsidR="001B1575" w:rsidRDefault="000028C6" w:rsidP="001B1575">
      <w:pPr>
        <w:pStyle w:val="a"/>
      </w:pPr>
      <w:r>
        <w:t>Описание</w:t>
      </w:r>
      <w:r w:rsidR="001B1575">
        <w:t xml:space="preserve">: </w:t>
      </w:r>
      <w:r>
        <w:t>контактные данные пользователя и другие данные.</w:t>
      </w:r>
    </w:p>
    <w:p w14:paraId="199EEC13" w14:textId="4BB1CA1A" w:rsidR="00906688" w:rsidRDefault="00906688" w:rsidP="00906688">
      <w:pPr>
        <w:pStyle w:val="1"/>
        <w:numPr>
          <w:ilvl w:val="0"/>
          <w:numId w:val="1"/>
        </w:numPr>
        <w:ind w:left="0" w:firstLine="851"/>
      </w:pPr>
      <w:bookmarkStart w:id="1" w:name="_Toc182578366"/>
      <w:r>
        <w:lastRenderedPageBreak/>
        <w:t>Формы и их пр</w:t>
      </w:r>
      <w:r w:rsidR="000028C6">
        <w:t>е</w:t>
      </w:r>
      <w:r>
        <w:t>дставления</w:t>
      </w:r>
      <w:bookmarkEnd w:id="1"/>
    </w:p>
    <w:p w14:paraId="00D3545F" w14:textId="77777777" w:rsidR="00906688" w:rsidRPr="0075746E" w:rsidRDefault="00906688" w:rsidP="00906688">
      <w:r>
        <w:t>Прот</w:t>
      </w:r>
      <w:r w:rsidR="00CA5582">
        <w:t>отип главной страницы изображен</w:t>
      </w:r>
      <w:r>
        <w:t xml:space="preserve"> на рисунке 3.</w:t>
      </w:r>
    </w:p>
    <w:p w14:paraId="46586E38" w14:textId="55A655BF" w:rsidR="00906688" w:rsidRDefault="006B52A2" w:rsidP="00906688">
      <w:pPr>
        <w:ind w:firstLine="0"/>
        <w:jc w:val="center"/>
      </w:pPr>
      <w:r>
        <w:rPr>
          <w:noProof/>
        </w:rPr>
        <w:drawing>
          <wp:inline distT="0" distB="0" distL="0" distR="0" wp14:anchorId="69347067" wp14:editId="1BC90E77">
            <wp:extent cx="4124862" cy="263842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3" cy="264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92C8A" w14:textId="79ED85D4" w:rsidR="00906688" w:rsidRDefault="00906688" w:rsidP="00AB0C21">
      <w:pPr>
        <w:jc w:val="center"/>
      </w:pPr>
      <w:r>
        <w:t>Рисунок 3 – Прототип главной страницы</w:t>
      </w:r>
      <w:r w:rsidR="00384A47">
        <w:t xml:space="preserve"> (обмен)</w:t>
      </w:r>
    </w:p>
    <w:p w14:paraId="2E7E9967" w14:textId="66F6CFBF" w:rsidR="00906688" w:rsidRDefault="00906688" w:rsidP="00906688">
      <w:r>
        <w:t>На</w:t>
      </w:r>
      <w:r w:rsidR="00CA5582">
        <w:t xml:space="preserve"> данном прототипе показано, что пользователь м</w:t>
      </w:r>
      <w:r w:rsidR="00501C04">
        <w:t xml:space="preserve">ожет </w:t>
      </w:r>
      <w:r w:rsidR="000028C6">
        <w:t>просматривать заявки на обмен книгами</w:t>
      </w:r>
      <w:r w:rsidR="00F42CFF">
        <w:t>,</w:t>
      </w:r>
      <w:r w:rsidR="000028C6">
        <w:t xml:space="preserve"> </w:t>
      </w:r>
      <w:r w:rsidR="006B52A2">
        <w:t>войти в свой профиль или зарегистрироваться</w:t>
      </w:r>
      <w:r w:rsidR="00F42CFF">
        <w:t>.</w:t>
      </w:r>
    </w:p>
    <w:p w14:paraId="49CFD424" w14:textId="088BFEAA" w:rsidR="00906688" w:rsidRDefault="00906688" w:rsidP="00906688">
      <w:r>
        <w:t xml:space="preserve">Прототип </w:t>
      </w:r>
      <w:r w:rsidR="00170028">
        <w:t>окна входа в профиль</w:t>
      </w:r>
      <w:r w:rsidR="00EC2A39">
        <w:t xml:space="preserve"> </w:t>
      </w:r>
      <w:r>
        <w:t>изображен на рисунке 4.</w:t>
      </w:r>
    </w:p>
    <w:p w14:paraId="450A4D1B" w14:textId="77777777" w:rsidR="00906688" w:rsidRPr="0075746E" w:rsidRDefault="00906688" w:rsidP="00906688"/>
    <w:p w14:paraId="373CF175" w14:textId="60E66B6D" w:rsidR="00906688" w:rsidRDefault="00170028" w:rsidP="00906688">
      <w:pPr>
        <w:ind w:firstLine="0"/>
        <w:jc w:val="center"/>
      </w:pPr>
      <w:r>
        <w:rPr>
          <w:noProof/>
        </w:rPr>
        <w:drawing>
          <wp:inline distT="0" distB="0" distL="0" distR="0" wp14:anchorId="02B42598" wp14:editId="5412E866">
            <wp:extent cx="4285753" cy="2511817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973" cy="251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D784" w14:textId="1D72D406" w:rsidR="00906688" w:rsidRDefault="00EC2A39" w:rsidP="00906688">
      <w:pPr>
        <w:pStyle w:val="a6"/>
      </w:pPr>
      <w:r>
        <w:t xml:space="preserve">Рисунок 4 – Прототип </w:t>
      </w:r>
      <w:r w:rsidR="00170028">
        <w:t xml:space="preserve">окна входа в </w:t>
      </w:r>
      <w:r w:rsidR="00170028">
        <w:t>систему</w:t>
      </w:r>
    </w:p>
    <w:p w14:paraId="1FE3BDC5" w14:textId="36FB3B6D" w:rsidR="00906688" w:rsidRDefault="00906688" w:rsidP="00EC2A39">
      <w:r>
        <w:t xml:space="preserve">На </w:t>
      </w:r>
      <w:r w:rsidR="00EC2A39">
        <w:t>данном</w:t>
      </w:r>
      <w:r>
        <w:t xml:space="preserve"> прототипе показано</w:t>
      </w:r>
      <w:r w:rsidR="00EC2A39">
        <w:t xml:space="preserve">, как будет осуществляться </w:t>
      </w:r>
      <w:r w:rsidR="00170028">
        <w:t>вход пользователей в систему</w:t>
      </w:r>
      <w:r w:rsidR="00EC2A39">
        <w:t xml:space="preserve">. </w:t>
      </w:r>
      <w:r w:rsidR="00170028">
        <w:t>Вводятся логин и пароль в соответствующие поля, а после нажатия кнопки «Войти» происходит вход в систему, если пользователь существует</w:t>
      </w:r>
      <w:r w:rsidR="007C5D47">
        <w:t>, а окно входа закрывается</w:t>
      </w:r>
      <w:r w:rsidR="00170028">
        <w:t>.</w:t>
      </w:r>
    </w:p>
    <w:p w14:paraId="5F2389E8" w14:textId="3EE77452" w:rsidR="00120192" w:rsidRDefault="00120192" w:rsidP="00EC2A39">
      <w:r>
        <w:lastRenderedPageBreak/>
        <w:t xml:space="preserve">Окно регистрации в систему представлено на рисунке </w:t>
      </w:r>
      <w:r w:rsidR="00D616D0">
        <w:t>5</w:t>
      </w:r>
      <w:r>
        <w:t>.</w:t>
      </w:r>
    </w:p>
    <w:p w14:paraId="479E9B45" w14:textId="11167635" w:rsidR="00170028" w:rsidRDefault="00170028" w:rsidP="00170028">
      <w:pPr>
        <w:jc w:val="center"/>
      </w:pPr>
      <w:r>
        <w:rPr>
          <w:noProof/>
        </w:rPr>
        <w:drawing>
          <wp:inline distT="0" distB="0" distL="0" distR="0" wp14:anchorId="3459CD1E" wp14:editId="741EB8B5">
            <wp:extent cx="4309469" cy="2731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116" cy="274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210E" w14:textId="154D001D" w:rsidR="00333D9F" w:rsidRDefault="00D616D0" w:rsidP="00333D9F">
      <w:pPr>
        <w:jc w:val="center"/>
      </w:pPr>
      <w:r>
        <w:t xml:space="preserve">Рисунок 5 </w:t>
      </w:r>
      <w:r>
        <w:t>–</w:t>
      </w:r>
      <w:r>
        <w:t xml:space="preserve"> </w:t>
      </w:r>
      <w:r>
        <w:t>Прототип окна регистрации в систем</w:t>
      </w:r>
      <w:r w:rsidR="00320D23">
        <w:t>е</w:t>
      </w:r>
    </w:p>
    <w:p w14:paraId="34DBE234" w14:textId="154D001D" w:rsidR="00EB14CD" w:rsidRDefault="00EB14CD" w:rsidP="00EB14CD">
      <w:r>
        <w:t>На окне представлены: три поля для ввода (</w:t>
      </w:r>
      <w:r>
        <w:rPr>
          <w:lang w:val="en-US"/>
        </w:rPr>
        <w:t>e</w:t>
      </w:r>
      <w:r w:rsidRPr="00F97615">
        <w:t>-</w:t>
      </w:r>
      <w:r>
        <w:rPr>
          <w:lang w:val="en-US"/>
        </w:rPr>
        <w:t>mail</w:t>
      </w:r>
      <w:r w:rsidRPr="00F97615">
        <w:t xml:space="preserve">, </w:t>
      </w:r>
      <w:r>
        <w:t>логин</w:t>
      </w:r>
      <w:r w:rsidRPr="00F97615">
        <w:t>,</w:t>
      </w:r>
      <w:r>
        <w:t xml:space="preserve"> пароль)</w:t>
      </w:r>
      <w:r w:rsidRPr="00F97615">
        <w:t xml:space="preserve">, </w:t>
      </w:r>
      <w:r>
        <w:t>функциональная кнопка «Регистрация». При нажатии на кнопку происходит регистрация в системе, а окно регистрации закрывается.</w:t>
      </w:r>
    </w:p>
    <w:p w14:paraId="30017233" w14:textId="0B093D05" w:rsidR="00333D9F" w:rsidRDefault="00333D9F" w:rsidP="00EB14CD">
      <w:r>
        <w:t xml:space="preserve">Окно при выполненном входе в систему представлено на рисунке </w:t>
      </w:r>
      <w:r>
        <w:t>6</w:t>
      </w:r>
      <w:r>
        <w:t>.</w:t>
      </w:r>
    </w:p>
    <w:p w14:paraId="7C2797C0" w14:textId="19F87C79" w:rsidR="00170028" w:rsidRDefault="00333D9F" w:rsidP="00170028">
      <w:pPr>
        <w:jc w:val="center"/>
      </w:pPr>
      <w:r>
        <w:rPr>
          <w:noProof/>
        </w:rPr>
        <w:drawing>
          <wp:inline distT="0" distB="0" distL="0" distR="0" wp14:anchorId="1DDA7363" wp14:editId="60895529">
            <wp:extent cx="4829175" cy="3095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D10EC" w14:textId="15DD21B5" w:rsidR="00333D9F" w:rsidRDefault="00333D9F" w:rsidP="00333D9F">
      <w:pPr>
        <w:pStyle w:val="a6"/>
        <w:spacing w:line="360" w:lineRule="auto"/>
      </w:pPr>
      <w:r>
        <w:t xml:space="preserve">Рисунок </w:t>
      </w:r>
      <w:r>
        <w:t>6</w:t>
      </w:r>
      <w:r>
        <w:t xml:space="preserve"> </w:t>
      </w:r>
      <w:r w:rsidRPr="004D446D">
        <w:t>—</w:t>
      </w:r>
      <w:r>
        <w:t xml:space="preserve"> Прототип главного окна при выполненном входе</w:t>
      </w:r>
    </w:p>
    <w:p w14:paraId="7A4D0B3F" w14:textId="1DF6CEB0" w:rsidR="00333D9F" w:rsidRDefault="00333D9F" w:rsidP="00333D9F">
      <w:r>
        <w:t>На окне расположены:</w:t>
      </w:r>
      <w:r w:rsidRPr="00612E32">
        <w:t xml:space="preserve"> </w:t>
      </w:r>
      <w:r>
        <w:t>функциональные кнопки «Обмен», «Заявки», «Личный кабинет». Также после входа в систему появляется надпись с именем пользователя.</w:t>
      </w:r>
    </w:p>
    <w:p w14:paraId="2063E7B1" w14:textId="69CAC386" w:rsidR="00333D9F" w:rsidRDefault="00333D9F" w:rsidP="00333D9F">
      <w:r>
        <w:t xml:space="preserve">Окно личного кабинета пользователя представлено на рисунке </w:t>
      </w:r>
      <w:r w:rsidR="00E23693">
        <w:t>7</w:t>
      </w:r>
      <w:r>
        <w:t>.</w:t>
      </w:r>
    </w:p>
    <w:p w14:paraId="4820E14A" w14:textId="0F21DD9E" w:rsidR="00333D9F" w:rsidRDefault="00333D9F" w:rsidP="00333D9F">
      <w:pPr>
        <w:jc w:val="center"/>
      </w:pPr>
      <w:r>
        <w:rPr>
          <w:noProof/>
        </w:rPr>
        <w:lastRenderedPageBreak/>
        <w:drawing>
          <wp:inline distT="0" distB="0" distL="0" distR="0" wp14:anchorId="11F88F39" wp14:editId="079B4711">
            <wp:extent cx="4420925" cy="28245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243" cy="283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FC141" w14:textId="1B6C9045" w:rsidR="00333D9F" w:rsidRDefault="00333D9F" w:rsidP="00AB0C21">
      <w:pPr>
        <w:jc w:val="center"/>
      </w:pPr>
      <w:r>
        <w:t xml:space="preserve">Рисунок </w:t>
      </w:r>
      <w:r w:rsidR="00E23693">
        <w:t>7</w:t>
      </w:r>
      <w:r>
        <w:t xml:space="preserve"> </w:t>
      </w:r>
      <w:r w:rsidRPr="004D446D">
        <w:t>—</w:t>
      </w:r>
      <w:r>
        <w:t xml:space="preserve"> Личный кабинет пользователя</w:t>
      </w:r>
    </w:p>
    <w:p w14:paraId="0E983BBD" w14:textId="6ED5A72B" w:rsidR="00333D9F" w:rsidRPr="00333D9F" w:rsidRDefault="00333D9F" w:rsidP="00333D9F">
      <w:pPr>
        <w:ind w:firstLine="708"/>
      </w:pPr>
      <w:r>
        <w:t>На него можно перейти при нажатии на функциональную кнопку «Личный кабинет», которая расположена на главном окне при выполненном входе в систему. На окне расположены: имя пользователя, информация о пользователе, а также кнопки для просмотра книг, истории обмена и объявлений.</w:t>
      </w:r>
    </w:p>
    <w:p w14:paraId="7BA9E6AF" w14:textId="77777777" w:rsidR="00333D9F" w:rsidRDefault="00333D9F" w:rsidP="00333D9F">
      <w:pPr>
        <w:jc w:val="center"/>
      </w:pPr>
    </w:p>
    <w:p w14:paraId="6CCBF403" w14:textId="77777777" w:rsidR="00333D9F" w:rsidRPr="008A0F1B" w:rsidRDefault="00333D9F" w:rsidP="00170028">
      <w:pPr>
        <w:jc w:val="center"/>
      </w:pPr>
    </w:p>
    <w:p w14:paraId="7EF3E7BC" w14:textId="77777777" w:rsidR="00906688" w:rsidRDefault="00906688" w:rsidP="00906688">
      <w:pPr>
        <w:pStyle w:val="1"/>
        <w:numPr>
          <w:ilvl w:val="0"/>
          <w:numId w:val="1"/>
        </w:numPr>
        <w:ind w:left="0" w:firstLine="851"/>
      </w:pPr>
      <w:bookmarkStart w:id="2" w:name="_Toc182578367"/>
      <w:r>
        <w:lastRenderedPageBreak/>
        <w:t>Разработка алгоритма решения задачи</w:t>
      </w:r>
      <w:bookmarkEnd w:id="2"/>
    </w:p>
    <w:p w14:paraId="6E0E07D6" w14:textId="01324280" w:rsidR="00906688" w:rsidRPr="0045222E" w:rsidRDefault="000D347D" w:rsidP="00906688">
      <w:r>
        <w:t>Схема а</w:t>
      </w:r>
      <w:r w:rsidR="006B4BDB">
        <w:t>лгоритм</w:t>
      </w:r>
      <w:r>
        <w:t>а регистрации</w:t>
      </w:r>
      <w:r w:rsidR="006B4BDB">
        <w:t xml:space="preserve"> </w:t>
      </w:r>
      <w:r w:rsidR="00321964">
        <w:t>в системе</w:t>
      </w:r>
      <w:r w:rsidR="006B4BDB">
        <w:t xml:space="preserve"> представлен</w:t>
      </w:r>
      <w:r>
        <w:t>а</w:t>
      </w:r>
      <w:r w:rsidR="006B4BDB">
        <w:t xml:space="preserve"> на рисунке </w:t>
      </w:r>
      <w:r w:rsidR="00E23693">
        <w:t>8</w:t>
      </w:r>
      <w:r w:rsidR="00906688">
        <w:t>.</w:t>
      </w:r>
    </w:p>
    <w:p w14:paraId="2B4F965A" w14:textId="77777777" w:rsidR="00906688" w:rsidRPr="0045222E" w:rsidRDefault="00906688" w:rsidP="00906688"/>
    <w:p w14:paraId="2747CD0B" w14:textId="71B00B58" w:rsidR="00906688" w:rsidRDefault="00321964" w:rsidP="00906688">
      <w:pPr>
        <w:ind w:firstLine="0"/>
        <w:jc w:val="center"/>
      </w:pPr>
      <w:r>
        <w:rPr>
          <w:noProof/>
        </w:rPr>
        <w:drawing>
          <wp:inline distT="0" distB="0" distL="0" distR="0" wp14:anchorId="26D1079B" wp14:editId="469F8B4E">
            <wp:extent cx="4200525" cy="6772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1EA61" w14:textId="7CB59C76" w:rsidR="00906688" w:rsidRPr="000D347D" w:rsidRDefault="006B4BDB" w:rsidP="000D347D">
      <w:pPr>
        <w:ind w:firstLine="0"/>
        <w:jc w:val="center"/>
      </w:pPr>
      <w:r>
        <w:t xml:space="preserve">Рисунок </w:t>
      </w:r>
      <w:r w:rsidR="00E23693">
        <w:t>8</w:t>
      </w:r>
      <w:r w:rsidR="000D347D">
        <w:t xml:space="preserve"> – Схема алгоритма регистрации </w:t>
      </w:r>
      <w:r w:rsidR="00321964">
        <w:t>в системе</w:t>
      </w:r>
    </w:p>
    <w:p w14:paraId="60D9345F" w14:textId="77777777" w:rsidR="000D347D" w:rsidRDefault="000D347D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07BB1601" w14:textId="650279F7" w:rsidR="00906688" w:rsidRPr="007770C0" w:rsidRDefault="000D347D" w:rsidP="00906688">
      <w:pPr>
        <w:spacing w:line="480" w:lineRule="auto"/>
      </w:pPr>
      <w:r>
        <w:lastRenderedPageBreak/>
        <w:t xml:space="preserve">Схема алгоритма авторизации </w:t>
      </w:r>
      <w:r w:rsidR="00321964">
        <w:t>в системе</w:t>
      </w:r>
      <w:r>
        <w:t xml:space="preserve"> представлена на рисунке </w:t>
      </w:r>
      <w:r w:rsidR="00E23693">
        <w:t>8</w:t>
      </w:r>
      <w:r>
        <w:t>.</w:t>
      </w:r>
    </w:p>
    <w:p w14:paraId="2F47D0A6" w14:textId="0535D2F2" w:rsidR="00906688" w:rsidRDefault="005466E9" w:rsidP="00906688">
      <w:pPr>
        <w:ind w:firstLine="0"/>
        <w:jc w:val="center"/>
      </w:pPr>
      <w:r>
        <w:rPr>
          <w:noProof/>
        </w:rPr>
        <w:drawing>
          <wp:inline distT="0" distB="0" distL="0" distR="0" wp14:anchorId="2E1B7145" wp14:editId="30BFB2C5">
            <wp:extent cx="3942443" cy="7696101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414" cy="770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3131" w14:textId="4E734445" w:rsidR="00906688" w:rsidRDefault="000D347D" w:rsidP="00FE066C">
      <w:pPr>
        <w:pStyle w:val="a6"/>
      </w:pPr>
      <w:r>
        <w:t xml:space="preserve">Рисунок </w:t>
      </w:r>
      <w:r w:rsidR="00E23693">
        <w:t>8</w:t>
      </w:r>
      <w:r w:rsidR="00906688">
        <w:t xml:space="preserve"> – </w:t>
      </w:r>
      <w:r>
        <w:t xml:space="preserve">Схема алгоритма авторизации </w:t>
      </w:r>
      <w:r w:rsidR="00321964">
        <w:t>в системе</w:t>
      </w:r>
    </w:p>
    <w:p w14:paraId="61980A2D" w14:textId="77777777" w:rsidR="00FE066C" w:rsidRDefault="00FE066C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20CB5769" w14:textId="4FA19EC6" w:rsidR="00FE066C" w:rsidRPr="00FE066C" w:rsidRDefault="00FE066C" w:rsidP="00FE066C">
      <w:r>
        <w:lastRenderedPageBreak/>
        <w:t xml:space="preserve">Схема алгоритма </w:t>
      </w:r>
      <w:r w:rsidR="005466E9">
        <w:t>добавления заявки на обмен</w:t>
      </w:r>
      <w:r>
        <w:t xml:space="preserve"> представлена на рисунке </w:t>
      </w:r>
      <w:r w:rsidR="00E23693">
        <w:t>9</w:t>
      </w:r>
      <w:r>
        <w:t>.</w:t>
      </w:r>
    </w:p>
    <w:p w14:paraId="33E522AC" w14:textId="6809A863" w:rsidR="00906688" w:rsidRDefault="00237300" w:rsidP="00906688">
      <w:pPr>
        <w:pStyle w:val="a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89474EE" wp14:editId="368A05B4">
            <wp:extent cx="1911985" cy="40138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FDEB" w14:textId="0486837D" w:rsidR="00906688" w:rsidRDefault="00FE066C" w:rsidP="008F4B78">
      <w:pPr>
        <w:pStyle w:val="a6"/>
      </w:pPr>
      <w:r>
        <w:t xml:space="preserve">Рисунок </w:t>
      </w:r>
      <w:r w:rsidR="00E23693">
        <w:t>9</w:t>
      </w:r>
      <w:r w:rsidR="00906688">
        <w:t xml:space="preserve"> – </w:t>
      </w:r>
      <w:r>
        <w:t xml:space="preserve">Схема алгоритма </w:t>
      </w:r>
      <w:r w:rsidR="00237300">
        <w:t>добавления заявки на обмен</w:t>
      </w:r>
    </w:p>
    <w:p w14:paraId="7B6D0D9D" w14:textId="77777777" w:rsidR="008F4B78" w:rsidRDefault="008F4B78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00ABC0C6" w14:textId="79C7F4E0" w:rsidR="00906688" w:rsidRDefault="008F4B78" w:rsidP="00237300">
      <w:r>
        <w:lastRenderedPageBreak/>
        <w:t xml:space="preserve">Схема алгоритма </w:t>
      </w:r>
      <w:r w:rsidR="00237300">
        <w:t>изменения личных данных пользователя представлена</w:t>
      </w:r>
      <w:r>
        <w:t xml:space="preserve"> на рисунке </w:t>
      </w:r>
      <w:r w:rsidR="00E23693">
        <w:t>10</w:t>
      </w:r>
      <w:r>
        <w:t>.</w:t>
      </w:r>
    </w:p>
    <w:p w14:paraId="580F26D2" w14:textId="04753E95" w:rsidR="00906688" w:rsidRDefault="00237300" w:rsidP="00906688">
      <w:pPr>
        <w:ind w:firstLine="0"/>
        <w:jc w:val="center"/>
      </w:pPr>
      <w:r>
        <w:rPr>
          <w:noProof/>
        </w:rPr>
        <w:drawing>
          <wp:inline distT="0" distB="0" distL="0" distR="0" wp14:anchorId="3A140F61" wp14:editId="11585302">
            <wp:extent cx="1911985" cy="40138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3DA6" w14:textId="2F7C6C15" w:rsidR="00906688" w:rsidRPr="009605A0" w:rsidRDefault="008F4B78" w:rsidP="00AB0C21">
      <w:pPr>
        <w:jc w:val="center"/>
      </w:pPr>
      <w:r>
        <w:t xml:space="preserve">Рисунок </w:t>
      </w:r>
      <w:r w:rsidR="00237300">
        <w:t>1</w:t>
      </w:r>
      <w:r w:rsidR="00E23693">
        <w:t>0</w:t>
      </w:r>
      <w:r w:rsidR="00906688">
        <w:t xml:space="preserve"> – </w:t>
      </w:r>
      <w:r w:rsidR="00237300">
        <w:t>Схема алгоритма изменения личных данных пользователя</w:t>
      </w:r>
    </w:p>
    <w:p w14:paraId="3FB6FC2C" w14:textId="59BAD56A" w:rsidR="00906688" w:rsidRDefault="00AB0C21" w:rsidP="00AB0C21">
      <w:r>
        <w:t>Пользовательские сценарии указаны в таблице 1.</w:t>
      </w:r>
    </w:p>
    <w:p w14:paraId="69F4E8EB" w14:textId="77777777" w:rsidR="00906688" w:rsidRPr="00633711" w:rsidRDefault="00906688" w:rsidP="00906688">
      <w:pPr>
        <w:pStyle w:val="vgutTableName"/>
        <w:ind w:left="432"/>
      </w:pPr>
      <w:r w:rsidRPr="00633711">
        <w:t xml:space="preserve">Таблица </w:t>
      </w:r>
      <w:r>
        <w:t>1</w:t>
      </w:r>
      <w:r w:rsidRPr="00633711">
        <w:t xml:space="preserve"> – </w:t>
      </w:r>
      <w:r>
        <w:t>Пользовательские сценарий</w:t>
      </w: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1129"/>
        <w:gridCol w:w="2977"/>
        <w:gridCol w:w="6237"/>
      </w:tblGrid>
      <w:tr w:rsidR="00906688" w14:paraId="661274C0" w14:textId="77777777" w:rsidTr="00E8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5D67" w14:textId="77777777" w:rsidR="00906688" w:rsidRDefault="00906688" w:rsidP="00E865EE">
            <w:pPr>
              <w:pStyle w:val="vgutTableName"/>
            </w:pPr>
            <w:r>
              <w:t>№ функции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370C" w14:textId="77777777" w:rsidR="00906688" w:rsidRDefault="00906688" w:rsidP="00E865EE">
            <w:pPr>
              <w:pStyle w:val="vgutTableName"/>
            </w:pPr>
            <w:r>
              <w:t>Пользователь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A04C" w14:textId="77777777" w:rsidR="00906688" w:rsidRDefault="00906688" w:rsidP="00E865EE">
            <w:pPr>
              <w:pStyle w:val="vgutTableName"/>
            </w:pPr>
            <w:r>
              <w:t>Система</w:t>
            </w:r>
          </w:p>
        </w:tc>
      </w:tr>
      <w:tr w:rsidR="00906688" w14:paraId="0465143F" w14:textId="77777777" w:rsidTr="00E865E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CE3A" w14:textId="77777777" w:rsidR="00906688" w:rsidRDefault="00906688" w:rsidP="00E865EE">
            <w:pPr>
              <w:pStyle w:val="vgutTableText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57729" w14:textId="77777777" w:rsidR="00906688" w:rsidRPr="00F975FD" w:rsidRDefault="00F975FD" w:rsidP="00F975FD">
            <w:pPr>
              <w:pStyle w:val="vgutTableText"/>
            </w:pPr>
            <w:r>
              <w:t>Авторизация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955E9" w14:textId="24C4E29D" w:rsidR="00906688" w:rsidRPr="00F975FD" w:rsidRDefault="00F975FD" w:rsidP="00F975FD">
            <w:pPr>
              <w:pStyle w:val="vgutTableText"/>
              <w:rPr>
                <w:vertAlign w:val="subscript"/>
              </w:rPr>
            </w:pPr>
            <w:r>
              <w:t xml:space="preserve">1. </w:t>
            </w:r>
            <w:r w:rsidR="00AB0C21">
              <w:t>Проверка введенных данных, обработка запроса на вход</w:t>
            </w:r>
          </w:p>
          <w:p w14:paraId="1631826C" w14:textId="4543E9F2" w:rsidR="00F975FD" w:rsidRDefault="00F975FD" w:rsidP="00F975FD">
            <w:pPr>
              <w:pStyle w:val="vgutTableText"/>
            </w:pPr>
            <w:r>
              <w:t xml:space="preserve">2. </w:t>
            </w:r>
            <w:r w:rsidR="00AB0C21">
              <w:t>Отображение страницы пользователя</w:t>
            </w:r>
            <w:r>
              <w:t xml:space="preserve"> </w:t>
            </w:r>
          </w:p>
        </w:tc>
      </w:tr>
      <w:tr w:rsidR="00906688" w14:paraId="749DA911" w14:textId="77777777" w:rsidTr="00E865E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67267" w14:textId="77777777" w:rsidR="00906688" w:rsidRDefault="00906688" w:rsidP="00E865EE">
            <w:pPr>
              <w:pStyle w:val="vgutTableText"/>
            </w:pPr>
            <w: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B821" w14:textId="77777777" w:rsidR="00906688" w:rsidRDefault="00F975FD" w:rsidP="00F975FD">
            <w:pPr>
              <w:pStyle w:val="vgutTableText"/>
            </w:pPr>
            <w:r>
              <w:t>Регистрация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7943E" w14:textId="01818ED9" w:rsidR="00F975FD" w:rsidRDefault="00906688" w:rsidP="00F975FD">
            <w:pPr>
              <w:pStyle w:val="vgutTableText"/>
            </w:pPr>
            <w:r>
              <w:t>1.</w:t>
            </w:r>
            <w:r w:rsidR="00F975FD">
              <w:t xml:space="preserve"> </w:t>
            </w:r>
            <w:r w:rsidR="00AB0C21" w:rsidRPr="00AB0C21">
              <w:t xml:space="preserve">Проверка корректности введённых данных (валидность </w:t>
            </w:r>
            <w:proofErr w:type="spellStart"/>
            <w:r w:rsidR="00AB0C21" w:rsidRPr="00AB0C21">
              <w:t>e-mail</w:t>
            </w:r>
            <w:proofErr w:type="spellEnd"/>
            <w:r w:rsidR="00AB0C21" w:rsidRPr="00AB0C21">
              <w:t>, уникальность логина, безопасность пароля)</w:t>
            </w:r>
          </w:p>
          <w:p w14:paraId="7A2EE896" w14:textId="3295274C" w:rsidR="00906688" w:rsidRDefault="00F975FD" w:rsidP="00F975FD">
            <w:pPr>
              <w:pStyle w:val="vgutTableText"/>
            </w:pPr>
            <w:r>
              <w:t xml:space="preserve">2. </w:t>
            </w:r>
            <w:r w:rsidR="00AB0C21" w:rsidRPr="00AB0C21">
              <w:t>Если данные корректны, сохранение информации в базе данных</w:t>
            </w:r>
            <w:r w:rsidR="00AB0C21">
              <w:br/>
              <w:t>3. Переход в окно авторизации</w:t>
            </w:r>
          </w:p>
        </w:tc>
      </w:tr>
      <w:tr w:rsidR="00906688" w14:paraId="06AFB15E" w14:textId="77777777" w:rsidTr="00E865E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E4A4" w14:textId="77777777" w:rsidR="00906688" w:rsidRDefault="00906688" w:rsidP="00E865EE">
            <w:pPr>
              <w:pStyle w:val="vgutTableText"/>
            </w:pPr>
            <w: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F3DF8" w14:textId="2B2E6189" w:rsidR="00906688" w:rsidRDefault="00AB0C21" w:rsidP="00F975FD">
            <w:pPr>
              <w:pStyle w:val="vgutTableText"/>
            </w:pPr>
            <w:r w:rsidRPr="00AB0C21">
              <w:t>Оставление заявки на обмен книгами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3D7E" w14:textId="61DFFAB4" w:rsidR="00AB0C21" w:rsidRDefault="00F975FD" w:rsidP="00AB0C21">
            <w:pPr>
              <w:pStyle w:val="vgutTableText"/>
            </w:pPr>
            <w:r>
              <w:t xml:space="preserve">1. </w:t>
            </w:r>
            <w:r w:rsidR="00AB0C21">
              <w:t>Проверка введенных данных</w:t>
            </w:r>
          </w:p>
          <w:p w14:paraId="062FDBDF" w14:textId="77777777" w:rsidR="00906688" w:rsidRDefault="00AB0C21" w:rsidP="00F975FD">
            <w:pPr>
              <w:pStyle w:val="vgutTableText"/>
            </w:pPr>
            <w:r>
              <w:t xml:space="preserve">2. </w:t>
            </w:r>
            <w:r w:rsidRPr="00AB0C21">
              <w:t>Сохранение заявки на обмен в базе данных</w:t>
            </w:r>
          </w:p>
          <w:p w14:paraId="4468E1EA" w14:textId="7853220E" w:rsidR="00AB0C21" w:rsidRDefault="00AB0C21" w:rsidP="00F975FD">
            <w:pPr>
              <w:pStyle w:val="vgutTableText"/>
            </w:pPr>
            <w:r>
              <w:t xml:space="preserve">3. </w:t>
            </w:r>
            <w:r>
              <w:t>Отображение страницы с</w:t>
            </w:r>
            <w:r>
              <w:t>о всеми заявками</w:t>
            </w:r>
          </w:p>
        </w:tc>
      </w:tr>
      <w:tr w:rsidR="00906688" w14:paraId="08B802A6" w14:textId="77777777" w:rsidTr="00AB0C21">
        <w:trPr>
          <w:trHeight w:val="99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1115" w14:textId="77777777" w:rsidR="00906688" w:rsidRDefault="00906688" w:rsidP="00E865EE">
            <w:pPr>
              <w:pStyle w:val="vgutTableText"/>
            </w:pPr>
            <w: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135D" w14:textId="31EE23B9" w:rsidR="00906688" w:rsidRPr="00D70410" w:rsidRDefault="00AB0C21" w:rsidP="00F975FD">
            <w:pPr>
              <w:pStyle w:val="vgutTableText"/>
            </w:pPr>
            <w:r w:rsidRPr="00AB0C21">
              <w:t>Изменение данных в профиле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D497" w14:textId="7E0C078F" w:rsidR="00AB0C21" w:rsidRDefault="00F975FD" w:rsidP="00AB0C21">
            <w:pPr>
              <w:pStyle w:val="vgutTableText"/>
            </w:pPr>
            <w:r>
              <w:t xml:space="preserve">1. </w:t>
            </w:r>
            <w:r w:rsidR="00AB0C21">
              <w:t>Проверка введенных данных</w:t>
            </w:r>
          </w:p>
          <w:p w14:paraId="28A979F2" w14:textId="19EFF60A" w:rsidR="00DD7FF0" w:rsidRDefault="00AB0C21" w:rsidP="00DD7FF0">
            <w:pPr>
              <w:pStyle w:val="vgutTableText"/>
            </w:pPr>
            <w:r>
              <w:t xml:space="preserve">2. </w:t>
            </w:r>
            <w:r w:rsidRPr="00AB0C21">
              <w:t>Сохранение изменений в базе данных</w:t>
            </w:r>
            <w:r>
              <w:br/>
              <w:t xml:space="preserve">3. </w:t>
            </w:r>
            <w:r w:rsidRPr="00AB0C21">
              <w:t>Отображение обновлённых данных на странице профиля</w:t>
            </w:r>
          </w:p>
        </w:tc>
      </w:tr>
    </w:tbl>
    <w:p w14:paraId="129F3735" w14:textId="77777777" w:rsidR="00906688" w:rsidRDefault="00906688" w:rsidP="00AB0C21">
      <w:pPr>
        <w:ind w:firstLine="0"/>
      </w:pPr>
    </w:p>
    <w:p w14:paraId="0115A487" w14:textId="3B550228" w:rsidR="00906688" w:rsidRDefault="00906688" w:rsidP="00906688">
      <w:pPr>
        <w:pStyle w:val="1"/>
        <w:numPr>
          <w:ilvl w:val="0"/>
          <w:numId w:val="1"/>
        </w:numPr>
        <w:ind w:left="0" w:firstLine="851"/>
      </w:pPr>
      <w:bookmarkStart w:id="3" w:name="_Toc182578368"/>
      <w:r>
        <w:lastRenderedPageBreak/>
        <w:t>Определения языка</w:t>
      </w:r>
      <w:r w:rsidR="00032B08">
        <w:t xml:space="preserve"> разработки</w:t>
      </w:r>
      <w:bookmarkEnd w:id="3"/>
    </w:p>
    <w:p w14:paraId="36559254" w14:textId="1F82B18B" w:rsidR="00906688" w:rsidRDefault="00DD7FF0" w:rsidP="00906688">
      <w:r>
        <w:t xml:space="preserve">Для реализации </w:t>
      </w:r>
      <w:r w:rsidR="009E7F96">
        <w:t>информационной системы</w:t>
      </w:r>
      <w:r w:rsidR="00906688">
        <w:t>, будут использоваться следующие языки программирования и технологии:</w:t>
      </w:r>
    </w:p>
    <w:p w14:paraId="0BDB7EB5" w14:textId="5326BC37" w:rsidR="00906688" w:rsidRDefault="00E127FE" w:rsidP="00DD7FF0">
      <w:pPr>
        <w:pStyle w:val="a"/>
      </w:pPr>
      <w:r>
        <w:rPr>
          <w:lang w:val="en-US"/>
        </w:rPr>
        <w:t>Python</w:t>
      </w:r>
      <w:r>
        <w:t xml:space="preserve"> </w:t>
      </w:r>
      <w:r w:rsidR="00995C95" w:rsidRPr="00DD7FF0">
        <w:t>–</w:t>
      </w:r>
      <w:r w:rsidR="00DD7FF0" w:rsidRPr="00DD7FF0">
        <w:t xml:space="preserve"> </w:t>
      </w:r>
      <w:proofErr w:type="spellStart"/>
      <w:r w:rsidRPr="00E127FE">
        <w:t>мультипарадигмальный</w:t>
      </w:r>
      <w:proofErr w:type="spellEnd"/>
      <w:r w:rsidRPr="00E127FE">
        <w:t xml:space="preserve">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14:paraId="7E988AB1" w14:textId="4149BC30" w:rsidR="00906688" w:rsidRDefault="00DD7FF0" w:rsidP="00DD7FF0">
      <w:pPr>
        <w:pStyle w:val="a"/>
      </w:pPr>
      <w:r w:rsidRPr="00DD7FF0">
        <w:t xml:space="preserve">CSS </w:t>
      </w:r>
      <w:r w:rsidR="00C7607F" w:rsidRPr="00DD7FF0">
        <w:t>–</w:t>
      </w:r>
      <w:r w:rsidRPr="00DD7FF0">
        <w:t xml:space="preserve"> </w:t>
      </w:r>
      <w:r w:rsidR="00C7607F" w:rsidRPr="00C7607F">
        <w:t>формальный язык декодирования и описания внешнего вида документа (веб-страницы), написанного с использованием языка разметки (чаще всего HTML или XHTML). Также может применяться к любым XML-документам, например, к SVG или XUL.</w:t>
      </w:r>
    </w:p>
    <w:p w14:paraId="16AA8A6B" w14:textId="685BFA44" w:rsidR="00906688" w:rsidRDefault="00501C04" w:rsidP="00906688">
      <w:pPr>
        <w:pStyle w:val="a"/>
      </w:pPr>
      <w:r>
        <w:rPr>
          <w:lang w:val="en-US"/>
        </w:rPr>
        <w:t>PostgreSQL</w:t>
      </w:r>
      <w:r w:rsidR="00995C95">
        <w:t xml:space="preserve"> </w:t>
      </w:r>
      <w:r w:rsidR="00995C95" w:rsidRPr="00DD7FF0">
        <w:t>–</w:t>
      </w:r>
      <w:r>
        <w:t xml:space="preserve"> СУБД для работы с базой данны</w:t>
      </w:r>
      <w:r w:rsidR="00E127FE">
        <w:t>х системы</w:t>
      </w:r>
      <w:r>
        <w:t>.</w:t>
      </w:r>
      <w:r w:rsidR="00906688">
        <w:t xml:space="preserve"> </w:t>
      </w:r>
    </w:p>
    <w:p w14:paraId="278CEF48" w14:textId="26C5063A" w:rsidR="00906688" w:rsidRPr="007B3EFD" w:rsidRDefault="00C7607F" w:rsidP="00F81A4D">
      <w:pPr>
        <w:pStyle w:val="a"/>
      </w:pPr>
      <w:r>
        <w:rPr>
          <w:lang w:val="en-US"/>
        </w:rPr>
        <w:t>Django</w:t>
      </w:r>
      <w:r w:rsidRPr="00C7607F">
        <w:t xml:space="preserve"> </w:t>
      </w:r>
      <w:r w:rsidRPr="00DD7FF0">
        <w:t>–</w:t>
      </w:r>
      <w:r w:rsidRPr="00C7607F">
        <w:t xml:space="preserve"> </w:t>
      </w:r>
      <w:r w:rsidRPr="00C7607F">
        <w:t xml:space="preserve">свободный фреймворк для веб-приложений на языке </w:t>
      </w:r>
      <w:r w:rsidRPr="00C7607F">
        <w:rPr>
          <w:lang w:val="en-US"/>
        </w:rPr>
        <w:t>Python</w:t>
      </w:r>
      <w:r w:rsidRPr="00C7607F">
        <w:t xml:space="preserve">, использующий шаблон проектирования </w:t>
      </w:r>
      <w:r w:rsidRPr="00C7607F">
        <w:rPr>
          <w:lang w:val="en-US"/>
        </w:rPr>
        <w:t>MVC</w:t>
      </w:r>
      <w:r w:rsidRPr="00C7607F">
        <w:t>.</w:t>
      </w:r>
    </w:p>
    <w:p w14:paraId="64C470C6" w14:textId="77777777" w:rsidR="00906688" w:rsidRDefault="00906688" w:rsidP="00906688">
      <w:pPr>
        <w:pStyle w:val="1"/>
        <w:numPr>
          <w:ilvl w:val="0"/>
          <w:numId w:val="1"/>
        </w:numPr>
        <w:ind w:left="0" w:firstLine="851"/>
      </w:pPr>
      <w:bookmarkStart w:id="4" w:name="_Toc182578369"/>
      <w:r>
        <w:lastRenderedPageBreak/>
        <w:t>Структура программы и требования к техническим средствам</w:t>
      </w:r>
      <w:bookmarkEnd w:id="4"/>
    </w:p>
    <w:p w14:paraId="5F27510B" w14:textId="77777777" w:rsidR="00906688" w:rsidRDefault="00906688" w:rsidP="00906688">
      <w:r>
        <w:t>Функциональные требования:</w:t>
      </w:r>
    </w:p>
    <w:p w14:paraId="025CE92B" w14:textId="77777777" w:rsidR="00906688" w:rsidRDefault="00906688" w:rsidP="00906688">
      <w:pPr>
        <w:pStyle w:val="a"/>
      </w:pPr>
      <w:r>
        <w:t>Регистрация и авторизация пользователей</w:t>
      </w:r>
    </w:p>
    <w:p w14:paraId="4169C5C0" w14:textId="10F88A5C" w:rsidR="00906688" w:rsidRDefault="00B94FF3" w:rsidP="00906688">
      <w:pPr>
        <w:pStyle w:val="a"/>
      </w:pPr>
      <w:r>
        <w:t>Оставление заявок на обмен книгами</w:t>
      </w:r>
    </w:p>
    <w:p w14:paraId="11D43A43" w14:textId="288C5984" w:rsidR="00906688" w:rsidRDefault="00B94FF3" w:rsidP="00906688">
      <w:pPr>
        <w:pStyle w:val="a"/>
      </w:pPr>
      <w:r>
        <w:t>Просмотр заявок на обмен книгами</w:t>
      </w:r>
    </w:p>
    <w:p w14:paraId="15CBC8DA" w14:textId="51C2CE2B" w:rsidR="00501C04" w:rsidRDefault="00B94FF3" w:rsidP="00501C04">
      <w:pPr>
        <w:pStyle w:val="a"/>
      </w:pPr>
      <w:r>
        <w:t>Изменение личных данных пользователей</w:t>
      </w:r>
    </w:p>
    <w:p w14:paraId="7DA28D23" w14:textId="77777777" w:rsidR="00906688" w:rsidRDefault="00906688" w:rsidP="00906688">
      <w:r>
        <w:t>Нефункциональные требования:</w:t>
      </w:r>
    </w:p>
    <w:p w14:paraId="600D6FD3" w14:textId="38810649" w:rsidR="00906688" w:rsidRDefault="00906688" w:rsidP="00906688">
      <w:pPr>
        <w:pStyle w:val="a"/>
      </w:pPr>
      <w:r>
        <w:t xml:space="preserve">Удобство использования: </w:t>
      </w:r>
      <w:r w:rsidR="00B94FF3">
        <w:t>и</w:t>
      </w:r>
      <w:r w:rsidR="00B94FF3" w:rsidRPr="00B94FF3">
        <w:t>нтерфейс должен быть интуитивно понятным, с понятной навигацией и инструкциями</w:t>
      </w:r>
      <w:r w:rsidR="00B94FF3" w:rsidRPr="00B94FF3">
        <w:t>;</w:t>
      </w:r>
    </w:p>
    <w:p w14:paraId="3B936711" w14:textId="19A70DA8" w:rsidR="00906688" w:rsidRPr="00A3523A" w:rsidRDefault="00B94FF3" w:rsidP="00ED2FAA">
      <w:pPr>
        <w:pStyle w:val="a"/>
      </w:pPr>
      <w:r>
        <w:t>Совместимость</w:t>
      </w:r>
      <w:r w:rsidR="00906688">
        <w:t xml:space="preserve">: </w:t>
      </w:r>
      <w:r>
        <w:t>с</w:t>
      </w:r>
      <w:r w:rsidRPr="00B94FF3">
        <w:t>истема должна корректно отображаться в современных версиях популярных браузеров</w:t>
      </w:r>
      <w:r w:rsidR="00501C04">
        <w:t>.</w:t>
      </w:r>
    </w:p>
    <w:p w14:paraId="20E5BF55" w14:textId="77777777" w:rsidR="0014538C" w:rsidRPr="00906688" w:rsidRDefault="0014538C" w:rsidP="00906688"/>
    <w:sectPr w:rsidR="0014538C" w:rsidRPr="00906688" w:rsidSect="00E87CBD">
      <w:headerReference w:type="default" r:id="rId19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9334F" w14:textId="77777777" w:rsidR="00D53617" w:rsidRDefault="00D53617">
      <w:pPr>
        <w:spacing w:before="0" w:line="240" w:lineRule="auto"/>
      </w:pPr>
      <w:r>
        <w:separator/>
      </w:r>
    </w:p>
  </w:endnote>
  <w:endnote w:type="continuationSeparator" w:id="0">
    <w:p w14:paraId="413C3991" w14:textId="77777777" w:rsidR="00D53617" w:rsidRDefault="00D5361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8FAF3" w14:textId="77777777" w:rsidR="00D53617" w:rsidRDefault="00D53617">
      <w:pPr>
        <w:spacing w:before="0" w:line="240" w:lineRule="auto"/>
      </w:pPr>
      <w:r>
        <w:separator/>
      </w:r>
    </w:p>
  </w:footnote>
  <w:footnote w:type="continuationSeparator" w:id="0">
    <w:p w14:paraId="5B0EA8C0" w14:textId="77777777" w:rsidR="00D53617" w:rsidRDefault="00D5361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E071A" w14:textId="77777777" w:rsidR="00E87CBD" w:rsidRPr="00C17A21" w:rsidRDefault="00A47DD3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 w:rsidR="00677AF7">
      <w:rPr>
        <w:rStyle w:val="ab"/>
        <w:noProof/>
      </w:rPr>
      <w:t>1</w:t>
    </w:r>
    <w:r w:rsidRPr="00C17A21">
      <w:rPr>
        <w:rStyle w:val="ab"/>
      </w:rPr>
      <w:fldChar w:fldCharType="end"/>
    </w:r>
  </w:p>
  <w:p w14:paraId="11437166" w14:textId="77777777" w:rsidR="00E87CBD" w:rsidRPr="008E27BF" w:rsidRDefault="00D53617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7B9C"/>
    <w:rsid w:val="000028C6"/>
    <w:rsid w:val="00032B08"/>
    <w:rsid w:val="00086CBC"/>
    <w:rsid w:val="000D347D"/>
    <w:rsid w:val="00120192"/>
    <w:rsid w:val="0014538C"/>
    <w:rsid w:val="00170028"/>
    <w:rsid w:val="001B1575"/>
    <w:rsid w:val="001E3F48"/>
    <w:rsid w:val="00237300"/>
    <w:rsid w:val="00255517"/>
    <w:rsid w:val="00320D23"/>
    <w:rsid w:val="00321964"/>
    <w:rsid w:val="00333D9F"/>
    <w:rsid w:val="00384A47"/>
    <w:rsid w:val="003A070A"/>
    <w:rsid w:val="0042472F"/>
    <w:rsid w:val="00450EC5"/>
    <w:rsid w:val="00463B09"/>
    <w:rsid w:val="004C151F"/>
    <w:rsid w:val="004E2625"/>
    <w:rsid w:val="00501C04"/>
    <w:rsid w:val="005466E9"/>
    <w:rsid w:val="005C48A8"/>
    <w:rsid w:val="00677AF7"/>
    <w:rsid w:val="006A7B9C"/>
    <w:rsid w:val="006B4BDB"/>
    <w:rsid w:val="006B52A2"/>
    <w:rsid w:val="006F61D4"/>
    <w:rsid w:val="00710529"/>
    <w:rsid w:val="00793D85"/>
    <w:rsid w:val="007C5D47"/>
    <w:rsid w:val="008C49D0"/>
    <w:rsid w:val="008F4B78"/>
    <w:rsid w:val="00906688"/>
    <w:rsid w:val="00957D9B"/>
    <w:rsid w:val="009605A0"/>
    <w:rsid w:val="00995C95"/>
    <w:rsid w:val="009E7F96"/>
    <w:rsid w:val="00A47DD3"/>
    <w:rsid w:val="00A51AF7"/>
    <w:rsid w:val="00AB0C21"/>
    <w:rsid w:val="00B94FF3"/>
    <w:rsid w:val="00C55CCB"/>
    <w:rsid w:val="00C7607F"/>
    <w:rsid w:val="00CA5582"/>
    <w:rsid w:val="00D23AC9"/>
    <w:rsid w:val="00D53617"/>
    <w:rsid w:val="00D616D0"/>
    <w:rsid w:val="00DD7FF0"/>
    <w:rsid w:val="00E127FE"/>
    <w:rsid w:val="00E23693"/>
    <w:rsid w:val="00EB14CD"/>
    <w:rsid w:val="00EC2A39"/>
    <w:rsid w:val="00ED2BCB"/>
    <w:rsid w:val="00ED2FAA"/>
    <w:rsid w:val="00F42CFF"/>
    <w:rsid w:val="00F63E68"/>
    <w:rsid w:val="00F81A4D"/>
    <w:rsid w:val="00F975FD"/>
    <w:rsid w:val="00FE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ACA1E"/>
  <w15:chartTrackingRefBased/>
  <w15:docId w15:val="{2787F94B-FA17-44F2-A92B-ADDC57B8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906688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906688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906688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906688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906688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906688"/>
    <w:rPr>
      <w:color w:val="0000FF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906688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906688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906688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906688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906688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906688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906688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906688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906688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vgutTableName">
    <w:name w:val="vgut_TableName"/>
    <w:basedOn w:val="a0"/>
    <w:link w:val="vgutTableName0"/>
    <w:qFormat/>
    <w:rsid w:val="00906688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906688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90668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906688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906688"/>
    <w:rPr>
      <w:szCs w:val="24"/>
    </w:rPr>
  </w:style>
  <w:style w:type="paragraph" w:customStyle="1" w:styleId="vguxTitleDocName">
    <w:name w:val="vgux_TitleDocName"/>
    <w:basedOn w:val="a0"/>
    <w:qFormat/>
    <w:rsid w:val="00906688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906688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7B54E-52F5-4A7A-A699-B11A85277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13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Островский Тимур</cp:lastModifiedBy>
  <dcterms:created xsi:type="dcterms:W3CDTF">2024-11-06T14:58:00Z</dcterms:created>
  <dcterms:modified xsi:type="dcterms:W3CDTF">2024-11-15T12:52:00Z</dcterms:modified>
</cp:coreProperties>
</file>