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柴林彤</w:t>
            </w:r>
          </w:p>
        </w:tc>
        <w:tc>
          <w:tcPr>
            <w:tcW w:w="1759" w:type="dxa"/>
          </w:tcPr>
          <w:p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柴林彤</w:t>
            </w:r>
          </w:p>
        </w:tc>
        <w:tc>
          <w:tcPr>
            <w:tcW w:w="1759" w:type="dxa"/>
          </w:tcPr>
          <w:p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熟悉互联网和网购产品，了用户特征，对产品品质要求高。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崔宫健</w:t>
            </w:r>
          </w:p>
        </w:tc>
        <w:tc>
          <w:tcPr>
            <w:tcW w:w="1759" w:type="dxa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技术专家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贺爽</w:t>
            </w:r>
          </w:p>
        </w:tc>
        <w:tc>
          <w:tcPr>
            <w:tcW w:w="175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郝天恒</w:t>
            </w:r>
          </w:p>
        </w:tc>
        <w:tc>
          <w:tcPr>
            <w:tcW w:w="1759" w:type="dxa"/>
          </w:tcPr>
          <w:p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960" w:type="dxa"/>
          </w:tcPr>
          <w:p>
            <w:pPr>
              <w:jc w:val="center"/>
            </w:pPr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程序员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pStyle w:val="8"/>
              <w:numPr>
                <w:numId w:val="0"/>
              </w:num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lang w:val="en-US" w:eastAsia="zh-CN"/>
              </w:rPr>
              <w:t>计算机能力较强，具有丰富的代码经验，发的帖子可带有个人观点可以对后来者提供一些前车之鉴</w:t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程序员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程序员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梁钰钊</w:t>
            </w:r>
          </w:p>
        </w:tc>
        <w:tc>
          <w:tcPr>
            <w:tcW w:w="1759" w:type="dxa"/>
          </w:tcPr>
          <w:p>
            <w:pPr>
              <w:jc w:val="center"/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爱学习，经常在网上搜索资料，有着丰富的上网经验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与其充分交流沟通，了解学生的购物特点，在项目过程中多与其沟通和听取意见，发动其联系更多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学生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CSDN</w:t>
            </w:r>
          </w:p>
        </w:tc>
        <w:tc>
          <w:tcPr>
            <w:tcW w:w="1759" w:type="dxa"/>
          </w:tcPr>
          <w:p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B5459"/>
    <w:rsid w:val="72514D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2012-08-30T14:47:00Z</dcterms:created>
  <dc:creator>zhaosheng</dc:creator>
  <cp:lastModifiedBy>WPS_1538265950</cp:lastModifiedBy>
  <dcterms:modified xsi:type="dcterms:W3CDTF">2020-11-18T03:06:45Z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