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47.png" ContentType="image/png"/>
  <Override PartName="/word/media/rId50.png" ContentType="image/png"/>
  <Override PartName="/word/media/rId83.png" ContentType="image/png"/>
  <Override PartName="/word/media/rId58.png" ContentType="image/png"/>
  <Override PartName="/word/media/rId72.png" ContentType="image/png"/>
  <Override PartName="/word/media/rId75.png" ContentType="image/png"/>
  <Override PartName="/word/media/rId69.png" ContentType="image/png"/>
  <Override PartName="/word/media/rId65.png" ContentType="image/png"/>
  <Override PartName="/word/media/rId54.png" ContentType="image/png"/>
  <Override PartName="/word/media/rId43.png" ContentType="image/png"/>
  <Override PartName="/word/media/rId79.png" ContentType="image/png"/>
  <Override PartName="/word/media/rId300.png" ContentType="image/png"/>
  <Override PartName="/word/media/rId282.png" ContentType="image/png"/>
  <Override PartName="/word/media/rId285.png" ContentType="image/png"/>
  <Override PartName="/word/media/rId291.png" ContentType="image/png"/>
  <Override PartName="/word/media/rId294.png" ContentType="image/png"/>
  <Override PartName="/word/media/rId288.png" ContentType="image/png"/>
  <Override PartName="/word/media/rId297.png" ContentType="image/png"/>
  <Override PartName="/word/media/rId279.png" ContentType="image/png"/>
  <Override PartName="/word/media/rId271.png" ContentType="image/png"/>
  <Override PartName="/word/media/rId265.png" ContentType="image/png"/>
  <Override PartName="/word/media/rId268.png" ContentType="image/png"/>
  <Override PartName="/word/media/rId275.png" ContentType="image/png"/>
  <Override PartName="/word/media/rId261.png" ContentType="image/png"/>
  <Override PartName="/word/media/rId396.png" ContentType="image/png"/>
  <Override PartName="/word/media/rId399.png" ContentType="image/png"/>
  <Override PartName="/word/media/rId402.png" ContentType="image/png"/>
  <Override PartName="/word/media/rId405.png" ContentType="image/png"/>
  <Override PartName="/word/media/rId408.png" ContentType="image/png"/>
  <Override PartName="/word/media/rId393.png" ContentType="image/png"/>
  <Override PartName="/word/media/rId389.png" ContentType="image/png"/>
  <Override PartName="/word/media/rId383.png" ContentType="image/png"/>
  <Override PartName="/word/media/rId379.png" ContentType="image/png"/>
  <Override PartName="/word/media/rId185.png" ContentType="image/png"/>
  <Override PartName="/word/media/rId249.png" ContentType="image/png"/>
  <Override PartName="/word/media/rId243.png" ContentType="image/png"/>
  <Override PartName="/word/media/rId234.png" ContentType="image/png"/>
  <Override PartName="/word/media/rId252.png" ContentType="image/png"/>
  <Override PartName="/word/media/rId237.png" ContentType="image/png"/>
  <Override PartName="/word/media/rId246.png" ContentType="image/png"/>
  <Override PartName="/word/media/rId240.png" ContentType="image/png"/>
  <Override PartName="/word/media/rId255.png" ContentType="image/png"/>
  <Override PartName="/word/media/rId231.png" ContentType="image/png"/>
  <Override PartName="/word/media/rId228.png" ContentType="image/png"/>
  <Override PartName="/word/media/rId201.png" ContentType="image/png"/>
  <Override PartName="/word/media/rId195.png" ContentType="image/png"/>
  <Override PartName="/word/media/rId224.png" ContentType="image/png"/>
  <Override PartName="/word/media/rId208.png" ContentType="image/png"/>
  <Override PartName="/word/media/rId218.png" ContentType="image/png"/>
  <Override PartName="/word/media/rId215.png" ContentType="image/png"/>
  <Override PartName="/word/media/rId221.png" ContentType="image/png"/>
  <Override PartName="/word/media/rId212.png" ContentType="image/png"/>
  <Override PartName="/word/media/rId205.png" ContentType="image/png"/>
  <Override PartName="/word/media/rId191.png" ContentType="image/png"/>
  <Override PartName="/word/media/rId478.png" ContentType="image/png"/>
  <Override PartName="/word/media/rId466.png" ContentType="image/png"/>
  <Override PartName="/word/media/rId474.png" ContentType="image/png"/>
  <Override PartName="/word/media/rId470.png" ContentType="image/png"/>
  <Override PartName="/word/media/rId462.png" ContentType="image/png"/>
  <Override PartName="/word/media/rId500.png" ContentType="image/png"/>
  <Override PartName="/word/media/rId488.png" ContentType="image/png"/>
  <Override PartName="/word/media/rId484.png" ContentType="image/png"/>
  <Override PartName="/word/media/rId492.png" ContentType="image/png"/>
  <Override PartName="/word/media/rId504.png" ContentType="image/png"/>
  <Override PartName="/word/media/rId496.png" ContentType="image/png"/>
  <Override PartName="/word/media/rId19.png" ContentType="image/png"/>
  <Override PartName="/word/media/rId23.png" ContentType="image/png"/>
  <Override PartName="/word/media/rId15.png" ContentType="image/png"/>
  <Override PartName="/word/media/rId11.png" ContentType="image/png"/>
  <Override PartName="/word/media/rId386.png" ContentType="image/png"/>
  <Override PartName="/word/media/rId198.png" ContentType="image/png"/>
  <Override PartName="/word/media/rId427.png" ContentType="image/png"/>
  <Override PartName="/word/media/rId313.png" ContentType="image/png"/>
  <Override PartName="/word/media/rId354.png" ContentType="image/png"/>
  <Override PartName="/word/media/rId134.png" ContentType="image/png"/>
  <Override PartName="/word/media/rId131.png" ContentType="image/png"/>
  <Override PartName="/word/media/rId128.png" ContentType="image/png"/>
  <Override PartName="/word/media/rId125.png" ContentType="image/png"/>
  <Override PartName="/word/media/rId154.png" ContentType="image/png"/>
  <Override PartName="/word/media/rId151.png" ContentType="image/png"/>
  <Override PartName="/word/media/rId121.png" ContentType="image/png"/>
  <Override PartName="/word/media/rId118.png" ContentType="image/png"/>
  <Override PartName="/word/media/rId114.png" ContentType="image/png"/>
  <Override PartName="/word/media/rId147.png" ContentType="image/png"/>
  <Override PartName="/word/media/rId141.png" ContentType="image/png"/>
  <Override PartName="/word/media/rId144.png" ContentType="image/png"/>
  <Override PartName="/word/media/rId138.png" ContentType="image/png"/>
  <Override PartName="/word/media/rId180.png" ContentType="image/png"/>
  <Override PartName="/word/media/rId177.png" ContentType="image/png"/>
  <Override PartName="/word/media/rId174.png" ContentType="image/png"/>
  <Override PartName="/word/media/rId171.png" ContentType="image/png"/>
  <Override PartName="/word/media/rId168.png" ContentType="image/png"/>
  <Override PartName="/word/media/rId165.png" ContentType="image/png"/>
  <Override PartName="/word/media/rId161.png" ContentType="image/png"/>
  <Override PartName="/word/media/rId158.png" ContentType="image/png"/>
  <Override PartName="/word/media/rId110.png" ContentType="image/png"/>
  <Override PartName="/word/media/rId107.png" ContentType="image/png"/>
  <Override PartName="/word/media/rId102.png" ContentType="image/png"/>
  <Override PartName="/word/media/rId94.png" ContentType="image/png"/>
  <Override PartName="/word/media/rId98.png" ContentType="image/png"/>
  <Override PartName="/word/media/rId455.png" ContentType="image/png"/>
  <Override PartName="/word/media/rId414.png" ContentType="image/png"/>
  <Override PartName="/word/media/rId90.png" ContentType="image/png"/>
  <Override PartName="/word/media/rId449.png" ContentType="image/png"/>
  <Override PartName="/word/media/rId437.png" ContentType="image/png"/>
  <Override PartName="/word/media/rId440.png" ContentType="image/png"/>
  <Override PartName="/word/media/rId443.png" ContentType="image/png"/>
  <Override PartName="/word/media/rId446.png" ContentType="image/png"/>
  <Override PartName="/word/media/rId434.png" ContentType="image/png"/>
  <Override PartName="/word/media/rId430.png" ContentType="image/png"/>
  <Override PartName="/word/media/rId424.png" ContentType="image/png"/>
  <Override PartName="/word/media/rId420.png" ContentType="image/png"/>
  <Override PartName="/word/media/rId610.png" ContentType="image/png"/>
  <Override PartName="/word/media/rId614.png" ContentType="image/png"/>
  <Override PartName="/word/media/rId605.png" ContentType="image/png"/>
  <Override PartName="/word/media/rId533.png" ContentType="image/png"/>
  <Override PartName="/word/media/rId539.png" ContentType="image/png"/>
  <Override PartName="/word/media/rId521.png" ContentType="image/png"/>
  <Override PartName="/word/media/rId530.png" ContentType="image/png"/>
  <Override PartName="/word/media/rId527.png" ContentType="image/png"/>
  <Override PartName="/word/media/rId524.png" ContentType="image/png"/>
  <Override PartName="/word/media/rId536.png" ContentType="image/png"/>
  <Override PartName="/word/media/rId518.png" ContentType="image/png"/>
  <Override PartName="/word/media/rId515.png" ContentType="image/png"/>
  <Override PartName="/word/media/rId556.png" ContentType="image/png"/>
  <Override PartName="/word/media/rId547.png" ContentType="image/png"/>
  <Override PartName="/word/media/rId550.png" ContentType="image/png"/>
  <Override PartName="/word/media/rId553.png" ContentType="image/png"/>
  <Override PartName="/word/media/rId543.png" ContentType="image/png"/>
  <Override PartName="/word/media/rId511.png" ContentType="image/png"/>
  <Override PartName="/word/media/rId598.png" ContentType="image/png"/>
  <Override PartName="/word/media/rId590.png" ContentType="image/png"/>
  <Override PartName="/word/media/rId584.png" ContentType="image/png"/>
  <Override PartName="/word/media/rId572.png" ContentType="image/png"/>
  <Override PartName="/word/media/rId566.png" ContentType="image/png"/>
  <Override PartName="/word/media/rId575.png" ContentType="image/png"/>
  <Override PartName="/word/media/rId569.png" ContentType="image/png"/>
  <Override PartName="/word/media/rId581.png" ContentType="image/png"/>
  <Override PartName="/word/media/rId587.png" ContentType="image/png"/>
  <Override PartName="/word/media/rId578.png" ContentType="image/png"/>
  <Override PartName="/word/media/rId594.png" ContentType="image/png"/>
  <Override PartName="/word/media/rId562.png" ContentType="image/png"/>
  <Override PartName="/word/media/rId341.png" ContentType="image/png"/>
  <Override PartName="/word/media/rId323.png" ContentType="image/png"/>
  <Override PartName="/word/media/rId326.png" ContentType="image/png"/>
  <Override PartName="/word/media/rId329.png" ContentType="image/png"/>
  <Override PartName="/word/media/rId332.png" ContentType="image/png"/>
  <Override PartName="/word/media/rId335.png" ContentType="image/png"/>
  <Override PartName="/word/media/rId338.png" ContentType="image/png"/>
  <Override PartName="/word/media/rId320.png" ContentType="image/png"/>
  <Override PartName="/word/media/rId310.png" ContentType="image/png"/>
  <Override PartName="/word/media/rId316.png" ContentType="image/png"/>
  <Override PartName="/word/media/rId306.png" ContentType="image/png"/>
  <Override PartName="/word/media/rId34.png" ContentType="image/png"/>
  <Override PartName="/word/media/rId30.png" ContentType="image/png"/>
  <Override PartName="/word/media/rId361.png" ContentType="image/png"/>
  <Override PartName="/word/media/rId364.png" ContentType="image/png"/>
  <Override PartName="/word/media/rId367.png" ContentType="image/png"/>
  <Override PartName="/word/media/rId370.png" ContentType="image/png"/>
  <Override PartName="/word/media/rId373.png" ContentType="image/png"/>
  <Override PartName="/word/media/rId358.png" ContentType="image/png"/>
  <Override PartName="/word/media/rId351.png" ContentType="image/png"/>
  <Override PartName="/word/media/rId3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3" w:name="教师端操作手册"/>
    <w:p>
      <w:pPr>
        <w:pStyle w:val="Heading1"/>
      </w:pPr>
      <w:r>
        <w:rPr>
          <w:rFonts w:hint="eastAsia"/>
        </w:rPr>
        <w:t xml:space="preserve">教师端操作手册</w:t>
      </w:r>
    </w:p>
    <w:bookmarkStart w:id="9" w:name="文档说明"/>
    <w:p>
      <w:pPr>
        <w:pStyle w:val="Heading2"/>
      </w:pP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本手册面向使用</w:t>
      </w:r>
      <w:r>
        <w:t xml:space="preserve"> X-AI LAB </w:t>
      </w:r>
      <w:r>
        <w:rPr>
          <w:rFonts w:hint="eastAsia"/>
        </w:rPr>
        <w:t xml:space="preserve">人工智能实训平台的教师用户，指导教师完成课程建设、班级管理、学员管理、作业与考试发布、实训项目配置、AI</w:t>
      </w:r>
      <w:r>
        <w:t xml:space="preserve"> </w:t>
      </w:r>
      <w:r>
        <w:rPr>
          <w:rFonts w:hint="eastAsia"/>
        </w:rPr>
        <w:t xml:space="preserve">辅助教学和数据查看等日常教学操作。</w:t>
      </w:r>
    </w:p>
    <w:p>
      <w:pPr>
        <w:pStyle w:val="BodyText"/>
      </w:pPr>
      <w:r>
        <w:rPr>
          <w:rFonts w:hint="eastAsia"/>
          <w:b/>
          <w:bCs/>
        </w:rPr>
        <w:t xml:space="preserve">适用角色：</w:t>
      </w:r>
      <w:r>
        <w:t xml:space="preserve"> </w:t>
      </w:r>
      <w:r>
        <w:rPr>
          <w:rFonts w:hint="eastAsia"/>
        </w:rPr>
        <w:t xml:space="preserve">教师、课程运营人员</w:t>
      </w:r>
    </w:p>
    <w:p>
      <w:pPr>
        <w:pStyle w:val="BodyText"/>
      </w:pPr>
      <w:r>
        <w:rPr>
          <w:rFonts w:hint="eastAsia"/>
          <w:b/>
          <w:bCs/>
        </w:rPr>
        <w:t xml:space="preserve">访问地址：</w:t>
      </w:r>
      <w:r>
        <w:t xml:space="preserve"> </w:t>
      </w:r>
      <w:r>
        <w:rPr>
          <w:rFonts w:hint="eastAsia"/>
        </w:rPr>
        <w:t xml:space="preserve">登录平台后，进入教师后台（地址示例：</w:t>
      </w:r>
      <w:r>
        <w:rPr>
          <w:rStyle w:val="VerbatimChar"/>
        </w:rPr>
        <w:t xml:space="preserve">xailab.com.cn/teacher/dashboard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左侧导航菜单总览：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概览总览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AI课件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实训课、专题课、视频课、音频课、图文课、素材库、直播课、直播课表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Jupyter项目、数据集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试卷库、题目库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算力账户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8" w:name="一概览总览"/>
    <w:p>
      <w:pPr>
        <w:pStyle w:val="Heading2"/>
      </w:pPr>
      <w:r>
        <w:rPr>
          <w:rFonts w:hint="eastAsia"/>
        </w:rPr>
        <w:t xml:space="preserve">一、概览总览</w:t>
      </w:r>
    </w:p>
    <w:bookmarkStart w:id="10" w:name="功能说明"/>
    <w:p>
      <w:pPr>
        <w:pStyle w:val="Heading3"/>
      </w:pPr>
      <w:r>
        <w:t xml:space="preserve">1.1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概览总览是教师进入后台后的首页，集中展示教学相关的核心数据指标、排行榜、店铺信息、常用功能入口和店铺通知，帮助教师快速了解当前教学运营概况。</w:t>
      </w:r>
    </w:p>
    <w:bookmarkEnd w:id="10"/>
    <w:bookmarkStart w:id="14" w:name="页面布局"/>
    <w:p>
      <w:pPr>
        <w:pStyle w:val="Heading3"/>
      </w:pPr>
      <w:r>
        <w:t xml:space="preserve">1.2 </w:t>
      </w:r>
      <w:r>
        <w:rPr>
          <w:rFonts w:hint="eastAsia"/>
        </w:rPr>
        <w:t xml:space="preserve">页面布局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概览总览" title="" id="12" name="Picture"/>
            <a:graphic>
              <a:graphicData uri="http://schemas.openxmlformats.org/drawingml/2006/picture">
                <pic:pic>
                  <pic:nvPicPr>
                    <pic:cNvPr descr="../实训项目截图/教师端/概览总览/概览总览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概览总览</w:t>
      </w:r>
    </w:p>
    <w:p>
      <w:pPr>
        <w:pStyle w:val="BodyText"/>
      </w:pPr>
      <w:r>
        <w:rPr>
          <w:rFonts w:hint="eastAsia"/>
        </w:rPr>
        <w:t xml:space="preserve">页面分为以下区域：</w:t>
      </w:r>
    </w:p>
    <w:p>
      <w:pPr>
        <w:pStyle w:val="BodyText"/>
      </w:pPr>
      <w:r>
        <w:rPr>
          <w:rFonts w:hint="eastAsia"/>
          <w:b/>
          <w:bCs/>
        </w:rPr>
        <w:t xml:space="preserve">数据统计区（左上）：</w:t>
      </w:r>
      <w:r>
        <w:t xml:space="preserve"> </w:t>
      </w:r>
      <w:r>
        <w:rPr>
          <w:rFonts w:hint="eastAsia"/>
        </w:rPr>
        <w:t xml:space="preserve">展示在售课程数、课程待审核数、在售班级数、班级待审核数、免费课程数、付费���程数、免费班级数、付费班级数等核心指标。</w:t>
      </w:r>
    </w:p>
    <w:p>
      <w:pPr>
        <w:pStyle w:val="BodyText"/>
      </w:pPr>
      <w:r>
        <w:rPr>
          <w:rFonts w:hint="eastAsia"/>
          <w:b/>
          <w:bCs/>
        </w:rPr>
        <w:t xml:space="preserve">排行榜区（左中）：</w:t>
      </w:r>
      <w:r>
        <w:t xml:space="preserve"> </w:t>
      </w:r>
      <w:r>
        <w:rPr>
          <w:rFonts w:hint="eastAsia"/>
        </w:rPr>
        <w:t xml:space="preserve">展示课程销量排行榜</w:t>
      </w:r>
      <w:r>
        <w:t xml:space="preserve"> TOP10 </w:t>
      </w:r>
      <w:r>
        <w:rPr>
          <w:rFonts w:hint="eastAsia"/>
        </w:rPr>
        <w:t xml:space="preserve">和课程访问排行榜</w:t>
      </w:r>
      <w:r>
        <w:t xml:space="preserve"> </w:t>
      </w:r>
      <w:r>
        <w:rPr>
          <w:rFonts w:hint="eastAsia"/>
        </w:rPr>
        <w:t xml:space="preserve">TOP10，可查看课程名称、销量和访客数。</w:t>
      </w:r>
    </w:p>
    <w:p>
      <w:pPr>
        <w:pStyle w:val="BodyText"/>
      </w:pPr>
      <w:r>
        <w:rPr>
          <w:rFonts w:hint="eastAsia"/>
          <w:b/>
          <w:bCs/>
        </w:rPr>
        <w:t xml:space="preserve">店铺信息区（右上）：</w:t>
      </w:r>
      <w:r>
        <w:t xml:space="preserve"> </w:t>
      </w:r>
      <w:r>
        <w:rPr>
          <w:rFonts w:hint="eastAsia"/>
        </w:rPr>
        <w:t xml:space="preserve">展示当前教师店铺名称、可提现金额、已提现金额和总收益。点击「提现」按钮可发起提现操作。</w:t>
      </w:r>
    </w:p>
    <w:p>
      <w:pPr>
        <w:pStyle w:val="BodyText"/>
      </w:pPr>
      <w:r>
        <w:rPr>
          <w:rFonts w:hint="eastAsia"/>
          <w:b/>
          <w:bCs/>
        </w:rPr>
        <w:t xml:space="preserve">常用功能区（右中）：</w:t>
      </w:r>
      <w:r>
        <w:t xml:space="preserve"> </w:t>
      </w:r>
      <w:r>
        <w:rPr>
          <w:rFonts w:hint="eastAsia"/>
        </w:rPr>
        <w:t xml:space="preserve">提供视频课、班级、素材库、试卷库、题目库等常用功能的快捷入口图标，点击即可跳转到对应功能页面。</w:t>
      </w:r>
    </w:p>
    <w:p>
      <w:pPr>
        <w:pStyle w:val="BodyText"/>
      </w:pPr>
      <w:r>
        <w:rPr>
          <w:rFonts w:hint="eastAsia"/>
          <w:b/>
          <w:bCs/>
        </w:rPr>
        <w:t xml:space="preserve">店铺通知区（右下）：</w:t>
      </w:r>
      <w:r>
        <w:t xml:space="preserve"> </w:t>
      </w:r>
      <w:r>
        <w:rPr>
          <w:rFonts w:hint="eastAsia"/>
        </w:rPr>
        <w:t xml:space="preserve">展示平台发送的系统通知和消息提醒。</w:t>
      </w:r>
    </w:p>
    <w:bookmarkEnd w:id="14"/>
    <w:bookmarkStart w:id="27" w:name="操作说明"/>
    <w:p>
      <w:pPr>
        <w:pStyle w:val="Heading3"/>
      </w:pPr>
      <w:r>
        <w:t xml:space="preserve">1.3 </w:t>
      </w:r>
      <w:r>
        <w:rPr>
          <w:rFonts w:hint="eastAsia"/>
        </w:rPr>
        <w:t xml:space="preserve">操作说明</w:t>
      </w:r>
    </w:p>
    <w:bookmarkStart w:id="18" w:name="切换排行榜统计周期"/>
    <w:p>
      <w:pPr>
        <w:pStyle w:val="Heading4"/>
      </w:pPr>
      <w:r>
        <w:rPr>
          <w:rFonts w:hint="eastAsia"/>
        </w:rPr>
        <w:t xml:space="preserve">切换排行榜统计周期</w:t>
      </w:r>
    </w:p>
    <w:p>
      <w:pPr>
        <w:pStyle w:val="CaptionedFigure"/>
      </w:pPr>
      <w:r>
        <w:drawing>
          <wp:inline>
            <wp:extent cx="3828789" cy="2258860"/>
            <wp:effectExtent b="0" l="0" r="0" t="0"/>
            <wp:docPr descr="切换排行榜统计周期" title="" id="16" name="Picture"/>
            <a:graphic>
              <a:graphicData uri="http://schemas.openxmlformats.org/drawingml/2006/picture">
                <pic:pic>
                  <pic:nvPicPr>
                    <pic:cNvPr descr="../实训项目截图/教师端/概览总览/概览总览-排行榜-切换统计周期区间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切换排行榜统计周期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在排行榜区域，点击统计周期下拉框。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可选择「自然天」「自然周」「自然月」「自然年」。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选择后，排行榜数据将按所选周期重新统计展示。</w:t>
      </w:r>
    </w:p>
    <w:bookmarkEnd w:id="18"/>
    <w:bookmarkStart w:id="22" w:name="查看交易概况"/>
    <w:p>
      <w:pPr>
        <w:pStyle w:val="Heading4"/>
      </w:pPr>
      <w:r>
        <w:rPr>
          <w:rFonts w:hint="eastAsia"/>
        </w:rPr>
        <w:t xml:space="preserve">查看交易概况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交易概况" title="" id="20" name="Picture"/>
            <a:graphic>
              <a:graphicData uri="http://schemas.openxmlformats.org/drawingml/2006/picture">
                <pic:pic>
                  <pic:nvPicPr>
                    <pic:cNvPr descr="../实训项目截图/教师端/概览总览/概览总览-交易概况-切换统计周期区间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交易概况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向下滚动页面，可查看交易概况图表。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图表展示下单人数、支付人数、成交订单数和总订单数的趋势。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可通过下拉框切换统计周期（自然天、自然周、自然月、自然年），并选择具体日期。</w:t>
      </w:r>
    </w:p>
    <w:bookmarkEnd w:id="22"/>
    <w:bookmarkStart w:id="26" w:name="发起提现"/>
    <w:p>
      <w:pPr>
        <w:pStyle w:val="Heading4"/>
      </w:pPr>
      <w:r>
        <w:rPr>
          <w:rFonts w:hint="eastAsia"/>
        </w:rPr>
        <w:t xml:space="preserve">发起提现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提现" title="" id="24" name="Picture"/>
            <a:graphic>
              <a:graphicData uri="http://schemas.openxmlformats.org/drawingml/2006/picture">
                <pic:pic>
                  <pic:nvPicPr>
                    <pic:cNvPr descr="../实训项目截图/教师端/概览总览/概览总览-店铺信息-提现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提现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在店铺信息区，查看可提现金额。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点击「提现」按钮，按照提示完成提现操作。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1" w:name="二课程研究"/>
    <w:p>
      <w:pPr>
        <w:pStyle w:val="Heading2"/>
      </w:pPr>
      <w:r>
        <w:rPr>
          <w:rFonts w:hint="eastAsia"/>
        </w:rPr>
        <w:t xml:space="preserve">二、课程研究</w:t>
      </w:r>
    </w:p>
    <w:bookmarkStart w:id="29" w:name="功能说明-1"/>
    <w:p>
      <w:pPr>
        <w:pStyle w:val="Heading3"/>
      </w:pPr>
      <w:r>
        <w:t xml:space="preserve">2.1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课程研究是平台为教师提供的</w:t>
      </w:r>
      <w:r>
        <w:t xml:space="preserve"> AI </w:t>
      </w:r>
      <w:r>
        <w:rPr>
          <w:rFonts w:hint="eastAsia"/>
        </w:rPr>
        <w:t xml:space="preserve">助教智能体功能。教师可以通过自然语言对话的方式，获取课程设计建议、教学方案、实训任务体系设计、课程大纲生成等辅助内容，帮助教师快速研发新课和迭代教学内容。</w:t>
      </w:r>
    </w:p>
    <w:bookmarkEnd w:id="29"/>
    <w:bookmarkStart w:id="33" w:name="页面布局-1"/>
    <w:p>
      <w:pPr>
        <w:pStyle w:val="Heading3"/>
      </w:pPr>
      <w:r>
        <w:t xml:space="preserve">2.2 </w:t>
      </w:r>
      <w:r>
        <w:rPr>
          <w:rFonts w:hint="eastAsia"/>
        </w:rPr>
        <w:t xml:space="preserve">页面布局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课程研究" title="" id="31" name="Picture"/>
            <a:graphic>
              <a:graphicData uri="http://schemas.openxmlformats.org/drawingml/2006/picture">
                <pic:pic>
                  <pic:nvPicPr>
                    <pic:cNvPr descr="../实训项目截图/教师端/课程研究/课程研究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课程研究</w:t>
      </w:r>
    </w:p>
    <w:p>
      <w:pPr>
        <w:pStyle w:val="BodyText"/>
      </w:pPr>
      <w:r>
        <w:rPr>
          <w:rFonts w:hint="eastAsia"/>
        </w:rPr>
        <w:t xml:space="preserve">页面左侧为对话管理区，包含「新对话」按钮和聊天历史记录列表；右侧为对话交互区，教师在输入框中输入问题，AI</w:t>
      </w:r>
      <w:r>
        <w:t xml:space="preserve"> </w:t>
      </w:r>
      <w:r>
        <w:rPr>
          <w:rFonts w:hint="eastAsia"/>
        </w:rPr>
        <w:t xml:space="preserve">将生成回答。</w:t>
      </w:r>
    </w:p>
    <w:bookmarkEnd w:id="33"/>
    <w:bookmarkStart w:id="40" w:name="操作说明-1"/>
    <w:p>
      <w:pPr>
        <w:pStyle w:val="Heading3"/>
      </w:pPr>
      <w:r>
        <w:t xml:space="preserve">2.3 </w:t>
      </w:r>
      <w:r>
        <w:rPr>
          <w:rFonts w:hint="eastAsia"/>
        </w:rPr>
        <w:t xml:space="preserve">操作说明</w:t>
      </w:r>
    </w:p>
    <w:bookmarkStart w:id="37" w:name="发起新对话"/>
    <w:p>
      <w:pPr>
        <w:pStyle w:val="Heading4"/>
      </w:pPr>
      <w:r>
        <w:rPr>
          <w:rFonts w:hint="eastAsia"/>
        </w:rPr>
        <w:t xml:space="preserve">发起新对话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点击左侧「新对话」按钮，开启一个新的对话会话。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在底部输入框中输入您的问题或需求，例如：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“针对零基础和有编程基础的混合班级，如何设计分层的实训任务体系？”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“如何将</w:t>
      </w:r>
      <w:r>
        <w:t xml:space="preserve"> Python </w:t>
      </w:r>
      <w:r>
        <w:rPr>
          <w:rFonts w:hint="eastAsia"/>
        </w:rPr>
        <w:t xml:space="preserve">编程课程与人工智能应用结合？”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“请为软件工程专业设计一套大模型应用开发课程大纲。”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点击发送按钮（蓝色箭头图标），等待</w:t>
      </w:r>
      <w:r>
        <w:t xml:space="preserve"> AI </w:t>
      </w:r>
      <w:r>
        <w:rPr>
          <w:rFonts w:hint="eastAsia"/>
        </w:rPr>
        <w:t xml:space="preserve">生成回答。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课程研究-新对话" title="" id="35" name="Picture"/>
            <a:graphic>
              <a:graphicData uri="http://schemas.openxmlformats.org/drawingml/2006/picture">
                <pic:pic>
                  <pic:nvPicPr>
                    <pic:cNvPr descr="../实训项目截图/教师端/课程研究/课程研究-新对话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课程研究-新对话</w:t>
      </w:r>
    </w:p>
    <w:bookmarkEnd w:id="37"/>
    <w:bookmarkStart w:id="38" w:name="查看历史对话"/>
    <w:p>
      <w:pPr>
        <w:pStyle w:val="Heading4"/>
      </w:pPr>
      <w:r>
        <w:rPr>
          <w:rFonts w:hint="eastAsia"/>
        </w:rPr>
        <w:t xml:space="preserve">查看历史对话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在左侧聊天历史列表中，可查看之前的对话记录。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点击任意历史对话，即可在右侧查看完整的对话内容。</w:t>
      </w:r>
    </w:p>
    <w:bookmarkEnd w:id="38"/>
    <w:bookmarkStart w:id="39" w:name="使用建议"/>
    <w:p>
      <w:pPr>
        <w:pStyle w:val="Heading4"/>
      </w:pP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提问时尽量描述清楚教学场景、学生基础、课程方向等背景信息，AI</w:t>
      </w:r>
      <w:r>
        <w:t xml:space="preserve"> </w:t>
      </w:r>
      <w:r>
        <w:rPr>
          <w:rFonts w:hint="eastAsia"/>
        </w:rPr>
        <w:t xml:space="preserve">将给出更有针对性的建议。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可将</w:t>
      </w:r>
      <w:r>
        <w:t xml:space="preserve"> AI </w:t>
      </w:r>
      <w:r>
        <w:rPr>
          <w:rFonts w:hint="eastAsia"/>
        </w:rPr>
        <w:t xml:space="preserve">生成的课程大纲、教学方案等内容复制后用于课程创建。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88" w:name="三ai课件"/>
    <w:p>
      <w:pPr>
        <w:pStyle w:val="Heading2"/>
      </w:pPr>
      <w:r>
        <w:rPr>
          <w:rFonts w:hint="eastAsia"/>
        </w:rPr>
        <w:t xml:space="preserve">三、AI课件</w:t>
      </w:r>
    </w:p>
    <w:bookmarkStart w:id="42" w:name="功能说明-2"/>
    <w:p>
      <w:pPr>
        <w:pStyle w:val="Heading3"/>
      </w:pPr>
      <w:r>
        <w:t xml:space="preserve">3.1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AI课件功能支持教师上传</w:t>
      </w:r>
      <w:r>
        <w:t xml:space="preserve"> PDF </w:t>
      </w:r>
      <w:r>
        <w:rPr>
          <w:rFonts w:hint="eastAsia"/>
        </w:rPr>
        <w:t xml:space="preserve">课件文件，由</w:t>
      </w:r>
      <w:r>
        <w:t xml:space="preserve"> AI </w:t>
      </w:r>
      <w:r>
        <w:rPr>
          <w:rFonts w:hint="eastAsia"/>
        </w:rPr>
        <w:t xml:space="preserve">自动为每一页课件生成讲解脚本，并可合成为课程讲解视频。教师可以编辑讲稿内容、设置讲解音色、进行音色克隆，最终生成带有语音讲解的课程视频，大幅降低课件视频制作成本。</w:t>
      </w:r>
    </w:p>
    <w:bookmarkEnd w:id="42"/>
    <w:bookmarkStart w:id="46" w:name="课件列表"/>
    <w:p>
      <w:pPr>
        <w:pStyle w:val="Heading3"/>
      </w:pPr>
      <w:r>
        <w:t xml:space="preserve">3.2 </w:t>
      </w:r>
      <w:r>
        <w:rPr>
          <w:rFonts w:hint="eastAsia"/>
        </w:rPr>
        <w:t xml:space="preserve">课件列表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AI课件列表" title="" id="44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AI课件列表</w:t>
      </w:r>
    </w:p>
    <w:p>
      <w:pPr>
        <w:pStyle w:val="BodyText"/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AI课件页面后，展示当前教师已上传的所有课件列表，包含以下信息：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名称：</w:t>
      </w:r>
      <w:r>
        <w:t xml:space="preserve"> </w:t>
      </w:r>
      <w:r>
        <w:rPr>
          <w:rFonts w:hint="eastAsia"/>
        </w:rPr>
        <w:t xml:space="preserve">课件文件名称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视频时长：</w:t>
      </w:r>
      <w:r>
        <w:t xml:space="preserve"> </w:t>
      </w:r>
      <w:r>
        <w:rPr>
          <w:rFonts w:hint="eastAsia"/>
        </w:rPr>
        <w:t xml:space="preserve">生成视频的时长（未生成时显示”—“）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生成状态：</w:t>
      </w:r>
      <w:r>
        <w:t xml:space="preserve"> </w:t>
      </w:r>
      <w:r>
        <w:rPr>
          <w:rFonts w:hint="eastAsia"/>
        </w:rPr>
        <w:t xml:space="preserve">未生成</w:t>
      </w:r>
      <w:r>
        <w:t xml:space="preserve"> / </w:t>
      </w:r>
      <w:r>
        <w:rPr>
          <w:rFonts w:hint="eastAsia"/>
        </w:rPr>
        <w:t xml:space="preserve">生成中</w:t>
      </w:r>
      <w:r>
        <w:t xml:space="preserve"> / </w:t>
      </w:r>
      <w:r>
        <w:rPr>
          <w:rFonts w:hint="eastAsia"/>
        </w:rPr>
        <w:t xml:space="preserve">已生成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更新时间：</w:t>
      </w:r>
      <w:r>
        <w:t xml:space="preserve"> </w:t>
      </w:r>
      <w:r>
        <w:rPr>
          <w:rFonts w:hint="eastAsia"/>
        </w:rPr>
        <w:t xml:space="preserve">最近一次编辑时间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编辑、删除</w:t>
      </w:r>
    </w:p>
    <w:bookmarkEnd w:id="46"/>
    <w:bookmarkStart w:id="87" w:name="操作说明-2"/>
    <w:p>
      <w:pPr>
        <w:pStyle w:val="Heading3"/>
      </w:pPr>
      <w:r>
        <w:t xml:space="preserve">3.3 </w:t>
      </w:r>
      <w:r>
        <w:rPr>
          <w:rFonts w:hint="eastAsia"/>
        </w:rPr>
        <w:t xml:space="preserve">操作说明</w:t>
      </w:r>
    </w:p>
    <w:bookmarkStart w:id="53" w:name="上传课件"/>
    <w:p>
      <w:pPr>
        <w:pStyle w:val="Heading4"/>
      </w:pPr>
      <w:r>
        <w:rPr>
          <w:rFonts w:hint="eastAsia"/>
        </w:rPr>
        <w:t xml:space="preserve">上传课件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上传课件-本地上传" title="" id="48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上传文件-本地上传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上传课件-本地上传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点击「上传文件」按钮。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选择上传方式：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本地上传：</w:t>
      </w:r>
      <w:r>
        <w:t xml:space="preserve"> </w:t>
      </w:r>
      <w:r>
        <w:rPr>
          <w:rFonts w:hint="eastAsia"/>
        </w:rPr>
        <w:t xml:space="preserve">从本地电脑选择</w:t>
      </w:r>
      <w:r>
        <w:t xml:space="preserve"> PDF </w:t>
      </w:r>
      <w:r>
        <w:rPr>
          <w:rFonts w:hint="eastAsia"/>
        </w:rPr>
        <w:t xml:space="preserve">文件上传。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素材库选择：</w:t>
      </w:r>
      <w:r>
        <w:t xml:space="preserve"> </w:t>
      </w:r>
      <w:r>
        <w:rPr>
          <w:rFonts w:hint="eastAsia"/>
        </w:rPr>
        <w:t xml:space="preserve">从平台素材库中选取已有的课件文件。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上传课件-素材库选择" title="" id="51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上传文件-素材库选择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上传课件-素材库选择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上传成功后，课件将出现在列表中，生成状态为「未生成」。</w:t>
      </w:r>
    </w:p>
    <w:bookmarkEnd w:id="53"/>
    <w:bookmarkStart w:id="57" w:name="编辑课件讲稿"/>
    <w:p>
      <w:pPr>
        <w:pStyle w:val="Heading4"/>
      </w:pPr>
      <w:r>
        <w:rPr>
          <w:rFonts w:hint="eastAsia"/>
        </w:rPr>
        <w:t xml:space="preserve">编辑课件讲稿</w:t>
      </w:r>
    </w:p>
    <w:p>
      <w:pPr>
        <w:pStyle w:val="CaptionedFigure"/>
      </w:pPr>
      <w:r>
        <w:drawing>
          <wp:inline>
            <wp:extent cx="3828789" cy="2275561"/>
            <wp:effectExtent b="0" l="0" r="0" t="0"/>
            <wp:docPr descr="编辑课件" title="" id="55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编辑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编辑课件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在课件列表中，点击对应课件的「编辑」按钮。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进入编辑页面后，左侧展示课件各页的缩略图，点击任意页面可切换到对应页面。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右侧展示当前页面的大图预览，下方为讲稿编辑区域。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在讲稿输入框中编写或修改该页的讲解文案。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页面上方提供以下功能按钮：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重新上传：</w:t>
      </w:r>
      <w:r>
        <w:t xml:space="preserve"> </w:t>
      </w:r>
      <w:r>
        <w:rPr>
          <w:rFonts w:hint="eastAsia"/>
        </w:rPr>
        <w:t xml:space="preserve">替换当前课件文件（支持本地上传和素材库选择）。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重写全局讲稿：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重新为所有页面生成讲稿。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生成视频：</w:t>
      </w:r>
      <w:r>
        <w:t xml:space="preserve"> </w:t>
      </w:r>
      <w:r>
        <w:rPr>
          <w:rFonts w:hint="eastAsia"/>
        </w:rPr>
        <w:t xml:space="preserve">基于当前讲稿生成讲解视频。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导出视频：</w:t>
      </w:r>
      <w:r>
        <w:t xml:space="preserve"> </w:t>
      </w:r>
      <w:r>
        <w:rPr>
          <w:rFonts w:hint="eastAsia"/>
        </w:rPr>
        <w:t xml:space="preserve">将已生成的视频导出下载。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播放视频：</w:t>
      </w:r>
      <w:r>
        <w:t xml:space="preserve"> </w:t>
      </w:r>
      <w:r>
        <w:rPr>
          <w:rFonts w:hint="eastAsia"/>
        </w:rPr>
        <w:t xml:space="preserve">预览已生成的视频。</w:t>
      </w:r>
    </w:p>
    <w:bookmarkEnd w:id="57"/>
    <w:bookmarkStart w:id="64" w:name="讲稿润色优化"/>
    <w:p>
      <w:pPr>
        <w:pStyle w:val="Heading4"/>
      </w:pPr>
      <w:r>
        <w:rPr>
          <w:rFonts w:hint="eastAsia"/>
        </w:rPr>
        <w:t xml:space="preserve">讲稿润色优化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润色优化" title="" id="59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编辑-润色优化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润色优化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在编辑页面，选中某页讲稿后，点击「润色优化」。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可选择以下优化方式：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更加专业化：</w:t>
      </w:r>
      <w:r>
        <w:t xml:space="preserve"> </w:t>
      </w:r>
      <w:r>
        <w:rPr>
          <w:rFonts w:hint="eastAsia"/>
        </w:rPr>
        <w:t xml:space="preserve">将讲稿调整为更专业的学术风格。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更加口语化：</w:t>
      </w:r>
      <w:r>
        <w:t xml:space="preserve"> </w:t>
      </w:r>
      <w:r>
        <w:rPr>
          <w:rFonts w:hint="eastAsia"/>
        </w:rPr>
        <w:t xml:space="preserve">将讲稿调整为更通俗易懂的口语风格。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讲稿扩写：</w:t>
      </w:r>
      <w:r>
        <w:t xml:space="preserve"> </w:t>
      </w:r>
      <w:r>
        <w:rPr>
          <w:rFonts w:hint="eastAsia"/>
        </w:rPr>
        <w:t xml:space="preserve">在现有内容基础上扩展讲解细节。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讲稿缩写：</w:t>
      </w:r>
      <w:r>
        <w:t xml:space="preserve"> </w:t>
      </w:r>
      <w:r>
        <w:rPr>
          <w:rFonts w:hint="eastAsia"/>
        </w:rPr>
        <w:t xml:space="preserve">精简现有讲稿内容。</w:t>
      </w:r>
    </w:p>
    <w:p>
      <w:pPr>
        <w:pStyle w:val="CaptionedFigure"/>
      </w:pPr>
      <w:r>
        <w:drawing>
          <wp:inline>
            <wp:extent cx="3828789" cy="2258860"/>
            <wp:effectExtent b="0" l="0" r="0" t="0"/>
            <wp:docPr descr="润色优化-确认使用" title="" id="62" name="Picture"/>
            <a:graphic>
              <a:graphicData uri="http://schemas.openxmlformats.org/drawingml/2006/picture">
                <pic:pic>
                  <pic:nvPicPr>
                    <pic:cNvPr descr="../实训项目截图/教师端/AI课件/AI-编辑-润色优化-确认使用文案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润色优化-确认使用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生成优化后的文案后，预览内容，点击「确认使用文案」应用到当前页面。</w:t>
      </w:r>
    </w:p>
    <w:bookmarkEnd w:id="64"/>
    <w:bookmarkStart w:id="68" w:name="音色设置"/>
    <w:p>
      <w:pPr>
        <w:pStyle w:val="Heading4"/>
      </w:pPr>
      <w:r>
        <w:rPr>
          <w:rFonts w:hint="eastAsia"/>
        </w:rPr>
        <w:t xml:space="preserve">音色设置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音色设置" title="" id="66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编辑-音色设置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音色设置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在编辑页面，点击「音色设置」图标。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从系统预置的音色列表中选择合适的讲解音色。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点击「试听」可预听音色效果。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确认后点击「确定使用」。</w:t>
      </w:r>
    </w:p>
    <w:bookmarkEnd w:id="68"/>
    <w:bookmarkStart w:id="78" w:name="音色克隆"/>
    <w:p>
      <w:pPr>
        <w:pStyle w:val="Heading4"/>
      </w:pPr>
      <w:r>
        <w:rPr>
          <w:rFonts w:hint="eastAsia"/>
        </w:rPr>
        <w:t xml:space="preserve">音色克隆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音色克隆" title="" id="70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编辑-音色克隆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音色克隆</w:t>
      </w:r>
    </w:p>
    <w:p>
      <w:pPr>
        <w:pStyle w:val="BodyText"/>
      </w:pPr>
      <w:r>
        <w:rPr>
          <w:rFonts w:hint="eastAsia"/>
        </w:rPr>
        <w:t xml:space="preserve">教师可以克隆自己的声音用于课件讲解：</w:t>
      </w:r>
    </w:p>
    <w:p>
      <w:pPr>
        <w:pStyle w:val="BodyText"/>
      </w:pPr>
      <w:r>
        <w:rPr>
          <w:rFonts w:hint="eastAsia"/>
          <w:b/>
          <w:bCs/>
        </w:rPr>
        <w:t xml:space="preserve">方式一：上传声音文件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上传声音" title="" id="73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编辑-音色克隆-上传声音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上传声音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点击「音色克隆」，选择「上传声音」。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上传一段清晰的语音录音文件。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点击「开始复刻」，系统将基于上传的语音生成个性化音色。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复刻完成后，可试听效果，满意则点击「确认复刻」，不满意可点击「重新复刻」。</w:t>
      </w:r>
    </w:p>
    <w:p>
      <w:pPr>
        <w:pStyle w:val="FirstParagraph"/>
      </w:pPr>
      <w:r>
        <w:rPr>
          <w:rFonts w:hint="eastAsia"/>
          <w:b/>
          <w:bCs/>
        </w:rPr>
        <w:t xml:space="preserve">方式二：在线录制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在线录制" title="" id="76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编辑-音色克隆-开始录制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在线录制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点击「音色克隆」，选择「开始录制」。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按照系统提示朗读指定文本内容，录制一段语音。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录制完成后，点击「开始复刻」生成个性化音色。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试听效果后确认或重新复刻。</w:t>
      </w:r>
    </w:p>
    <w:bookmarkEnd w:id="78"/>
    <w:bookmarkStart w:id="82" w:name="生成视频"/>
    <w:p>
      <w:pPr>
        <w:pStyle w:val="Heading4"/>
      </w:pPr>
      <w:r>
        <w:rPr>
          <w:rFonts w:hint="eastAsia"/>
        </w:rPr>
        <w:t xml:space="preserve">生成视频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生成视频" title="" id="80" name="Picture"/>
            <a:graphic>
              <a:graphicData uri="http://schemas.openxmlformats.org/drawingml/2006/picture">
                <pic:pic>
                  <pic:nvPicPr>
                    <pic:cNvPr descr="../实训项目截图/教师端/AI课件/AI；课件-编辑-生成视频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生成视频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确认所有页面的讲稿内容和音色设置无误后，点击页面右上角「生成视频」按钮。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系统将自动合成每页课件</w:t>
      </w:r>
      <w:r>
        <w:t xml:space="preserve"> + </w:t>
      </w:r>
      <w:r>
        <w:rPr>
          <w:rFonts w:hint="eastAsia"/>
        </w:rPr>
        <w:t xml:space="preserve">讲稿语音的讲解视频。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生成完成后，可通过「播放视频」预览效果，或通过「导出视频」下载到本地。</w:t>
      </w:r>
    </w:p>
    <w:bookmarkEnd w:id="82"/>
    <w:bookmarkStart w:id="86" w:name="删除课件"/>
    <w:p>
      <w:pPr>
        <w:pStyle w:val="Heading4"/>
      </w:pPr>
      <w:r>
        <w:rPr>
          <w:rFonts w:hint="eastAsia"/>
        </w:rPr>
        <w:t xml:space="preserve">删除课件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删除课件" title="" id="84" name="Picture"/>
            <a:graphic>
              <a:graphicData uri="http://schemas.openxmlformats.org/drawingml/2006/picture">
                <pic:pic>
                  <pic:nvPicPr>
                    <pic:cNvPr descr="../实训项目截图/教师端/AI课件/AI课件-删除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删除课件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在课件列表中，点击对应课件的「删除」按钮。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在确认弹窗中点击「确定」完成删除。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删除操作不可恢复，已生成的视频也将一并删除，请谨慎操作。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89" w:name="四班级管理"/>
    <w:p>
      <w:pPr>
        <w:pStyle w:val="Heading2"/>
      </w:pPr>
      <w:r>
        <w:rPr>
          <w:rFonts w:hint="eastAsia"/>
        </w:rPr>
        <w:t xml:space="preserve">四、班级管理</w:t>
      </w:r>
    </w:p>
    <w:bookmarkStart w:id="89" w:name="功能说明-3"/>
    <w:p>
      <w:pPr>
        <w:pStyle w:val="Heading3"/>
      </w:pPr>
      <w:r>
        <w:t xml:space="preserve">4.1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班级管理是教师组织教学活动的核心模块。教师可以创建班级、关联课程、管理学员和教师成员、发布作业和考试、管理公告和评论、颁发证书等。班级是课程与学员之间的桥梁，所有教学活动都围绕班级展开。</w:t>
      </w:r>
    </w:p>
    <w:bookmarkEnd w:id="89"/>
    <w:bookmarkStart w:id="93" w:name="班级列表"/>
    <w:p>
      <w:pPr>
        <w:pStyle w:val="Heading3"/>
      </w:pPr>
      <w:r>
        <w:t xml:space="preserve">4.2 </w:t>
      </w:r>
      <w:r>
        <w:rPr>
          <w:rFonts w:hint="eastAsia"/>
        </w:rPr>
        <w:t xml:space="preserve">班级列表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班级管理列表" title="" id="91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班级管理列表</w:t>
      </w:r>
    </w:p>
    <w:p>
      <w:pPr>
        <w:pStyle w:val="BodyText"/>
      </w:pPr>
      <w:r>
        <w:rPr>
          <w:rFonts w:hint="eastAsia"/>
        </w:rPr>
        <w:t xml:space="preserve">班级列表页展示当前教师创建的所有班级，包含以下信息：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班级名称：</w:t>
      </w:r>
      <w:r>
        <w:t xml:space="preserve"> </w:t>
      </w:r>
      <w:r>
        <w:rPr>
          <w:rFonts w:hint="eastAsia"/>
        </w:rPr>
        <w:t xml:space="preserve">班级封面图和名称、价格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学员数：</w:t>
      </w:r>
      <w:r>
        <w:t xml:space="preserve"> </w:t>
      </w:r>
      <w:r>
        <w:rPr>
          <w:rFonts w:hint="eastAsia"/>
        </w:rPr>
        <w:t xml:space="preserve">当前加入班级的学员人数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课程数：</w:t>
      </w:r>
      <w:r>
        <w:t xml:space="preserve"> </w:t>
      </w:r>
      <w:r>
        <w:rPr>
          <w:rFonts w:hint="eastAsia"/>
        </w:rPr>
        <w:t xml:space="preserve">班级关联的课程数量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审核类型：</w:t>
      </w:r>
      <w:r>
        <w:t xml:space="preserve"> </w:t>
      </w:r>
      <w:r>
        <w:rPr>
          <w:rFonts w:hint="eastAsia"/>
        </w:rPr>
        <w:t xml:space="preserve">内容变更等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审核状态：</w:t>
      </w:r>
      <w:r>
        <w:t xml:space="preserve"> </w:t>
      </w:r>
      <w:r>
        <w:rPr>
          <w:rFonts w:hint="eastAsia"/>
        </w:rPr>
        <w:t xml:space="preserve">审核成功、未提交审核、审核失败等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发布状态：</w:t>
      </w:r>
      <w:r>
        <w:t xml:space="preserve"> </w:t>
      </w:r>
      <w:r>
        <w:rPr>
          <w:rFonts w:hint="eastAsia"/>
        </w:rPr>
        <w:t xml:space="preserve">已发布、未发布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班级管理、编辑、更多操作</w:t>
      </w:r>
    </w:p>
    <w:p>
      <w:pPr>
        <w:pStyle w:val="BodyText"/>
      </w:pPr>
      <w:r>
        <w:rPr>
          <w:rFonts w:hint="eastAsia"/>
        </w:rPr>
        <w:t xml:space="preserve">页面顶部提供以下筛选和操作功能：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按班级名称搜索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按发布状态、是否收费、审核类型、审核状态筛选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按创建时间区间筛选</w:t>
      </w:r>
      <w:r>
        <w:t xml:space="preserve"> </w:t>
      </w:r>
      <w:r>
        <w:t xml:space="preserve">- </w:t>
      </w:r>
      <w:r>
        <w:rPr>
          <w:rFonts w:hint="eastAsia"/>
        </w:rPr>
        <w:t xml:space="preserve">「新建班级」按钮</w:t>
      </w:r>
      <w:r>
        <w:t xml:space="preserve"> </w:t>
      </w:r>
      <w:r>
        <w:t xml:space="preserve">- </w:t>
      </w:r>
      <w:r>
        <w:rPr>
          <w:rFonts w:hint="eastAsia"/>
        </w:rPr>
        <w:t xml:space="preserve">「提交审核」按钮（批量提交）</w:t>
      </w:r>
    </w:p>
    <w:bookmarkEnd w:id="93"/>
    <w:bookmarkStart w:id="106" w:name="新建班级"/>
    <w:p>
      <w:pPr>
        <w:pStyle w:val="Heading3"/>
      </w:pPr>
      <w:r>
        <w:t xml:space="preserve">4.3 </w:t>
      </w:r>
      <w:r>
        <w:rPr>
          <w:rFonts w:hint="eastAsia"/>
        </w:rPr>
        <w:t xml:space="preserve">新建班级</w:t>
      </w:r>
    </w:p>
    <w:bookmarkStart w:id="97" w:name="步骤一填写基础信息"/>
    <w:p>
      <w:pPr>
        <w:pStyle w:val="Heading4"/>
      </w:pPr>
      <w:r>
        <w:rPr>
          <w:rFonts w:hint="eastAsia"/>
        </w:rPr>
        <w:t xml:space="preserve">步骤一：填写基础信息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新建班级-基础信息" title="" id="9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新建班级-基础信息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新建班级-基础信息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点击「新建班级」按钮，进入新建班级页面。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填写以下基础信息：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所属分类（必填）：</w:t>
      </w:r>
      <w:r>
        <w:t xml:space="preserve"> </w:t>
      </w:r>
      <w:r>
        <w:rPr>
          <w:rFonts w:hint="eastAsia"/>
        </w:rPr>
        <w:t xml:space="preserve">从下拉列表中选择班级所属的课程分类。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班级名称（必填）：</w:t>
      </w:r>
      <w:r>
        <w:t xml:space="preserve"> </w:t>
      </w:r>
      <w:r>
        <w:rPr>
          <w:rFonts w:hint="eastAsia"/>
        </w:rPr>
        <w:t xml:space="preserve">输入班级名称，不超过</w:t>
      </w:r>
      <w:r>
        <w:t xml:space="preserve"> 70 </w:t>
      </w:r>
      <w:r>
        <w:rPr>
          <w:rFonts w:hint="eastAsia"/>
        </w:rPr>
        <w:t xml:space="preserve">个字符。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所属学期：</w:t>
      </w:r>
      <w:r>
        <w:t xml:space="preserve"> </w:t>
      </w:r>
      <w:r>
        <w:rPr>
          <w:rFonts w:hint="eastAsia"/>
        </w:rPr>
        <w:t xml:space="preserve">选择班级所属学期。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培养方向：</w:t>
      </w:r>
      <w:r>
        <w:t xml:space="preserve"> </w:t>
      </w:r>
      <w:r>
        <w:rPr>
          <w:rFonts w:hint="eastAsia"/>
        </w:rPr>
        <w:t xml:space="preserve">选择培养方向。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宣传封面（必填）：</w:t>
      </w:r>
      <w:r>
        <w:t xml:space="preserve"> </w:t>
      </w:r>
      <w:r>
        <w:rPr>
          <w:rFonts w:hint="eastAsia"/>
        </w:rPr>
        <w:t xml:space="preserve">上传班级封面图片，建议尺寸</w:t>
      </w:r>
      <w:r>
        <w:t xml:space="preserve"> </w:t>
      </w:r>
      <w:r>
        <w:rPr>
          <w:rFonts w:hint="eastAsia"/>
        </w:rPr>
        <w:t xml:space="preserve">900×500px，图片小于</w:t>
      </w:r>
      <w:r>
        <w:t xml:space="preserve"> </w:t>
      </w:r>
      <w:r>
        <w:rPr>
          <w:rFonts w:hint="eastAsia"/>
        </w:rPr>
        <w:t xml:space="preserve">2M，支持</w:t>
      </w:r>
      <w:r>
        <w:t xml:space="preserve"> JPG、PNG </w:t>
      </w:r>
      <w:r>
        <w:rPr>
          <w:rFonts w:hint="eastAsia"/>
        </w:rPr>
        <w:t xml:space="preserve">格式。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班级描述（必填）：</w:t>
      </w:r>
      <w:r>
        <w:t xml:space="preserve"> </w:t>
      </w:r>
      <w:r>
        <w:rPr>
          <w:rFonts w:hint="eastAsia"/>
        </w:rPr>
        <w:t xml:space="preserve">输入班级简要描述，不超过</w:t>
      </w:r>
      <w:r>
        <w:t xml:space="preserve"> 240 </w:t>
      </w:r>
      <w:r>
        <w:rPr>
          <w:rFonts w:hint="eastAsia"/>
        </w:rPr>
        <w:t xml:space="preserve">个字符。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班级介绍：</w:t>
      </w:r>
      <w:r>
        <w:t xml:space="preserve"> </w:t>
      </w:r>
      <w:r>
        <w:rPr>
          <w:rFonts w:hint="eastAsia"/>
        </w:rPr>
        <w:t xml:space="preserve">使用富文本编辑器编写班级详细介绍，支持插入图片、视频、链接等。</w:t>
      </w:r>
    </w:p>
    <w:bookmarkEnd w:id="97"/>
    <w:bookmarkStart w:id="101" w:name="步骤二配置班级设置"/>
    <w:p>
      <w:pPr>
        <w:pStyle w:val="Heading4"/>
      </w:pPr>
      <w:r>
        <w:rPr>
          <w:rFonts w:hint="eastAsia"/>
        </w:rPr>
        <w:t xml:space="preserve">步骤二：配置班级设置</w:t>
      </w:r>
    </w:p>
    <w:p>
      <w:pPr>
        <w:pStyle w:val="CaptionedFigure"/>
      </w:pPr>
      <w:r>
        <w:drawing>
          <wp:inline>
            <wp:extent cx="3828789" cy="810016"/>
            <wp:effectExtent b="0" l="0" r="0" t="0"/>
            <wp:docPr descr="新建班级-班级设置" title="" id="99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新建班级-班级设置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81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新建班级-班级设置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点击「保存并前往添加内容」或切换到班级设置标签页。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配置以下选项：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班级有效期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加入方式（免费加入、付费加入等）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价格设置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学员人数上限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其他相关设置</w:t>
      </w:r>
    </w:p>
    <w:bookmarkEnd w:id="101"/>
    <w:bookmarkStart w:id="105" w:name="步骤三其他设置"/>
    <w:p>
      <w:pPr>
        <w:pStyle w:val="Heading4"/>
      </w:pPr>
      <w:r>
        <w:rPr>
          <w:rFonts w:hint="eastAsia"/>
        </w:rPr>
        <w:t xml:space="preserve">步骤三：其他设置</w:t>
      </w:r>
    </w:p>
    <w:p>
      <w:pPr>
        <w:pStyle w:val="CaptionedFigure"/>
      </w:pPr>
      <w:r>
        <w:drawing>
          <wp:inline>
            <wp:extent cx="3828789" cy="1181621"/>
            <wp:effectExtent b="0" l="0" r="0" t="0"/>
            <wp:docPr descr="新建班级-其他设置" title="" id="103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新建班级-其他设置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1181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新建班级-其他设置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根据需要配置其他高级设置项。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完成所有设置后，点击「保存」按钮保存班级信息。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班级创建后处于未发布状态，需要提交审核通过后方可发布。</w:t>
      </w:r>
    </w:p>
    <w:bookmarkEnd w:id="105"/>
    <w:bookmarkEnd w:id="106"/>
    <w:bookmarkStart w:id="184" w:name="班级详情管理"/>
    <w:p>
      <w:pPr>
        <w:pStyle w:val="Heading3"/>
      </w:pPr>
      <w:r>
        <w:t xml:space="preserve">4.4 </w:t>
      </w:r>
      <w:r>
        <w:rPr>
          <w:rFonts w:hint="eastAsia"/>
        </w:rPr>
        <w:t xml:space="preserve">班级详情管理</w:t>
      </w:r>
    </w:p>
    <w:p>
      <w:pPr>
        <w:pStyle w:val="FirstParagraph"/>
      </w:pPr>
      <w:r>
        <w:rPr>
          <w:rFonts w:hint="eastAsia"/>
        </w:rPr>
        <w:t xml:space="preserve">点击班级列表中的「班级管理」链接，进入班级详情管理页面。页面顶部展示班级基本信息（封面、名称、描述、有效期、售价等），下方提供以下管理标签页：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班级详情管理" title="" id="108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班级详情管理</w:t>
      </w:r>
    </w:p>
    <w:bookmarkStart w:id="113" w:name="课程管理"/>
    <w:p>
      <w:pPr>
        <w:pStyle w:val="Heading4"/>
      </w:pPr>
      <w:r>
        <w:t xml:space="preserve">4.4.1 </w:t>
      </w:r>
      <w:r>
        <w:rPr>
          <w:rFonts w:hint="eastAsia"/>
        </w:rPr>
        <w:t xml:space="preserve">课程管理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课程管理" title="" id="111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课程管理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课程管理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在「课程管理」标签页中，查看当前班级已关联的课程列表。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点击「添加课程」按钮，从已创建的课程中选择要关联到班级的课程。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每门课程显示名称、创建时间、发布状态和操作选项。</w:t>
      </w:r>
    </w:p>
    <w:bookmarkEnd w:id="113"/>
    <w:bookmarkStart w:id="117" w:name="教师管理"/>
    <w:p>
      <w:pPr>
        <w:pStyle w:val="Heading4"/>
      </w:pPr>
      <w:r>
        <w:t xml:space="preserve">4.4.2 </w:t>
      </w:r>
      <w:r>
        <w:rPr>
          <w:rFonts w:hint="eastAsia"/>
        </w:rPr>
        <w:t xml:space="preserve">教师管理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教师管理" title="" id="11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教师管理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教师管理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在「教师管理」标签页中，查看和管理班级的授课教师。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可添加其他教师到当前班级，支持多教师协同教学。</w:t>
      </w:r>
    </w:p>
    <w:bookmarkEnd w:id="117"/>
    <w:bookmarkStart w:id="124" w:name="学员管理"/>
    <w:p>
      <w:pPr>
        <w:pStyle w:val="Heading4"/>
      </w:pPr>
      <w:r>
        <w:t xml:space="preserve">4.4.3 </w:t>
      </w:r>
      <w:r>
        <w:rPr>
          <w:rFonts w:hint="eastAsia"/>
        </w:rPr>
        <w:t xml:space="preserve">学员管理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学员管理" title="" id="119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学员管理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学员管理</w:t>
      </w:r>
    </w:p>
    <w:p>
      <w:pPr>
        <w:pStyle w:val="BodyText"/>
      </w:pPr>
      <w:r>
        <w:rPr>
          <w:rFonts w:hint="eastAsia"/>
        </w:rPr>
        <w:t xml:space="preserve">学员管理包含三个子标签页：</w:t>
      </w:r>
      <w:r>
        <w:rPr>
          <w:rFonts w:hint="eastAsia"/>
          <w:b/>
          <w:bCs/>
        </w:rPr>
        <w:t xml:space="preserve">学员信息、申请记录、退出记录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学员信息：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展示当前班级所有学员的姓名、性别、手机号码、加入类型（主动加入/购买）和加入时间。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可查看学员的「学习详情」了解学习进度。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可「移除」不需要的学员。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支持以下操作：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查询：</w:t>
      </w:r>
      <w:r>
        <w:t xml:space="preserve"> </w:t>
      </w:r>
      <w:r>
        <w:rPr>
          <w:rFonts w:hint="eastAsia"/>
        </w:rPr>
        <w:t xml:space="preserve">按学员名称搜索。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批量导入：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Excel </w:t>
      </w:r>
      <w:r>
        <w:rPr>
          <w:rFonts w:hint="eastAsia"/>
        </w:rPr>
        <w:t xml:space="preserve">文件批量导入学员。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批量移除：</w:t>
      </w:r>
      <w:r>
        <w:t xml:space="preserve"> </w:t>
      </w:r>
      <w:r>
        <w:rPr>
          <w:rFonts w:hint="eastAsia"/>
        </w:rPr>
        <w:t xml:space="preserve">勾选多个学员后批量移除。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批量导出：</w:t>
      </w:r>
      <w:r>
        <w:t xml:space="preserve"> </w:t>
      </w:r>
      <w:r>
        <w:rPr>
          <w:rFonts w:hint="eastAsia"/>
        </w:rPr>
        <w:t xml:space="preserve">导出学员列表。</w:t>
      </w:r>
    </w:p>
    <w:p>
      <w:pPr>
        <w:pStyle w:val="BodyText"/>
      </w:pPr>
      <w:r>
        <w:rPr>
          <w:rFonts w:hint="eastAsia"/>
          <w:b/>
          <w:bCs/>
        </w:rPr>
        <w:t xml:space="preserve">批量导入学员：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批量导入" title="" id="122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学员管理-批量导入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批量导入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点击「批量导入」按钮。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下载导入模板</w:t>
      </w:r>
      <w:r>
        <w:t xml:space="preserve"> Excel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按模板格式填写学员信息。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上传填写好的</w:t>
      </w:r>
      <w:r>
        <w:t xml:space="preserve"> Excel </w:t>
      </w:r>
      <w:r>
        <w:rPr>
          <w:rFonts w:hint="eastAsia"/>
        </w:rPr>
        <w:t xml:space="preserve">文件完成批量导入。</w:t>
      </w:r>
    </w:p>
    <w:bookmarkEnd w:id="124"/>
    <w:bookmarkStart w:id="137" w:name="作业管理"/>
    <w:p>
      <w:pPr>
        <w:pStyle w:val="Heading4"/>
      </w:pPr>
      <w:r>
        <w:t xml:space="preserve">4.4.4 </w:t>
      </w:r>
      <w:r>
        <w:rPr>
          <w:rFonts w:hint="eastAsia"/>
        </w:rPr>
        <w:t xml:space="preserve">作业管理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作业管理" title="" id="126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作业管理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作业管理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在「作业管理」标签页中，查看已发布的作业列表。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列表展示作业名称、已提交/应提交人数、已点评/待点评人数、作业期限、发布状态和操作。</w:t>
      </w:r>
    </w:p>
    <w:p>
      <w:pPr>
        <w:pStyle w:val="FirstParagraph"/>
      </w:pPr>
      <w:r>
        <w:rPr>
          <w:rFonts w:hint="eastAsia"/>
          <w:b/>
          <w:bCs/>
        </w:rPr>
        <w:t xml:space="preserve">添加作业：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普通作业：</w:t>
      </w:r>
      <w:r>
        <w:t xml:space="preserve"> </w:t>
      </w:r>
      <w:r>
        <w:rPr>
          <w:rFonts w:hint="eastAsia"/>
        </w:rPr>
        <w:t xml:space="preserve">点击「添加作业」后选择「普通作业」，设置作业标题、内容描述、截止时间和发布状态。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添加普通作业" title="" id="129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作业管理-添加普通作业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添加普通作业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习题作业：</w:t>
      </w:r>
      <w:r>
        <w:t xml:space="preserve"> </w:t>
      </w:r>
      <w:r>
        <w:rPr>
          <w:rFonts w:hint="eastAsia"/>
        </w:rPr>
        <w:t xml:space="preserve">点击「添加作业」后选择「习题作业」，从题库中选择题目组成习题作业。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添加习题作业" title="" id="132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作业管理-添加习题作业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添加习题作业</w:t>
      </w:r>
    </w:p>
    <w:p>
      <w:pPr>
        <w:pStyle w:val="BodyText"/>
      </w:pPr>
      <w:r>
        <w:rPr>
          <w:rFonts w:hint="eastAsia"/>
          <w:b/>
          <w:bCs/>
        </w:rPr>
        <w:t xml:space="preserve">查看作业详情：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作业详情" title="" id="13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作业管理-作业详情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作业详情</w:t>
      </w:r>
    </w:p>
    <w:p>
      <w:pPr>
        <w:pStyle w:val="BodyText"/>
      </w:pPr>
      <w:r>
        <w:rPr>
          <w:rFonts w:hint="eastAsia"/>
        </w:rPr>
        <w:t xml:space="preserve">点击「详情」可查看学员的作业提交情况和提交内容，进行批改评阅。</w:t>
      </w:r>
    </w:p>
    <w:bookmarkEnd w:id="137"/>
    <w:bookmarkStart w:id="150" w:name="考试管理"/>
    <w:p>
      <w:pPr>
        <w:pStyle w:val="Heading4"/>
      </w:pPr>
      <w:r>
        <w:t xml:space="preserve">4.4.5 </w:t>
      </w:r>
      <w:r>
        <w:rPr>
          <w:rFonts w:hint="eastAsia"/>
        </w:rPr>
        <w:t xml:space="preserve">考试管理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考试管理" title="" id="139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考试管理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考试管理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在「考试管理」标签页中，查看已添加的考试列表。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点击「添加考试」为班级添加新考试。</w:t>
      </w:r>
    </w:p>
    <w:p>
      <w:pPr>
        <w:pStyle w:val="FirstParagraph"/>
      </w:pPr>
      <w:r>
        <w:rPr>
          <w:rFonts w:hint="eastAsia"/>
          <w:b/>
          <w:bCs/>
        </w:rPr>
        <w:t xml:space="preserve">添加考试：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添加考试" title="" id="142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考试管理-添加考试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添加考试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点击「添加考试」按钮。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从已创建的试卷中选择要发布的试卷。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设置考试时间、考试时长等参数。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保存后考试将关联到班级。</w:t>
      </w:r>
    </w:p>
    <w:p>
      <w:pPr>
        <w:pStyle w:val="FirstParagraph"/>
      </w:pPr>
      <w:r>
        <w:rPr>
          <w:rFonts w:hint="eastAsia"/>
          <w:b/>
          <w:bCs/>
        </w:rPr>
        <w:t xml:space="preserve">查看考试详情：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考试详情" title="" id="14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考试管理-考试详情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考试详情</w:t>
      </w:r>
    </w:p>
    <w:p>
      <w:pPr>
        <w:pStyle w:val="BodyText"/>
      </w:pPr>
      <w:r>
        <w:rPr>
          <w:rFonts w:hint="eastAsia"/>
        </w:rPr>
        <w:t xml:space="preserve">点击「详情」可查看考试的详细信息和学员答题情况。</w:t>
      </w:r>
    </w:p>
    <w:p>
      <w:pPr>
        <w:pStyle w:val="BodyText"/>
      </w:pPr>
      <w:r>
        <w:rPr>
          <w:rFonts w:hint="eastAsia"/>
          <w:b/>
          <w:bCs/>
        </w:rPr>
        <w:t xml:space="preserve">修改考试：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修改考试" title="" id="148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考试管理-修改考试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修改考试</w:t>
      </w:r>
    </w:p>
    <w:p>
      <w:pPr>
        <w:pStyle w:val="BodyText"/>
      </w:pPr>
      <w:r>
        <w:rPr>
          <w:rFonts w:hint="eastAsia"/>
        </w:rPr>
        <w:t xml:space="preserve">点击「编辑」可修改考试的相关设置。</w:t>
      </w:r>
    </w:p>
    <w:bookmarkEnd w:id="150"/>
    <w:bookmarkStart w:id="157" w:name="公告管理"/>
    <w:p>
      <w:pPr>
        <w:pStyle w:val="Heading4"/>
      </w:pPr>
      <w:r>
        <w:t xml:space="preserve">4.4.6 </w:t>
      </w:r>
      <w:r>
        <w:rPr>
          <w:rFonts w:hint="eastAsia"/>
        </w:rPr>
        <w:t xml:space="preserve">公告管理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公告管理" title="" id="152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公告管理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公告管理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在「公告管理」标签页中，查看班级公告列表。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点击「添加公告」发布新的班级公告。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添加公告" title="" id="15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公告管理-添加公告·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添加公告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输入公告标题和内容，保存后公告将对班级学员可见。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可对已发布的公告进行编辑或删除操作。</w:t>
      </w:r>
    </w:p>
    <w:bookmarkEnd w:id="157"/>
    <w:bookmarkStart w:id="164" w:name="评论管理"/>
    <w:p>
      <w:pPr>
        <w:pStyle w:val="Heading4"/>
      </w:pPr>
      <w:r>
        <w:t xml:space="preserve">4.4.7 </w:t>
      </w:r>
      <w:r>
        <w:rPr>
          <w:rFonts w:hint="eastAsia"/>
        </w:rPr>
        <w:t xml:space="preserve">评论管理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评论管理" title="" id="159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评论管理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评论管理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在「评论管理」标签页中，查看学员发表的课程评论。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可查看评论内容和评论者信息。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对不当评论可点击「删除」进行处理。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删除评论" title="" id="162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评论管理-评论删除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删除评论</w:t>
      </w:r>
    </w:p>
    <w:bookmarkEnd w:id="164"/>
    <w:bookmarkStart w:id="183" w:name="证书管理"/>
    <w:p>
      <w:pPr>
        <w:pStyle w:val="Heading4"/>
      </w:pPr>
      <w:r>
        <w:t xml:space="preserve">4.4.8 </w:t>
      </w:r>
      <w:r>
        <w:rPr>
          <w:rFonts w:hint="eastAsia"/>
        </w:rPr>
        <w:t xml:space="preserve">证书管理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证书管理" title="" id="166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证书管理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证书管理</w:t>
      </w:r>
    </w:p>
    <w:p>
      <w:pPr>
        <w:pStyle w:val="BodyText"/>
      </w:pPr>
      <w:r>
        <w:rPr>
          <w:rFonts w:hint="eastAsia"/>
        </w:rPr>
        <w:t xml:space="preserve">证书管理包含三个子标签页：</w:t>
      </w:r>
      <w:r>
        <w:rPr>
          <w:rFonts w:hint="eastAsia"/>
          <w:b/>
          <w:bCs/>
        </w:rPr>
        <w:t xml:space="preserve">获得证书人员、申请记录、撤销记录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获得证书人员：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获得证书人员" title="" id="169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证书管理-查询获得证书人员记录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获得证书人员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查看已获得证书的学员列表，包含学员名称、证书编号、获得方式、颁发时间。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可查看证书详情或撤销已颁发的证书。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查看证书" title="" id="172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证书管理-查询获得证书人员记录-查看证书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查看证书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撤销证书" title="" id="17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证书管理-查询获得证书人员记录-撤销证书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撤销证书</w:t>
      </w:r>
    </w:p>
    <w:p>
      <w:pPr>
        <w:pStyle w:val="BodyText"/>
      </w:pPr>
      <w:r>
        <w:rPr>
          <w:rFonts w:hint="eastAsia"/>
          <w:b/>
          <w:bCs/>
        </w:rPr>
        <w:t xml:space="preserve">申请记录：</w:t>
      </w:r>
      <w:r>
        <w:t xml:space="preserve"> </w:t>
      </w:r>
      <w:r>
        <w:rPr>
          <w:rFonts w:hint="eastAsia"/>
        </w:rPr>
        <w:t xml:space="preserve">查看学员的证书申请记录。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申请记录" title="" id="178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证书管理-查询申请记录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申请记录</w:t>
      </w:r>
    </w:p>
    <w:p>
      <w:pPr>
        <w:pStyle w:val="BodyText"/>
      </w:pPr>
      <w:r>
        <w:rPr>
          <w:rFonts w:hint="eastAsia"/>
          <w:b/>
          <w:bCs/>
        </w:rPr>
        <w:t xml:space="preserve">撤销记录：</w:t>
      </w:r>
      <w:r>
        <w:t xml:space="preserve"> </w:t>
      </w:r>
      <w:r>
        <w:rPr>
          <w:rFonts w:hint="eastAsia"/>
        </w:rPr>
        <w:t xml:space="preserve">查看已撤销的证书记录。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撤销记录" title="" id="181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操作-班级管理-证书管理-查询撤销记录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撤销记录</w:t>
      </w:r>
    </w:p>
    <w:bookmarkEnd w:id="183"/>
    <w:bookmarkEnd w:id="184"/>
    <w:bookmarkStart w:id="188" w:name="提交审核与发布"/>
    <w:p>
      <w:pPr>
        <w:pStyle w:val="Heading3"/>
      </w:pPr>
      <w:r>
        <w:t xml:space="preserve">4.5 </w:t>
      </w:r>
      <w:r>
        <w:rPr>
          <w:rFonts w:hint="eastAsia"/>
        </w:rPr>
        <w:t xml:space="preserve">提交审核与发布</w:t>
      </w:r>
    </w:p>
    <w:p>
      <w:pPr>
        <w:pStyle w:val="CaptionedFigure"/>
      </w:pPr>
      <w:r>
        <w:drawing>
          <wp:inline>
            <wp:extent cx="3828789" cy="2254684"/>
            <wp:effectExtent b="0" l="0" r="0" t="0"/>
            <wp:docPr descr="提交审核" title="" id="186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提交审核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提交审核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班级创建并配置完成后，需要提交审核。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在班级列表中勾选需要审核的班级，点击「提交审核」按钮。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审核通过后，班级将自动发布，学员即可查看和加入。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若审核失败，可查看失败原因，修改后重新提交。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已提交审核的班级如需修改，需要先撤销审核，修改完成后重新提交。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460" w:name="五课程管理"/>
    <w:p>
      <w:pPr>
        <w:pStyle w:val="Heading2"/>
      </w:pPr>
      <w:r>
        <w:rPr>
          <w:rFonts w:hint="eastAsia"/>
        </w:rPr>
        <w:t xml:space="preserve">五、课程管理</w:t>
      </w:r>
    </w:p>
    <w:p>
      <w:pPr>
        <w:pStyle w:val="FirstParagraph"/>
      </w:pPr>
      <w:r>
        <w:rPr>
          <w:rFonts w:hint="eastAsia"/>
        </w:rPr>
        <w:t xml:space="preserve">课程管理分组下包含实训课、专题课、视频课、音频课、图文课、素材库、直播课和直播课表。教师可以根据教学需要创建不同类型的课程。</w:t>
      </w:r>
    </w:p>
    <w:bookmarkStart w:id="259" w:name="实训课"/>
    <w:p>
      <w:pPr>
        <w:pStyle w:val="Heading3"/>
      </w:pPr>
      <w:r>
        <w:t xml:space="preserve">5.1 </w:t>
      </w:r>
      <w:r>
        <w:rPr>
          <w:rFonts w:hint="eastAsia"/>
        </w:rPr>
        <w:t xml:space="preserve">实训课</w:t>
      </w:r>
    </w:p>
    <w:bookmarkStart w:id="190" w:name="功能说明-4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实训课是平台的核心课程类型，支持「边看边练」的教学模式。教师可以将视频、课件、代码、实验和测验按时间轴编排，学员在双屏播放器中同时进行课程学习和实训操作。</w:t>
      </w:r>
    </w:p>
    <w:bookmarkEnd w:id="190"/>
    <w:bookmarkStart w:id="194" w:name="课程列表"/>
    <w:p>
      <w:pPr>
        <w:pStyle w:val="Heading4"/>
      </w:pPr>
      <w:r>
        <w:rPr>
          <w:rFonts w:hint="eastAsia"/>
        </w:rPr>
        <w:t xml:space="preserve">课程列表</w:t>
      </w:r>
    </w:p>
    <w:p>
      <w:pPr>
        <w:pStyle w:val="CaptionedFigure"/>
      </w:pPr>
      <w:r>
        <w:drawing>
          <wp:inline>
            <wp:extent cx="5334000" cy="3152856"/>
            <wp:effectExtent b="0" l="0" r="0" t="0"/>
            <wp:docPr descr="实训课列表" title="" id="192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实训课列表</w:t>
      </w:r>
    </w:p>
    <w:p>
      <w:pPr>
        <w:pStyle w:val="BodyText"/>
      </w:pPr>
      <w:r>
        <w:rPr>
          <w:rFonts w:hint="eastAsia"/>
        </w:rPr>
        <w:t xml:space="preserve">列表展示课程名称、销售量、包含课程数、审核类型、审核状态、发布状态、有效期和操作选项。</w:t>
      </w:r>
    </w:p>
    <w:p>
      <w:pPr>
        <w:pStyle w:val="BodyText"/>
      </w:pPr>
      <w:r>
        <w:rPr>
          <w:rFonts w:hint="eastAsia"/>
        </w:rPr>
        <w:t xml:space="preserve">页面顶部提供搜索和筛选功能：按课程名称搜索，按发布状态、审核状态、是否收费、审核类型筛选，按创建时间区间筛选。</w:t>
      </w:r>
    </w:p>
    <w:bookmarkEnd w:id="194"/>
    <w:bookmarkStart w:id="204" w:name="添加实训课"/>
    <w:p>
      <w:pPr>
        <w:pStyle w:val="Heading4"/>
      </w:pPr>
      <w:r>
        <w:rPr>
          <w:rFonts w:hint="eastAsia"/>
        </w:rPr>
        <w:t xml:space="preserve">添加实训课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步骤一：填写基础信息</w:t>
      </w:r>
    </w:p>
    <w:p>
      <w:pPr>
        <w:pStyle w:val="CaptionedFigure"/>
      </w:pPr>
      <w:r>
        <w:drawing>
          <wp:inline>
            <wp:extent cx="3828789" cy="2054268"/>
            <wp:effectExtent b="0" l="0" r="0" t="0"/>
            <wp:docPr descr="添加实训课-基础信息" title="" id="196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添加课程-基础信息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05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添加实训课-基础信息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点击「添加实训课」按钮。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填写课程基础信息，包括课程名称、所属分类、课程封面、课程描述等。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步骤二：配置课程设置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添加实训课-课程设置" title="" id="199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-实训课-添加课程-课程设置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添加实训课-课程设置</w:t>
      </w:r>
    </w:p>
    <w:p>
      <w:pPr>
        <w:pStyle w:val="BodyText"/>
      </w:pPr>
      <w:r>
        <w:rPr>
          <w:rFonts w:hint="eastAsia"/>
        </w:rPr>
        <w:t xml:space="preserve">配置课程价格、有效期、学习模式等选项。</w:t>
      </w:r>
    </w:p>
    <w:p>
      <w:pPr>
        <w:pStyle w:val="BodyText"/>
      </w:pPr>
      <w:r>
        <w:rPr>
          <w:rFonts w:hint="eastAsia"/>
          <w:b/>
          <w:bCs/>
        </w:rPr>
        <w:t xml:space="preserve">步骤三：其他设置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添加实训课-其他设置" title="" id="202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添加课程-其他设置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添加实训课-其他设置</w:t>
      </w:r>
    </w:p>
    <w:p>
      <w:pPr>
        <w:pStyle w:val="BodyText"/>
      </w:pPr>
      <w:r>
        <w:rPr>
          <w:rFonts w:hint="eastAsia"/>
        </w:rPr>
        <w:t xml:space="preserve">配置证书规则、防作弊、快进控制等高级选项。完成后点击「保存」。</w:t>
      </w:r>
    </w:p>
    <w:bookmarkEnd w:id="204"/>
    <w:bookmarkStart w:id="211" w:name="章节管理"/>
    <w:p>
      <w:pPr>
        <w:pStyle w:val="Heading4"/>
      </w:pPr>
      <w:r>
        <w:rPr>
          <w:rFonts w:hint="eastAsia"/>
        </w:rPr>
        <w:t xml:space="preserve">章节管理</w:t>
      </w:r>
    </w:p>
    <w:p>
      <w:pPr>
        <w:pStyle w:val="CaptionedFigure"/>
      </w:pPr>
      <w:r>
        <w:drawing>
          <wp:inline>
            <wp:extent cx="3828789" cy="2258860"/>
            <wp:effectExtent b="0" l="0" r="0" t="0"/>
            <wp:docPr descr="章节管理" title="" id="206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章节管理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章节管理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在课程列表中点击「章节管理」进入章节编辑页面。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添加章节和小节，组织课程内容结构。</w:t>
      </w:r>
    </w:p>
    <w:p>
      <w:pPr>
        <w:pStyle w:val="FirstParagraph"/>
      </w:pPr>
      <w:r>
        <w:rPr>
          <w:rFonts w:hint="eastAsia"/>
          <w:b/>
          <w:bCs/>
        </w:rPr>
        <w:t xml:space="preserve">编辑章节内容：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章节编辑" title="" id="209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章节管理-编辑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章节编辑</w:t>
      </w:r>
    </w:p>
    <w:bookmarkEnd w:id="211"/>
    <w:bookmarkStart w:id="227" w:name="课程编排timeline-studio"/>
    <w:p>
      <w:pPr>
        <w:pStyle w:val="Heading4"/>
      </w:pPr>
      <w:r>
        <w:rPr>
          <w:rFonts w:hint="eastAsia"/>
        </w:rPr>
        <w:t xml:space="preserve">课程编排（TimeLine</w:t>
      </w:r>
      <w:r>
        <w:t xml:space="preserve"> </w:t>
      </w:r>
      <w:r>
        <w:rPr>
          <w:rFonts w:hint="eastAsia"/>
        </w:rPr>
        <w:t xml:space="preserve">Studio）</w:t>
      </w:r>
    </w:p>
    <w:p>
      <w:pPr>
        <w:pStyle w:val="FirstParagraph"/>
      </w:pPr>
      <w:r>
        <w:rPr>
          <w:rFonts w:hint="eastAsia"/>
        </w:rPr>
        <w:t xml:space="preserve">课程编排是实训课的核心功能，用于将教学资源按时间轴组织为”边看边练”的双轨课程。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课程编排" title="" id="213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章节管理-课程编排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课程编排</w:t>
      </w:r>
    </w:p>
    <w:p>
      <w:pPr>
        <w:pStyle w:val="BodyText"/>
      </w:pPr>
      <w:r>
        <w:rPr>
          <w:rFonts w:hint="eastAsia"/>
        </w:rPr>
        <w:t xml:space="preserve">编排流程分为四步：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第一步：课程大纲</w:t>
      </w:r>
      <w:r>
        <w:t xml:space="preserve"> </w:t>
      </w:r>
      <w:r>
        <w:t xml:space="preserve">— </w:t>
      </w:r>
      <w:r>
        <w:rPr>
          <w:rFonts w:hint="eastAsia"/>
        </w:rPr>
        <w:t xml:space="preserve">进入后，在课程大纲位置双击选择章节。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第二步：素材库</w:t>
      </w:r>
      <w:r>
        <w:t xml:space="preserve"> </w:t>
      </w:r>
      <w:r>
        <w:t xml:space="preserve">— </w:t>
      </w:r>
      <w:r>
        <w:rPr>
          <w:rFonts w:hint="eastAsia"/>
        </w:rPr>
        <w:t xml:space="preserve">前往素材库，将视频素材添加到视频轨道。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第三步：实训</w:t>
      </w:r>
      <w:r>
        <w:t xml:space="preserve"> </w:t>
      </w:r>
      <w:r>
        <w:t xml:space="preserve">— </w:t>
      </w:r>
      <w:r>
        <w:rPr>
          <w:rFonts w:hint="eastAsia"/>
        </w:rPr>
        <w:t xml:space="preserve">前往实训库，将实训代码添加到实训轨道。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第四步：教学预览</w:t>
      </w:r>
      <w:r>
        <w:t xml:space="preserve"> </w:t>
      </w:r>
      <w:r>
        <w:t xml:space="preserve">— </w:t>
      </w:r>
      <w:r>
        <w:rPr>
          <w:rFonts w:hint="eastAsia"/>
        </w:rPr>
        <w:t xml:space="preserve">课程编排完成后，点击右上角开启教学预览。</w:t>
      </w:r>
    </w:p>
    <w:p>
      <w:pPr>
        <w:pStyle w:val="FirstParagraph"/>
      </w:pPr>
      <w:r>
        <w:rPr>
          <w:rFonts w:hint="eastAsia"/>
          <w:b/>
          <w:bCs/>
        </w:rPr>
        <w:t xml:space="preserve">导入素材库资源：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导入素材库" title="" id="216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章节管理-课程编排-导入素材库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导入素材库</w:t>
      </w:r>
    </w:p>
    <w:p>
      <w:pPr>
        <w:pStyle w:val="BodyText"/>
      </w:pPr>
      <w:r>
        <w:rPr>
          <w:rFonts w:hint="eastAsia"/>
          <w:b/>
          <w:bCs/>
        </w:rPr>
        <w:t xml:space="preserve">导入实训项目：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导入实训项目" title="" id="219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章节管理-课程编排-导入实训项目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导入实训项目</w:t>
      </w:r>
    </w:p>
    <w:p>
      <w:pPr>
        <w:pStyle w:val="BodyText"/>
      </w:pPr>
      <w:r>
        <w:rPr>
          <w:rFonts w:hint="eastAsia"/>
          <w:b/>
          <w:bCs/>
        </w:rPr>
        <w:t xml:space="preserve">目录管理：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目录管理" title="" id="222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章节管理-课程编排-目录管理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目录管理</w:t>
      </w:r>
    </w:p>
    <w:p>
      <w:pPr>
        <w:pStyle w:val="BodyText"/>
      </w:pPr>
      <w:r>
        <w:rPr>
          <w:rFonts w:hint="eastAsia"/>
          <w:b/>
          <w:bCs/>
        </w:rPr>
        <w:t xml:space="preserve">教学预览：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教学预览" title="" id="225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章节管理-教学预览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教学预览</w:t>
      </w:r>
    </w:p>
    <w:p>
      <w:pPr>
        <w:pStyle w:val="BodyText"/>
      </w:pPr>
      <w:r>
        <w:rPr>
          <w:rFonts w:hint="eastAsia"/>
        </w:rPr>
        <w:t xml:space="preserve">编排完成后，可在教学预览中查看学员的最终学习体验效果。</w:t>
      </w:r>
    </w:p>
    <w:bookmarkEnd w:id="227"/>
    <w:bookmarkStart w:id="258" w:name="课程数据查看"/>
    <w:p>
      <w:pPr>
        <w:pStyle w:val="Heading4"/>
      </w:pPr>
      <w:r>
        <w:rPr>
          <w:rFonts w:hint="eastAsia"/>
        </w:rPr>
        <w:t xml:space="preserve">课程数据查看</w:t>
      </w:r>
    </w:p>
    <w:p>
      <w:pPr>
        <w:pStyle w:val="FirstParagraph"/>
      </w:pPr>
      <w:r>
        <w:rPr>
          <w:rFonts w:hint="eastAsia"/>
        </w:rPr>
        <w:t xml:space="preserve">实训课发布后，可通过「数据」操作查看课程运营数据。</w:t>
      </w:r>
    </w:p>
    <w:p>
      <w:pPr>
        <w:pStyle w:val="CaptionedFigure"/>
      </w:pPr>
      <w:r>
        <w:drawing>
          <wp:inline>
            <wp:extent cx="5334000" cy="3152856"/>
            <wp:effectExtent b="0" l="0" r="0" t="0"/>
            <wp:docPr descr="课程数据" title="" id="229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课程数据</w:t>
      </w:r>
    </w:p>
    <w:p>
      <w:pPr>
        <w:pStyle w:val="BodyText"/>
      </w:pPr>
      <w:r>
        <w:rPr>
          <w:rFonts w:hint="eastAsia"/>
        </w:rPr>
        <w:t xml:space="preserve">数据页面提供以下标签页：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购买记录：</w:t>
      </w:r>
      <w:r>
        <w:t xml:space="preserve"> </w:t>
      </w:r>
      <w:r>
        <w:rPr>
          <w:rFonts w:hint="eastAsia"/>
        </w:rPr>
        <w:t xml:space="preserve">查看学员的购买订单。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购买记录" title="" id="232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-购买记录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购买记录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学习记录：</w:t>
      </w:r>
      <w:r>
        <w:t xml:space="preserve"> </w:t>
      </w:r>
      <w:r>
        <w:rPr>
          <w:rFonts w:hint="eastAsia"/>
        </w:rPr>
        <w:t xml:space="preserve">查看学员的学习进度和时长。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学习记录" title="" id="235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+学习记录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证书记录：</w:t>
      </w:r>
      <w:r>
        <w:t xml:space="preserve"> </w:t>
      </w:r>
      <w:r>
        <w:rPr>
          <w:rFonts w:hint="eastAsia"/>
        </w:rPr>
        <w:t xml:space="preserve">查看学员的证书获取情况。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证书记录" title="" id="238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+证书记录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证书记录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课程记录：</w:t>
      </w:r>
      <w:r>
        <w:t xml:space="preserve"> </w:t>
      </w:r>
      <w:r>
        <w:rPr>
          <w:rFonts w:hint="eastAsia"/>
        </w:rPr>
        <w:t xml:space="preserve">查看课程整体数据。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课程记录" title="" id="241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+课程记录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课程记录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图表统计：</w:t>
      </w:r>
      <w:r>
        <w:t xml:space="preserve"> </w:t>
      </w:r>
      <w:r>
        <w:rPr>
          <w:rFonts w:hint="eastAsia"/>
        </w:rPr>
        <w:t xml:space="preserve">以图表形式展示数据趋势。</w:t>
      </w:r>
    </w:p>
    <w:p>
      <w:pPr>
        <w:pStyle w:val="CaptionedFigure"/>
      </w:pPr>
      <w:r>
        <w:drawing>
          <wp:inline>
            <wp:extent cx="5334000" cy="2984200"/>
            <wp:effectExtent b="0" l="0" r="0" t="0"/>
            <wp:docPr descr="图表统计" title="" id="244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+图表统计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图表统计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评论记录：</w:t>
      </w:r>
      <w:r>
        <w:t xml:space="preserve"> </w:t>
      </w:r>
      <w:r>
        <w:rPr>
          <w:rFonts w:hint="eastAsia"/>
        </w:rPr>
        <w:t xml:space="preserve">查看学员评论。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评论记录" title="" id="247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+评论记录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评论记录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关联用户：</w:t>
      </w:r>
      <w:r>
        <w:t xml:space="preserve"> </w:t>
      </w:r>
      <w:r>
        <w:rPr>
          <w:rFonts w:hint="eastAsia"/>
        </w:rPr>
        <w:t xml:space="preserve">查看课程关联的用户信息。</w:t>
      </w:r>
    </w:p>
    <w:p>
      <w:pPr>
        <w:pStyle w:val="CaptionedFigure"/>
      </w:pPr>
      <w:r>
        <w:drawing>
          <wp:inline>
            <wp:extent cx="5334000" cy="3154942"/>
            <wp:effectExtent b="0" l="0" r="0" t="0"/>
            <wp:docPr descr="关联用户" title="" id="250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+关联用户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关联用户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学情洞察：</w:t>
      </w:r>
      <w:r>
        <w:t xml:space="preserve"> </w:t>
      </w:r>
      <w:r>
        <w:rPr>
          <w:rFonts w:hint="eastAsia"/>
        </w:rPr>
        <w:t xml:space="preserve">基于真实学习数据生成个性化教学改进方案。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学情洞察" title="" id="253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+学情洞察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学情洞察</w:t>
      </w:r>
    </w:p>
    <w:p>
      <w:pPr>
        <w:pStyle w:val="BodyText"/>
      </w:pPr>
      <w:r>
        <w:rPr>
          <w:rFonts w:hint="eastAsia"/>
        </w:rPr>
        <w:t xml:space="preserve">学情洞察提供三类分析建议：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教学节奏调整建议：</w:t>
      </w:r>
      <w:r>
        <w:t xml:space="preserve"> </w:t>
      </w:r>
      <w:r>
        <w:rPr>
          <w:rFonts w:hint="eastAsia"/>
        </w:rPr>
        <w:t xml:space="preserve">基于课程数据和学生学习卡点，智能调整章节节奏与内容深度。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重难点强化建议：</w:t>
      </w:r>
      <w:r>
        <w:t xml:space="preserve"> </w:t>
      </w:r>
      <w:r>
        <w:rPr>
          <w:rFonts w:hint="eastAsia"/>
        </w:rPr>
        <w:t xml:space="preserve">依托考试正确率统计，定位知识薄弱环节，随堂进行针对性强化练习与补充讲解。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学员互动反馈：</w:t>
      </w:r>
      <w:r>
        <w:t xml:space="preserve"> </w:t>
      </w:r>
      <w:r>
        <w:rPr>
          <w:rFonts w:hint="eastAsia"/>
        </w:rPr>
        <w:t xml:space="preserve">汇整课程评论与学习日志，帮助学员真实学习体验反馈，辅助教师优化教学策略。</w:t>
      </w:r>
    </w:p>
    <w:p>
      <w:pPr>
        <w:pStyle w:val="BodyText"/>
      </w:pPr>
      <w:r>
        <w:rPr>
          <w:rFonts w:hint="eastAsia"/>
        </w:rPr>
        <w:t xml:space="preserve">点击「生成AI洞察」按钮，系统将自动分析数据并生成教学建议报告。</w:t>
      </w:r>
    </w:p>
    <w:p>
      <w:pPr>
        <w:pStyle w:val="CaptionedFigure"/>
      </w:pPr>
      <w:r>
        <w:drawing>
          <wp:inline>
            <wp:extent cx="3828789" cy="2258860"/>
            <wp:effectExtent b="0" l="0" r="0" t="0"/>
            <wp:docPr descr="生成AI洞察" title="" id="256" name="Picture"/>
            <a:graphic>
              <a:graphicData uri="http://schemas.openxmlformats.org/drawingml/2006/picture">
                <pic:pic>
                  <pic:nvPicPr>
                    <pic:cNvPr descr="../实训项目截图/教师端/实训课/班级管理-实训课-操作-数据-学情洞察-生成AI洞察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生成AI洞察</w:t>
      </w:r>
    </w:p>
    <w:bookmarkEnd w:id="258"/>
    <w:bookmarkEnd w:id="259"/>
    <w:bookmarkStart w:id="304" w:name="专题课"/>
    <w:p>
      <w:pPr>
        <w:pStyle w:val="Heading3"/>
      </w:pPr>
      <w:r>
        <w:t xml:space="preserve">5.2 </w:t>
      </w:r>
      <w:r>
        <w:rPr>
          <w:rFonts w:hint="eastAsia"/>
        </w:rPr>
        <w:t xml:space="preserve">专题课</w:t>
      </w:r>
    </w:p>
    <w:bookmarkStart w:id="260" w:name="功能说明-5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专题课用于将多门相关课程组织为一个专题系列，方便学员系统性学习某一方向的内容。</w:t>
      </w:r>
    </w:p>
    <w:bookmarkEnd w:id="260"/>
    <w:bookmarkStart w:id="264" w:name="课程列表-1"/>
    <w:p>
      <w:pPr>
        <w:pStyle w:val="Heading4"/>
      </w:pPr>
      <w:r>
        <w:rPr>
          <w:rFonts w:hint="eastAsia"/>
        </w:rPr>
        <w:t xml:space="preserve">课程列表</w:t>
      </w:r>
    </w:p>
    <w:p>
      <w:pPr>
        <w:pStyle w:val="CaptionedFigure"/>
      </w:pPr>
      <w:r>
        <w:drawing>
          <wp:inline>
            <wp:extent cx="3828789" cy="2254684"/>
            <wp:effectExtent b="0" l="0" r="0" t="0"/>
            <wp:docPr descr="专题课列表" title="" id="262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专题课列表</w:t>
      </w:r>
    </w:p>
    <w:bookmarkEnd w:id="264"/>
    <w:bookmarkStart w:id="274" w:name="添加专题课"/>
    <w:p>
      <w:pPr>
        <w:pStyle w:val="Heading4"/>
      </w:pPr>
      <w:r>
        <w:rPr>
          <w:rFonts w:hint="eastAsia"/>
        </w:rPr>
        <w:t xml:space="preserve">添加专题课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步骤一：填写基础信息</w:t>
      </w:r>
    </w:p>
    <w:p>
      <w:pPr>
        <w:pStyle w:val="CaptionedFigure"/>
      </w:pPr>
      <w:r>
        <w:drawing>
          <wp:inline>
            <wp:extent cx="3828789" cy="2054268"/>
            <wp:effectExtent b="0" l="0" r="0" t="0"/>
            <wp:docPr descr="添加专题课-基础信息" title="" id="266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添加课程-基础信息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05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添加专题课-基础信息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点击「添加课程」按钮。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填写专题课名称、所属分类、封面图、课程描述等基础信息。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步骤二：配置课程设置</w:t>
      </w:r>
    </w:p>
    <w:p>
      <w:pPr>
        <w:pStyle w:val="CaptionedFigure"/>
      </w:pPr>
      <w:r>
        <w:drawing>
          <wp:inline>
            <wp:extent cx="3828789" cy="1615857"/>
            <wp:effectExtent b="0" l="0" r="0" t="0"/>
            <wp:docPr descr="添加专题课-课程设置" title="" id="269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添加课程-课程设置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161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添加专题课-课程设置</w:t>
      </w:r>
    </w:p>
    <w:p>
      <w:pPr>
        <w:pStyle w:val="BodyText"/>
      </w:pPr>
      <w:r>
        <w:rPr>
          <w:rFonts w:hint="eastAsia"/>
        </w:rPr>
        <w:t xml:space="preserve">配置价格、有效期等选项。</w:t>
      </w:r>
    </w:p>
    <w:p>
      <w:pPr>
        <w:pStyle w:val="BodyText"/>
      </w:pPr>
      <w:r>
        <w:rPr>
          <w:rFonts w:hint="eastAsia"/>
          <w:b/>
          <w:bCs/>
        </w:rPr>
        <w:t xml:space="preserve">步骤三：其他设置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添加专题课-其他设置" title="" id="272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添加课程-其他设置.pn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添加专题课-其他设置</w:t>
      </w:r>
    </w:p>
    <w:p>
      <w:pPr>
        <w:pStyle w:val="BodyText"/>
      </w:pPr>
      <w:r>
        <w:rPr>
          <w:rFonts w:hint="eastAsia"/>
        </w:rPr>
        <w:t xml:space="preserve">完成配置后点击「保存」。</w:t>
      </w:r>
    </w:p>
    <w:bookmarkEnd w:id="274"/>
    <w:bookmarkStart w:id="278" w:name="章节管理-1"/>
    <w:p>
      <w:pPr>
        <w:pStyle w:val="Heading4"/>
      </w:pPr>
      <w:r>
        <w:rPr>
          <w:rFonts w:hint="eastAsia"/>
        </w:rPr>
        <w:t xml:space="preserve">章节管理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专题课-章节管理" title="" id="276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章节管理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专题课-章节管理</w:t>
      </w:r>
    </w:p>
    <w:p>
      <w:pPr>
        <w:pStyle w:val="BodyText"/>
      </w:pPr>
      <w:r>
        <w:rPr>
          <w:rFonts w:hint="eastAsia"/>
        </w:rPr>
        <w:t xml:space="preserve">在章节管理中组织专题课的内容结构，将多门子课程按学习顺序编排。</w:t>
      </w:r>
    </w:p>
    <w:bookmarkEnd w:id="278"/>
    <w:bookmarkStart w:id="303" w:name="数据查看"/>
    <w:p>
      <w:pPr>
        <w:pStyle w:val="Heading4"/>
      </w:pPr>
      <w:r>
        <w:rPr>
          <w:rFonts w:hint="eastAsia"/>
        </w:rPr>
        <w:t xml:space="preserve">数据查看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专题课-数据" title="" id="280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专题课-数据</w:t>
      </w:r>
    </w:p>
    <w:p>
      <w:pPr>
        <w:pStyle w:val="BodyText"/>
      </w:pPr>
      <w:r>
        <w:rPr>
          <w:rFonts w:hint="eastAsia"/>
        </w:rPr>
        <w:t xml:space="preserve">专题课的数据页面提供以下查看维度：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图表统计：</w:t>
      </w:r>
      <w:r>
        <w:t xml:space="preserve"> </w:t>
      </w:r>
      <w:r>
        <w:rPr>
          <w:rFonts w:hint="eastAsia"/>
        </w:rPr>
        <w:t xml:space="preserve">可视化展示学习趋势。</w:t>
      </w:r>
    </w:p>
    <w:p>
      <w:pPr>
        <w:pStyle w:val="CaptionedFigure"/>
      </w:pPr>
      <w:r>
        <w:drawing>
          <wp:inline>
            <wp:extent cx="5334000" cy="2984200"/>
            <wp:effectExtent b="0" l="0" r="0" t="0"/>
            <wp:docPr descr="图表统计" title="" id="283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-图表统计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图表统计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学习记录：</w:t>
      </w:r>
      <w:r>
        <w:t xml:space="preserve"> </w:t>
      </w:r>
      <w:r>
        <w:rPr>
          <w:rFonts w:hint="eastAsia"/>
        </w:rPr>
        <w:t xml:space="preserve">查看学员学习情况。</w:t>
      </w:r>
    </w:p>
    <w:p>
      <w:pPr>
        <w:pStyle w:val="CaptionedFigure"/>
      </w:pPr>
      <w:r>
        <w:drawing>
          <wp:inline>
            <wp:extent cx="5334000" cy="2364677"/>
            <wp:effectExtent b="0" l="0" r="0" t="0"/>
            <wp:docPr descr="学习记录" title="" id="286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-学习记录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课程记录：</w:t>
      </w:r>
      <w:r>
        <w:t xml:space="preserve"> </w:t>
      </w:r>
      <w:r>
        <w:rPr>
          <w:rFonts w:hint="eastAsia"/>
        </w:rPr>
        <w:t xml:space="preserve">查看课程整体数据。</w:t>
      </w:r>
    </w:p>
    <w:p>
      <w:pPr>
        <w:pStyle w:val="CaptionedFigure"/>
      </w:pPr>
      <w:r>
        <w:drawing>
          <wp:inline>
            <wp:extent cx="3828789" cy="1569928"/>
            <wp:effectExtent b="0" l="0" r="0" t="0"/>
            <wp:docPr descr="课程记录" title="" id="289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-课程记录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156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课程记录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证书记录：</w:t>
      </w:r>
      <w:r>
        <w:t xml:space="preserve"> </w:t>
      </w:r>
      <w:r>
        <w:rPr>
          <w:rFonts w:hint="eastAsia"/>
        </w:rPr>
        <w:t xml:space="preserve">查看证书颁发情况。</w:t>
      </w:r>
    </w:p>
    <w:p>
      <w:pPr>
        <w:pStyle w:val="CaptionedFigure"/>
      </w:pPr>
      <w:r>
        <w:drawing>
          <wp:inline>
            <wp:extent cx="5334000" cy="2378992"/>
            <wp:effectExtent b="0" l="0" r="0" t="0"/>
            <wp:docPr descr="证书记录" title="" id="292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-证书记录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证书记录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评论记录：</w:t>
      </w:r>
      <w:r>
        <w:t xml:space="preserve"> </w:t>
      </w:r>
      <w:r>
        <w:rPr>
          <w:rFonts w:hint="eastAsia"/>
        </w:rPr>
        <w:t xml:space="preserve">查看学员评论。</w:t>
      </w:r>
    </w:p>
    <w:p>
      <w:pPr>
        <w:pStyle w:val="CaptionedFigure"/>
      </w:pPr>
      <w:r>
        <w:drawing>
          <wp:inline>
            <wp:extent cx="5334000" cy="2263202"/>
            <wp:effectExtent b="0" l="0" r="0" t="0"/>
            <wp:docPr descr="评论记录" title="" id="295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-评论记录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评论记录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购买记录：</w:t>
      </w:r>
      <w:r>
        <w:t xml:space="preserve"> </w:t>
      </w:r>
      <w:r>
        <w:rPr>
          <w:rFonts w:hint="eastAsia"/>
        </w:rPr>
        <w:t xml:space="preserve">查看购买订单。</w:t>
      </w:r>
    </w:p>
    <w:p>
      <w:pPr>
        <w:pStyle w:val="CaptionedFigure"/>
      </w:pPr>
      <w:r>
        <w:drawing>
          <wp:inline>
            <wp:extent cx="5334000" cy="2385769"/>
            <wp:effectExtent b="0" l="0" r="0" t="0"/>
            <wp:docPr descr="购买记录" title="" id="298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-购买记录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购买记录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关联用户：</w:t>
      </w:r>
      <w:r>
        <w:t xml:space="preserve"> </w:t>
      </w:r>
      <w:r>
        <w:rPr>
          <w:rFonts w:hint="eastAsia"/>
        </w:rPr>
        <w:t xml:space="preserve">查看关联用户信息。</w:t>
      </w:r>
    </w:p>
    <w:p>
      <w:pPr>
        <w:pStyle w:val="CaptionedFigure"/>
      </w:pPr>
      <w:r>
        <w:drawing>
          <wp:inline>
            <wp:extent cx="5334000" cy="2247295"/>
            <wp:effectExtent b="0" l="0" r="0" t="0"/>
            <wp:docPr descr="关联用户" title="" id="301" name="Picture"/>
            <a:graphic>
              <a:graphicData uri="http://schemas.openxmlformats.org/drawingml/2006/picture">
                <pic:pic>
                  <pic:nvPicPr>
                    <pic:cNvPr descr="../实训项目截图/教师端/专题课/班级管理-专题课-操作-数据-关联用户.pn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关联用户</w:t>
      </w:r>
    </w:p>
    <w:bookmarkEnd w:id="303"/>
    <w:bookmarkEnd w:id="304"/>
    <w:bookmarkStart w:id="345" w:name="视频课"/>
    <w:p>
      <w:pPr>
        <w:pStyle w:val="Heading3"/>
      </w:pPr>
      <w:r>
        <w:t xml:space="preserve">5.3 </w:t>
      </w:r>
      <w:r>
        <w:rPr>
          <w:rFonts w:hint="eastAsia"/>
        </w:rPr>
        <w:t xml:space="preserve">视频课</w:t>
      </w:r>
    </w:p>
    <w:bookmarkStart w:id="305" w:name="功能说明-6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视频课是最常用的课程类型，支持上传录播视频作为教学内容，学员可在线观看学习。</w:t>
      </w:r>
    </w:p>
    <w:bookmarkEnd w:id="305"/>
    <w:bookmarkStart w:id="309" w:name="课程列表-2"/>
    <w:p>
      <w:pPr>
        <w:pStyle w:val="Heading4"/>
      </w:pPr>
      <w:r>
        <w:rPr>
          <w:rFonts w:hint="eastAsia"/>
        </w:rPr>
        <w:t xml:space="preserve">课程列表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视频课列表" title="" id="307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视频课列表</w:t>
      </w:r>
    </w:p>
    <w:bookmarkEnd w:id="309"/>
    <w:bookmarkStart w:id="319" w:name="添加视频课"/>
    <w:p>
      <w:pPr>
        <w:pStyle w:val="Heading4"/>
      </w:pPr>
      <w:r>
        <w:rPr>
          <w:rFonts w:hint="eastAsia"/>
        </w:rPr>
        <w:t xml:space="preserve">添加视频课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步骤一：填写基础信息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添加视频课-基础信息" title="" id="311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添加视频课-基础信息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添加视频课-基础信息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点击「添加视频课」按钮。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填写课程名称、分类、封面、描述等基础信息。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步骤二：配置课程设置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添加视频课-课程设置" title="" id="314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-视频课-添加课程-课程设置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添加视频课-课程设置</w:t>
      </w:r>
    </w:p>
    <w:p>
      <w:pPr>
        <w:pStyle w:val="BodyText"/>
      </w:pPr>
      <w:r>
        <w:rPr>
          <w:rFonts w:hint="eastAsia"/>
        </w:rPr>
        <w:t xml:space="preserve">配置价格、有效期、快进控制等选项。</w:t>
      </w:r>
    </w:p>
    <w:p>
      <w:pPr>
        <w:pStyle w:val="BodyText"/>
      </w:pPr>
      <w:r>
        <w:rPr>
          <w:rFonts w:hint="eastAsia"/>
          <w:b/>
          <w:bCs/>
        </w:rPr>
        <w:t xml:space="preserve">步骤三：其他设置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添加视频课-其他设置" title="" id="317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添加音频课-其他设置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添加视频课-其他设置</w:t>
      </w:r>
    </w:p>
    <w:p>
      <w:pPr>
        <w:pStyle w:val="BodyText"/>
      </w:pPr>
      <w:r>
        <w:rPr>
          <w:rFonts w:hint="eastAsia"/>
        </w:rPr>
        <w:t xml:space="preserve">完成配置后点击「保存」。</w:t>
      </w:r>
    </w:p>
    <w:bookmarkEnd w:id="319"/>
    <w:bookmarkStart w:id="344" w:name="数据查看-1"/>
    <w:p>
      <w:pPr>
        <w:pStyle w:val="Heading4"/>
      </w:pPr>
      <w:r>
        <w:rPr>
          <w:rFonts w:hint="eastAsia"/>
        </w:rPr>
        <w:t xml:space="preserve">数据查看</w:t>
      </w:r>
    </w:p>
    <w:p>
      <w:pPr>
        <w:pStyle w:val="CaptionedFigure"/>
      </w:pPr>
      <w:r>
        <w:drawing>
          <wp:inline>
            <wp:extent cx="5334000" cy="3163283"/>
            <wp:effectExtent b="0" l="0" r="0" t="0"/>
            <wp:docPr descr="视频课-数据" title="" id="321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数据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视频课-数据</w:t>
      </w:r>
    </w:p>
    <w:p>
      <w:pPr>
        <w:pStyle w:val="BodyText"/>
      </w:pPr>
      <w:r>
        <w:rPr>
          <w:rFonts w:hint="eastAsia"/>
        </w:rPr>
        <w:t xml:space="preserve">视频课的数据页面提供以下查看维度：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图表统计</w:t>
      </w:r>
    </w:p>
    <w:p>
      <w:pPr>
        <w:pStyle w:val="CaptionedFigure"/>
      </w:pPr>
      <w:r>
        <w:drawing>
          <wp:inline>
            <wp:extent cx="5334000" cy="2984200"/>
            <wp:effectExtent b="0" l="0" r="0" t="0"/>
            <wp:docPr descr="图表统计" title="" id="324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操作-数据-图表统计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图表统计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学习记录</w:t>
      </w:r>
    </w:p>
    <w:p>
      <w:pPr>
        <w:pStyle w:val="CaptionedFigure"/>
      </w:pPr>
      <w:r>
        <w:drawing>
          <wp:inline>
            <wp:extent cx="5334000" cy="2364677"/>
            <wp:effectExtent b="0" l="0" r="0" t="0"/>
            <wp:docPr descr="学习记录" title="" id="327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操作-数据-学习记录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  <w:b/>
          <w:bCs/>
        </w:rPr>
        <w:t xml:space="preserve">考试记录</w:t>
      </w:r>
    </w:p>
    <w:p>
      <w:pPr>
        <w:pStyle w:val="CaptionedFigure"/>
      </w:pPr>
      <w:r>
        <w:drawing>
          <wp:inline>
            <wp:extent cx="3828789" cy="1703539"/>
            <wp:effectExtent b="0" l="0" r="0" t="0"/>
            <wp:docPr descr="考试记录" title="" id="330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操作-数据-考试记录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170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考试记录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证书记录</w:t>
      </w:r>
    </w:p>
    <w:p>
      <w:pPr>
        <w:pStyle w:val="CaptionedFigure"/>
      </w:pPr>
      <w:r>
        <w:drawing>
          <wp:inline>
            <wp:extent cx="5334000" cy="2378992"/>
            <wp:effectExtent b="0" l="0" r="0" t="0"/>
            <wp:docPr descr="证书记录" title="" id="333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操作-数据-证书记录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证书记录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评论记录</w:t>
      </w:r>
    </w:p>
    <w:p>
      <w:pPr>
        <w:pStyle w:val="CaptionedFigure"/>
      </w:pPr>
      <w:r>
        <w:drawing>
          <wp:inline>
            <wp:extent cx="5334000" cy="2263202"/>
            <wp:effectExtent b="0" l="0" r="0" t="0"/>
            <wp:docPr descr="评论记录" title="" id="336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操作-数据-评论记录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评论记录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购买记录</w:t>
      </w:r>
    </w:p>
    <w:p>
      <w:pPr>
        <w:pStyle w:val="CaptionedFigure"/>
      </w:pPr>
      <w:r>
        <w:drawing>
          <wp:inline>
            <wp:extent cx="5334000" cy="2385769"/>
            <wp:effectExtent b="0" l="0" r="0" t="0"/>
            <wp:docPr descr="购买记录" title="" id="339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操作-数据-购买记录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购买记录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关联用户</w:t>
      </w:r>
    </w:p>
    <w:p>
      <w:pPr>
        <w:pStyle w:val="CaptionedFigure"/>
      </w:pPr>
      <w:r>
        <w:drawing>
          <wp:inline>
            <wp:extent cx="5334000" cy="2247295"/>
            <wp:effectExtent b="0" l="0" r="0" t="0"/>
            <wp:docPr descr="关联用户" title="" id="342" name="Picture"/>
            <a:graphic>
              <a:graphicData uri="http://schemas.openxmlformats.org/drawingml/2006/picture">
                <pic:pic>
                  <pic:nvPicPr>
                    <pic:cNvPr descr="../实训项目截图/教师端/视频课/班级管理-视频课-操作-数据-关联用户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关联用户</w:t>
      </w:r>
    </w:p>
    <w:bookmarkEnd w:id="344"/>
    <w:bookmarkEnd w:id="345"/>
    <w:bookmarkStart w:id="377" w:name="音频课"/>
    <w:p>
      <w:pPr>
        <w:pStyle w:val="Heading3"/>
      </w:pPr>
      <w:r>
        <w:t xml:space="preserve">5.4 </w:t>
      </w:r>
      <w:r>
        <w:rPr>
          <w:rFonts w:hint="eastAsia"/>
        </w:rPr>
        <w:t xml:space="preserve">音频课</w:t>
      </w:r>
    </w:p>
    <w:bookmarkStart w:id="346" w:name="功能说明-7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音频课支持上传音频文件作为教学内容，适用于理论讲解、外语听力训练等场景。</w:t>
      </w:r>
    </w:p>
    <w:bookmarkEnd w:id="346"/>
    <w:bookmarkStart w:id="350" w:name="课程列表-3"/>
    <w:p>
      <w:pPr>
        <w:pStyle w:val="Heading4"/>
      </w:pPr>
      <w:r>
        <w:rPr>
          <w:rFonts w:hint="eastAsia"/>
        </w:rPr>
        <w:t xml:space="preserve">课程列表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音频课列表" title="" id="348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音频课列表</w:t>
      </w:r>
    </w:p>
    <w:bookmarkEnd w:id="350"/>
    <w:bookmarkStart w:id="357" w:name="添加音频课"/>
    <w:p>
      <w:pPr>
        <w:pStyle w:val="Heading4"/>
      </w:pPr>
      <w:r>
        <w:rPr>
          <w:rFonts w:hint="eastAsia"/>
        </w:rPr>
        <w:t xml:space="preserve">添加音频课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添加音频课" title="" id="352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-添加音频课.png" id="353" name="Picture"/>
                    <pic:cNvPicPr>
                      <a:picLocks noChangeArrowheads="1"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添加音频课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点击「添加音频课」按钮。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填写课程名称、分类、封面、描述等基础信息。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配置课程设置和其他设置。</w:t>
      </w:r>
    </w:p>
    <w:p>
      <w:pPr>
        <w:pStyle w:val="FirstParagraph"/>
      </w:pPr>
      <w:r>
        <w:rPr>
          <w:rFonts w:hint="eastAsia"/>
          <w:b/>
          <w:bCs/>
        </w:rPr>
        <w:t xml:space="preserve">课程设置：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音频课-课程设置" title="" id="35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-视频课-添加音频课-课程设置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音频课-课程设置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完成配置后点击「保存」。</w:t>
      </w:r>
    </w:p>
    <w:bookmarkEnd w:id="357"/>
    <w:bookmarkStart w:id="376" w:name="数据查看-2"/>
    <w:p>
      <w:pPr>
        <w:pStyle w:val="Heading4"/>
      </w:pPr>
      <w:r>
        <w:rPr>
          <w:rFonts w:hint="eastAsia"/>
        </w:rPr>
        <w:t xml:space="preserve">数据查看</w:t>
      </w:r>
    </w:p>
    <w:p>
      <w:pPr>
        <w:pStyle w:val="CaptionedFigure"/>
      </w:pPr>
      <w:r>
        <w:drawing>
          <wp:inline>
            <wp:extent cx="5334000" cy="3163283"/>
            <wp:effectExtent b="0" l="0" r="0" t="0"/>
            <wp:docPr descr="音频课-数据" title="" id="359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-数据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音频课-数据</w:t>
      </w:r>
    </w:p>
    <w:p>
      <w:pPr>
        <w:pStyle w:val="BodyText"/>
      </w:pPr>
      <w:r>
        <w:rPr>
          <w:rFonts w:hint="eastAsia"/>
        </w:rPr>
        <w:t xml:space="preserve">数据页面提供图表统计、学习记录、考试记录、证书记录和评论记录等查看维度。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图表统计</w:t>
      </w:r>
    </w:p>
    <w:p>
      <w:pPr>
        <w:pStyle w:val="CaptionedFigure"/>
      </w:pPr>
      <w:r>
        <w:drawing>
          <wp:inline>
            <wp:extent cx="5334000" cy="2984200"/>
            <wp:effectExtent b="0" l="0" r="0" t="0"/>
            <wp:docPr descr="图表统计" title="" id="362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-操作-数据-图表统计.png" id="363" name="Picture"/>
                    <pic:cNvPicPr>
                      <a:picLocks noChangeArrowheads="1"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图表统计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  <w:b/>
          <w:bCs/>
        </w:rPr>
        <w:t xml:space="preserve">学习记录</w:t>
      </w:r>
    </w:p>
    <w:p>
      <w:pPr>
        <w:pStyle w:val="CaptionedFigure"/>
      </w:pPr>
      <w:r>
        <w:drawing>
          <wp:inline>
            <wp:extent cx="5334000" cy="2364677"/>
            <wp:effectExtent b="0" l="0" r="0" t="0"/>
            <wp:docPr descr="学习记录" title="" id="365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-操作-数据-学习记录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  <w:b/>
          <w:bCs/>
        </w:rPr>
        <w:t xml:space="preserve">考试记录</w:t>
      </w:r>
    </w:p>
    <w:p>
      <w:pPr>
        <w:pStyle w:val="CaptionedFigure"/>
      </w:pPr>
      <w:r>
        <w:drawing>
          <wp:inline>
            <wp:extent cx="5334000" cy="2440269"/>
            <wp:effectExtent b="0" l="0" r="0" t="0"/>
            <wp:docPr descr="考试记录" title="" id="368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-操作-数据-考试记录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考试记录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证书记录</w:t>
      </w:r>
    </w:p>
    <w:p>
      <w:pPr>
        <w:pStyle w:val="CaptionedFigure"/>
      </w:pPr>
      <w:r>
        <w:drawing>
          <wp:inline>
            <wp:extent cx="5334000" cy="2378992"/>
            <wp:effectExtent b="0" l="0" r="0" t="0"/>
            <wp:docPr descr="证书记录" title="" id="371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-操作-数据-证书记录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证书记录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评论记录</w:t>
      </w:r>
    </w:p>
    <w:p>
      <w:pPr>
        <w:pStyle w:val="CaptionedFigure"/>
      </w:pPr>
      <w:r>
        <w:drawing>
          <wp:inline>
            <wp:extent cx="5334000" cy="2263202"/>
            <wp:effectExtent b="0" l="0" r="0" t="0"/>
            <wp:docPr descr="评论记录" title="" id="374" name="Picture"/>
            <a:graphic>
              <a:graphicData uri="http://schemas.openxmlformats.org/drawingml/2006/picture">
                <pic:pic>
                  <pic:nvPicPr>
                    <pic:cNvPr descr="../实训项目截图/教师端/音频课/班级管理-音频课-操作-数据-评论记录.png" id="375" name="Picture"/>
                    <pic:cNvPicPr>
                      <a:picLocks noChangeArrowheads="1"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评论记录</w:t>
      </w:r>
    </w:p>
    <w:bookmarkEnd w:id="376"/>
    <w:bookmarkEnd w:id="377"/>
    <w:bookmarkStart w:id="412" w:name="图文课"/>
    <w:p>
      <w:pPr>
        <w:pStyle w:val="Heading3"/>
      </w:pPr>
      <w:r>
        <w:t xml:space="preserve">5.5 </w:t>
      </w:r>
      <w:r>
        <w:rPr>
          <w:rFonts w:hint="eastAsia"/>
        </w:rPr>
        <w:t xml:space="preserve">图文课</w:t>
      </w:r>
    </w:p>
    <w:bookmarkStart w:id="378" w:name="功能说明-8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图文课支持以图文形式呈现教学内容，适用于知识文档、操作指南、案例分析等场景。</w:t>
      </w:r>
    </w:p>
    <w:bookmarkEnd w:id="378"/>
    <w:bookmarkStart w:id="382" w:name="课程列表-4"/>
    <w:p>
      <w:pPr>
        <w:pStyle w:val="Heading4"/>
      </w:pPr>
      <w:r>
        <w:rPr>
          <w:rFonts w:hint="eastAsia"/>
        </w:rPr>
        <w:t xml:space="preserve">课程列表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图文课列表" title="" id="380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图文课列表</w:t>
      </w:r>
    </w:p>
    <w:bookmarkEnd w:id="382"/>
    <w:bookmarkStart w:id="392" w:name="添加图文课"/>
    <w:p>
      <w:pPr>
        <w:pStyle w:val="Heading4"/>
      </w:pPr>
      <w:r>
        <w:rPr>
          <w:rFonts w:hint="eastAsia"/>
        </w:rPr>
        <w:t xml:space="preserve">添加图文课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步骤一：填写基础信息</w:t>
      </w:r>
    </w:p>
    <w:p>
      <w:pPr>
        <w:pStyle w:val="CaptionedFigure"/>
      </w:pPr>
      <w:r>
        <w:drawing>
          <wp:inline>
            <wp:extent cx="5334000" cy="2908120"/>
            <wp:effectExtent b="0" l="0" r="0" t="0"/>
            <wp:docPr descr="添加图文课-基础信息" title="" id="384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添加图文课-基础信息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添加图文课-基础信息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点击「添加图文课」按钮。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填写课程名称、分类、封面、描述等基础信息。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步骤二：配置课程设置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添加图文课-课程设置" title="" id="387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-图文课-添加图文课-课程设置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添加图文课-课程设置</w:t>
      </w:r>
    </w:p>
    <w:p>
      <w:pPr>
        <w:pStyle w:val="BodyText"/>
      </w:pPr>
      <w:r>
        <w:rPr>
          <w:rFonts w:hint="eastAsia"/>
          <w:b/>
          <w:bCs/>
        </w:rPr>
        <w:t xml:space="preserve">步骤三：其他设置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添加图文课-其他设置" title="" id="390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添加图文课-其他设置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添加图文课-其他设置</w:t>
      </w:r>
    </w:p>
    <w:p>
      <w:pPr>
        <w:pStyle w:val="BodyText"/>
      </w:pPr>
      <w:r>
        <w:rPr>
          <w:rFonts w:hint="eastAsia"/>
        </w:rPr>
        <w:t xml:space="preserve">完成配置后点击「保存」。</w:t>
      </w:r>
    </w:p>
    <w:bookmarkEnd w:id="392"/>
    <w:bookmarkStart w:id="411" w:name="数据查看-3"/>
    <w:p>
      <w:pPr>
        <w:pStyle w:val="Heading4"/>
      </w:pPr>
      <w:r>
        <w:rPr>
          <w:rFonts w:hint="eastAsia"/>
        </w:rPr>
        <w:t xml:space="preserve">数据查看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图文课-数据" title="" id="394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数据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图文课-数据</w:t>
      </w:r>
    </w:p>
    <w:p>
      <w:pPr>
        <w:pStyle w:val="BodyText"/>
      </w:pPr>
      <w:r>
        <w:rPr>
          <w:rFonts w:hint="eastAsia"/>
        </w:rPr>
        <w:t xml:space="preserve">数据页面提供以下查看维度：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图表统计</w:t>
      </w:r>
    </w:p>
    <w:p>
      <w:pPr>
        <w:pStyle w:val="CaptionedFigure"/>
      </w:pPr>
      <w:r>
        <w:drawing>
          <wp:inline>
            <wp:extent cx="5334000" cy="2984200"/>
            <wp:effectExtent b="0" l="0" r="0" t="0"/>
            <wp:docPr descr="图表统计" title="" id="397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操作-数据-图表统计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图表统计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学习记录</w:t>
      </w:r>
    </w:p>
    <w:p>
      <w:pPr>
        <w:pStyle w:val="CaptionedFigure"/>
      </w:pPr>
      <w:r>
        <w:drawing>
          <wp:inline>
            <wp:extent cx="5334000" cy="2364677"/>
            <wp:effectExtent b="0" l="0" r="0" t="0"/>
            <wp:docPr descr="学习记录" title="" id="400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操作-数据-学习记录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考试记录</w:t>
      </w:r>
    </w:p>
    <w:p>
      <w:pPr>
        <w:pStyle w:val="CaptionedFigure"/>
      </w:pPr>
      <w:r>
        <w:drawing>
          <wp:inline>
            <wp:extent cx="5334000" cy="2440269"/>
            <wp:effectExtent b="0" l="0" r="0" t="0"/>
            <wp:docPr descr="考试记录" title="" id="403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操作-数据-考试记录.png" id="404" name="Picture"/>
                    <pic:cNvPicPr>
                      <a:picLocks noChangeArrowheads="1"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考试记录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证书记录</w:t>
      </w:r>
    </w:p>
    <w:p>
      <w:pPr>
        <w:pStyle w:val="CaptionedFigure"/>
      </w:pPr>
      <w:r>
        <w:drawing>
          <wp:inline>
            <wp:extent cx="5334000" cy="2378992"/>
            <wp:effectExtent b="0" l="0" r="0" t="0"/>
            <wp:docPr descr="证书记录" title="" id="406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操作-数据-证书记录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证书记录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评论记录</w:t>
      </w:r>
    </w:p>
    <w:p>
      <w:pPr>
        <w:pStyle w:val="CaptionedFigure"/>
      </w:pPr>
      <w:r>
        <w:drawing>
          <wp:inline>
            <wp:extent cx="5334000" cy="2263202"/>
            <wp:effectExtent b="0" l="0" r="0" t="0"/>
            <wp:docPr descr="评论记录" title="" id="409" name="Picture"/>
            <a:graphic>
              <a:graphicData uri="http://schemas.openxmlformats.org/drawingml/2006/picture">
                <pic:pic>
                  <pic:nvPicPr>
                    <pic:cNvPr descr="../实训项目截图/教师端/图文课/班级管理-图文课-操作-数据-评论记录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评论记录</w:t>
      </w:r>
    </w:p>
    <w:bookmarkEnd w:id="411"/>
    <w:bookmarkEnd w:id="412"/>
    <w:bookmarkStart w:id="418" w:name="素材库"/>
    <w:p>
      <w:pPr>
        <w:pStyle w:val="Heading3"/>
      </w:pPr>
      <w:r>
        <w:t xml:space="preserve">5.6 </w:t>
      </w:r>
      <w:r>
        <w:rPr>
          <w:rFonts w:hint="eastAsia"/>
        </w:rPr>
        <w:t xml:space="preserve">素材库</w:t>
      </w:r>
    </w:p>
    <w:bookmarkStart w:id="413" w:name="功能说明-9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素材库用于集中管理教师上传的教学资源文件，包括视频、音频、文档、图片等。素材库中的资源可以在创建课程、课程编排和</w:t>
      </w:r>
      <w:r>
        <w:t xml:space="preserve"> AI </w:t>
      </w:r>
      <w:r>
        <w:rPr>
          <w:rFonts w:hint="eastAsia"/>
        </w:rPr>
        <w:t xml:space="preserve">课件时直接调用。</w:t>
      </w:r>
    </w:p>
    <w:bookmarkEnd w:id="413"/>
    <w:bookmarkStart w:id="417" w:name="操作说明-3"/>
    <w:p>
      <w:pPr>
        <w:pStyle w:val="Heading4"/>
      </w:pPr>
      <w:r>
        <w:rPr>
          <w:rFonts w:hint="eastAsia"/>
        </w:rPr>
        <w:t xml:space="preserve">操作说明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素材库" title="" id="415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课程管理-素材库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素材库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在左侧菜单中点击「素材库」进入素材管理页面。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可上传新的素材文件到素材库。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素材支持分类管理，便于查找和使用。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在课程编排、AI</w:t>
      </w:r>
      <w:r>
        <w:t xml:space="preserve"> </w:t>
      </w:r>
      <w:r>
        <w:rPr>
          <w:rFonts w:hint="eastAsia"/>
        </w:rPr>
        <w:t xml:space="preserve">课件等功能中，可直接从素材库中选取资源使用。</w:t>
      </w:r>
    </w:p>
    <w:bookmarkEnd w:id="417"/>
    <w:bookmarkEnd w:id="418"/>
    <w:bookmarkStart w:id="453" w:name="直播课"/>
    <w:p>
      <w:pPr>
        <w:pStyle w:val="Heading3"/>
      </w:pPr>
      <w:r>
        <w:t xml:space="preserve">5.7 </w:t>
      </w:r>
      <w:r>
        <w:rPr>
          <w:rFonts w:hint="eastAsia"/>
        </w:rPr>
        <w:t xml:space="preserve">直播课</w:t>
      </w:r>
    </w:p>
    <w:bookmarkStart w:id="419" w:name="功能说明-10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直播课支持教师进行实时在线教学，学员可在线观看直播并参与互动。</w:t>
      </w:r>
    </w:p>
    <w:bookmarkEnd w:id="419"/>
    <w:bookmarkStart w:id="423" w:name="课程列表-5"/>
    <w:p>
      <w:pPr>
        <w:pStyle w:val="Heading4"/>
      </w:pPr>
      <w:r>
        <w:rPr>
          <w:rFonts w:hint="eastAsia"/>
        </w:rPr>
        <w:t xml:space="preserve">课程列表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直播课列表" title="" id="421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直播课列表</w:t>
      </w:r>
    </w:p>
    <w:bookmarkEnd w:id="423"/>
    <w:bookmarkStart w:id="433" w:name="添加直播课"/>
    <w:p>
      <w:pPr>
        <w:pStyle w:val="Heading4"/>
      </w:pPr>
      <w:r>
        <w:rPr>
          <w:rFonts w:hint="eastAsia"/>
        </w:rPr>
        <w:t xml:space="preserve">添加直播课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步骤一：填写基础信息</w:t>
      </w:r>
    </w:p>
    <w:p>
      <w:pPr>
        <w:pStyle w:val="CaptionedFigure"/>
      </w:pPr>
      <w:r>
        <w:drawing>
          <wp:inline>
            <wp:extent cx="3828789" cy="1778695"/>
            <wp:effectExtent b="0" l="0" r="0" t="0"/>
            <wp:docPr descr="添加直播课-基础信息" title="" id="425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添加直播课-基础信息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177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添加直播课-基础信息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点击「添加直播课」按钮。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填写直播课名称、分类、封面、描述等基础信息。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步骤二：配置课程设置</w:t>
      </w:r>
    </w:p>
    <w:p>
      <w:pPr>
        <w:pStyle w:val="CaptionedFigure"/>
      </w:pPr>
      <w:r>
        <w:drawing>
          <wp:inline>
            <wp:extent cx="5334000" cy="2530928"/>
            <wp:effectExtent b="0" l="0" r="0" t="0"/>
            <wp:docPr descr="添加直播课-课程设置" title="" id="428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-直播课-添加直播课-课程设置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添加直播课-课程设置</w:t>
      </w:r>
    </w:p>
    <w:p>
      <w:pPr>
        <w:pStyle w:val="BodyText"/>
      </w:pPr>
      <w:r>
        <w:rPr>
          <w:rFonts w:hint="eastAsia"/>
        </w:rPr>
        <w:t xml:space="preserve">配置价格、有效期和直播相关设置。</w:t>
      </w:r>
    </w:p>
    <w:p>
      <w:pPr>
        <w:pStyle w:val="BodyText"/>
      </w:pPr>
      <w:r>
        <w:rPr>
          <w:rFonts w:hint="eastAsia"/>
          <w:b/>
          <w:bCs/>
        </w:rPr>
        <w:t xml:space="preserve">步骤三：其他设置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添加直播课-其他设置" title="" id="431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添加直播课-其他设置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添加直播课-其他设置</w:t>
      </w:r>
    </w:p>
    <w:p>
      <w:pPr>
        <w:pStyle w:val="BodyText"/>
      </w:pPr>
      <w:r>
        <w:rPr>
          <w:rFonts w:hint="eastAsia"/>
        </w:rPr>
        <w:t xml:space="preserve">完成配置后点击「保存」。</w:t>
      </w:r>
    </w:p>
    <w:bookmarkEnd w:id="433"/>
    <w:bookmarkStart w:id="452" w:name="数据查看-4"/>
    <w:p>
      <w:pPr>
        <w:pStyle w:val="Heading4"/>
      </w:pPr>
      <w:r>
        <w:rPr>
          <w:rFonts w:hint="eastAsia"/>
        </w:rPr>
        <w:t xml:space="preserve">数据查看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直播课-数据" title="" id="435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操作-数据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直播课-数据</w:t>
      </w:r>
    </w:p>
    <w:p>
      <w:pPr>
        <w:pStyle w:val="BodyText"/>
      </w:pPr>
      <w:r>
        <w:rPr>
          <w:rFonts w:hint="eastAsia"/>
        </w:rPr>
        <w:t xml:space="preserve">直播课的数据页面提供以下查看维度：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场次记录：</w:t>
      </w:r>
      <w:r>
        <w:t xml:space="preserve"> </w:t>
      </w:r>
      <w:r>
        <w:rPr>
          <w:rFonts w:hint="eastAsia"/>
        </w:rPr>
        <w:t xml:space="preserve">查看每次直播的记录信息。</w:t>
      </w:r>
    </w:p>
    <w:p>
      <w:pPr>
        <w:pStyle w:val="CaptionedFigure"/>
      </w:pPr>
      <w:r>
        <w:drawing>
          <wp:inline>
            <wp:extent cx="3828789" cy="2254684"/>
            <wp:effectExtent b="0" l="0" r="0" t="0"/>
            <wp:docPr descr="场次记录" title="" id="438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操作-数据-场次记录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场次记录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考试记录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考试记录" title="" id="441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操作-数据-考试记录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考试记录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评论记录</w:t>
      </w:r>
    </w:p>
    <w:p>
      <w:pPr>
        <w:pStyle w:val="CaptionedFigure"/>
      </w:pPr>
      <w:r>
        <w:drawing>
          <wp:inline>
            <wp:extent cx="3828789" cy="2254684"/>
            <wp:effectExtent b="0" l="0" r="0" t="0"/>
            <wp:docPr descr="评论记录" title="" id="444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操作-数据-评论记录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评论记录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购买记录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购买记录" title="" id="447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操作-数据-购买记录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购买记录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关联用户</w:t>
      </w:r>
    </w:p>
    <w:p>
      <w:pPr>
        <w:pStyle w:val="CaptionedFigure"/>
      </w:pPr>
      <w:r>
        <w:drawing>
          <wp:inline>
            <wp:extent cx="5334000" cy="3154942"/>
            <wp:effectExtent b="0" l="0" r="0" t="0"/>
            <wp:docPr descr="关联用户" title="" id="450" name="Picture"/>
            <a:graphic>
              <a:graphicData uri="http://schemas.openxmlformats.org/drawingml/2006/picture">
                <pic:pic>
                  <pic:nvPicPr>
                    <pic:cNvPr descr="../实训项目截图/教师端/直播课/班级管理-直播课-操作-数据+关联用户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关联用户</w:t>
      </w:r>
    </w:p>
    <w:bookmarkEnd w:id="452"/>
    <w:bookmarkEnd w:id="453"/>
    <w:bookmarkStart w:id="459" w:name="直播课表"/>
    <w:p>
      <w:pPr>
        <w:pStyle w:val="Heading3"/>
      </w:pPr>
      <w:r>
        <w:t xml:space="preserve">5.8 </w:t>
      </w:r>
      <w:r>
        <w:rPr>
          <w:rFonts w:hint="eastAsia"/>
        </w:rPr>
        <w:t xml:space="preserve">直播课表</w:t>
      </w:r>
    </w:p>
    <w:bookmarkStart w:id="454" w:name="功能说明-11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直播课表以日历/课表形式展示教师的直播课程安排，便于教师统一查看和管理直播时间。</w:t>
      </w:r>
    </w:p>
    <w:bookmarkEnd w:id="454"/>
    <w:bookmarkStart w:id="458" w:name="操作说明-4"/>
    <w:p>
      <w:pPr>
        <w:pStyle w:val="Heading4"/>
      </w:pPr>
      <w:r>
        <w:rPr>
          <w:rFonts w:hint="eastAsia"/>
        </w:rPr>
        <w:t xml:space="preserve">操作说明</w:t>
      </w:r>
    </w:p>
    <w:p>
      <w:pPr>
        <w:pStyle w:val="CaptionedFigure"/>
      </w:pPr>
      <w:r>
        <w:drawing>
          <wp:inline>
            <wp:extent cx="3828789" cy="2275561"/>
            <wp:effectExtent b="0" l="0" r="0" t="0"/>
            <wp:docPr descr="直播课表" title="" id="456" name="Picture"/>
            <a:graphic>
              <a:graphicData uri="http://schemas.openxmlformats.org/drawingml/2006/picture">
                <pic:pic>
                  <pic:nvPicPr>
                    <pic:cNvPr descr="../实训项目截图/教师端/班级管理/班级管理-课程管理-直播课表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直播课表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在左侧菜单中点击「直播课表」进入课表页面。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以课表视图展示已安排的直播课程时间。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可查看每个时间段对应的直播课程名称和班级。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End w:id="460"/>
    <w:bookmarkStart w:id="509" w:name="六实训项目"/>
    <w:p>
      <w:pPr>
        <w:pStyle w:val="Heading2"/>
      </w:pPr>
      <w:r>
        <w:rPr>
          <w:rFonts w:hint="eastAsia"/>
        </w:rPr>
        <w:t xml:space="preserve">六、实训项目</w:t>
      </w:r>
    </w:p>
    <w:p>
      <w:pPr>
        <w:pStyle w:val="FirstParagraph"/>
      </w:pPr>
      <w:r>
        <w:rPr>
          <w:rFonts w:hint="eastAsia"/>
        </w:rPr>
        <w:t xml:space="preserve">实训项目分组下包含</w:t>
      </w:r>
      <w:r>
        <w:t xml:space="preserve"> Jupyter </w:t>
      </w:r>
      <w:r>
        <w:rPr>
          <w:rFonts w:hint="eastAsia"/>
        </w:rPr>
        <w:t xml:space="preserve">项目和数据集两个功能模块，用于管理在线实训环境和数据资源。</w:t>
      </w:r>
    </w:p>
    <w:bookmarkStart w:id="482" w:name="jupyter-项目"/>
    <w:p>
      <w:pPr>
        <w:pStyle w:val="Heading3"/>
      </w:pPr>
      <w:r>
        <w:t xml:space="preserve">6.1 Jupyter </w:t>
      </w:r>
      <w:r>
        <w:rPr>
          <w:rFonts w:hint="eastAsia"/>
        </w:rPr>
        <w:t xml:space="preserve">项目</w:t>
      </w:r>
    </w:p>
    <w:bookmarkStart w:id="461" w:name="功能说明-12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Jupyter </w:t>
      </w:r>
      <w:r>
        <w:rPr>
          <w:rFonts w:hint="eastAsia"/>
        </w:rPr>
        <w:t xml:space="preserve">项目是平台的在线实训开发环境，教师可以创建基于</w:t>
      </w:r>
      <w:r>
        <w:t xml:space="preserve"> Jupyter Notebook </w:t>
      </w:r>
      <w:r>
        <w:rPr>
          <w:rFonts w:hint="eastAsia"/>
        </w:rPr>
        <w:t xml:space="preserve">的实训项目，关联数据集和算力资源，供学员在线进行编程实践和实验操作。</w:t>
      </w:r>
    </w:p>
    <w:bookmarkEnd w:id="461"/>
    <w:bookmarkStart w:id="465" w:name="项目列表"/>
    <w:p>
      <w:pPr>
        <w:pStyle w:val="Heading4"/>
      </w:pPr>
      <w:r>
        <w:rPr>
          <w:rFonts w:hint="eastAsia"/>
        </w:rPr>
        <w:t xml:space="preserve">项目列表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Jupyter项目列表" title="" id="463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Jupyter项目.png" id="464" name="Picture"/>
                    <pic:cNvPicPr>
                      <a:picLocks noChangeArrowheads="1"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Jupyter项目列表</w:t>
      </w:r>
    </w:p>
    <w:p>
      <w:pPr>
        <w:pStyle w:val="BodyText"/>
      </w:pPr>
      <w:r>
        <w:rPr>
          <w:rFonts w:hint="eastAsia"/>
        </w:rPr>
        <w:t xml:space="preserve">项目列表展示以下信息：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项目封面和名称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标签：</w:t>
      </w:r>
      <w:r>
        <w:t xml:space="preserve"> </w:t>
      </w:r>
      <w:r>
        <w:rPr>
          <w:rFonts w:hint="eastAsia"/>
        </w:rPr>
        <w:t xml:space="preserve">项目标签分类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描述：</w:t>
      </w:r>
      <w:r>
        <w:t xml:space="preserve"> </w:t>
      </w:r>
      <w:r>
        <w:rPr>
          <w:rFonts w:hint="eastAsia"/>
        </w:rPr>
        <w:t xml:space="preserve">项目简要描述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发布状态：</w:t>
      </w:r>
      <w:r>
        <w:t xml:space="preserve"> </w:t>
      </w:r>
      <w:r>
        <w:rPr>
          <w:rFonts w:hint="eastAsia"/>
        </w:rPr>
        <w:t xml:space="preserve">已发布</w:t>
      </w:r>
      <w:r>
        <w:t xml:space="preserve"> / </w:t>
      </w:r>
      <w:r>
        <w:rPr>
          <w:rFonts w:hint="eastAsia"/>
        </w:rPr>
        <w:t xml:space="preserve">未发布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更新时间：</w:t>
      </w:r>
      <w:r>
        <w:t xml:space="preserve"> </w:t>
      </w:r>
      <w:r>
        <w:rPr>
          <w:rFonts w:hint="eastAsia"/>
        </w:rPr>
        <w:t xml:space="preserve">最近修改时间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查看、编辑、数据集、更多操作</w:t>
      </w:r>
    </w:p>
    <w:bookmarkEnd w:id="465"/>
    <w:bookmarkStart w:id="469" w:name="新建项目"/>
    <w:p>
      <w:pPr>
        <w:pStyle w:val="Heading4"/>
      </w:pPr>
      <w:r>
        <w:rPr>
          <w:rFonts w:hint="eastAsia"/>
        </w:rPr>
        <w:t xml:space="preserve">新建项目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新建项目" title="" id="467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Jupyter项目-新建项目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新建项目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点击「新建项目」按钮。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填写项目名称、标签、描述等信息。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配置项目运行环境（镜像、算力资源等）。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保存后项目将出现在项目列表中。</w:t>
      </w:r>
    </w:p>
    <w:bookmarkEnd w:id="469"/>
    <w:bookmarkStart w:id="473" w:name="编辑项目"/>
    <w:p>
      <w:pPr>
        <w:pStyle w:val="Heading4"/>
      </w:pPr>
      <w:r>
        <w:rPr>
          <w:rFonts w:hint="eastAsia"/>
        </w:rPr>
        <w:t xml:space="preserve">编辑项目</w:t>
      </w:r>
    </w:p>
    <w:p>
      <w:pPr>
        <w:pStyle w:val="CaptionedFigure"/>
      </w:pPr>
      <w:r>
        <w:drawing>
          <wp:inline>
            <wp:extent cx="3828789" cy="2275561"/>
            <wp:effectExtent b="0" l="0" r="0" t="0"/>
            <wp:docPr descr="编辑项目" title="" id="471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Jupyter项目-项目编辑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编辑项目</w:t>
      </w:r>
    </w:p>
    <w:p>
      <w:pPr>
        <w:pStyle w:val="BodyText"/>
      </w:pPr>
      <w:r>
        <w:rPr>
          <w:rFonts w:hint="eastAsia"/>
        </w:rPr>
        <w:t xml:space="preserve">点击「编辑」可修改项目的基本信息和配置。</w:t>
      </w:r>
    </w:p>
    <w:bookmarkEnd w:id="473"/>
    <w:bookmarkStart w:id="477" w:name="查看项目"/>
    <w:p>
      <w:pPr>
        <w:pStyle w:val="Heading4"/>
      </w:pPr>
      <w:r>
        <w:rPr>
          <w:rFonts w:hint="eastAsia"/>
        </w:rPr>
        <w:t xml:space="preserve">查看项目</w:t>
      </w:r>
    </w:p>
    <w:p>
      <w:pPr>
        <w:pStyle w:val="CaptionedFigure"/>
      </w:pPr>
      <w:r>
        <w:drawing>
          <wp:inline>
            <wp:extent cx="3828789" cy="2254684"/>
            <wp:effectExtent b="0" l="0" r="0" t="0"/>
            <wp:docPr descr="查看项目" title="" id="475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Jupyter项目-项目查看.png" id="476" name="Picture"/>
                    <pic:cNvPicPr>
                      <a:picLocks noChangeArrowheads="1"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查看项目</w:t>
      </w:r>
    </w:p>
    <w:p>
      <w:pPr>
        <w:pStyle w:val="BodyText"/>
      </w:pPr>
      <w:r>
        <w:rPr>
          <w:rFonts w:hint="eastAsia"/>
        </w:rPr>
        <w:t xml:space="preserve">点击「查看」可进入</w:t>
      </w:r>
      <w:r>
        <w:t xml:space="preserve"> Jupyter Notebook </w:t>
      </w:r>
      <w:r>
        <w:rPr>
          <w:rFonts w:hint="eastAsia"/>
        </w:rPr>
        <w:t xml:space="preserve">在线开发环境，查看和编辑项目代码。</w:t>
      </w:r>
    </w:p>
    <w:bookmarkEnd w:id="477"/>
    <w:bookmarkStart w:id="481" w:name="关联数据集"/>
    <w:p>
      <w:pPr>
        <w:pStyle w:val="Heading4"/>
      </w:pPr>
      <w:r>
        <w:rPr>
          <w:rFonts w:hint="eastAsia"/>
        </w:rPr>
        <w:t xml:space="preserve">关联数据集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关联数据集" title="" id="479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Jupyter项目-数据集.png" id="480" name="Picture"/>
                    <pic:cNvPicPr>
                      <a:picLocks noChangeArrowheads="1"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关联数据集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点击项目的「数据集」操作。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选择要关联的数据集。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关联后，学员在实训环境中可直接使用该数据集。</w:t>
      </w:r>
    </w:p>
    <w:bookmarkEnd w:id="481"/>
    <w:bookmarkEnd w:id="482"/>
    <w:bookmarkStart w:id="508" w:name="数据集"/>
    <w:p>
      <w:pPr>
        <w:pStyle w:val="Heading3"/>
      </w:pPr>
      <w:r>
        <w:t xml:space="preserve">6.2 </w:t>
      </w:r>
      <w:r>
        <w:rPr>
          <w:rFonts w:hint="eastAsia"/>
        </w:rPr>
        <w:t xml:space="preserve">数据集</w:t>
      </w:r>
    </w:p>
    <w:bookmarkStart w:id="483" w:name="功能说明-13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数据集用于管理实训项目所需的数据资源。教师可以创建、上传和管理数据集，并将数据集关联到</w:t>
      </w:r>
      <w:r>
        <w:t xml:space="preserve"> Jupyter </w:t>
      </w:r>
      <w:r>
        <w:rPr>
          <w:rFonts w:hint="eastAsia"/>
        </w:rPr>
        <w:t xml:space="preserve">项目中供学员使用。</w:t>
      </w:r>
    </w:p>
    <w:bookmarkEnd w:id="483"/>
    <w:bookmarkStart w:id="487" w:name="数据集列表"/>
    <w:p>
      <w:pPr>
        <w:pStyle w:val="Heading4"/>
      </w:pPr>
      <w:r>
        <w:rPr>
          <w:rFonts w:hint="eastAsia"/>
        </w:rPr>
        <w:t xml:space="preserve">数据集列表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数据集列表" title="" id="485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数据集.pn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数据集列表</w:t>
      </w:r>
    </w:p>
    <w:p>
      <w:pPr>
        <w:pStyle w:val="BodyText"/>
      </w:pPr>
      <w:r>
        <w:rPr>
          <w:rFonts w:hint="eastAsia"/>
        </w:rPr>
        <w:t xml:space="preserve">列表展示以下信息：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数据集：</w:t>
      </w:r>
      <w:r>
        <w:t xml:space="preserve"> </w:t>
      </w:r>
      <w:r>
        <w:rPr>
          <w:rFonts w:hint="eastAsia"/>
        </w:rPr>
        <w:t xml:space="preserve">数据集封面和名称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类型：</w:t>
      </w:r>
      <w:r>
        <w:t xml:space="preserve"> </w:t>
      </w:r>
      <w:r>
        <w:rPr>
          <w:rFonts w:hint="eastAsia"/>
        </w:rPr>
        <w:t xml:space="preserve">数据集类型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标签：</w:t>
      </w:r>
      <w:r>
        <w:t xml:space="preserve"> </w:t>
      </w:r>
      <w:r>
        <w:rPr>
          <w:rFonts w:hint="eastAsia"/>
        </w:rPr>
        <w:t xml:space="preserve">分类标签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描述：</w:t>
      </w:r>
      <w:r>
        <w:t xml:space="preserve"> </w:t>
      </w:r>
      <w:r>
        <w:rPr>
          <w:rFonts w:hint="eastAsia"/>
        </w:rPr>
        <w:t xml:space="preserve">数据集描述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发布状态：</w:t>
      </w:r>
      <w:r>
        <w:t xml:space="preserve"> </w:t>
      </w:r>
      <w:r>
        <w:rPr>
          <w:rFonts w:hint="eastAsia"/>
        </w:rPr>
        <w:t xml:space="preserve">已发布</w:t>
      </w:r>
      <w:r>
        <w:t xml:space="preserve"> / </w:t>
      </w:r>
      <w:r>
        <w:rPr>
          <w:rFonts w:hint="eastAsia"/>
        </w:rPr>
        <w:t xml:space="preserve">未发布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rPr>
          <w:rFonts w:hint="eastAsia"/>
        </w:rPr>
        <w:t xml:space="preserve">最近更新时间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查看、编辑、更多操作</w:t>
      </w:r>
    </w:p>
    <w:bookmarkEnd w:id="487"/>
    <w:bookmarkStart w:id="491" w:name="新建数据集"/>
    <w:p>
      <w:pPr>
        <w:pStyle w:val="Heading4"/>
      </w:pPr>
      <w:r>
        <w:rPr>
          <w:rFonts w:hint="eastAsia"/>
        </w:rPr>
        <w:t xml:space="preserve">新建数据集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新建数据集" title="" id="489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数据集-新建数据集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新建数据集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点击「新建数据集」按钮。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填写数据集名称、类型、标签和描述信息。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保存后进入文件上传步骤。</w:t>
      </w:r>
    </w:p>
    <w:bookmarkEnd w:id="491"/>
    <w:bookmarkStart w:id="495" w:name="上传数据集文件"/>
    <w:p>
      <w:pPr>
        <w:pStyle w:val="Heading4"/>
      </w:pPr>
      <w:r>
        <w:rPr>
          <w:rFonts w:hint="eastAsia"/>
        </w:rPr>
        <w:t xml:space="preserve">上传数据集文件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上传文件" title="" id="493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数据集文件上传.png" id="494" name="Picture"/>
                    <pic:cNvPicPr>
                      <a:picLocks noChangeArrowheads="1" noChangeAspect="1"/>
                    </pic:cNvPicPr>
                  </pic:nvPicPr>
                  <pic:blipFill>
                    <a:blip r:embed="rId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上传文件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在数据集详情页面，上传数据文件。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支持多种文件格式，可批量上传。</w:t>
      </w:r>
    </w:p>
    <w:bookmarkEnd w:id="495"/>
    <w:bookmarkStart w:id="499" w:name="查看数据集"/>
    <w:p>
      <w:pPr>
        <w:pStyle w:val="Heading4"/>
      </w:pPr>
      <w:r>
        <w:rPr>
          <w:rFonts w:hint="eastAsia"/>
        </w:rPr>
        <w:t xml:space="preserve">查看数据集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查看数据集" title="" id="497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查看数据集.png" id="498" name="Picture"/>
                    <pic:cNvPicPr>
                      <a:picLocks noChangeArrowheads="1"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查看数据集</w:t>
      </w:r>
    </w:p>
    <w:p>
      <w:pPr>
        <w:pStyle w:val="BodyText"/>
      </w:pPr>
      <w:r>
        <w:rPr>
          <w:rFonts w:hint="eastAsia"/>
        </w:rPr>
        <w:t xml:space="preserve">点击「查看」可查看数据集的详细信息和文件列表。</w:t>
      </w:r>
    </w:p>
    <w:bookmarkEnd w:id="499"/>
    <w:bookmarkStart w:id="503" w:name="下载数据集"/>
    <w:p>
      <w:pPr>
        <w:pStyle w:val="Heading4"/>
      </w:pPr>
      <w:r>
        <w:rPr>
          <w:rFonts w:hint="eastAsia"/>
        </w:rPr>
        <w:t xml:space="preserve">下载数据集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下载数据集" title="" id="501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下载数据集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下载数据集</w:t>
      </w:r>
    </w:p>
    <w:p>
      <w:pPr>
        <w:pStyle w:val="BodyText"/>
      </w:pPr>
      <w:r>
        <w:rPr>
          <w:rFonts w:hint="eastAsia"/>
        </w:rPr>
        <w:t xml:space="preserve">点击下载操作可将数据集文件下载到本地。</w:t>
      </w:r>
    </w:p>
    <w:bookmarkEnd w:id="503"/>
    <w:bookmarkStart w:id="507" w:name="将数据集添加到项目"/>
    <w:p>
      <w:pPr>
        <w:pStyle w:val="Heading4"/>
      </w:pPr>
      <w:r>
        <w:rPr>
          <w:rFonts w:hint="eastAsia"/>
        </w:rPr>
        <w:t xml:space="preserve">将数据集添加到项目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添加到项目" title="" id="505" name="Picture"/>
            <a:graphic>
              <a:graphicData uri="http://schemas.openxmlformats.org/drawingml/2006/picture">
                <pic:pic>
                  <pic:nvPicPr>
                    <pic:cNvPr descr="../实训项目截图/教师端/实训项目/班级管理-实训项目-数据集添加到项目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添加到项目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在数据集列表中，选择需要关联的数据集。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点击「添加到项目」操作。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选择目标</w:t>
      </w:r>
      <w:r>
        <w:t xml:space="preserve"> Jupyter </w:t>
      </w:r>
      <w:r>
        <w:rPr>
          <w:rFonts w:hint="eastAsia"/>
        </w:rPr>
        <w:t xml:space="preserve">项目，完成关联。</w:t>
      </w:r>
    </w:p>
    <w:p>
      <w:r>
        <w:pict>
          <v:rect style="width:0;height:1.5pt" o:hralign="center" o:hrstd="t" o:hr="t"/>
        </w:pict>
      </w:r>
    </w:p>
    <w:bookmarkEnd w:id="507"/>
    <w:bookmarkEnd w:id="508"/>
    <w:bookmarkEnd w:id="509"/>
    <w:bookmarkStart w:id="603" w:name="七考试管理"/>
    <w:p>
      <w:pPr>
        <w:pStyle w:val="Heading2"/>
      </w:pPr>
      <w:r>
        <w:rPr>
          <w:rFonts w:hint="eastAsia"/>
        </w:rPr>
        <w:t xml:space="preserve">七、考试管理</w:t>
      </w:r>
    </w:p>
    <w:p>
      <w:pPr>
        <w:pStyle w:val="FirstParagraph"/>
      </w:pPr>
      <w:r>
        <w:rPr>
          <w:rFonts w:hint="eastAsia"/>
        </w:rPr>
        <w:t xml:space="preserve">考试管理分组下包含试卷库和题目库两个功能模块，用于管理考试相关的题目和试卷资源。</w:t>
      </w:r>
    </w:p>
    <w:bookmarkStart w:id="560" w:name="试卷库"/>
    <w:p>
      <w:pPr>
        <w:pStyle w:val="Heading3"/>
      </w:pPr>
      <w:r>
        <w:t xml:space="preserve">7.1 </w:t>
      </w:r>
      <w:r>
        <w:rPr>
          <w:rFonts w:hint="eastAsia"/>
        </w:rPr>
        <w:t xml:space="preserve">试卷库</w:t>
      </w:r>
    </w:p>
    <w:bookmarkStart w:id="510" w:name="功能说明-14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试卷库用于创建和管理考试试卷。教师可以从题目库中选题组卷，支持手工选题和系统随机抽题两种组卷方式，并可配置试卷的各种参数。</w:t>
      </w:r>
    </w:p>
    <w:bookmarkEnd w:id="510"/>
    <w:bookmarkStart w:id="514" w:name="试卷列表"/>
    <w:p>
      <w:pPr>
        <w:pStyle w:val="Heading4"/>
      </w:pPr>
      <w:r>
        <w:rPr>
          <w:rFonts w:hint="eastAsia"/>
        </w:rPr>
        <w:t xml:space="preserve">试卷列表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试卷库列表" title="" id="512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.png" id="513" name="Picture"/>
                    <pic:cNvPicPr>
                      <a:picLocks noChangeArrowheads="1"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试卷库列表</w:t>
      </w:r>
    </w:p>
    <w:p>
      <w:pPr>
        <w:pStyle w:val="BodyText"/>
      </w:pPr>
      <w:r>
        <w:rPr>
          <w:rFonts w:hint="eastAsia"/>
        </w:rPr>
        <w:t xml:space="preserve">列表展示以下信息：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试卷名称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随机选题：</w:t>
      </w:r>
      <w:r>
        <w:t xml:space="preserve"> </w:t>
      </w:r>
      <w:r>
        <w:rPr>
          <w:rFonts w:hint="eastAsia"/>
        </w:rPr>
        <w:t xml:space="preserve">是否开启随机选题（开启/关闭）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题量：</w:t>
      </w:r>
      <w:r>
        <w:t xml:space="preserve"> </w:t>
      </w:r>
      <w:r>
        <w:rPr>
          <w:rFonts w:hint="eastAsia"/>
        </w:rPr>
        <w:t xml:space="preserve">试卷包含的题目数量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创建时间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总分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已引用</w:t>
      </w:r>
      <w:r>
        <w:t xml:space="preserve"> / </w:t>
      </w:r>
      <w:r>
        <w:rPr>
          <w:rFonts w:hint="eastAsia"/>
        </w:rPr>
        <w:t xml:space="preserve">未引用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编辑、预览、更多操作</w:t>
      </w:r>
    </w:p>
    <w:p>
      <w:pPr>
        <w:pStyle w:val="BodyText"/>
      </w:pPr>
      <w:r>
        <w:rPr>
          <w:rFonts w:hint="eastAsia"/>
        </w:rPr>
        <w:t xml:space="preserve">试卷列表左侧提供试卷分类管理，可按分类筛选试卷。</w:t>
      </w:r>
    </w:p>
    <w:bookmarkEnd w:id="514"/>
    <w:bookmarkStart w:id="542" w:name="新建试卷"/>
    <w:p>
      <w:pPr>
        <w:pStyle w:val="Heading4"/>
      </w:pPr>
      <w:r>
        <w:rPr>
          <w:rFonts w:hint="eastAsia"/>
        </w:rPr>
        <w:t xml:space="preserve">新建试卷</w:t>
      </w:r>
    </w:p>
    <w:p>
      <w:pPr>
        <w:pStyle w:val="FirstParagraph"/>
      </w:pPr>
      <w:r>
        <w:rPr>
          <w:rFonts w:hint="eastAsia"/>
          <w:b/>
          <w:bCs/>
        </w:rPr>
        <w:t xml:space="preserve">步骤一：填写试卷基础信息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试卷基础信息" title="" id="516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试卷基础信息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试卷基础信息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点击「新建试卷」按钮。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填写试卷名称、分类等基础信息。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点击下一步进入组卷环节。</w:t>
      </w:r>
    </w:p>
    <w:p>
      <w:pPr>
        <w:pStyle w:val="FirstParagraph"/>
      </w:pPr>
      <w:r>
        <w:rPr>
          <w:rFonts w:hint="eastAsia"/>
          <w:b/>
          <w:bCs/>
        </w:rPr>
        <w:t xml:space="preserve">步骤二：组卷</w:t>
      </w:r>
    </w:p>
    <w:p>
      <w:pPr>
        <w:pStyle w:val="CaptionedFigure"/>
      </w:pPr>
      <w:r>
        <w:drawing>
          <wp:inline>
            <wp:extent cx="3828789" cy="2275561"/>
            <wp:effectExtent b="0" l="0" r="0" t="0"/>
            <wp:docPr descr="组卷" title="" id="519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组卷</w:t>
      </w:r>
    </w:p>
    <w:p>
      <w:pPr>
        <w:pStyle w:val="BodyText"/>
      </w:pPr>
      <w:r>
        <w:rPr>
          <w:rFonts w:hint="eastAsia"/>
        </w:rPr>
        <w:t xml:space="preserve">组卷支持以下方式：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手工选题：</w:t>
      </w:r>
      <w:r>
        <w:t xml:space="preserve"> </w:t>
      </w:r>
      <w:r>
        <w:rPr>
          <w:rFonts w:hint="eastAsia"/>
        </w:rPr>
        <w:t xml:space="preserve">从题目库中手动选择题目添加到试卷。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手工选题" title="" id="522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-手工选题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手工选题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系统抽题：</w:t>
      </w:r>
      <w:r>
        <w:t xml:space="preserve"> </w:t>
      </w:r>
      <w:r>
        <w:rPr>
          <w:rFonts w:hint="eastAsia"/>
        </w:rPr>
        <w:t xml:space="preserve">设置抽题规则，系统自动从题库中随机抽取题目。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系统抽题" title="" id="525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-系统抽题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系统抽题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系统抽题-详细设置" title="" id="528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-系统抽题-2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系统抽题-详细设置</w:t>
      </w:r>
    </w:p>
    <w:p>
      <w:pPr>
        <w:pStyle w:val="BodyText"/>
      </w:pPr>
      <w:r>
        <w:rPr>
          <w:rFonts w:hint="eastAsia"/>
          <w:b/>
          <w:bCs/>
        </w:rPr>
        <w:t xml:space="preserve">批量设置分值：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批量设置分值" title="" id="531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-批量设置分值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批量设置分值</w:t>
      </w:r>
    </w:p>
    <w:p>
      <w:pPr>
        <w:pStyle w:val="BodyText"/>
      </w:pPr>
      <w:r>
        <w:rPr>
          <w:rFonts w:hint="eastAsia"/>
        </w:rPr>
        <w:t xml:space="preserve">选中多道题目后，可批量设置每题的分值。</w:t>
      </w:r>
    </w:p>
    <w:p>
      <w:pPr>
        <w:pStyle w:val="BodyText"/>
      </w:pPr>
      <w:r>
        <w:rPr>
          <w:rFonts w:hint="eastAsia"/>
          <w:b/>
          <w:bCs/>
        </w:rPr>
        <w:t xml:space="preserve">乱序设置：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乱序设置" title="" id="534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-乱序设置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乱序设置</w:t>
      </w:r>
    </w:p>
    <w:p>
      <w:pPr>
        <w:pStyle w:val="BodyText"/>
      </w:pPr>
      <w:r>
        <w:rPr>
          <w:rFonts w:hint="eastAsia"/>
        </w:rPr>
        <w:t xml:space="preserve">可设置题目乱序和选项乱序，防止考试作弊。</w:t>
      </w:r>
    </w:p>
    <w:p>
      <w:pPr>
        <w:pStyle w:val="BodyText"/>
      </w:pPr>
      <w:r>
        <w:rPr>
          <w:rFonts w:hint="eastAsia"/>
          <w:b/>
          <w:bCs/>
        </w:rPr>
        <w:t xml:space="preserve">随机组卷设置：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随机组卷设置" title="" id="537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-随机组卷设置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随机组卷设置</w:t>
      </w:r>
    </w:p>
    <w:p>
      <w:pPr>
        <w:pStyle w:val="BodyText"/>
      </w:pPr>
      <w:r>
        <w:rPr>
          <w:rFonts w:hint="eastAsia"/>
        </w:rPr>
        <w:t xml:space="preserve">配置随机组卷的规则，包括每个题型随机抽取的数量。</w:t>
      </w:r>
    </w:p>
    <w:p>
      <w:pPr>
        <w:pStyle w:val="BodyText"/>
      </w:pPr>
      <w:r>
        <w:rPr>
          <w:rFonts w:hint="eastAsia"/>
          <w:b/>
          <w:bCs/>
        </w:rPr>
        <w:t xml:space="preserve">步骤三：发布设置</w:t>
      </w:r>
    </w:p>
    <w:p>
      <w:pPr>
        <w:pStyle w:val="CaptionedFigure"/>
      </w:pPr>
      <w:r>
        <w:drawing>
          <wp:inline>
            <wp:extent cx="3828789" cy="2275561"/>
            <wp:effectExtent b="0" l="0" r="0" t="0"/>
            <wp:docPr descr="发布设置" title="" id="540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新建试卷-组卷-发布设置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发布设置</w:t>
      </w:r>
    </w:p>
    <w:p>
      <w:pPr>
        <w:pStyle w:val="BodyText"/>
      </w:pPr>
      <w:r>
        <w:rPr>
          <w:rFonts w:hint="eastAsia"/>
        </w:rPr>
        <w:t xml:space="preserve">配置试卷的发布相关设置，完成后保存试卷。</w:t>
      </w:r>
    </w:p>
    <w:bookmarkEnd w:id="542"/>
    <w:bookmarkStart w:id="546" w:name="预览试卷"/>
    <w:p>
      <w:pPr>
        <w:pStyle w:val="Heading4"/>
      </w:pPr>
      <w:r>
        <w:rPr>
          <w:rFonts w:hint="eastAsia"/>
        </w:rPr>
        <w:t xml:space="preserve">预览试卷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预览试卷" title="" id="544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预览试卷.png" id="545" name="Picture"/>
                    <pic:cNvPicPr>
                      <a:picLocks noChangeArrowheads="1" noChangeAspect="1"/>
                    </pic:cNvPicPr>
                  </pic:nvPicPr>
                  <pic:blipFill>
                    <a:blip r:embed="rId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预览试卷</w:t>
      </w:r>
    </w:p>
    <w:p>
      <w:pPr>
        <w:pStyle w:val="BodyText"/>
      </w:pPr>
      <w:r>
        <w:rPr>
          <w:rFonts w:hint="eastAsia"/>
        </w:rPr>
        <w:t xml:space="preserve">点击「预览」可查看试卷的完整内容和排版效果，确认无误后再发布。</w:t>
      </w:r>
    </w:p>
    <w:bookmarkEnd w:id="546"/>
    <w:bookmarkStart w:id="559" w:name="更多操作"/>
    <w:p>
      <w:pPr>
        <w:pStyle w:val="Heading4"/>
      </w:pPr>
      <w:r>
        <w:rPr>
          <w:rFonts w:hint="eastAsia"/>
        </w:rPr>
        <w:t xml:space="preserve">更多操作</w:t>
      </w:r>
    </w:p>
    <w:p>
      <w:pPr>
        <w:pStyle w:val="FirstParagraph"/>
      </w:pPr>
      <w:r>
        <w:rPr>
          <w:rFonts w:hint="eastAsia"/>
        </w:rPr>
        <w:t xml:space="preserve">试卷列表中的「更多操作」下拉菜单提供以下功能：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复制：</w:t>
      </w:r>
      <w:r>
        <w:t xml:space="preserve"> </w:t>
      </w:r>
      <w:r>
        <w:rPr>
          <w:rFonts w:hint="eastAsia"/>
        </w:rPr>
        <w:t xml:space="preserve">复制当前试卷，生成一份副本。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复制试卷" title="" id="548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更多操作-复制.png" id="549" name="Picture"/>
                    <pic:cNvPicPr>
                      <a:picLocks noChangeArrowheads="1" noChangeAspect="1"/>
                    </pic:cNvPicPr>
                  </pic:nvPicPr>
                  <pic:blipFill>
                    <a:blip r:embed="rId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复制试卷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移动：</w:t>
      </w:r>
      <w:r>
        <w:t xml:space="preserve"> </w:t>
      </w:r>
      <w:r>
        <w:rPr>
          <w:rFonts w:hint="eastAsia"/>
        </w:rPr>
        <w:t xml:space="preserve">将试卷移动到其他分类下。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移动试卷" title="" id="551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更多操作-移动.png" id="552" name="Picture"/>
                    <pic:cNvPicPr>
                      <a:picLocks noChangeArrowheads="1"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移动试卷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试卷导出：</w:t>
      </w:r>
      <w:r>
        <w:t xml:space="preserve"> </w:t>
      </w:r>
      <w:r>
        <w:rPr>
          <w:rFonts w:hint="eastAsia"/>
        </w:rPr>
        <w:t xml:space="preserve">将试卷导出为文件。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试卷导出" title="" id="554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更多操作-试卷导出.png" id="555" name="Picture"/>
                    <pic:cNvPicPr>
                      <a:picLocks noChangeArrowheads="1" noChangeAspect="1"/>
                    </pic:cNvPicPr>
                  </pic:nvPicPr>
                  <pic:blipFill>
                    <a:blip r:embed="rId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试卷导出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删除：</w:t>
      </w:r>
      <w:r>
        <w:t xml:space="preserve"> </w:t>
      </w:r>
      <w:r>
        <w:rPr>
          <w:rFonts w:hint="eastAsia"/>
        </w:rPr>
        <w:t xml:space="preserve">删除当前试卷。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删除试卷" title="" id="557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试卷库-更多操作-删除.png" id="558" name="Picture"/>
                    <pic:cNvPicPr>
                      <a:picLocks noChangeArrowheads="1"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删除试卷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已被考试引用的试卷无法直接删除，需要先取消引用关系。</w:t>
      </w:r>
    </w:p>
    <w:bookmarkEnd w:id="559"/>
    <w:bookmarkEnd w:id="560"/>
    <w:bookmarkStart w:id="602" w:name="题目库"/>
    <w:p>
      <w:pPr>
        <w:pStyle w:val="Heading3"/>
      </w:pPr>
      <w:r>
        <w:t xml:space="preserve">7.2 </w:t>
      </w:r>
      <w:r>
        <w:rPr>
          <w:rFonts w:hint="eastAsia"/>
        </w:rPr>
        <w:t xml:space="preserve">题目库</w:t>
      </w:r>
    </w:p>
    <w:bookmarkStart w:id="561" w:name="功能说明-15"/>
    <w:p>
      <w:pPr>
        <w:pStyle w:val="Heading4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题目库用于集中管理考试和作业的题目资源。教师可以逐题添加或批量导入题目，支持多种题型。题目库中的题目可在组卷和发布作业时引用。</w:t>
      </w:r>
    </w:p>
    <w:bookmarkEnd w:id="561"/>
    <w:bookmarkStart w:id="565" w:name="题目列表"/>
    <w:p>
      <w:pPr>
        <w:pStyle w:val="Heading4"/>
      </w:pPr>
      <w:r>
        <w:rPr>
          <w:rFonts w:hint="eastAsia"/>
        </w:rPr>
        <w:t xml:space="preserve">题目列表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题目库列表" title="" id="563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题目库列表</w:t>
      </w:r>
    </w:p>
    <w:p>
      <w:pPr>
        <w:pStyle w:val="BodyText"/>
      </w:pPr>
      <w:r>
        <w:rPr>
          <w:rFonts w:hint="eastAsia"/>
        </w:rPr>
        <w:t xml:space="preserve">题目列表展示以下信息：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题目名称：</w:t>
      </w:r>
      <w:r>
        <w:t xml:space="preserve"> </w:t>
      </w:r>
      <w:r>
        <w:rPr>
          <w:rFonts w:hint="eastAsia"/>
        </w:rPr>
        <w:t xml:space="preserve">题目内容预览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题目类型：</w:t>
      </w:r>
      <w:r>
        <w:t xml:space="preserve"> </w:t>
      </w:r>
      <w:r>
        <w:rPr>
          <w:rFonts w:hint="eastAsia"/>
        </w:rPr>
        <w:t xml:space="preserve">单选题、多选题、判断题、填空题、简答题、排序题、分类题、材料题等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难易程度：</w:t>
      </w:r>
      <w:r>
        <w:t xml:space="preserve"> </w:t>
      </w:r>
      <w:r>
        <w:rPr>
          <w:rFonts w:hint="eastAsia"/>
        </w:rPr>
        <w:t xml:space="preserve">简单、一般、困难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创建时间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已引用</w:t>
      </w:r>
      <w:r>
        <w:t xml:space="preserve"> / </w:t>
      </w:r>
      <w:r>
        <w:rPr>
          <w:rFonts w:hint="eastAsia"/>
        </w:rPr>
        <w:t xml:space="preserve">未引用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操作：</w:t>
      </w:r>
      <w:r>
        <w:t xml:space="preserve"> </w:t>
      </w:r>
      <w:r>
        <w:rPr>
          <w:rFonts w:hint="eastAsia"/>
        </w:rPr>
        <w:t xml:space="preserve">预览、编辑、更多操作</w:t>
      </w:r>
    </w:p>
    <w:p>
      <w:pPr>
        <w:pStyle w:val="BodyText"/>
      </w:pPr>
      <w:r>
        <w:rPr>
          <w:rFonts w:hint="eastAsia"/>
        </w:rPr>
        <w:t xml:space="preserve">页面左侧提供题目分类树形结构，可按分类管理和筛选题目。顶部提供按题目类型、难易程度筛选的功能。</w:t>
      </w:r>
    </w:p>
    <w:bookmarkEnd w:id="565"/>
    <w:bookmarkStart w:id="593" w:name="添加题目"/>
    <w:p>
      <w:pPr>
        <w:pStyle w:val="Heading4"/>
      </w:pPr>
      <w:r>
        <w:rPr>
          <w:rFonts w:hint="eastAsia"/>
        </w:rPr>
        <w:t xml:space="preserve">添加题目</w:t>
      </w:r>
    </w:p>
    <w:p>
      <w:pPr>
        <w:pStyle w:val="FirstParagraph"/>
      </w:pPr>
      <w:r>
        <w:rPr>
          <w:rFonts w:hint="eastAsia"/>
        </w:rPr>
        <w:t xml:space="preserve">支持以下添加方式：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逐题添加</w:t>
      </w:r>
    </w:p>
    <w:p>
      <w:pPr>
        <w:pStyle w:val="BodyText"/>
      </w:pPr>
      <w:r>
        <w:rPr>
          <w:rFonts w:hint="eastAsia"/>
        </w:rPr>
        <w:t xml:space="preserve">点击「添加题目」按钮后，选择题目类型：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单选题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单选题" title="" id="567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单选题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单选题</w:t>
      </w:r>
    </w:p>
    <w:p>
      <w:pPr>
        <w:pStyle w:val="BodyText"/>
      </w:pPr>
      <w:r>
        <w:rPr>
          <w:rFonts w:hint="eastAsia"/>
        </w:rPr>
        <w:t xml:space="preserve">填写题干、选项（标记正确答案）、解析和难度。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  <w:b/>
          <w:bCs/>
        </w:rPr>
        <w:t xml:space="preserve">多选题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多选题" title="" id="570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多选题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多选题</w:t>
      </w:r>
    </w:p>
    <w:p>
      <w:pPr>
        <w:pStyle w:val="BodyText"/>
      </w:pPr>
      <w:r>
        <w:rPr>
          <w:rFonts w:hint="eastAsia"/>
        </w:rPr>
        <w:t xml:space="preserve">填写题干、选项（可标记多个正确答案）、解析和难度。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判断题</w:t>
      </w:r>
    </w:p>
    <w:p>
      <w:pPr>
        <w:pStyle w:val="CaptionedFigure"/>
      </w:pPr>
      <w:r>
        <w:drawing>
          <wp:inline>
            <wp:extent cx="3828789" cy="2263035"/>
            <wp:effectExtent b="0" l="0" r="0" t="0"/>
            <wp:docPr descr="判断题" title="" id="573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判断题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判断题</w:t>
      </w:r>
    </w:p>
    <w:p>
      <w:pPr>
        <w:pStyle w:val="BodyText"/>
      </w:pPr>
      <w:r>
        <w:rPr>
          <w:rFonts w:hint="eastAsia"/>
        </w:rPr>
        <w:t xml:space="preserve">填写题干、设置正确/错误、解析和难度。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填空题</w:t>
      </w:r>
    </w:p>
    <w:p>
      <w:pPr>
        <w:pStyle w:val="CaptionedFigure"/>
      </w:pPr>
      <w:r>
        <w:drawing>
          <wp:inline>
            <wp:extent cx="3828789" cy="2275561"/>
            <wp:effectExtent b="0" l="0" r="0" t="0"/>
            <wp:docPr descr="填空题" title="" id="576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填空题.png" id="577" name="Picture"/>
                    <pic:cNvPicPr>
                      <a:picLocks noChangeArrowheads="1"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填空题</w:t>
      </w:r>
    </w:p>
    <w:p>
      <w:pPr>
        <w:pStyle w:val="BodyText"/>
      </w:pPr>
      <w:r>
        <w:rPr>
          <w:rFonts w:hint="eastAsia"/>
        </w:rPr>
        <w:t xml:space="preserve">填写题干（用下划线标记填空位置）、标准答案、解析和难度。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简答题</w:t>
      </w:r>
    </w:p>
    <w:p>
      <w:pPr>
        <w:pStyle w:val="CaptionedFigure"/>
      </w:pPr>
      <w:r>
        <w:drawing>
          <wp:inline>
            <wp:extent cx="3828789" cy="2271386"/>
            <wp:effectExtent b="0" l="0" r="0" t="0"/>
            <wp:docPr descr="简答题" title="" id="579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简答题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简答题</w:t>
      </w:r>
    </w:p>
    <w:p>
      <w:pPr>
        <w:pStyle w:val="BodyText"/>
      </w:pPr>
      <w:r>
        <w:rPr>
          <w:rFonts w:hint="eastAsia"/>
        </w:rPr>
        <w:t xml:space="preserve">填写题干、参考答案、解析和难度。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排序题</w:t>
      </w:r>
    </w:p>
    <w:p>
      <w:pPr>
        <w:pStyle w:val="CaptionedFigure"/>
      </w:pPr>
      <w:r>
        <w:drawing>
          <wp:inline>
            <wp:extent cx="3828789" cy="2275561"/>
            <wp:effectExtent b="0" l="0" r="0" t="0"/>
            <wp:docPr descr="排序题" title="" id="582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排序题.png" id="583" name="Picture"/>
                    <pic:cNvPicPr>
                      <a:picLocks noChangeArrowheads="1"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7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排序题</w:t>
      </w:r>
    </w:p>
    <w:p>
      <w:pPr>
        <w:pStyle w:val="BodyText"/>
      </w:pPr>
      <w:r>
        <w:rPr>
          <w:rFonts w:hint="eastAsia"/>
        </w:rPr>
        <w:t xml:space="preserve">填写题干、排序选项（按正确顺序排列）、解析和难度。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分类题</w:t>
      </w:r>
    </w:p>
    <w:p>
      <w:pPr>
        <w:pStyle w:val="CaptionedFigure"/>
      </w:pPr>
      <w:r>
        <w:drawing>
          <wp:inline>
            <wp:extent cx="3828789" cy="2267210"/>
            <wp:effectExtent b="0" l="0" r="0" t="0"/>
            <wp:docPr descr="分类题" title="" id="585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分类题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分类题</w:t>
      </w:r>
    </w:p>
    <w:p>
      <w:pPr>
        <w:pStyle w:val="BodyText"/>
      </w:pPr>
      <w:r>
        <w:rPr>
          <w:rFonts w:hint="eastAsia"/>
        </w:rPr>
        <w:t xml:space="preserve">填写题干、分类项和对应的选项、解析和难度。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材料题</w:t>
      </w:r>
    </w:p>
    <w:p>
      <w:pPr>
        <w:pStyle w:val="CaptionedFigure"/>
      </w:pPr>
      <w:r>
        <w:drawing>
          <wp:inline>
            <wp:extent cx="3828789" cy="2254684"/>
            <wp:effectExtent b="0" l="0" r="0" t="0"/>
            <wp:docPr descr="材料题" title="" id="588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材料题.png" id="589" name="Picture"/>
                    <pic:cNvPicPr>
                      <a:picLocks noChangeArrowheads="1"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89" cy="225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材料题</w:t>
      </w:r>
    </w:p>
    <w:p>
      <w:pPr>
        <w:pStyle w:val="BodyText"/>
      </w:pPr>
      <w:r>
        <w:rPr>
          <w:rFonts w:hint="eastAsia"/>
        </w:rPr>
        <w:t xml:space="preserve">填写材料内容和基于材料的子题目。</w:t>
      </w:r>
    </w:p>
    <w:p>
      <w:pPr>
        <w:pStyle w:val="BodyText"/>
      </w:pPr>
      <w:r>
        <w:rPr>
          <w:b/>
          <w:bCs/>
        </w:rPr>
        <w:t xml:space="preserve">2. Excel </w:t>
      </w:r>
      <w:r>
        <w:rPr>
          <w:rFonts w:hint="eastAsia"/>
          <w:b/>
          <w:bCs/>
        </w:rPr>
        <w:t xml:space="preserve">批量导入</w:t>
      </w:r>
    </w:p>
    <w:p>
      <w:pPr>
        <w:pStyle w:val="CaptionedFigure"/>
      </w:pPr>
      <w:r>
        <w:drawing>
          <wp:inline>
            <wp:extent cx="5334000" cy="3159112"/>
            <wp:effectExtent b="0" l="0" r="0" t="0"/>
            <wp:docPr descr="Excel导入" title="" id="591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添加题目-Excel导入.png" id="592" name="Picture"/>
                    <pic:cNvPicPr>
                      <a:picLocks noChangeArrowheads="1"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Excel导入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点击「Excel导入」按钮。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下载导入模板。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按模板格式填写题目信息。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上传填写好的</w:t>
      </w:r>
      <w:r>
        <w:t xml:space="preserve"> Excel </w:t>
      </w:r>
      <w:r>
        <w:rPr>
          <w:rFonts w:hint="eastAsia"/>
        </w:rPr>
        <w:t xml:space="preserve">文件完成批量导入。</w:t>
      </w:r>
    </w:p>
    <w:p>
      <w:pPr>
        <w:pStyle w:val="FirstParagraph"/>
      </w:pPr>
      <w:r>
        <w:rPr>
          <w:b/>
          <w:bCs/>
        </w:rPr>
        <w:t xml:space="preserve">3. Word </w:t>
      </w:r>
      <w:r>
        <w:rPr>
          <w:rFonts w:hint="eastAsia"/>
          <w:b/>
          <w:bCs/>
        </w:rPr>
        <w:t xml:space="preserve">导入</w:t>
      </w:r>
    </w:p>
    <w:p>
      <w:pPr>
        <w:pStyle w:val="BodyText"/>
      </w:pPr>
      <w:r>
        <w:rPr>
          <w:rFonts w:hint="eastAsia"/>
        </w:rPr>
        <w:t xml:space="preserve">点击「Word导入」按钮，上传按格式要求编写的</w:t>
      </w:r>
      <w:r>
        <w:t xml:space="preserve"> Word </w:t>
      </w:r>
      <w:r>
        <w:rPr>
          <w:rFonts w:hint="eastAsia"/>
        </w:rPr>
        <w:t xml:space="preserve">文件，系统自动解析并导入题目。</w:t>
      </w:r>
    </w:p>
    <w:bookmarkEnd w:id="593"/>
    <w:bookmarkStart w:id="597" w:name="预览题目"/>
    <w:p>
      <w:pPr>
        <w:pStyle w:val="Heading4"/>
      </w:pPr>
      <w:r>
        <w:rPr>
          <w:rFonts w:hint="eastAsia"/>
        </w:rPr>
        <w:t xml:space="preserve">预览题目</w:t>
      </w:r>
    </w:p>
    <w:p>
      <w:pPr>
        <w:pStyle w:val="CaptionedFigure"/>
      </w:pPr>
      <w:r>
        <w:drawing>
          <wp:inline>
            <wp:extent cx="3912295" cy="2313139"/>
            <wp:effectExtent b="0" l="0" r="0" t="0"/>
            <wp:docPr descr="预览题目" title="" id="595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预览题目.png" id="596" name="Picture"/>
                    <pic:cNvPicPr>
                      <a:picLocks noChangeArrowheads="1" noChangeAspect="1"/>
                    </pic:cNvPicPr>
                  </pic:nvPicPr>
                  <pic:blipFill>
                    <a:blip r:embed="rId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95" cy="2313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预览题目</w:t>
      </w:r>
    </w:p>
    <w:p>
      <w:pPr>
        <w:pStyle w:val="BodyText"/>
      </w:pPr>
      <w:r>
        <w:rPr>
          <w:rFonts w:hint="eastAsia"/>
        </w:rPr>
        <w:t xml:space="preserve">点击「预览」可查看题目的完整展示效果。</w:t>
      </w:r>
    </w:p>
    <w:bookmarkEnd w:id="597"/>
    <w:bookmarkStart w:id="601" w:name="复制题目"/>
    <w:p>
      <w:pPr>
        <w:pStyle w:val="Heading4"/>
      </w:pPr>
      <w:r>
        <w:rPr>
          <w:rFonts w:hint="eastAsia"/>
        </w:rPr>
        <w:t xml:space="preserve">复制题目</w:t>
      </w:r>
    </w:p>
    <w:p>
      <w:pPr>
        <w:pStyle w:val="CaptionedFigure"/>
      </w:pPr>
      <w:r>
        <w:drawing>
          <wp:inline>
            <wp:extent cx="3903945" cy="2313139"/>
            <wp:effectExtent b="0" l="0" r="0" t="0"/>
            <wp:docPr descr="复制题目" title="" id="599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题目库-复制题目.png" id="600" name="Picture"/>
                    <pic:cNvPicPr>
                      <a:picLocks noChangeArrowheads="1"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45" cy="2313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复制题目</w:t>
      </w:r>
    </w:p>
    <w:p>
      <w:pPr>
        <w:pStyle w:val="BodyText"/>
      </w:pPr>
      <w:r>
        <w:rPr>
          <w:rFonts w:hint="eastAsia"/>
        </w:rPr>
        <w:t xml:space="preserve">点击「复制」可快速复制一道题目，在副本基础上修改，提高出题效率。</w:t>
      </w:r>
    </w:p>
    <w:p>
      <w:r>
        <w:pict>
          <v:rect style="width:0;height:1.5pt" o:hralign="center" o:hrstd="t" o:hr="t"/>
        </w:pict>
      </w:r>
    </w:p>
    <w:bookmarkEnd w:id="601"/>
    <w:bookmarkEnd w:id="602"/>
    <w:bookmarkEnd w:id="603"/>
    <w:bookmarkStart w:id="619" w:name="八算力账户"/>
    <w:p>
      <w:pPr>
        <w:pStyle w:val="Heading2"/>
      </w:pPr>
      <w:r>
        <w:rPr>
          <w:rFonts w:hint="eastAsia"/>
        </w:rPr>
        <w:t xml:space="preserve">八、算力账户</w:t>
      </w:r>
    </w:p>
    <w:bookmarkStart w:id="604" w:name="功能说明-16"/>
    <w:p>
      <w:pPr>
        <w:pStyle w:val="Heading3"/>
      </w:pPr>
      <w:r>
        <w:t xml:space="preserve">8.1 </w:t>
      </w: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算力账户用于管理教师在平台上使用</w:t>
      </w:r>
      <w:r>
        <w:t xml:space="preserve"> AI </w:t>
      </w:r>
      <w:r>
        <w:rPr>
          <w:rFonts w:hint="eastAsia"/>
        </w:rPr>
        <w:t xml:space="preserve">课件生成、Jupyter</w:t>
      </w:r>
      <w:r>
        <w:t xml:space="preserve"> </w:t>
      </w:r>
      <w:r>
        <w:rPr>
          <w:rFonts w:hint="eastAsia"/>
        </w:rPr>
        <w:t xml:space="preserve">实训等功能所消耗的算力资源。教师可以查看当前余额、使用量、账单和流水明细。</w:t>
      </w:r>
    </w:p>
    <w:bookmarkEnd w:id="604"/>
    <w:bookmarkStart w:id="608" w:name="页面布局-2"/>
    <w:p>
      <w:pPr>
        <w:pStyle w:val="Heading3"/>
      </w:pPr>
      <w:r>
        <w:t xml:space="preserve">8.2 </w:t>
      </w:r>
      <w:r>
        <w:rPr>
          <w:rFonts w:hint="eastAsia"/>
        </w:rPr>
        <w:t xml:space="preserve">页面布局</w:t>
      </w:r>
    </w:p>
    <w:p>
      <w:pPr>
        <w:pStyle w:val="CaptionedFigure"/>
      </w:pPr>
      <w:r>
        <w:drawing>
          <wp:inline>
            <wp:extent cx="5334000" cy="3154942"/>
            <wp:effectExtent b="0" l="0" r="0" t="0"/>
            <wp:docPr descr="算力账户" title="" id="606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算力账户-账单列表.png" id="607" name="Picture"/>
                    <pic:cNvPicPr>
                      <a:picLocks noChangeArrowheads="1"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算力账户</w:t>
      </w:r>
    </w:p>
    <w:p>
      <w:pPr>
        <w:pStyle w:val="BodyText"/>
      </w:pPr>
      <w:r>
        <w:rPr>
          <w:rFonts w:hint="eastAsia"/>
        </w:rPr>
        <w:t xml:space="preserve">页面顶部展示以下核心信息卡片：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当前余额：</w:t>
      </w:r>
      <w:r>
        <w:t xml:space="preserve"> </w:t>
      </w:r>
      <w:r>
        <w:rPr>
          <w:rFonts w:hint="eastAsia"/>
        </w:rPr>
        <w:t xml:space="preserve">当前可用的算力积分数量。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实时使用：</w:t>
      </w:r>
      <w:r>
        <w:t xml:space="preserve"> </w:t>
      </w:r>
      <w:r>
        <w:rPr>
          <w:rFonts w:hint="eastAsia"/>
        </w:rPr>
        <w:t xml:space="preserve">当日已使用量和上限。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本月消耗：</w:t>
      </w:r>
      <w:r>
        <w:t xml:space="preserve"> </w:t>
      </w:r>
      <w:r>
        <w:rPr>
          <w:rFonts w:hint="eastAsia"/>
        </w:rPr>
        <w:t xml:space="preserve">本月累计消耗的算力积分。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历史累计消耗：</w:t>
      </w:r>
      <w:r>
        <w:t xml:space="preserve"> </w:t>
      </w:r>
      <w:r>
        <w:rPr>
          <w:rFonts w:hint="eastAsia"/>
        </w:rPr>
        <w:t xml:space="preserve">总计消耗的算力积分。</w:t>
      </w:r>
    </w:p>
    <w:bookmarkEnd w:id="608"/>
    <w:bookmarkStart w:id="618" w:name="操作说明-5"/>
    <w:p>
      <w:pPr>
        <w:pStyle w:val="Heading3"/>
      </w:pPr>
      <w:r>
        <w:t xml:space="preserve">8.3 </w:t>
      </w:r>
      <w:r>
        <w:rPr>
          <w:rFonts w:hint="eastAsia"/>
        </w:rPr>
        <w:t xml:space="preserve">操作说明</w:t>
      </w:r>
    </w:p>
    <w:bookmarkStart w:id="609" w:name="查看账单列表"/>
    <w:p>
      <w:pPr>
        <w:pStyle w:val="Heading4"/>
      </w:pPr>
      <w:r>
        <w:rPr>
          <w:rFonts w:hint="eastAsia"/>
        </w:rPr>
        <w:t xml:space="preserve">查看账单列表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在「账单列表」标签页中，查看算力消耗的账单记录。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每条账单包含流水号、账单ID、交易积分、业务类型、说明和交易时间。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可按月份和星期筛选，默认展示最近</w:t>
      </w:r>
      <w:r>
        <w:t xml:space="preserve"> 30 </w:t>
      </w:r>
      <w:r>
        <w:rPr>
          <w:rFonts w:hint="eastAsia"/>
        </w:rPr>
        <w:t xml:space="preserve">天的记录。</w:t>
      </w:r>
    </w:p>
    <w:bookmarkEnd w:id="609"/>
    <w:bookmarkStart w:id="613" w:name="查看流水列表"/>
    <w:p>
      <w:pPr>
        <w:pStyle w:val="Heading4"/>
      </w:pPr>
      <w:r>
        <w:rPr>
          <w:rFonts w:hint="eastAsia"/>
        </w:rPr>
        <w:t xml:space="preserve">查看流水列表</w:t>
      </w:r>
    </w:p>
    <w:p>
      <w:pPr>
        <w:pStyle w:val="CaptionedFigure"/>
      </w:pPr>
      <w:r>
        <w:drawing>
          <wp:inline>
            <wp:extent cx="5334000" cy="3148686"/>
            <wp:effectExtent b="0" l="0" r="0" t="0"/>
            <wp:docPr descr="流水列表" title="" id="611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算力账户-流水列表.png" id="612" name="Picture"/>
                    <pic:cNvPicPr>
                      <a:picLocks noChangeArrowheads="1" noChangeAspect="1"/>
                    </pic:cNvPicPr>
                  </pic:nvPicPr>
                  <pic:blipFill>
                    <a:blip r:embed="rId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流水列表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切换到「流水列表」标签页。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查看每一笔算力积分的收支明细。</w:t>
      </w:r>
    </w:p>
    <w:bookmarkEnd w:id="613"/>
    <w:bookmarkStart w:id="617" w:name="示例使用"/>
    <w:p>
      <w:pPr>
        <w:pStyle w:val="Heading4"/>
      </w:pPr>
      <w:r>
        <w:rPr>
          <w:rFonts w:hint="eastAsia"/>
        </w:rPr>
        <w:t xml:space="preserve">示例使用</w:t>
      </w:r>
    </w:p>
    <w:p>
      <w:pPr>
        <w:pStyle w:val="CaptionedFigure"/>
      </w:pPr>
      <w:r>
        <w:drawing>
          <wp:inline>
            <wp:extent cx="5334000" cy="3154942"/>
            <wp:effectExtent b="0" l="0" r="0" t="0"/>
            <wp:docPr descr="示例使用" title="" id="615" name="Picture"/>
            <a:graphic>
              <a:graphicData uri="http://schemas.openxmlformats.org/drawingml/2006/picture">
                <pic:pic>
                  <pic:nvPicPr>
                    <pic:cNvPr descr="../实训项目截图/教师端/考试管理/班级管理-考试管理-算力账户-示例使用.png" id="616" name="Picture"/>
                    <pic:cNvPicPr>
                      <a:picLocks noChangeArrowheads="1"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示例使用</w:t>
      </w:r>
    </w:p>
    <w:p>
      <w:pPr>
        <w:pStyle w:val="BodyText"/>
      </w:pPr>
      <w:r>
        <w:rPr>
          <w:rFonts w:hint="eastAsia"/>
        </w:rPr>
        <w:t xml:space="preserve">可查看算力积分的使用示例和计费规则说明。</w:t>
      </w:r>
    </w:p>
    <w:p>
      <w:r>
        <w:pict>
          <v:rect style="width:0;height:1.5pt" o:hralign="center" o:hrstd="t" o:hr="t"/>
        </w:pict>
      </w:r>
    </w:p>
    <w:bookmarkEnd w:id="617"/>
    <w:bookmarkEnd w:id="618"/>
    <w:bookmarkEnd w:id="619"/>
    <w:bookmarkStart w:id="62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620" w:name="常见问题"/>
    <w:p>
      <w:pPr>
        <w:pStyle w:val="Heading3"/>
      </w:pP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Q1：课程创建后如何让学员看到？</w:t>
      </w:r>
    </w:p>
    <w:p>
      <w:pPr>
        <w:pStyle w:val="BodyText"/>
      </w:pPr>
      <w:r>
        <w:rPr>
          <w:rFonts w:hint="eastAsia"/>
        </w:rPr>
        <w:t xml:space="preserve">A：课程创建后需要将其添加到班级中，班级提交审核并通过后发布，学员才能在学习端看到课程。</w:t>
      </w:r>
    </w:p>
    <w:p>
      <w:pPr>
        <w:pStyle w:val="BodyText"/>
      </w:pPr>
      <w:r>
        <w:rPr>
          <w:rFonts w:hint="eastAsia"/>
          <w:b/>
          <w:bCs/>
        </w:rPr>
        <w:t xml:space="preserve">Q2：如何修改已发布的课程？</w:t>
      </w:r>
    </w:p>
    <w:p>
      <w:pPr>
        <w:pStyle w:val="BodyText"/>
      </w:pPr>
      <w:r>
        <w:rPr>
          <w:rFonts w:hint="eastAsia"/>
        </w:rPr>
        <w:t xml:space="preserve">A：对于已提交审核的课程，需要先撤销审核，修改内容后重新提交审核。审核通过后更新即可生效。</w:t>
      </w:r>
    </w:p>
    <w:p>
      <w:pPr>
        <w:pStyle w:val="BodyText"/>
      </w:pPr>
      <w:r>
        <w:rPr>
          <w:rFonts w:hint="eastAsia"/>
          <w:b/>
          <w:bCs/>
        </w:rPr>
        <w:t xml:space="preserve">Q3：如何将实训项目与课程关联？</w:t>
      </w:r>
    </w:p>
    <w:p>
      <w:pPr>
        <w:pStyle w:val="BodyText"/>
      </w:pPr>
      <w:r>
        <w:rPr>
          <w:rFonts w:hint="eastAsia"/>
        </w:rPr>
        <w:t xml:space="preserve">A：在创建实训课后，进入章节管理</w:t>
      </w:r>
      <w:r>
        <w:t xml:space="preserve"> &gt; </w:t>
      </w:r>
      <w:r>
        <w:rPr>
          <w:rFonts w:hint="eastAsia"/>
        </w:rPr>
        <w:t xml:space="preserve">课程编排，在第三步”实训”中导入已创建的</w:t>
      </w:r>
      <w:r>
        <w:t xml:space="preserve"> Jupyter </w:t>
      </w:r>
      <w:r>
        <w:rPr>
          <w:rFonts w:hint="eastAsia"/>
        </w:rPr>
        <w:t xml:space="preserve">实训项目。</w:t>
      </w:r>
    </w:p>
    <w:p>
      <w:pPr>
        <w:pStyle w:val="BodyText"/>
      </w:pPr>
      <w:r>
        <w:rPr>
          <w:rFonts w:hint="eastAsia"/>
          <w:b/>
          <w:bCs/>
        </w:rPr>
        <w:t xml:space="preserve">Q4：题目导入失败怎么办？</w:t>
      </w:r>
    </w:p>
    <w:p>
      <w:pPr>
        <w:pStyle w:val="BodyText"/>
      </w:pPr>
      <w:r>
        <w:rPr>
          <w:rFonts w:hint="eastAsia"/>
        </w:rPr>
        <w:t xml:space="preserve">A：请确认导入文件格式与模板一致，检查必填字段是否完整，题目类型和选项格式是否正确。建议先使用少量题目测试导入，确认无误后再批量导入。</w:t>
      </w:r>
    </w:p>
    <w:p>
      <w:pPr>
        <w:pStyle w:val="BodyText"/>
      </w:pPr>
      <w:r>
        <w:rPr>
          <w:rFonts w:hint="eastAsia"/>
          <w:b/>
          <w:bCs/>
        </w:rPr>
        <w:t xml:space="preserve">Q5：算力积分不足如何处理？</w:t>
      </w:r>
    </w:p>
    <w:p>
      <w:pPr>
        <w:pStyle w:val="BodyText"/>
      </w:pPr>
      <w:r>
        <w:rPr>
          <w:rFonts w:hint="eastAsia"/>
        </w:rPr>
        <w:t xml:space="preserve">A：请联系平台管理员申请补充算力积分，或等待下一周期的积分自动补充。</w:t>
      </w:r>
    </w:p>
    <w:p>
      <w:pPr>
        <w:pStyle w:val="BodyText"/>
      </w:pPr>
      <w:r>
        <w:rPr>
          <w:rFonts w:hint="eastAsia"/>
          <w:b/>
          <w:bCs/>
        </w:rPr>
        <w:t xml:space="preserve">Q6：AI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课件生成视频需要多长时间？</w:t>
      </w:r>
    </w:p>
    <w:p>
      <w:pPr>
        <w:pStyle w:val="BodyText"/>
      </w:pPr>
      <w:r>
        <w:rPr>
          <w:rFonts w:hint="eastAsia"/>
        </w:rPr>
        <w:t xml:space="preserve">A：视频生成时间取决于课件页数和讲稿长度，一般几分钟到十几分钟不等。生成过程中可离开页面，完成后可在</w:t>
      </w:r>
      <w:r>
        <w:t xml:space="preserve"> AI </w:t>
      </w:r>
      <w:r>
        <w:rPr>
          <w:rFonts w:hint="eastAsia"/>
        </w:rPr>
        <w:t xml:space="preserve">课件列表中查看生成状态。</w:t>
      </w:r>
    </w:p>
    <w:p>
      <w:pPr>
        <w:pStyle w:val="BodyText"/>
      </w:pPr>
      <w:r>
        <w:rPr>
          <w:rFonts w:hint="eastAsia"/>
          <w:b/>
          <w:bCs/>
        </w:rPr>
        <w:t xml:space="preserve">Q7：学员如何加入我的班级？</w:t>
      </w:r>
    </w:p>
    <w:p>
      <w:pPr>
        <w:pStyle w:val="BodyText"/>
      </w:pPr>
      <w:r>
        <w:rPr>
          <w:rFonts w:hint="eastAsia"/>
        </w:rPr>
        <w:t xml:space="preserve">A：学员可以通过以下方式加入班级：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在学习端浏览班级列表，找到对应班级后点击加入。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教师在学员管理中通过批量导入方式添加学员。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通过班级分享链接或二维码加入。</w:t>
      </w:r>
    </w:p>
    <w:bookmarkEnd w:id="620"/>
    <w:bookmarkStart w:id="621" w:name="技术支持"/>
    <w:p>
      <w:pPr>
        <w:pStyle w:val="Heading3"/>
      </w:pPr>
      <w:r>
        <w:rPr>
          <w:rFonts w:hint="eastAsia"/>
        </w:rPr>
        <w:t xml:space="preserve">技术支持</w:t>
      </w:r>
    </w:p>
    <w:p>
      <w:pPr>
        <w:pStyle w:val="FirstParagraph"/>
      </w:pPr>
      <w:r>
        <w:rPr>
          <w:rFonts w:hint="eastAsia"/>
        </w:rPr>
        <w:t xml:space="preserve">如在使用过程中遇到问题，请联系平台管理员或技术支持团队获取帮助。</w:t>
      </w:r>
    </w:p>
    <w:bookmarkEnd w:id="621"/>
    <w:bookmarkEnd w:id="622"/>
    <w:bookmarkEnd w:id="6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83" Target="media/rId83.png" /><Relationship Type="http://schemas.openxmlformats.org/officeDocument/2006/relationships/image" Id="rId58" Target="media/rId5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54" Target="media/rId54.png" /><Relationship Type="http://schemas.openxmlformats.org/officeDocument/2006/relationships/image" Id="rId43" Target="media/rId43.png" /><Relationship Type="http://schemas.openxmlformats.org/officeDocument/2006/relationships/image" Id="rId79" Target="media/rId79.png" /><Relationship Type="http://schemas.openxmlformats.org/officeDocument/2006/relationships/image" Id="rId300" Target="media/rId300.png" /><Relationship Type="http://schemas.openxmlformats.org/officeDocument/2006/relationships/image" Id="rId282" Target="media/rId282.png" /><Relationship Type="http://schemas.openxmlformats.org/officeDocument/2006/relationships/image" Id="rId285" Target="media/rId285.png" /><Relationship Type="http://schemas.openxmlformats.org/officeDocument/2006/relationships/image" Id="rId291" Target="media/rId291.png" /><Relationship Type="http://schemas.openxmlformats.org/officeDocument/2006/relationships/image" Id="rId294" Target="media/rId294.png" /><Relationship Type="http://schemas.openxmlformats.org/officeDocument/2006/relationships/image" Id="rId288" Target="media/rId288.png" /><Relationship Type="http://schemas.openxmlformats.org/officeDocument/2006/relationships/image" Id="rId297" Target="media/rId297.png" /><Relationship Type="http://schemas.openxmlformats.org/officeDocument/2006/relationships/image" Id="rId279" Target="media/rId279.png" /><Relationship Type="http://schemas.openxmlformats.org/officeDocument/2006/relationships/image" Id="rId271" Target="media/rId271.png" /><Relationship Type="http://schemas.openxmlformats.org/officeDocument/2006/relationships/image" Id="rId265" Target="media/rId265.png" /><Relationship Type="http://schemas.openxmlformats.org/officeDocument/2006/relationships/image" Id="rId268" Target="media/rId268.png" /><Relationship Type="http://schemas.openxmlformats.org/officeDocument/2006/relationships/image" Id="rId275" Target="media/rId275.png" /><Relationship Type="http://schemas.openxmlformats.org/officeDocument/2006/relationships/image" Id="rId261" Target="media/rId261.png" /><Relationship Type="http://schemas.openxmlformats.org/officeDocument/2006/relationships/image" Id="rId396" Target="media/rId396.png" /><Relationship Type="http://schemas.openxmlformats.org/officeDocument/2006/relationships/image" Id="rId399" Target="media/rId399.png" /><Relationship Type="http://schemas.openxmlformats.org/officeDocument/2006/relationships/image" Id="rId402" Target="media/rId402.png" /><Relationship Type="http://schemas.openxmlformats.org/officeDocument/2006/relationships/image" Id="rId405" Target="media/rId405.png" /><Relationship Type="http://schemas.openxmlformats.org/officeDocument/2006/relationships/image" Id="rId408" Target="media/rId408.png" /><Relationship Type="http://schemas.openxmlformats.org/officeDocument/2006/relationships/image" Id="rId393" Target="media/rId393.png" /><Relationship Type="http://schemas.openxmlformats.org/officeDocument/2006/relationships/image" Id="rId389" Target="media/rId389.png" /><Relationship Type="http://schemas.openxmlformats.org/officeDocument/2006/relationships/image" Id="rId383" Target="media/rId383.png" /><Relationship Type="http://schemas.openxmlformats.org/officeDocument/2006/relationships/image" Id="rId379" Target="media/rId379.png" /><Relationship Type="http://schemas.openxmlformats.org/officeDocument/2006/relationships/image" Id="rId185" Target="media/rId185.png" /><Relationship Type="http://schemas.openxmlformats.org/officeDocument/2006/relationships/image" Id="rId249" Target="media/rId249.png" /><Relationship Type="http://schemas.openxmlformats.org/officeDocument/2006/relationships/image" Id="rId243" Target="media/rId243.png" /><Relationship Type="http://schemas.openxmlformats.org/officeDocument/2006/relationships/image" Id="rId234" Target="media/rId234.png" /><Relationship Type="http://schemas.openxmlformats.org/officeDocument/2006/relationships/image" Id="rId252" Target="media/rId252.png" /><Relationship Type="http://schemas.openxmlformats.org/officeDocument/2006/relationships/image" Id="rId237" Target="media/rId237.png" /><Relationship Type="http://schemas.openxmlformats.org/officeDocument/2006/relationships/image" Id="rId246" Target="media/rId246.png" /><Relationship Type="http://schemas.openxmlformats.org/officeDocument/2006/relationships/image" Id="rId240" Target="media/rId240.png" /><Relationship Type="http://schemas.openxmlformats.org/officeDocument/2006/relationships/image" Id="rId255" Target="media/rId255.png" /><Relationship Type="http://schemas.openxmlformats.org/officeDocument/2006/relationships/image" Id="rId231" Target="media/rId231.png" /><Relationship Type="http://schemas.openxmlformats.org/officeDocument/2006/relationships/image" Id="rId228" Target="media/rId228.png" /><Relationship Type="http://schemas.openxmlformats.org/officeDocument/2006/relationships/image" Id="rId201" Target="media/rId201.png" /><Relationship Type="http://schemas.openxmlformats.org/officeDocument/2006/relationships/image" Id="rId195" Target="media/rId195.png" /><Relationship Type="http://schemas.openxmlformats.org/officeDocument/2006/relationships/image" Id="rId224" Target="media/rId224.png" /><Relationship Type="http://schemas.openxmlformats.org/officeDocument/2006/relationships/image" Id="rId208" Target="media/rId208.png" /><Relationship Type="http://schemas.openxmlformats.org/officeDocument/2006/relationships/image" Id="rId218" Target="media/rId218.png" /><Relationship Type="http://schemas.openxmlformats.org/officeDocument/2006/relationships/image" Id="rId215" Target="media/rId215.png" /><Relationship Type="http://schemas.openxmlformats.org/officeDocument/2006/relationships/image" Id="rId221" Target="media/rId221.png" /><Relationship Type="http://schemas.openxmlformats.org/officeDocument/2006/relationships/image" Id="rId212" Target="media/rId212.png" /><Relationship Type="http://schemas.openxmlformats.org/officeDocument/2006/relationships/image" Id="rId205" Target="media/rId205.png" /><Relationship Type="http://schemas.openxmlformats.org/officeDocument/2006/relationships/image" Id="rId191" Target="media/rId191.png" /><Relationship Type="http://schemas.openxmlformats.org/officeDocument/2006/relationships/image" Id="rId478" Target="media/rId478.png" /><Relationship Type="http://schemas.openxmlformats.org/officeDocument/2006/relationships/image" Id="rId466" Target="media/rId466.png" /><Relationship Type="http://schemas.openxmlformats.org/officeDocument/2006/relationships/image" Id="rId474" Target="media/rId474.png" /><Relationship Type="http://schemas.openxmlformats.org/officeDocument/2006/relationships/image" Id="rId470" Target="media/rId470.png" /><Relationship Type="http://schemas.openxmlformats.org/officeDocument/2006/relationships/image" Id="rId462" Target="media/rId462.png" /><Relationship Type="http://schemas.openxmlformats.org/officeDocument/2006/relationships/image" Id="rId500" Target="media/rId500.png" /><Relationship Type="http://schemas.openxmlformats.org/officeDocument/2006/relationships/image" Id="rId488" Target="media/rId488.png" /><Relationship Type="http://schemas.openxmlformats.org/officeDocument/2006/relationships/image" Id="rId484" Target="media/rId484.png" /><Relationship Type="http://schemas.openxmlformats.org/officeDocument/2006/relationships/image" Id="rId492" Target="media/rId492.png" /><Relationship Type="http://schemas.openxmlformats.org/officeDocument/2006/relationships/image" Id="rId504" Target="media/rId504.png" /><Relationship Type="http://schemas.openxmlformats.org/officeDocument/2006/relationships/image" Id="rId496" Target="media/rId496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15" Target="media/rId15.png" /><Relationship Type="http://schemas.openxmlformats.org/officeDocument/2006/relationships/image" Id="rId11" Target="media/rId11.png" /><Relationship Type="http://schemas.openxmlformats.org/officeDocument/2006/relationships/image" Id="rId386" Target="media/rId386.png" /><Relationship Type="http://schemas.openxmlformats.org/officeDocument/2006/relationships/image" Id="rId198" Target="media/rId198.png" /><Relationship Type="http://schemas.openxmlformats.org/officeDocument/2006/relationships/image" Id="rId427" Target="media/rId427.png" /><Relationship Type="http://schemas.openxmlformats.org/officeDocument/2006/relationships/image" Id="rId313" Target="media/rId313.png" /><Relationship Type="http://schemas.openxmlformats.org/officeDocument/2006/relationships/image" Id="rId354" Target="media/rId354.png" /><Relationship Type="http://schemas.openxmlformats.org/officeDocument/2006/relationships/image" Id="rId134" Target="media/rId134.png" /><Relationship Type="http://schemas.openxmlformats.org/officeDocument/2006/relationships/image" Id="rId131" Target="media/rId131.png" /><Relationship Type="http://schemas.openxmlformats.org/officeDocument/2006/relationships/image" Id="rId128" Target="media/rId128.png" /><Relationship Type="http://schemas.openxmlformats.org/officeDocument/2006/relationships/image" Id="rId125" Target="media/rId125.png" /><Relationship Type="http://schemas.openxmlformats.org/officeDocument/2006/relationships/image" Id="rId154" Target="media/rId154.png" /><Relationship Type="http://schemas.openxmlformats.org/officeDocument/2006/relationships/image" Id="rId151" Target="media/rId151.png" /><Relationship Type="http://schemas.openxmlformats.org/officeDocument/2006/relationships/image" Id="rId121" Target="media/rId121.png" /><Relationship Type="http://schemas.openxmlformats.org/officeDocument/2006/relationships/image" Id="rId118" Target="media/rId118.png" /><Relationship Type="http://schemas.openxmlformats.org/officeDocument/2006/relationships/image" Id="rId114" Target="media/rId114.png" /><Relationship Type="http://schemas.openxmlformats.org/officeDocument/2006/relationships/image" Id="rId147" Target="media/rId147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38" Target="media/rId138.png" /><Relationship Type="http://schemas.openxmlformats.org/officeDocument/2006/relationships/image" Id="rId180" Target="media/rId180.png" /><Relationship Type="http://schemas.openxmlformats.org/officeDocument/2006/relationships/image" Id="rId177" Target="media/rId177.png" /><Relationship Type="http://schemas.openxmlformats.org/officeDocument/2006/relationships/image" Id="rId174" Target="media/rId174.png" /><Relationship Type="http://schemas.openxmlformats.org/officeDocument/2006/relationships/image" Id="rId171" Target="media/rId171.png" /><Relationship Type="http://schemas.openxmlformats.org/officeDocument/2006/relationships/image" Id="rId168" Target="media/rId168.png" /><Relationship Type="http://schemas.openxmlformats.org/officeDocument/2006/relationships/image" Id="rId165" Target="media/rId165.png" /><Relationship Type="http://schemas.openxmlformats.org/officeDocument/2006/relationships/image" Id="rId161" Target="media/rId161.png" /><Relationship Type="http://schemas.openxmlformats.org/officeDocument/2006/relationships/image" Id="rId158" Target="media/rId158.png" /><Relationship Type="http://schemas.openxmlformats.org/officeDocument/2006/relationships/image" Id="rId110" Target="media/rId110.png" /><Relationship Type="http://schemas.openxmlformats.org/officeDocument/2006/relationships/image" Id="rId107" Target="media/rId107.png" /><Relationship Type="http://schemas.openxmlformats.org/officeDocument/2006/relationships/image" Id="rId102" Target="media/rId102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455" Target="media/rId455.png" /><Relationship Type="http://schemas.openxmlformats.org/officeDocument/2006/relationships/image" Id="rId414" Target="media/rId414.png" /><Relationship Type="http://schemas.openxmlformats.org/officeDocument/2006/relationships/image" Id="rId90" Target="media/rId90.png" /><Relationship Type="http://schemas.openxmlformats.org/officeDocument/2006/relationships/image" Id="rId449" Target="media/rId449.png" /><Relationship Type="http://schemas.openxmlformats.org/officeDocument/2006/relationships/image" Id="rId437" Target="media/rId437.png" /><Relationship Type="http://schemas.openxmlformats.org/officeDocument/2006/relationships/image" Id="rId440" Target="media/rId440.png" /><Relationship Type="http://schemas.openxmlformats.org/officeDocument/2006/relationships/image" Id="rId443" Target="media/rId443.png" /><Relationship Type="http://schemas.openxmlformats.org/officeDocument/2006/relationships/image" Id="rId446" Target="media/rId446.png" /><Relationship Type="http://schemas.openxmlformats.org/officeDocument/2006/relationships/image" Id="rId434" Target="media/rId434.png" /><Relationship Type="http://schemas.openxmlformats.org/officeDocument/2006/relationships/image" Id="rId430" Target="media/rId430.png" /><Relationship Type="http://schemas.openxmlformats.org/officeDocument/2006/relationships/image" Id="rId424" Target="media/rId424.png" /><Relationship Type="http://schemas.openxmlformats.org/officeDocument/2006/relationships/image" Id="rId420" Target="media/rId420.png" /><Relationship Type="http://schemas.openxmlformats.org/officeDocument/2006/relationships/image" Id="rId610" Target="media/rId610.png" /><Relationship Type="http://schemas.openxmlformats.org/officeDocument/2006/relationships/image" Id="rId614" Target="media/rId614.png" /><Relationship Type="http://schemas.openxmlformats.org/officeDocument/2006/relationships/image" Id="rId605" Target="media/rId605.png" /><Relationship Type="http://schemas.openxmlformats.org/officeDocument/2006/relationships/image" Id="rId533" Target="media/rId533.png" /><Relationship Type="http://schemas.openxmlformats.org/officeDocument/2006/relationships/image" Id="rId539" Target="media/rId539.png" /><Relationship Type="http://schemas.openxmlformats.org/officeDocument/2006/relationships/image" Id="rId521" Target="media/rId521.png" /><Relationship Type="http://schemas.openxmlformats.org/officeDocument/2006/relationships/image" Id="rId530" Target="media/rId530.png" /><Relationship Type="http://schemas.openxmlformats.org/officeDocument/2006/relationships/image" Id="rId527" Target="media/rId527.png" /><Relationship Type="http://schemas.openxmlformats.org/officeDocument/2006/relationships/image" Id="rId524" Target="media/rId524.png" /><Relationship Type="http://schemas.openxmlformats.org/officeDocument/2006/relationships/image" Id="rId536" Target="media/rId536.png" /><Relationship Type="http://schemas.openxmlformats.org/officeDocument/2006/relationships/image" Id="rId518" Target="media/rId518.png" /><Relationship Type="http://schemas.openxmlformats.org/officeDocument/2006/relationships/image" Id="rId515" Target="media/rId515.png" /><Relationship Type="http://schemas.openxmlformats.org/officeDocument/2006/relationships/image" Id="rId556" Target="media/rId556.png" /><Relationship Type="http://schemas.openxmlformats.org/officeDocument/2006/relationships/image" Id="rId547" Target="media/rId547.png" /><Relationship Type="http://schemas.openxmlformats.org/officeDocument/2006/relationships/image" Id="rId550" Target="media/rId550.png" /><Relationship Type="http://schemas.openxmlformats.org/officeDocument/2006/relationships/image" Id="rId553" Target="media/rId553.png" /><Relationship Type="http://schemas.openxmlformats.org/officeDocument/2006/relationships/image" Id="rId543" Target="media/rId543.png" /><Relationship Type="http://schemas.openxmlformats.org/officeDocument/2006/relationships/image" Id="rId511" Target="media/rId511.png" /><Relationship Type="http://schemas.openxmlformats.org/officeDocument/2006/relationships/image" Id="rId598" Target="media/rId598.png" /><Relationship Type="http://schemas.openxmlformats.org/officeDocument/2006/relationships/image" Id="rId590" Target="media/rId590.png" /><Relationship Type="http://schemas.openxmlformats.org/officeDocument/2006/relationships/image" Id="rId584" Target="media/rId584.png" /><Relationship Type="http://schemas.openxmlformats.org/officeDocument/2006/relationships/image" Id="rId572" Target="media/rId572.png" /><Relationship Type="http://schemas.openxmlformats.org/officeDocument/2006/relationships/image" Id="rId566" Target="media/rId566.png" /><Relationship Type="http://schemas.openxmlformats.org/officeDocument/2006/relationships/image" Id="rId575" Target="media/rId575.png" /><Relationship Type="http://schemas.openxmlformats.org/officeDocument/2006/relationships/image" Id="rId569" Target="media/rId569.png" /><Relationship Type="http://schemas.openxmlformats.org/officeDocument/2006/relationships/image" Id="rId581" Target="media/rId581.png" /><Relationship Type="http://schemas.openxmlformats.org/officeDocument/2006/relationships/image" Id="rId587" Target="media/rId587.png" /><Relationship Type="http://schemas.openxmlformats.org/officeDocument/2006/relationships/image" Id="rId578" Target="media/rId578.png" /><Relationship Type="http://schemas.openxmlformats.org/officeDocument/2006/relationships/image" Id="rId594" Target="media/rId594.png" /><Relationship Type="http://schemas.openxmlformats.org/officeDocument/2006/relationships/image" Id="rId562" Target="media/rId562.png" /><Relationship Type="http://schemas.openxmlformats.org/officeDocument/2006/relationships/image" Id="rId341" Target="media/rId341.png" /><Relationship Type="http://schemas.openxmlformats.org/officeDocument/2006/relationships/image" Id="rId323" Target="media/rId323.png" /><Relationship Type="http://schemas.openxmlformats.org/officeDocument/2006/relationships/image" Id="rId326" Target="media/rId326.png" /><Relationship Type="http://schemas.openxmlformats.org/officeDocument/2006/relationships/image" Id="rId329" Target="media/rId329.png" /><Relationship Type="http://schemas.openxmlformats.org/officeDocument/2006/relationships/image" Id="rId332" Target="media/rId332.png" /><Relationship Type="http://schemas.openxmlformats.org/officeDocument/2006/relationships/image" Id="rId335" Target="media/rId335.png" /><Relationship Type="http://schemas.openxmlformats.org/officeDocument/2006/relationships/image" Id="rId338" Target="media/rId338.png" /><Relationship Type="http://schemas.openxmlformats.org/officeDocument/2006/relationships/image" Id="rId320" Target="media/rId320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306" Target="media/rId306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61" Target="media/rId361.png" /><Relationship Type="http://schemas.openxmlformats.org/officeDocument/2006/relationships/image" Id="rId364" Target="media/rId364.png" /><Relationship Type="http://schemas.openxmlformats.org/officeDocument/2006/relationships/image" Id="rId367" Target="media/rId367.png" /><Relationship Type="http://schemas.openxmlformats.org/officeDocument/2006/relationships/image" Id="rId370" Target="media/rId370.png" /><Relationship Type="http://schemas.openxmlformats.org/officeDocument/2006/relationships/image" Id="rId373" Target="media/rId373.png" /><Relationship Type="http://schemas.openxmlformats.org/officeDocument/2006/relationships/image" Id="rId358" Target="media/rId358.png" /><Relationship Type="http://schemas.openxmlformats.org/officeDocument/2006/relationships/image" Id="rId351" Target="media/rId351.png" /><Relationship Type="http://schemas.openxmlformats.org/officeDocument/2006/relationships/image" Id="rId347" Target="media/rId3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2026-05-17T12:01:34Z</dcterms:created>
  <dcterms:modified xsi:type="dcterms:W3CDTF">2026-05-17T12:01:34Z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