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2B5F6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>Title: NIST compliant Incident Response Framework Playbook for Volume-Based DDoS Attack</w:t>
      </w:r>
    </w:p>
    <w:p w14:paraId="17F1455A" w14:textId="0D10A21B" w:rsidR="0012181D" w:rsidRPr="0012181D" w:rsidRDefault="0012181D" w:rsidP="0012181D">
      <w:pPr>
        <w:pStyle w:val="Paragraphedeliste"/>
        <w:numPr>
          <w:ilvl w:val="0"/>
          <w:numId w:val="10"/>
        </w:numPr>
        <w:rPr>
          <w:lang w:val="en-US"/>
        </w:rPr>
      </w:pPr>
      <w:r w:rsidRPr="0012181D">
        <w:rPr>
          <w:lang w:val="en-US"/>
        </w:rPr>
        <w:t>Question:</w:t>
      </w:r>
      <w:r w:rsidR="00776F13" w:rsidRPr="00776F13">
        <w:rPr>
          <w:lang w:val="en-US"/>
        </w:rPr>
        <w:t xml:space="preserve"> </w:t>
      </w:r>
      <w:r w:rsidR="00776F13" w:rsidRPr="00776F13">
        <w:rPr>
          <w:lang w:val="en-US"/>
        </w:rPr>
        <w:t xml:space="preserve">You are a security operations system analyst and helpful cybersecurity assistant that generates detailed incident response playbooks based on NIST guidelines. please  generate a playbook for a </w:t>
      </w:r>
      <w:r w:rsidRPr="0012181D">
        <w:rPr>
          <w:lang w:val="en-US"/>
        </w:rPr>
        <w:t xml:space="preserve"> volume-based DDoS attacks?</w:t>
      </w:r>
    </w:p>
    <w:p w14:paraId="1DFE3D94" w14:textId="77777777" w:rsidR="0012181D" w:rsidRPr="0012181D" w:rsidRDefault="0012181D" w:rsidP="0012181D">
      <w:pPr>
        <w:rPr>
          <w:lang w:val="en-US"/>
        </w:rPr>
      </w:pPr>
    </w:p>
    <w:p w14:paraId="3D8D0CDD" w14:textId="77777777" w:rsidR="0012181D" w:rsidRPr="0012181D" w:rsidRDefault="0012181D" w:rsidP="0012181D">
      <w:pPr>
        <w:pStyle w:val="Paragraphedeliste"/>
        <w:numPr>
          <w:ilvl w:val="0"/>
          <w:numId w:val="10"/>
        </w:numPr>
        <w:rPr>
          <w:lang w:val="en-US"/>
        </w:rPr>
      </w:pPr>
      <w:r w:rsidRPr="0012181D">
        <w:rPr>
          <w:lang w:val="en-US"/>
        </w:rPr>
        <w:t>Answer:</w:t>
      </w:r>
    </w:p>
    <w:p w14:paraId="3803D7BA" w14:textId="77777777" w:rsidR="0012181D" w:rsidRPr="0012181D" w:rsidRDefault="0012181D" w:rsidP="0012181D">
      <w:pPr>
        <w:rPr>
          <w:lang w:val="en-US"/>
        </w:rPr>
      </w:pPr>
    </w:p>
    <w:p w14:paraId="0677D5E9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>1. Preparation:</w:t>
      </w:r>
    </w:p>
    <w:p w14:paraId="3E560F3B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Objective: Establish contacts, define procedures, and gather information to save time during an incident.</w:t>
      </w:r>
    </w:p>
    <w:p w14:paraId="06931E22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**Identify Critical Network Paths**:</w:t>
      </w:r>
    </w:p>
    <w:p w14:paraId="54F7ADB5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Documentation: Create a detailed map of network infrastructure, highlighting critical network paths, routers, switches, firewalls, and bandwidth resources. Update documentation using network management tools.</w:t>
      </w:r>
    </w:p>
    <w:p w14:paraId="3CCFCACD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Prioritization: Assign priorities to network paths based on importance to OT operations, considering data flow, control signals, and interdependencies.</w:t>
      </w:r>
    </w:p>
    <w:p w14:paraId="0AA3F058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**Establish Baselines**:</w:t>
      </w:r>
    </w:p>
    <w:p w14:paraId="4E481997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Traffic Monitoring: Implement continuous network traffic monitoring to establish baselines for normal traffic volumes and patterns using tools like NetFlow or </w:t>
      </w:r>
      <w:proofErr w:type="spellStart"/>
      <w:r w:rsidRPr="0012181D">
        <w:rPr>
          <w:lang w:val="en-US"/>
        </w:rPr>
        <w:t>sFlow</w:t>
      </w:r>
      <w:proofErr w:type="spellEnd"/>
      <w:r w:rsidRPr="0012181D">
        <w:rPr>
          <w:lang w:val="en-US"/>
        </w:rPr>
        <w:t>.</w:t>
      </w:r>
    </w:p>
    <w:p w14:paraId="3F0A837B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Historical Analysis: Use historical data to understand seasonal or operational traffic variations and define normal traffic conditions.</w:t>
      </w:r>
    </w:p>
    <w:p w14:paraId="1162E66B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**Incident Response Team (IRT)**:</w:t>
      </w:r>
    </w:p>
    <w:p w14:paraId="1A2E5D75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Team Formation: Assemble a dedicated IRT with members from network security, IT, OT, and operations departments, including roles like incident commander, network engineers, and communication leads.</w:t>
      </w:r>
    </w:p>
    <w:p w14:paraId="7FC40906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Roles and Responsibilities: Define roles and responsibilities clearly, ensuring team members understand their duties during an incident. Establish communication plans for internal and external stakeholders.</w:t>
      </w:r>
    </w:p>
    <w:p w14:paraId="1E9B1BE0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**Training**:</w:t>
      </w:r>
    </w:p>
    <w:p w14:paraId="3F891B0B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Regular Training: Conduct regular training sessions focusing on recognizing and responding to volume-based attacks, using simulation drills and tabletop exercises.</w:t>
      </w:r>
    </w:p>
    <w:p w14:paraId="09DF5775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lastRenderedPageBreak/>
        <w:t xml:space="preserve">       - Cross-Training: Ensure members are cross-trained in IT and OT aspects of network security.</w:t>
      </w:r>
    </w:p>
    <w:p w14:paraId="582ACA8A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**Tools**:</w:t>
      </w:r>
    </w:p>
    <w:p w14:paraId="7CA90252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Network Monitoring Tools: Deploy advanced tools for real-time visibility into traffic patterns and volumes.</w:t>
      </w:r>
    </w:p>
    <w:p w14:paraId="7ACAFD18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DDoS Protection Services: Subscribe to protection services from ISPs or third-party providers offering scrubbing centers and mitigation capabilities.</w:t>
      </w:r>
    </w:p>
    <w:p w14:paraId="585C84EB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Traffic Analysis Tools: Use tools to detect anomalies and analyze network performance and threats.</w:t>
      </w:r>
    </w:p>
    <w:p w14:paraId="7064074E" w14:textId="77777777" w:rsidR="0012181D" w:rsidRPr="0012181D" w:rsidRDefault="0012181D" w:rsidP="0012181D">
      <w:pPr>
        <w:rPr>
          <w:lang w:val="en-US"/>
        </w:rPr>
      </w:pPr>
    </w:p>
    <w:p w14:paraId="487936AB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>2. Detection and Analysis:</w:t>
      </w:r>
    </w:p>
    <w:p w14:paraId="6D33175C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Objective: Detect the incident, determine its scope, and involve the appropriate parties.</w:t>
      </w:r>
    </w:p>
    <w:p w14:paraId="5C140B12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**Anomaly Detection**:</w:t>
      </w:r>
    </w:p>
    <w:p w14:paraId="07F9AC0D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Threshold-Based Alerts: Configure alerts for unusual traffic volumes exceeding baselines.</w:t>
      </w:r>
    </w:p>
    <w:p w14:paraId="104A2187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Behavioral Analytics: Use machine learning to detect deviations from normal traffic patterns.</w:t>
      </w:r>
    </w:p>
    <w:p w14:paraId="06F4F15E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**Log Monitoring**:</w:t>
      </w:r>
    </w:p>
    <w:p w14:paraId="7DDC54E6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Continuous Monitoring: Analyze logs from network devices like routers, switches, firewalls, and IDS/IPS.</w:t>
      </w:r>
    </w:p>
    <w:p w14:paraId="08B1ECC6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Log Correlation: Use tools to link related events and identify patterns indicative of a volume-based attack.</w:t>
      </w:r>
    </w:p>
    <w:p w14:paraId="2CD52D17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**Real-Time Alerts**:</w:t>
      </w:r>
    </w:p>
    <w:p w14:paraId="092F97F0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SIEM Integration: Centralize logs using SIEM for real-time alerting.</w:t>
      </w:r>
    </w:p>
    <w:p w14:paraId="01E477BB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Alert Prioritization: Configure SIEM to prioritize alerts based on severity and potential impact.</w:t>
      </w:r>
    </w:p>
    <w:p w14:paraId="34D1F47C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**Incident Categorization**:</w:t>
      </w:r>
    </w:p>
    <w:p w14:paraId="759D11B0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Attack Identification: Determine the type of attack (e.g., UDP flood, ICMP flood) by analyzing traffic characteristics.</w:t>
      </w:r>
    </w:p>
    <w:p w14:paraId="25BC7936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Scope Determination: Assess the extent of the attack, including affected network segments and services.</w:t>
      </w:r>
    </w:p>
    <w:p w14:paraId="4A82D23A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lastRenderedPageBreak/>
        <w:t xml:space="preserve">   - **Impact Assessment**:</w:t>
      </w:r>
    </w:p>
    <w:p w14:paraId="17C7CB19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Operational Impact: Evaluate effects on network bandwidth, latency, and OT system performance.</w:t>
      </w:r>
    </w:p>
    <w:p w14:paraId="66C73142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Resource Utilization: Assess usage of network resources like CPU, memory, and bandwidth.</w:t>
      </w:r>
    </w:p>
    <w:p w14:paraId="02B98D24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**Source Identification**:</w:t>
      </w:r>
    </w:p>
    <w:p w14:paraId="23686197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IP Tracking: Identify IP addresses involved in the attack and determine their geographical origin.</w:t>
      </w:r>
    </w:p>
    <w:p w14:paraId="7674AA95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Botnet Detection: Analyze traffic patterns to identify botnet activity and command/control servers.</w:t>
      </w:r>
    </w:p>
    <w:p w14:paraId="74C106F8" w14:textId="77777777" w:rsidR="0012181D" w:rsidRPr="0012181D" w:rsidRDefault="0012181D" w:rsidP="0012181D">
      <w:pPr>
        <w:rPr>
          <w:lang w:val="en-US"/>
        </w:rPr>
      </w:pPr>
    </w:p>
    <w:p w14:paraId="2C354737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>3. Containment:</w:t>
      </w:r>
    </w:p>
    <w:p w14:paraId="12F9CAD8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Objective: Mitigate the attack’s effects on the targeted environment.</w:t>
      </w:r>
    </w:p>
    <w:p w14:paraId="13E78D59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**Traffic Filtering**:</w:t>
      </w:r>
    </w:p>
    <w:p w14:paraId="352650BF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Edge Filtering: Drop packets identified as malicious based on IP addresses, protocols, or patterns.</w:t>
      </w:r>
    </w:p>
    <w:p w14:paraId="19F478D2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Geofencing: Block traffic from regions known as sources of attacks.</w:t>
      </w:r>
    </w:p>
    <w:p w14:paraId="52CBC410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**Rate Limiting**:</w:t>
      </w:r>
    </w:p>
    <w:p w14:paraId="6E2D875B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Traffic Throttling: Control the flow of suspicious traffic to prevent resource exhaustion.</w:t>
      </w:r>
    </w:p>
    <w:p w14:paraId="63AE9D53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Adaptive Rate Limiting: Dynamically adjust thresholds based on real-time traffic analysis.</w:t>
      </w:r>
    </w:p>
    <w:p w14:paraId="3CD66F51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**Access Control**:</w:t>
      </w:r>
    </w:p>
    <w:p w14:paraId="09793B10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Restrict Access: Limit access to critical network paths and services temporarily.</w:t>
      </w:r>
    </w:p>
    <w:p w14:paraId="0ADB96FA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Segmentation: Isolate affected network segments to contain the attack and protect unaffected areas.</w:t>
      </w:r>
    </w:p>
    <w:p w14:paraId="253BB735" w14:textId="77777777" w:rsidR="0012181D" w:rsidRPr="0012181D" w:rsidRDefault="0012181D" w:rsidP="0012181D">
      <w:pPr>
        <w:rPr>
          <w:lang w:val="en-US"/>
        </w:rPr>
      </w:pPr>
    </w:p>
    <w:p w14:paraId="7EF0438B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>4. Eradication:</w:t>
      </w:r>
    </w:p>
    <w:p w14:paraId="625C1CC9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Objective: Remove the threat and prevent recurrence.</w:t>
      </w:r>
    </w:p>
    <w:p w14:paraId="02C93D70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**Mitigation Tools**:</w:t>
      </w:r>
    </w:p>
    <w:p w14:paraId="7D46B32C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DDoS Protection Services: Filter malicious traffic using scrubbing centers.</w:t>
      </w:r>
    </w:p>
    <w:p w14:paraId="1C5495C0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lastRenderedPageBreak/>
        <w:t xml:space="preserve">       - Advanced Firewalls: Employ deep packet inspection and behavior-based blocking.</w:t>
      </w:r>
    </w:p>
    <w:p w14:paraId="7401AD68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**Block IPs**:</w:t>
      </w:r>
    </w:p>
    <w:p w14:paraId="7F6653A2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IP Blacklisting: Block IP addresses identified as attack sources.</w:t>
      </w:r>
    </w:p>
    <w:p w14:paraId="13A35A93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Reputation-Based Blocking: Use reputation services to block malicious IPs.</w:t>
      </w:r>
    </w:p>
    <w:p w14:paraId="7CD68274" w14:textId="77777777" w:rsidR="0012181D" w:rsidRPr="0012181D" w:rsidRDefault="0012181D" w:rsidP="0012181D">
      <w:pPr>
        <w:rPr>
          <w:lang w:val="en-US"/>
        </w:rPr>
      </w:pPr>
    </w:p>
    <w:p w14:paraId="4C57A02A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>5. Recovery:</w:t>
      </w:r>
    </w:p>
    <w:p w14:paraId="58A84732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Objective: Restore the system to normal operations.</w:t>
      </w:r>
    </w:p>
    <w:p w14:paraId="4AC01E22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**System Checks**:</w:t>
      </w:r>
    </w:p>
    <w:p w14:paraId="4750D771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Network Health: Ensure all network paths are functioning correctly and free of malicious activity.</w:t>
      </w:r>
    </w:p>
    <w:p w14:paraId="0365E2C5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Device Health: Verify the normal operation of network devices.</w:t>
      </w:r>
    </w:p>
    <w:p w14:paraId="76B95570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**Traffic Normalization**:</w:t>
      </w:r>
    </w:p>
    <w:p w14:paraId="3F0F9A88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Gradual Restoration: Restore traffic flow gradually while monitoring for residual malicious activity.</w:t>
      </w:r>
    </w:p>
    <w:p w14:paraId="54A81C29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Continuous Monitoring: Detect lingering or new attacks during restoration.</w:t>
      </w:r>
    </w:p>
    <w:p w14:paraId="504D390B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**Data Integrity**:</w:t>
      </w:r>
    </w:p>
    <w:p w14:paraId="3D924745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Configuration Verification: Confirm network configurations match pre-attack settings.</w:t>
      </w:r>
    </w:p>
    <w:p w14:paraId="2FC4E79A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Backup Restoration: Restore configurations from backups if unauthorized changes are detected.</w:t>
      </w:r>
    </w:p>
    <w:p w14:paraId="2FF5C800" w14:textId="77777777" w:rsidR="0012181D" w:rsidRPr="0012181D" w:rsidRDefault="0012181D" w:rsidP="0012181D">
      <w:pPr>
        <w:rPr>
          <w:lang w:val="en-US"/>
        </w:rPr>
      </w:pPr>
    </w:p>
    <w:p w14:paraId="030685AA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>6. Lessons Learned:</w:t>
      </w:r>
    </w:p>
    <w:p w14:paraId="2C42802F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Objective: Document the incident’s details, discuss lessons learned, and adjust plans and defenses.</w:t>
      </w:r>
    </w:p>
    <w:p w14:paraId="0E3C521D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**Documentation**:</w:t>
      </w:r>
    </w:p>
    <w:p w14:paraId="3B26CE25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Incident Report: Document the attack, detection methods, response actions, timeline, and impact assessment comprehensively.</w:t>
      </w:r>
    </w:p>
    <w:p w14:paraId="5ABF3057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Lessons Learned: Record gaps and improvements identified during the response process.</w:t>
      </w:r>
    </w:p>
    <w:p w14:paraId="73AE5DB5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**Review and Improve**:</w:t>
      </w:r>
    </w:p>
    <w:p w14:paraId="034DDC5F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lastRenderedPageBreak/>
        <w:t xml:space="preserve">       - Post-Incident Review: Evaluate the response with the IRT and stakeholders to identify areas for improvement.</w:t>
      </w:r>
    </w:p>
    <w:p w14:paraId="5D0BE67A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Plan Updates: Revise the IR plan with findings and recommendations.</w:t>
      </w:r>
    </w:p>
    <w:p w14:paraId="2C95B87B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- **Training Update**:</w:t>
      </w:r>
    </w:p>
    <w:p w14:paraId="06D30F38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Incorporate Learnings: Integrate lessons learned into training programs.</w:t>
      </w:r>
    </w:p>
    <w:p w14:paraId="69FB8439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 xml:space="preserve">       - Ongoing Training: Schedule regular training sessions to enhance preparedness.</w:t>
      </w:r>
    </w:p>
    <w:p w14:paraId="710C7757" w14:textId="77777777" w:rsidR="0012181D" w:rsidRPr="0012181D" w:rsidRDefault="0012181D" w:rsidP="0012181D">
      <w:pPr>
        <w:rPr>
          <w:lang w:val="en-US"/>
        </w:rPr>
      </w:pPr>
    </w:p>
    <w:p w14:paraId="064B2F62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>Appendix A: Volume-Based DDoS Attack Types</w:t>
      </w:r>
    </w:p>
    <w:p w14:paraId="0D656FF0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>- **UDP Flood**: High volume of session-less packets targeting bandwidth exhaustion.</w:t>
      </w:r>
    </w:p>
    <w:p w14:paraId="0783F98C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>- **ICMP Flood**: Excessive ICMP packets overwhelming bandwidth.</w:t>
      </w:r>
    </w:p>
    <w:p w14:paraId="6D091B8A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>- **SYN Flood**: Exploits TCP protocol weaknesses to exhaust resources.</w:t>
      </w:r>
    </w:p>
    <w:p w14:paraId="1172795E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>- **NTP Amplification**: Leverages third-party NTP servers for traffic amplification.</w:t>
      </w:r>
    </w:p>
    <w:p w14:paraId="6FA6C4EA" w14:textId="77777777" w:rsidR="0012181D" w:rsidRPr="0012181D" w:rsidRDefault="0012181D" w:rsidP="0012181D">
      <w:pPr>
        <w:rPr>
          <w:lang w:val="en-US"/>
        </w:rPr>
      </w:pPr>
      <w:r w:rsidRPr="0012181D">
        <w:rPr>
          <w:lang w:val="en-US"/>
        </w:rPr>
        <w:t>- **DNS Amplification**: Redirects DNS responses to exhaust target bandwidth.</w:t>
      </w:r>
    </w:p>
    <w:p w14:paraId="67863F9B" w14:textId="6BDD46EE" w:rsidR="008A4019" w:rsidRPr="0012181D" w:rsidRDefault="0012181D" w:rsidP="0012181D">
      <w:pPr>
        <w:rPr>
          <w:lang w:val="en-US"/>
        </w:rPr>
      </w:pPr>
      <w:r w:rsidRPr="0012181D">
        <w:rPr>
          <w:lang w:val="en-US"/>
        </w:rPr>
        <w:t>- **HTTP Flood**: Overwhelms servers with legitimate-looking requests.</w:t>
      </w:r>
    </w:p>
    <w:sectPr w:rsidR="008A4019" w:rsidRPr="00121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A19DE"/>
    <w:multiLevelType w:val="multilevel"/>
    <w:tmpl w:val="1B0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30D88"/>
    <w:multiLevelType w:val="multilevel"/>
    <w:tmpl w:val="880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E5BBB"/>
    <w:multiLevelType w:val="hybridMultilevel"/>
    <w:tmpl w:val="B87276DC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24232"/>
    <w:multiLevelType w:val="hybridMultilevel"/>
    <w:tmpl w:val="7F80E6C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62FA9"/>
    <w:multiLevelType w:val="multilevel"/>
    <w:tmpl w:val="692A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92BF3"/>
    <w:multiLevelType w:val="multilevel"/>
    <w:tmpl w:val="77AC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A21E5"/>
    <w:multiLevelType w:val="multilevel"/>
    <w:tmpl w:val="2DE4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66197"/>
    <w:multiLevelType w:val="multilevel"/>
    <w:tmpl w:val="4A1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A6D40"/>
    <w:multiLevelType w:val="hybridMultilevel"/>
    <w:tmpl w:val="E82ED42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12B20"/>
    <w:multiLevelType w:val="hybridMultilevel"/>
    <w:tmpl w:val="780E342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932351">
    <w:abstractNumId w:val="2"/>
  </w:num>
  <w:num w:numId="2" w16cid:durableId="897475169">
    <w:abstractNumId w:val="9"/>
  </w:num>
  <w:num w:numId="3" w16cid:durableId="235554703">
    <w:abstractNumId w:val="7"/>
  </w:num>
  <w:num w:numId="4" w16cid:durableId="138226778">
    <w:abstractNumId w:val="0"/>
  </w:num>
  <w:num w:numId="5" w16cid:durableId="1657562314">
    <w:abstractNumId w:val="1"/>
  </w:num>
  <w:num w:numId="6" w16cid:durableId="2081829775">
    <w:abstractNumId w:val="6"/>
  </w:num>
  <w:num w:numId="7" w16cid:durableId="674383837">
    <w:abstractNumId w:val="5"/>
  </w:num>
  <w:num w:numId="8" w16cid:durableId="486433933">
    <w:abstractNumId w:val="4"/>
  </w:num>
  <w:num w:numId="9" w16cid:durableId="1208295253">
    <w:abstractNumId w:val="3"/>
  </w:num>
  <w:num w:numId="10" w16cid:durableId="44841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B0"/>
    <w:rsid w:val="0012181D"/>
    <w:rsid w:val="001C5D95"/>
    <w:rsid w:val="001D30C8"/>
    <w:rsid w:val="0025067C"/>
    <w:rsid w:val="00273CB8"/>
    <w:rsid w:val="00423CB0"/>
    <w:rsid w:val="0066776C"/>
    <w:rsid w:val="00776F13"/>
    <w:rsid w:val="00777629"/>
    <w:rsid w:val="00847648"/>
    <w:rsid w:val="008A4019"/>
    <w:rsid w:val="008B27B4"/>
    <w:rsid w:val="0098441B"/>
    <w:rsid w:val="00D83257"/>
    <w:rsid w:val="00F4561B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F2E2"/>
  <w15:chartTrackingRefBased/>
  <w15:docId w15:val="{1D27EC08-05AD-4CB8-ACE1-0731840A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3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3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3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3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3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3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3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3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3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3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3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3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3CB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3CB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3C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3C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3C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3C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3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3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3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3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3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3C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3C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3CB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3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3CB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3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1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1104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7</cp:revision>
  <dcterms:created xsi:type="dcterms:W3CDTF">2025-06-17T13:41:00Z</dcterms:created>
  <dcterms:modified xsi:type="dcterms:W3CDTF">2025-06-19T15:40:00Z</dcterms:modified>
</cp:coreProperties>
</file>