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84CEC" w14:textId="069A08D0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Question: </w:t>
      </w:r>
      <w:r w:rsidRPr="00CA5F36">
        <w:rPr>
          <w:lang w:val="en-US"/>
        </w:rPr>
        <w:t xml:space="preserve">You are a security operations system analyst and helpful cybersecurity assistant that generates detailed incident response playbooks based on NIST guidelines. </w:t>
      </w:r>
      <w:proofErr w:type="gramStart"/>
      <w:r w:rsidRPr="00CA5F36">
        <w:rPr>
          <w:lang w:val="en-US"/>
        </w:rPr>
        <w:t>please  generate</w:t>
      </w:r>
      <w:proofErr w:type="gramEnd"/>
      <w:r w:rsidRPr="00CA5F36">
        <w:rPr>
          <w:lang w:val="en-US"/>
        </w:rPr>
        <w:t xml:space="preserve"> a playbook for </w:t>
      </w:r>
      <w:proofErr w:type="spellStart"/>
      <w:proofErr w:type="gramStart"/>
      <w:r w:rsidRPr="00CA5F36">
        <w:rPr>
          <w:lang w:val="en-US"/>
        </w:rPr>
        <w:t>a</w:t>
      </w:r>
      <w:proofErr w:type="spellEnd"/>
      <w:r w:rsidRPr="00CA5F36">
        <w:rPr>
          <w:lang w:val="en-US"/>
        </w:rPr>
        <w:t xml:space="preserve"> </w:t>
      </w:r>
      <w:r w:rsidRPr="00074996">
        <w:rPr>
          <w:lang w:val="en-US"/>
        </w:rPr>
        <w:t xml:space="preserve"> </w:t>
      </w:r>
      <w:r w:rsidRPr="00E659B4">
        <w:rPr>
          <w:lang w:val="en-US"/>
        </w:rPr>
        <w:t>Advanced</w:t>
      </w:r>
      <w:proofErr w:type="gramEnd"/>
      <w:r w:rsidRPr="00E659B4">
        <w:rPr>
          <w:lang w:val="en-US"/>
        </w:rPr>
        <w:t xml:space="preserve"> Persistent Threats (APTs) effectively?</w:t>
      </w:r>
    </w:p>
    <w:p w14:paraId="617BD37F" w14:textId="77777777" w:rsidR="00E659B4" w:rsidRPr="00E659B4" w:rsidRDefault="00E659B4" w:rsidP="00E659B4">
      <w:pPr>
        <w:rPr>
          <w:lang w:val="en-US"/>
        </w:rPr>
      </w:pPr>
    </w:p>
    <w:p w14:paraId="666DA034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>Answer:</w:t>
      </w:r>
    </w:p>
    <w:p w14:paraId="16A7C867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>Title: NIST-Compliant Incident Response Playbook: Advanced Persistent Threats (APTs)</w:t>
      </w:r>
    </w:p>
    <w:p w14:paraId="3DBFE545" w14:textId="77777777" w:rsidR="00E659B4" w:rsidRPr="00E659B4" w:rsidRDefault="00E659B4" w:rsidP="00E659B4">
      <w:pPr>
        <w:rPr>
          <w:lang w:val="en-US"/>
        </w:rPr>
      </w:pPr>
    </w:p>
    <w:p w14:paraId="05CB5758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>1. Preparation:</w:t>
      </w:r>
    </w:p>
    <w:p w14:paraId="64E28530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Objective: Establish contacts, define procedures, and gather information to save time during an incident.</w:t>
      </w:r>
    </w:p>
    <w:p w14:paraId="611C6172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**APTs Awareness and Training**:</w:t>
      </w:r>
    </w:p>
    <w:p w14:paraId="18D3388B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Provide regular training for employees to recognize signs of APT activity, such as spear-phishing attempts and unusual behavior.</w:t>
      </w:r>
    </w:p>
    <w:p w14:paraId="7A2CF613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Conduct workshops for IT staff to educate them about APT tactics, techniques, and procedures (TTPs).</w:t>
      </w:r>
    </w:p>
    <w:p w14:paraId="29E91EFB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**Network Segmentation**:</w:t>
      </w:r>
    </w:p>
    <w:p w14:paraId="6F564232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Implement strong segmentation to limit the movement of APT actors within the network.</w:t>
      </w:r>
    </w:p>
    <w:p w14:paraId="5B366F26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Isolate sensitive data and critical systems from the general network.</w:t>
      </w:r>
    </w:p>
    <w:p w14:paraId="5252EFBA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**Endpoint Detection and Response (EDR) Implementation**:</w:t>
      </w:r>
    </w:p>
    <w:p w14:paraId="52C39420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Deploy EDR tools on all endpoints to monitor for advanced APT indicators, including living-off-the-land techniques and credential dumping.</w:t>
      </w:r>
    </w:p>
    <w:p w14:paraId="34167C7F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Configure alerts for unusual user or process behaviors indicative of APT attacks, such as large-scale data movement and lateral movement.</w:t>
      </w:r>
    </w:p>
    <w:p w14:paraId="5DB2EB0D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**Threat Intelligence Feeds**:</w:t>
      </w:r>
    </w:p>
    <w:p w14:paraId="33F04689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Integrate global and industry-specific threat intelligence feeds to stay up-to-date on the latest APT tactics and tools.</w:t>
      </w:r>
    </w:p>
    <w:p w14:paraId="23CED66E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Share and receive threat intelligence with trusted partners and government entities.</w:t>
      </w:r>
    </w:p>
    <w:p w14:paraId="5104F993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**Incident Response Plan**:</w:t>
      </w:r>
    </w:p>
    <w:p w14:paraId="46E75E69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Develop a detailed incident response plan specifically for APTs, ensuring coordination between IT, legal, and public relations teams.</w:t>
      </w:r>
    </w:p>
    <w:p w14:paraId="351DAC1A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lastRenderedPageBreak/>
        <w:t xml:space="preserve">       - Designate a specialized response team for handling advanced attacks and familiarize all team members with the playbook.</w:t>
      </w:r>
    </w:p>
    <w:p w14:paraId="4E601FA3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**Red Team Exercises**:</w:t>
      </w:r>
    </w:p>
    <w:p w14:paraId="58AA80E9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Conduct simulated APT scenarios to test organizational readiness and identify gaps in detection and response capabilities.</w:t>
      </w:r>
    </w:p>
    <w:p w14:paraId="20205C8A" w14:textId="77777777" w:rsidR="00E659B4" w:rsidRPr="00E659B4" w:rsidRDefault="00E659B4" w:rsidP="00E659B4">
      <w:pPr>
        <w:rPr>
          <w:lang w:val="en-US"/>
        </w:rPr>
      </w:pPr>
    </w:p>
    <w:p w14:paraId="148AD135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>2. Detection:</w:t>
      </w:r>
    </w:p>
    <w:p w14:paraId="2C88A523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Objective: Detect the incident, determine its scope, and involve appropriate parties.</w:t>
      </w:r>
    </w:p>
    <w:p w14:paraId="1134031D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**Identify Indicators of Compromise (IOCs)**:</w:t>
      </w:r>
    </w:p>
    <w:p w14:paraId="13682962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**SIEM Alerts**:</w:t>
      </w:r>
    </w:p>
    <w:p w14:paraId="1E0850C5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    - Monitor for unusual authentication attempts, lateral movement, privilege escalation, and evidence of tools commonly used in APT campaigns (e.g., </w:t>
      </w:r>
      <w:proofErr w:type="spellStart"/>
      <w:r w:rsidRPr="00E659B4">
        <w:rPr>
          <w:lang w:val="en-US"/>
        </w:rPr>
        <w:t>Mimikatz</w:t>
      </w:r>
      <w:proofErr w:type="spellEnd"/>
      <w:r w:rsidRPr="00E659B4">
        <w:rPr>
          <w:lang w:val="en-US"/>
        </w:rPr>
        <w:t>, Cobalt Strike).</w:t>
      </w:r>
    </w:p>
    <w:p w14:paraId="400F69F0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**Network Traffic Anomalies**:</w:t>
      </w:r>
    </w:p>
    <w:p w14:paraId="2A5FE3E5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    - Look for communication with known APT infrastructure, unusual outbound traffic, or data exfiltration patterns.</w:t>
      </w:r>
    </w:p>
    <w:p w14:paraId="3BB69B83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**File Integrity Monitoring**:</w:t>
      </w:r>
    </w:p>
    <w:p w14:paraId="6778C9D4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    - Detect new or altered files and changes to critical system configurations or registry settings.</w:t>
      </w:r>
    </w:p>
    <w:p w14:paraId="1FE3B0AB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**Identify Threat Actor TTPs**:</w:t>
      </w:r>
    </w:p>
    <w:p w14:paraId="7CFD641D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Use the MITRE ATT&amp;CK framework to identify known techniques used by specific APT groups.</w:t>
      </w:r>
    </w:p>
    <w:p w14:paraId="1FF69E21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Monitor for behaviors indicative of known APT groups, such as spear-phishing emails, use of legitimate administrative tools for malicious purposes, and living-off-the-land techniques.</w:t>
      </w:r>
    </w:p>
    <w:p w14:paraId="531D198D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**Monitor for Low-and-Slow Attacks**:</w:t>
      </w:r>
    </w:p>
    <w:p w14:paraId="1E6A0D97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Set up monitoring for incremental data exfiltration and dormant backdoors that activate later.</w:t>
      </w:r>
    </w:p>
    <w:p w14:paraId="65982BC0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Look for irregularities over extended periods.</w:t>
      </w:r>
    </w:p>
    <w:p w14:paraId="19D3530C" w14:textId="77777777" w:rsidR="00E659B4" w:rsidRPr="00E659B4" w:rsidRDefault="00E659B4" w:rsidP="00E659B4">
      <w:pPr>
        <w:rPr>
          <w:lang w:val="en-US"/>
        </w:rPr>
      </w:pPr>
    </w:p>
    <w:p w14:paraId="5B25B538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>3. Analyze:</w:t>
      </w:r>
    </w:p>
    <w:p w14:paraId="50A61895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lastRenderedPageBreak/>
        <w:t xml:space="preserve">   Objective: Verify the attack, evaluate its scope, and correlate findings with threat intelligence.</w:t>
      </w:r>
    </w:p>
    <w:p w14:paraId="0F09F3E8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**Confirm IOC Matches**:</w:t>
      </w:r>
    </w:p>
    <w:p w14:paraId="0BDED4B7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Validate IOCs using tools like </w:t>
      </w:r>
      <w:proofErr w:type="spellStart"/>
      <w:r w:rsidRPr="00E659B4">
        <w:rPr>
          <w:lang w:val="en-US"/>
        </w:rPr>
        <w:t>VirusTotal</w:t>
      </w:r>
      <w:proofErr w:type="spellEnd"/>
      <w:r w:rsidRPr="00E659B4">
        <w:rPr>
          <w:lang w:val="en-US"/>
        </w:rPr>
        <w:t xml:space="preserve">, Hybrid Analysis, and </w:t>
      </w:r>
      <w:proofErr w:type="spellStart"/>
      <w:r w:rsidRPr="00E659B4">
        <w:rPr>
          <w:lang w:val="en-US"/>
        </w:rPr>
        <w:t>Threatminer</w:t>
      </w:r>
      <w:proofErr w:type="spellEnd"/>
      <w:r w:rsidRPr="00E659B4">
        <w:rPr>
          <w:lang w:val="en-US"/>
        </w:rPr>
        <w:t>.</w:t>
      </w:r>
    </w:p>
    <w:p w14:paraId="7E932441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Cross-check network traffic, file hashes, and suspicious domain names against threat intelligence sources.</w:t>
      </w:r>
    </w:p>
    <w:p w14:paraId="6DE2BF28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**Evaluate the Scope of the Attack**:</w:t>
      </w:r>
    </w:p>
    <w:p w14:paraId="2ECC50F3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Identify affected systems or users and map out attacker behavior, including lateral movement and tools used.</w:t>
      </w:r>
    </w:p>
    <w:p w14:paraId="6F4A5803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**Correlate with Threat Intelligence**:</w:t>
      </w:r>
    </w:p>
    <w:p w14:paraId="121F4DD9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Compare attack patterns, metadata, and TTPs with known APT groups (e.g., APT28, APT29, Cozy Bear).</w:t>
      </w:r>
    </w:p>
    <w:p w14:paraId="55FA40E4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**Perform Root Cause Analysis**:</w:t>
      </w:r>
    </w:p>
    <w:p w14:paraId="7C985A78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Determine the initial entry point (e.g., spear-phishing email, exploit of an unpatched vulnerability) and identify vulnerabilities exploited.</w:t>
      </w:r>
    </w:p>
    <w:p w14:paraId="7BD3A028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**Escalate if Necessary**:</w:t>
      </w:r>
    </w:p>
    <w:p w14:paraId="00B41466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Escalate to specialized incident response teams or external experts if the attack appears to be part of a broader APT campaign.</w:t>
      </w:r>
    </w:p>
    <w:p w14:paraId="177F35E5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Notify law enforcement if the attack is state-sponsored or part of a geopolitical threat.</w:t>
      </w:r>
    </w:p>
    <w:p w14:paraId="06434573" w14:textId="77777777" w:rsidR="00E659B4" w:rsidRPr="00E659B4" w:rsidRDefault="00E659B4" w:rsidP="00E659B4">
      <w:pPr>
        <w:rPr>
          <w:lang w:val="en-US"/>
        </w:rPr>
      </w:pPr>
    </w:p>
    <w:p w14:paraId="5DCBEEAE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>4. Contain/Eradicate:</w:t>
      </w:r>
    </w:p>
    <w:p w14:paraId="73907D9C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Objective: Mitigate the attack’s effects and remove the threat.</w:t>
      </w:r>
    </w:p>
    <w:p w14:paraId="092FBD84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**Isolate Compromised Systems**:</w:t>
      </w:r>
    </w:p>
    <w:p w14:paraId="07861D8A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Use EDR tools to isolate infected machines and block traffic to known malicious IP addresses and C2 servers.</w:t>
      </w:r>
    </w:p>
    <w:p w14:paraId="3F27ED88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**Terminate Malicious Processes**:</w:t>
      </w:r>
    </w:p>
    <w:p w14:paraId="79D04F4C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Identify and terminate active malware or backdoor processes. Reset compromised credentials and administrative passwords.</w:t>
      </w:r>
    </w:p>
    <w:p w14:paraId="477F0F18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**Remove Persistence Mechanisms**:</w:t>
      </w:r>
    </w:p>
    <w:p w14:paraId="7072E88D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Remove scheduled tasks, registry keys, backdoor user accounts, and other persistence mechanisms.</w:t>
      </w:r>
    </w:p>
    <w:p w14:paraId="03506B74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lastRenderedPageBreak/>
        <w:t xml:space="preserve">   - **Strengthen Security Posture**:</w:t>
      </w:r>
    </w:p>
    <w:p w14:paraId="3F36E8EE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Patch vulnerabilities exploited during the attack and harden systems.</w:t>
      </w:r>
    </w:p>
    <w:p w14:paraId="3892B740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Enforce multi-factor authentication (MFA) for critical access points.</w:t>
      </w:r>
    </w:p>
    <w:p w14:paraId="6F8CD2FC" w14:textId="77777777" w:rsidR="00E659B4" w:rsidRPr="00E659B4" w:rsidRDefault="00E659B4" w:rsidP="00E659B4">
      <w:pPr>
        <w:rPr>
          <w:lang w:val="en-US"/>
        </w:rPr>
      </w:pPr>
    </w:p>
    <w:p w14:paraId="08870B5B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>5. Recover:</w:t>
      </w:r>
    </w:p>
    <w:p w14:paraId="3FCB54A3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Objective: Restore systems to normal operations.</w:t>
      </w:r>
    </w:p>
    <w:p w14:paraId="767ABBFE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**Restore Systems and Data**:</w:t>
      </w:r>
    </w:p>
    <w:p w14:paraId="5D8AE3C0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Reimage infected systems and restore data from secure backups.</w:t>
      </w:r>
    </w:p>
    <w:p w14:paraId="34502CEB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Validate that the recovery process does not reintroduce malware or vulnerabilities.</w:t>
      </w:r>
    </w:p>
    <w:p w14:paraId="02D809FE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**Test for Re-entry**:</w:t>
      </w:r>
    </w:p>
    <w:p w14:paraId="350407DA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Conduct penetration tests or red-team exercises to ensure APT actors cannot re-enter using the same methods.</w:t>
      </w:r>
    </w:p>
    <w:p w14:paraId="76AE00F9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Validate system and network defenses are functioning as intended.</w:t>
      </w:r>
    </w:p>
    <w:p w14:paraId="0C684BF1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**Communicate with Stakeholders**:</w:t>
      </w:r>
    </w:p>
    <w:p w14:paraId="18361D37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Notify internal and external stakeholders if sensitive data was compromised.</w:t>
      </w:r>
    </w:p>
    <w:p w14:paraId="6F0B9773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Provide updates on the investigation and preventive measures taken.</w:t>
      </w:r>
    </w:p>
    <w:p w14:paraId="2ABE1A21" w14:textId="77777777" w:rsidR="00E659B4" w:rsidRPr="00E659B4" w:rsidRDefault="00E659B4" w:rsidP="00E659B4">
      <w:pPr>
        <w:rPr>
          <w:lang w:val="en-US"/>
        </w:rPr>
      </w:pPr>
    </w:p>
    <w:p w14:paraId="59FD277F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>6. Lessons Learned:</w:t>
      </w:r>
    </w:p>
    <w:p w14:paraId="5FE1263A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Objective: Document the incident’s details, discuss lessons learned, and adjust plans and defenses.</w:t>
      </w:r>
    </w:p>
    <w:p w14:paraId="5B8458E8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**Post-Incident Review**:</w:t>
      </w:r>
    </w:p>
    <w:p w14:paraId="7F53B450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Conduct a thorough review of the attack, identifying strengths and weaknesses in detection, containment, and eradication processes.</w:t>
      </w:r>
    </w:p>
    <w:p w14:paraId="493960D1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Update incident response plans and security controls based on findings.</w:t>
      </w:r>
    </w:p>
    <w:p w14:paraId="3944003A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**Improve Detection Capabilities**:</w:t>
      </w:r>
    </w:p>
    <w:p w14:paraId="00C983CC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Enhance detection mechanisms for low-and-slow APT activity, including better network traffic analysis and file integrity monitoring.</w:t>
      </w:r>
    </w:p>
    <w:p w14:paraId="4DD1CA9A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Implement advanced behavior analytics tools for detecting APT anomalies.</w:t>
      </w:r>
    </w:p>
    <w:p w14:paraId="04565735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**Collaborate with Industry Peers**:</w:t>
      </w:r>
    </w:p>
    <w:p w14:paraId="7F5C4259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lastRenderedPageBreak/>
        <w:t xml:space="preserve">       - Share findings with industry peers and threat intelligence communities.</w:t>
      </w:r>
    </w:p>
    <w:p w14:paraId="116A5615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Contribute to threat intelligence feeds and collaborate with law enforcement when necessary.</w:t>
      </w:r>
    </w:p>
    <w:p w14:paraId="37751FF2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- **Update Security Infrastructure**:</w:t>
      </w:r>
    </w:p>
    <w:p w14:paraId="23576939" w14:textId="77777777" w:rsidR="00E659B4" w:rsidRPr="00E659B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Invest in next-gen endpoint protection, threat hunting capabilities, and continuous monitoring systems.</w:t>
      </w:r>
    </w:p>
    <w:p w14:paraId="259B3757" w14:textId="6B6C6F2B" w:rsidR="008A4019" w:rsidRPr="00206554" w:rsidRDefault="00E659B4" w:rsidP="00E659B4">
      <w:pPr>
        <w:rPr>
          <w:lang w:val="en-US"/>
        </w:rPr>
      </w:pPr>
      <w:r w:rsidRPr="00E659B4">
        <w:rPr>
          <w:lang w:val="en-US"/>
        </w:rPr>
        <w:t xml:space="preserve">       - Increase training efforts to raise awareness about APTs across the organization.</w:t>
      </w:r>
    </w:p>
    <w:sectPr w:rsidR="008A4019" w:rsidRPr="00206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C9"/>
    <w:rsid w:val="00023216"/>
    <w:rsid w:val="00074996"/>
    <w:rsid w:val="00206554"/>
    <w:rsid w:val="004875A0"/>
    <w:rsid w:val="00662CED"/>
    <w:rsid w:val="008A4019"/>
    <w:rsid w:val="0098441B"/>
    <w:rsid w:val="00A671C9"/>
    <w:rsid w:val="00CA5F36"/>
    <w:rsid w:val="00E4186A"/>
    <w:rsid w:val="00E659B4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8B7C"/>
  <w15:chartTrackingRefBased/>
  <w15:docId w15:val="{50C72BBB-542C-41CD-8063-F1E5BD65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7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71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7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7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71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71C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71C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71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71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71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71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7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7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71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71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71C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7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71C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71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1066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5</cp:revision>
  <dcterms:created xsi:type="dcterms:W3CDTF">2025-06-19T02:14:00Z</dcterms:created>
  <dcterms:modified xsi:type="dcterms:W3CDTF">2025-06-19T21:28:00Z</dcterms:modified>
</cp:coreProperties>
</file>