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 · Technical Documentation</w:t>
      </w:r>
    </w:p>
    <w:p>
      <w:r>
        <w:t>Updated Oct 29, 2026 (PHT).</w:t>
      </w:r>
    </w:p>
    <w:p>
      <w:pPr>
        <w:pStyle w:val="Heading1"/>
      </w:pPr>
      <w:r>
        <w:t>1.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Static HTML + vanilla JS (</w:t>
            </w:r>
            <w:r>
              <w:rPr>
                <w:rFonts w:ascii="Courier New" w:hAnsi="Courier New"/>
              </w:rPr>
              <w:t>js/*.js</w:t>
            </w:r>
            <w:r>
              <w:t>), Leaflet + MarkerCluster, Chart.js</w:t>
            </w:r>
          </w:p>
        </w:tc>
        <w:tc>
          <w:tcPr>
            <w:tcW w:type="dxa" w:w="2880"/>
          </w:tcPr>
          <w:p>
            <w:r>
              <w:t>Hash router (</w:t>
            </w:r>
            <w:r>
              <w:rPr>
                <w:rFonts w:ascii="Courier New" w:hAnsi="Courier New"/>
              </w:rPr>
              <w:t>#/map</w:t>
            </w:r>
            <w:r>
              <w:t xml:space="preserve">, </w:t>
            </w:r>
            <w:r>
              <w:rPr>
                <w:rFonts w:ascii="Courier New" w:hAnsi="Courier New"/>
              </w:rPr>
              <w:t>#/directory</w:t>
            </w:r>
            <w:r>
              <w:t xml:space="preserve">, </w:t>
            </w:r>
            <w:r>
              <w:rPr>
                <w:rFonts w:ascii="Courier New" w:hAnsi="Courier New"/>
              </w:rPr>
              <w:t>#/academy</w:t>
            </w:r>
            <w:r>
              <w:t xml:space="preserve">, </w:t>
            </w:r>
            <w:r>
              <w:rPr>
                <w:rFonts w:ascii="Courier New" w:hAnsi="Courier New"/>
              </w:rPr>
              <w:t>#/howto?id=</w:t>
            </w:r>
            <w:r>
              <w:t>…). No build step, no keys.</w:t>
            </w:r>
          </w:p>
        </w:tc>
      </w:tr>
      <w:tr>
        <w:tc>
          <w:tcPr>
            <w:tcW w:type="dxa" w:w="2880"/>
          </w:tcPr>
          <w:p>
            <w:r>
              <w:t>Static data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data/*.json</w:t>
            </w:r>
          </w:p>
        </w:tc>
        <w:tc>
          <w:tcPr>
            <w:tcW w:type="dxa" w:w="2880"/>
          </w:tcPr>
          <w:p>
            <w:r>
              <w:t xml:space="preserve">Snapshots produced by </w:t>
            </w:r>
            <w:r>
              <w:rPr>
                <w:rFonts w:ascii="Courier New" w:hAnsi="Courier New"/>
              </w:rPr>
              <w:t>scripts/*.py</w:t>
            </w:r>
            <w:r>
              <w:t>; cached by the service worker.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Cloudflare Pages Functions (</w:t>
            </w:r>
            <w:r>
              <w:rPr>
                <w:rFonts w:ascii="Courier New" w:hAnsi="Courier New"/>
              </w:rPr>
              <w:t>functions/api/*</w:t>
            </w:r>
            <w:r>
              <w:t>)</w:t>
            </w:r>
          </w:p>
        </w:tc>
        <w:tc>
          <w:tcPr>
            <w:tcW w:type="dxa" w:w="2880"/>
          </w:tcPr>
          <w:p>
            <w:r>
              <w:t>Same-origin; forwards the user's Supabase JWT (HttpOnly cookie) so RLS applies.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 xml:space="preserve">Workers AI binding </w:t>
            </w:r>
            <w:r>
              <w:rPr>
                <w:rFonts w:ascii="Courier New" w:hAnsi="Courier New"/>
              </w:rPr>
              <w:t>AI</w:t>
            </w:r>
          </w:p>
        </w:tc>
        <w:tc>
          <w:tcPr>
            <w:tcW w:type="dxa" w:w="2880"/>
          </w:tcPr>
          <w:p>
            <w:r>
              <w:t>Summaries (</w:t>
            </w:r>
            <w:r>
              <w:rPr>
                <w:rFonts w:ascii="Courier New" w:hAnsi="Courier New"/>
              </w:rPr>
              <w:t>/api/summarize</w:t>
            </w:r>
            <w:r>
              <w:t>), assist keywords (</w:t>
            </w:r>
            <w:r>
              <w:rPr>
                <w:rFonts w:ascii="Courier New" w:hAnsi="Courier New"/>
              </w:rPr>
              <w:t>/api/assist</w:t>
            </w:r>
            <w:r>
              <w:t>). Optional; keyword fallback.</w:t>
            </w:r>
          </w:p>
        </w:tc>
      </w:tr>
      <w:tr>
        <w:tc>
          <w:tcPr>
            <w:tcW w:type="dxa" w:w="2880"/>
          </w:tcPr>
          <w:p>
            <w:r>
              <w:t>DB/Auth/Storage</w:t>
            </w:r>
          </w:p>
        </w:tc>
        <w:tc>
          <w:tcPr>
            <w:tcW w:type="dxa" w:w="2880"/>
          </w:tcPr>
          <w:p>
            <w:r>
              <w:t>Supabase (Postgres, Auth: Email + Google, Storage for Sumbong photos)</w:t>
            </w:r>
          </w:p>
        </w:tc>
        <w:tc>
          <w:tcPr>
            <w:tcW w:type="dxa" w:w="2880"/>
          </w:tcPr>
          <w:p>
            <w:r>
              <w:t>RLS on every table; writes through SECURITY DEFINER RPCs with rate limits.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n8n (self-hosted for push)</w:t>
            </w:r>
          </w:p>
        </w:tc>
        <w:tc>
          <w:tcPr>
            <w:tcW w:type="dxa" w:w="2880"/>
          </w:tcPr>
          <w:p>
            <w:r>
              <w:t>Ingest, law refs, Daily Briefing. Holds the service_role key and Resend key.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 xml:space="preserve">Resend (domain </w:t>
            </w:r>
            <w:r>
              <w:rPr>
                <w:rFonts w:ascii="Courier New" w:hAnsi="Courier New"/>
              </w:rPr>
              <w:t>mail.chainnes.com</w:t>
            </w:r>
            <w:r>
              <w:t>)</w:t>
            </w:r>
          </w:p>
        </w:tc>
        <w:tc>
          <w:tcPr>
            <w:tcW w:type="dxa" w:w="2880"/>
          </w:tcPr>
          <w:p>
            <w:r>
              <w:t>Sent only by n8n to opted-in users. Civi's app never sends email.</w:t>
            </w:r>
          </w:p>
        </w:tc>
      </w:tr>
    </w:tbl>
    <w:p/>
    <w:p>
      <w:pPr>
        <w:pStyle w:val="Heading1"/>
      </w:pPr>
      <w:r>
        <w:t>2. Data flow</w:t>
      </w:r>
    </w:p>
    <w:p>
      <w:pPr>
        <w:pStyle w:val="ListNumber"/>
      </w:pPr>
      <w:r>
        <w:t xml:space="preserve">You run </w:t>
      </w:r>
      <w:r>
        <w:rPr>
          <w:rFonts w:ascii="Courier New" w:hAnsi="Courier New"/>
        </w:rPr>
        <w:t>scripts/*.py</w:t>
      </w:r>
      <w:r>
        <w:t xml:space="preserve"> → write </w:t>
      </w:r>
      <w:r>
        <w:rPr>
          <w:rFonts w:ascii="Courier New" w:hAnsi="Courier New"/>
        </w:rPr>
        <w:t>data/*.json</w:t>
      </w:r>
      <w:r>
        <w:t xml:space="preserve"> → commit → Cloudflare Pages deploys.</w:t>
      </w:r>
    </w:p>
    <w:p>
      <w:pPr>
        <w:pStyle w:val="ListNumber"/>
      </w:pPr>
      <w:r>
        <w:t xml:space="preserve">Browser loads </w:t>
      </w:r>
      <w:r>
        <w:rPr>
          <w:rFonts w:ascii="Courier New" w:hAnsi="Courier New"/>
        </w:rPr>
        <w:t>index.html</w:t>
      </w:r>
      <w:r>
        <w:t xml:space="preserve">, then </w:t>
      </w:r>
      <w:r>
        <w:rPr>
          <w:rFonts w:ascii="Courier New" w:hAnsi="Courier New"/>
        </w:rPr>
        <w:t>data()</w:t>
      </w:r>
      <w:r>
        <w:t xml:space="preserve"> fetches JSON snapshots; </w:t>
      </w:r>
      <w:r>
        <w:rPr>
          <w:rFonts w:ascii="Courier New" w:hAnsi="Courier New"/>
        </w:rPr>
        <w:t>api()</w:t>
      </w:r>
      <w:r>
        <w:t xml:space="preserve"> calls </w:t>
      </w:r>
      <w:r>
        <w:rPr>
          <w:rFonts w:ascii="Courier New" w:hAnsi="Courier New"/>
        </w:rPr>
        <w:t>/api/*</w:t>
      </w:r>
      <w:r>
        <w:t xml:space="preserve">. If </w:t>
      </w:r>
      <w:r>
        <w:rPr>
          <w:rFonts w:ascii="Courier New" w:hAnsi="Courier New"/>
        </w:rPr>
        <w:t>/api</w:t>
      </w:r>
      <w:r>
        <w:t xml:space="preserve"> returns 404/503 → </w:t>
      </w:r>
      <w:r>
        <w:rPr>
          <w:b/>
        </w:rPr>
        <w:t>demo mode</w:t>
      </w:r>
      <w:r>
        <w:t xml:space="preserve"> (localStorage).</w:t>
      </w:r>
    </w:p>
    <w:p>
      <w:pPr>
        <w:pStyle w:val="ListNumber"/>
      </w:pPr>
      <w:r>
        <w:t xml:space="preserve">n8n every 2 h: RSS + Luma → </w:t>
      </w:r>
      <w:r>
        <w:rPr>
          <w:rFonts w:ascii="Courier New" w:hAnsi="Courier New"/>
        </w:rPr>
        <w:t>news_items</w:t>
      </w:r>
      <w:r>
        <w:t xml:space="preserve">, </w:t>
      </w:r>
      <w:r>
        <w:rPr>
          <w:rFonts w:ascii="Courier New" w:hAnsi="Courier New"/>
        </w:rPr>
        <w:t>directory</w:t>
      </w:r>
      <w:r>
        <w:t xml:space="preserve"> in Supabase; </w:t>
      </w:r>
      <w:r>
        <w:rPr>
          <w:rFonts w:ascii="Courier New" w:hAnsi="Courier New"/>
        </w:rPr>
        <w:t>/api/feed</w:t>
      </w:r>
      <w:r>
        <w:t xml:space="preserve"> and </w:t>
      </w:r>
      <w:r>
        <w:rPr>
          <w:rFonts w:ascii="Courier New" w:hAnsi="Courier New"/>
        </w:rPr>
        <w:t>/api/map?kind=shared</w:t>
      </w:r>
      <w:r>
        <w:t xml:space="preserve"> serve live items.</w:t>
      </w:r>
    </w:p>
    <w:p>
      <w:pPr>
        <w:pStyle w:val="ListNumber"/>
      </w:pPr>
      <w:r>
        <w:t xml:space="preserve">n8n hourly: due briefing users → </w:t>
      </w:r>
      <w:r>
        <w:rPr>
          <w:rFonts w:ascii="Courier New" w:hAnsi="Courier New"/>
        </w:rPr>
        <w:t>briefing_digest</w:t>
      </w:r>
      <w:r>
        <w:t xml:space="preserve"> → Resend → </w:t>
      </w:r>
      <w:r>
        <w:rPr>
          <w:rFonts w:ascii="Courier New" w:hAnsi="Courier New"/>
        </w:rPr>
        <w:t>briefing_mark_sent</w:t>
      </w:r>
      <w:r>
        <w:t>.</w:t>
      </w:r>
    </w:p>
    <w:p>
      <w:pPr>
        <w:pStyle w:val="Heading1"/>
      </w:pPr>
      <w:r>
        <w:t>3. Supabase schema (run in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Functions / RLS</w:t>
            </w:r>
          </w:p>
        </w:tc>
      </w:tr>
      <w:tr>
        <w:tc>
          <w:tcPr>
            <w:tcW w:type="dxa" w:w="2880"/>
          </w:tcPr>
          <w:p>
            <w:r>
              <w:t>001_schema</w:t>
            </w:r>
          </w:p>
        </w:tc>
        <w:tc>
          <w:tcPr>
            <w:tcW w:type="dxa" w:w="2880"/>
          </w:tcPr>
          <w:p>
            <w:r>
              <w:t>sources, news_items, hazard_events, kpis, directory, law_refs, solutions, votes, reports</w:t>
            </w:r>
          </w:p>
        </w:tc>
        <w:tc>
          <w:tcPr>
            <w:tcW w:type="dxa" w:w="2880"/>
          </w:tcPr>
          <w:p>
            <w:r>
              <w:t xml:space="preserve">public read policies; </w:t>
            </w:r>
            <w:r>
              <w:rPr>
                <w:rFonts w:ascii="Courier New" w:hAnsi="Courier New"/>
              </w:rPr>
              <w:t>cast_vote</w:t>
            </w:r>
            <w:r>
              <w:t xml:space="preserve">, </w:t>
            </w:r>
            <w:r>
              <w:rPr>
                <w:rFonts w:ascii="Courier New" w:hAnsi="Courier New"/>
              </w:rPr>
              <w:t>post_solution</w:t>
            </w:r>
            <w:r>
              <w:t xml:space="preserve">, </w:t>
            </w:r>
            <w:r>
              <w:rPr>
                <w:rFonts w:ascii="Courier New" w:hAnsi="Courier New"/>
              </w:rPr>
              <w:t>ranked_solutions</w:t>
            </w:r>
            <w:r>
              <w:t xml:space="preserve">, </w:t>
            </w:r>
            <w:r>
              <w:rPr>
                <w:rFonts w:ascii="Courier New" w:hAnsi="Courier New"/>
              </w:rPr>
              <w:t>report_solution</w:t>
            </w:r>
            <w:r>
              <w:t>, weights</w:t>
            </w:r>
          </w:p>
        </w:tc>
      </w:tr>
      <w:tr>
        <w:tc>
          <w:tcPr>
            <w:tcW w:type="dxa" w:w="2880"/>
          </w:tcPr>
          <w:p>
            <w:r>
              <w:t>002_beta</w:t>
            </w:r>
          </w:p>
        </w:tc>
        <w:tc>
          <w:tcPr>
            <w:tcW w:type="dxa" w:w="2880"/>
          </w:tcPr>
          <w:p>
            <w:r>
              <w:t>profiles, lounge_topics/replies/votes/reports, shared_links (+reports), premium_waitlist, rate_events</w:t>
            </w:r>
          </w:p>
        </w:tc>
        <w:tc>
          <w:tcPr>
            <w:tcW w:type="dxa" w:w="2880"/>
          </w:tcPr>
          <w:p>
            <w:r>
              <w:t xml:space="preserve">own-profile read/update, own votes/waitlist; </w:t>
            </w:r>
            <w:r>
              <w:rPr>
                <w:rFonts w:ascii="Courier New" w:hAnsi="Courier New"/>
              </w:rPr>
              <w:t>handle_new_user</w:t>
            </w:r>
            <w:r>
              <w:t xml:space="preserve">, </w:t>
            </w:r>
            <w:r>
              <w:rPr>
                <w:rFonts w:ascii="Courier New" w:hAnsi="Courier New"/>
              </w:rPr>
              <w:t>lounge_*</w:t>
            </w:r>
            <w:r>
              <w:t xml:space="preserve">, </w:t>
            </w:r>
            <w:r>
              <w:rPr>
                <w:rFonts w:ascii="Courier New" w:hAnsi="Courier New"/>
              </w:rPr>
              <w:t>share_link</w:t>
            </w:r>
            <w:r>
              <w:t xml:space="preserve">, </w:t>
            </w:r>
            <w:r>
              <w:rPr>
                <w:rFonts w:ascii="Courier New" w:hAnsi="Courier New"/>
              </w:rPr>
              <w:t>rate_ok</w:t>
            </w:r>
            <w:r>
              <w:t xml:space="preserve"> (rate limiter)</w:t>
            </w:r>
          </w:p>
        </w:tc>
      </w:tr>
      <w:tr>
        <w:tc>
          <w:tcPr>
            <w:tcW w:type="dxa" w:w="2880"/>
          </w:tcPr>
          <w:p>
            <w:r>
              <w:t>003_seed_lounge</w:t>
            </w:r>
          </w:p>
        </w:tc>
        <w:tc>
          <w:tcPr>
            <w:tcW w:type="dxa" w:w="2880"/>
          </w:tcPr>
          <w:p>
            <w:r>
              <w:t>seed topics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004_feedback_referral</w:t>
            </w:r>
          </w:p>
        </w:tc>
        <w:tc>
          <w:tcPr>
            <w:tcW w:type="dxa" w:w="2880"/>
          </w:tcPr>
          <w:p>
            <w:r>
              <w:t>translation_feedback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suggest_translation</w:t>
            </w:r>
            <w:r>
              <w:t xml:space="preserve">, </w:t>
            </w:r>
            <w:r>
              <w:rPr>
                <w:rFonts w:ascii="Courier New" w:hAnsi="Courier New"/>
              </w:rPr>
              <w:t>set_my_referral</w:t>
            </w:r>
          </w:p>
        </w:tc>
      </w:tr>
      <w:tr>
        <w:tc>
          <w:tcPr>
            <w:tcW w:type="dxa" w:w="2880"/>
          </w:tcPr>
          <w:p>
            <w:r>
              <w:t>005_empower</w:t>
            </w:r>
          </w:p>
        </w:tc>
        <w:tc>
          <w:tcPr>
            <w:tcW w:type="dxa" w:w="2880"/>
          </w:tcPr>
          <w:p>
            <w:r>
              <w:t>petitions, petition_signatures/updates/reports, reports_issues, report_metoo/flags, foi_requests, user_events, event_flags, project_updates</w:t>
            </w:r>
          </w:p>
        </w:tc>
        <w:tc>
          <w:tcPr>
            <w:tcW w:type="dxa" w:w="2880"/>
          </w:tcPr>
          <w:p>
            <w:r>
              <w:t xml:space="preserve">own signature/metoo/FOI policies; storage policies "upload own folder"; </w:t>
            </w:r>
            <w:r>
              <w:rPr>
                <w:rFonts w:ascii="Courier New" w:hAnsi="Courier New"/>
              </w:rPr>
              <w:t>petition_*</w:t>
            </w:r>
            <w:r>
              <w:t xml:space="preserve">, </w:t>
            </w:r>
            <w:r>
              <w:rPr>
                <w:rFonts w:ascii="Courier New" w:hAnsi="Courier New"/>
              </w:rPr>
              <w:t>report_*</w:t>
            </w:r>
            <w:r>
              <w:t xml:space="preserve">, </w:t>
            </w:r>
            <w:r>
              <w:rPr>
                <w:rFonts w:ascii="Courier New" w:hAnsi="Courier New"/>
              </w:rPr>
              <w:t>event_create</w:t>
            </w:r>
            <w:r>
              <w:t xml:space="preserve">, </w:t>
            </w:r>
            <w:r>
              <w:rPr>
                <w:rFonts w:ascii="Courier New" w:hAnsi="Courier New"/>
              </w:rPr>
              <w:t>project_update_add</w:t>
            </w:r>
          </w:p>
        </w:tc>
      </w:tr>
      <w:tr>
        <w:tc>
          <w:tcPr>
            <w:tcW w:type="dxa" w:w="2880"/>
          </w:tcPr>
          <w:p>
            <w:r>
              <w:t>006_briefing</w:t>
            </w:r>
          </w:p>
        </w:tc>
        <w:tc>
          <w:tcPr>
            <w:tcW w:type="dxa" w:w="2880"/>
          </w:tcPr>
          <w:p>
            <w:r>
              <w:t>briefing_prefs, briefing_items, briefing_send_log, email_unsubscribe_tokens, push_subscriptions</w:t>
            </w:r>
          </w:p>
        </w:tc>
        <w:tc>
          <w:tcPr>
            <w:tcW w:type="dxa" w:w="2880"/>
          </w:tcPr>
          <w:p>
            <w:r>
              <w:t>owner-only policies (</w:t>
            </w:r>
            <w:r>
              <w:rPr>
                <w:rFonts w:ascii="Courier New" w:hAnsi="Courier New"/>
              </w:rPr>
              <w:t>user_id = auth.uid()</w:t>
            </w:r>
            <w:r>
              <w:t xml:space="preserve">); </w:t>
            </w:r>
            <w:r>
              <w:rPr>
                <w:rFonts w:ascii="Courier New" w:hAnsi="Courier New"/>
              </w:rPr>
              <w:t>briefing_build(_all)</w:t>
            </w:r>
            <w:r>
              <w:t xml:space="preserve">, </w:t>
            </w:r>
            <w:r>
              <w:rPr>
                <w:rFonts w:ascii="Courier New" w:hAnsi="Courier New"/>
              </w:rPr>
              <w:t>briefing_digest</w:t>
            </w:r>
            <w:r>
              <w:t xml:space="preserve">, </w:t>
            </w:r>
            <w:r>
              <w:rPr>
                <w:rFonts w:ascii="Courier New" w:hAnsi="Courier New"/>
              </w:rPr>
              <w:t>briefing_mark_sent</w:t>
            </w:r>
            <w:r>
              <w:t xml:space="preserve">, </w:t>
            </w:r>
            <w:r>
              <w:rPr>
                <w:rFonts w:ascii="Courier New" w:hAnsi="Courier New"/>
              </w:rPr>
              <w:t>briefing_save_prefs</w:t>
            </w:r>
            <w:r>
              <w:t xml:space="preserve">, </w:t>
            </w:r>
            <w:r>
              <w:rPr>
                <w:rFonts w:ascii="Courier New" w:hAnsi="Courier New"/>
              </w:rPr>
              <w:t>briefing_unsubscribe</w:t>
            </w:r>
          </w:p>
        </w:tc>
      </w:tr>
      <w:tr>
        <w:tc>
          <w:tcPr>
            <w:tcW w:type="dxa" w:w="2880"/>
          </w:tcPr>
          <w:p>
            <w:r>
              <w:t>007_ux</w:t>
            </w:r>
          </w:p>
        </w:tc>
        <w:tc>
          <w:tcPr>
            <w:tcW w:type="dxa" w:w="2880"/>
          </w:tcPr>
          <w:p>
            <w:r>
              <w:t>favorites, directory_requests</w:t>
            </w:r>
          </w:p>
        </w:tc>
        <w:tc>
          <w:tcPr>
            <w:tcW w:type="dxa" w:w="2880"/>
          </w:tcPr>
          <w:p>
            <w:r>
              <w:t xml:space="preserve">favorites owner-only (max 500); directory_requests insert-only with </w:t>
            </w:r>
            <w:r>
              <w:rPr>
                <w:rFonts w:ascii="Courier New" w:hAnsi="Courier New"/>
              </w:rPr>
              <w:t>status='pending'</w:t>
            </w:r>
            <w:r>
              <w:t xml:space="preserve"> (3/day per rate key); </w:t>
            </w:r>
            <w:r>
              <w:rPr>
                <w:rFonts w:ascii="Courier New" w:hAnsi="Courier New"/>
              </w:rPr>
              <w:t>add_favorite</w:t>
            </w:r>
            <w:r>
              <w:t xml:space="preserve">, </w:t>
            </w:r>
            <w:r>
              <w:rPr>
                <w:rFonts w:ascii="Courier New" w:hAnsi="Courier New"/>
              </w:rPr>
              <w:t>request_directory_listing</w:t>
            </w:r>
          </w:p>
        </w:tc>
      </w:tr>
    </w:tbl>
    <w:p/>
    <w:p>
      <w:r>
        <w:rPr>
          <w:b/>
        </w:rPr>
        <w:t>RLS principle:</w:t>
      </w:r>
      <w:r>
        <w:t xml:space="preserve"> anon can read public content and call RPCs; users read/write only their own rows; nobody can read others' private rows; admins use the Supabase dashboard (service role).</w:t>
      </w:r>
    </w:p>
    <w:p>
      <w:pPr>
        <w:pStyle w:val="Heading1"/>
      </w:pPr>
      <w:r>
        <w:t>4. Pages Functions (`functions/`)</w:t>
      </w:r>
    </w:p>
    <w:p>
      <w:r>
        <w:rPr>
          <w:rFonts w:ascii="Courier New" w:hAnsi="Courier New"/>
        </w:rPr>
        <w:t>_lib.js</w:t>
      </w:r>
      <w:r>
        <w:t xml:space="preserve"> (Supabase REST helper </w:t>
      </w:r>
      <w:r>
        <w:rPr>
          <w:rFonts w:ascii="Courier New" w:hAnsi="Courier New"/>
        </w:rPr>
        <w:t>sb</w:t>
      </w:r>
      <w:r>
        <w:t xml:space="preserve">, </w:t>
      </w:r>
      <w:r>
        <w:rPr>
          <w:rFonts w:ascii="Courier New" w:hAnsi="Courier New"/>
        </w:rPr>
        <w:t>currentUser</w:t>
      </w:r>
      <w:r>
        <w:t xml:space="preserve">, </w:t>
      </w:r>
      <w:r>
        <w:rPr>
          <w:rFonts w:ascii="Courier New" w:hAnsi="Courier New"/>
        </w:rPr>
        <w:t>withCookies</w:t>
      </w:r>
      <w:r>
        <w:t xml:space="preserve">, </w:t>
      </w:r>
      <w:r>
        <w:rPr>
          <w:rFonts w:ascii="Courier New" w:hAnsi="Courier New"/>
        </w:rPr>
        <w:t>hashId</w:t>
      </w:r>
      <w:r>
        <w:t xml:space="preserve"> salted with </w:t>
      </w:r>
      <w:r>
        <w:rPr>
          <w:rFonts w:ascii="Courier New" w:hAnsi="Courier New"/>
        </w:rPr>
        <w:t>VOTER_SALT</w:t>
      </w:r>
      <w:r>
        <w:t xml:space="preserve">, </w:t>
      </w:r>
      <w:r>
        <w:rPr>
          <w:rFonts w:ascii="Courier New" w:hAnsi="Courier New"/>
        </w:rPr>
        <w:t>geotag</w:t>
      </w:r>
      <w:r>
        <w:t xml:space="preserve">) and </w:t>
      </w:r>
      <w:r>
        <w:rPr>
          <w:rFonts w:ascii="Courier New" w:hAnsi="Courier New"/>
        </w:rPr>
        <w:t>api/</w:t>
      </w:r>
      <w:r>
        <w:t xml:space="preserve">: </w:t>
      </w:r>
      <w:r>
        <w:rPr>
          <w:rFonts w:ascii="Courier New" w:hAnsi="Courier New"/>
        </w:rPr>
        <w:t>auth/[[path]]</w:t>
      </w:r>
      <w:r>
        <w:t xml:space="preserve"> (login/logout/OAuth callback cookies), </w:t>
      </w:r>
      <w:r>
        <w:rPr>
          <w:rFonts w:ascii="Courier New" w:hAnsi="Courier New"/>
        </w:rPr>
        <w:t>config</w:t>
      </w:r>
      <w:r>
        <w:t xml:space="preserve"> (public flags like </w:t>
      </w:r>
      <w:r>
        <w:rPr>
          <w:rFonts w:ascii="Courier New" w:hAnsi="Courier New"/>
        </w:rPr>
        <w:t>PAYPAL_URL</w:t>
      </w:r>
      <w:r>
        <w:t xml:space="preserve">), </w:t>
      </w:r>
      <w:r>
        <w:rPr>
          <w:rFonts w:ascii="Courier New" w:hAnsi="Courier New"/>
        </w:rPr>
        <w:t>map</w:t>
      </w:r>
      <w:r>
        <w:t xml:space="preserve">, </w:t>
      </w:r>
      <w:r>
        <w:rPr>
          <w:rFonts w:ascii="Courier New" w:hAnsi="Courier New"/>
        </w:rPr>
        <w:t>feed</w:t>
      </w:r>
      <w:r>
        <w:t xml:space="preserve">, </w:t>
      </w:r>
      <w:r>
        <w:rPr>
          <w:rFonts w:ascii="Courier New" w:hAnsi="Courier New"/>
        </w:rPr>
        <w:t>share</w:t>
      </w:r>
      <w:r>
        <w:t xml:space="preserve">, </w:t>
      </w:r>
      <w:r>
        <w:rPr>
          <w:rFonts w:ascii="Courier New" w:hAnsi="Courier New"/>
        </w:rPr>
        <w:t>lounge</w:t>
      </w:r>
      <w:r>
        <w:t xml:space="preserve">, </w:t>
      </w:r>
      <w:r>
        <w:rPr>
          <w:rFonts w:ascii="Courier New" w:hAnsi="Courier New"/>
        </w:rPr>
        <w:t>empower</w:t>
      </w:r>
      <w:r>
        <w:t xml:space="preserve">, </w:t>
      </w:r>
      <w:r>
        <w:rPr>
          <w:rFonts w:ascii="Courier New" w:hAnsi="Courier New"/>
        </w:rPr>
        <w:t>favorites</w:t>
      </w:r>
      <w:r>
        <w:t xml:space="preserve">, </w:t>
      </w:r>
      <w:r>
        <w:rPr>
          <w:rFonts w:ascii="Courier New" w:hAnsi="Courier New"/>
        </w:rPr>
        <w:t>directory-request</w:t>
      </w:r>
      <w:r>
        <w:t xml:space="preserve">, </w:t>
      </w:r>
      <w:r>
        <w:rPr>
          <w:rFonts w:ascii="Courier New" w:hAnsi="Courier New"/>
        </w:rPr>
        <w:t>briefing</w:t>
      </w:r>
      <w:r>
        <w:t xml:space="preserve">, </w:t>
      </w:r>
      <w:r>
        <w:rPr>
          <w:rFonts w:ascii="Courier New" w:hAnsi="Courier New"/>
        </w:rPr>
        <w:t>briefing/unsubscribe</w:t>
      </w:r>
      <w:r>
        <w:t xml:space="preserve">, </w:t>
      </w:r>
      <w:r>
        <w:rPr>
          <w:rFonts w:ascii="Courier New" w:hAnsi="Courier New"/>
        </w:rPr>
        <w:t>translation</w:t>
      </w:r>
      <w:r>
        <w:t xml:space="preserve">, </w:t>
      </w:r>
      <w:r>
        <w:rPr>
          <w:rFonts w:ascii="Courier New" w:hAnsi="Courier New"/>
        </w:rPr>
        <w:t>waitlist</w:t>
      </w:r>
      <w:r>
        <w:t xml:space="preserve">, </w:t>
      </w:r>
      <w:r>
        <w:rPr>
          <w:rFonts w:ascii="Courier New" w:hAnsi="Courier New"/>
        </w:rPr>
        <w:t>summarize</w:t>
      </w:r>
      <w:r>
        <w:t xml:space="preserve">, </w:t>
      </w:r>
      <w:r>
        <w:rPr>
          <w:rFonts w:ascii="Courier New" w:hAnsi="Courier New"/>
        </w:rPr>
        <w:t>assist</w:t>
      </w:r>
      <w:r>
        <w:t>. POST handlers check same-origin.</w:t>
      </w:r>
    </w:p>
    <w:p>
      <w:r>
        <w:t xml:space="preserve">Env vars: </w:t>
      </w:r>
      <w:r>
        <w:rPr>
          <w:rFonts w:ascii="Courier New" w:hAnsi="Courier New"/>
        </w:rPr>
        <w:t>SUPABASE_URL</w:t>
      </w:r>
      <w:r>
        <w:t xml:space="preserve">, </w:t>
      </w:r>
      <w:r>
        <w:rPr>
          <w:rFonts w:ascii="Courier New" w:hAnsi="Courier New"/>
        </w:rPr>
        <w:t>SUPABASE_ANON_KEY</w:t>
      </w:r>
      <w:r>
        <w:t xml:space="preserve">, </w:t>
      </w:r>
      <w:r>
        <w:rPr>
          <w:rFonts w:ascii="Courier New" w:hAnsi="Courier New"/>
        </w:rPr>
        <w:t>VOTER_SALT</w:t>
      </w:r>
      <w:r>
        <w:t xml:space="preserve">, optional </w:t>
      </w:r>
      <w:r>
        <w:rPr>
          <w:rFonts w:ascii="Courier New" w:hAnsi="Courier New"/>
        </w:rPr>
        <w:t>PAYPAL_URL</w:t>
      </w:r>
      <w:r>
        <w:t xml:space="preserve">, </w:t>
      </w:r>
      <w:r>
        <w:rPr>
          <w:rFonts w:ascii="Courier New" w:hAnsi="Courier New"/>
        </w:rPr>
        <w:t>DONATE_URL</w:t>
      </w:r>
      <w:r>
        <w:t xml:space="preserve">, </w:t>
      </w:r>
      <w:r>
        <w:rPr>
          <w:rFonts w:ascii="Courier New" w:hAnsi="Courier New"/>
        </w:rPr>
        <w:t>KOFI_URL</w:t>
      </w:r>
      <w:r>
        <w:t xml:space="preserve">, </w:t>
      </w:r>
      <w:r>
        <w:rPr>
          <w:rFonts w:ascii="Courier New" w:hAnsi="Courier New"/>
        </w:rPr>
        <w:t>VAPID_PUBLIC_KEY</w:t>
      </w:r>
      <w:r>
        <w:t xml:space="preserve">; binding </w:t>
      </w:r>
      <w:r>
        <w:rPr>
          <w:rFonts w:ascii="Courier New" w:hAnsi="Courier New"/>
        </w:rPr>
        <w:t>AI</w:t>
      </w:r>
      <w:r>
        <w:t xml:space="preserve">. The service_role key is </w:t>
      </w:r>
      <w:r>
        <w:rPr>
          <w:b/>
        </w:rPr>
        <w:t>never</w:t>
      </w:r>
      <w:r>
        <w:t xml:space="preserve"> in Pages.</w:t>
      </w:r>
    </w:p>
    <w:p>
      <w:pPr>
        <w:pStyle w:val="Heading1"/>
      </w:pPr>
      <w:r>
        <w:t>5. n8n workflows (`n8n/`)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civi-ingest-workflow</w:t>
            </w:r>
          </w:p>
        </w:tc>
        <w:tc>
          <w:tcPr>
            <w:tcW w:type="dxa" w:w="2880"/>
          </w:tcPr>
          <w:p>
            <w:r>
              <w:t>every 2 h</w:t>
            </w:r>
          </w:p>
        </w:tc>
        <w:tc>
          <w:tcPr>
            <w:tcW w:type="dxa" w:w="2880"/>
          </w:tcPr>
          <w:p>
            <w:r>
              <w:t xml:space="preserve">RSS feeds → keyword tag → upsert </w:t>
            </w:r>
            <w:r>
              <w:rPr>
                <w:rFonts w:ascii="Courier New" w:hAnsi="Courier New"/>
              </w:rPr>
              <w:t>news_items</w:t>
            </w:r>
            <w:r>
              <w:t xml:space="preserve">; Luma public → upsert </w:t>
            </w:r>
            <w:r>
              <w:rPr>
                <w:rFonts w:ascii="Courier New" w:hAnsi="Courier New"/>
              </w:rPr>
              <w:t>directory</w:t>
            </w:r>
          </w:p>
        </w:tc>
      </w:tr>
      <w:tr>
        <w:tc>
          <w:tcPr>
            <w:tcW w:type="dxa" w:w="2880"/>
          </w:tcPr>
          <w:p>
            <w:r>
              <w:t>civi-law-ingest-workflow</w:t>
            </w:r>
          </w:p>
        </w:tc>
        <w:tc>
          <w:tcPr>
            <w:tcW w:type="dxa" w:w="2880"/>
          </w:tcPr>
          <w:p>
            <w:r>
              <w:t>weekly Mon 06:00 PHT</w:t>
            </w:r>
          </w:p>
        </w:tc>
        <w:tc>
          <w:tcPr>
            <w:tcW w:type="dxa" w:w="2880"/>
          </w:tcPr>
          <w:p>
            <w:r>
              <w:t xml:space="preserve">LawPhil RA index → parse → upsert </w:t>
            </w:r>
            <w:r>
              <w:rPr>
                <w:rFonts w:ascii="Courier New" w:hAnsi="Courier New"/>
              </w:rPr>
              <w:t>law_refs</w:t>
            </w:r>
          </w:p>
        </w:tc>
      </w:tr>
      <w:tr>
        <w:tc>
          <w:tcPr>
            <w:tcW w:type="dxa" w:w="2880"/>
          </w:tcPr>
          <w:p>
            <w:r>
              <w:t>civi-briefing-workflow</w:t>
            </w:r>
          </w:p>
        </w:tc>
        <w:tc>
          <w:tcPr>
            <w:tcW w:type="dxa" w:w="2880"/>
          </w:tcPr>
          <w:p>
            <w:r>
              <w:t>hourly; 06:00 build; 07:30 push</w:t>
            </w:r>
          </w:p>
        </w:tc>
        <w:tc>
          <w:tcPr>
            <w:tcW w:type="dxa" w:w="2880"/>
          </w:tcPr>
          <w:p>
            <w:r>
              <w:t xml:space="preserve">opt-in users → digest + unsubscribe token → render </w:t>
            </w:r>
            <w:r>
              <w:rPr>
                <w:rFonts w:ascii="Courier New" w:hAnsi="Courier New"/>
              </w:rPr>
              <w:t>email/briefing.html</w:t>
            </w:r>
            <w:r>
              <w:t xml:space="preserve"> → Resend → mark sent; optional Web Push</w:t>
            </w:r>
          </w:p>
        </w:tc>
      </w:tr>
    </w:tbl>
    <w:p/>
    <w:p>
      <w:pPr>
        <w:pStyle w:val="Heading1"/>
      </w:pPr>
      <w:r>
        <w:t>6. Data scripts and refresh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/ notes</w:t>
            </w:r>
          </w:p>
        </w:tc>
      </w:tr>
      <w:tr>
        <w:tc>
          <w:tcPr>
            <w:tcW w:type="dxa" w:w="2880"/>
          </w:tcPr>
          <w:p>
            <w:r>
              <w:t>fetch_data.py</w:t>
            </w:r>
          </w:p>
        </w:tc>
        <w:tc>
          <w:tcPr>
            <w:tcW w:type="dxa" w:w="2880"/>
          </w:tcPr>
          <w:p>
            <w:r>
              <w:t>news, quakes, gdacs, weather, kpis</w:t>
            </w:r>
          </w:p>
        </w:tc>
        <w:tc>
          <w:tcPr>
            <w:tcW w:type="dxa" w:w="2880"/>
          </w:tcPr>
          <w:p>
            <w:r>
              <w:t>USGS, GDACS, RSS of PH outlets, PSA OpenSTAT</w:t>
            </w:r>
          </w:p>
        </w:tc>
      </w:tr>
      <w:tr>
        <w:tc>
          <w:tcPr>
            <w:tcW w:type="dxa" w:w="2880"/>
          </w:tcPr>
          <w:p>
            <w:r>
              <w:t>fetch_hub.py</w:t>
            </w:r>
          </w:p>
        </w:tc>
        <w:tc>
          <w:tcPr>
            <w:tcW w:type="dxa" w:w="2880"/>
          </w:tcPr>
          <w:p>
            <w:r>
              <w:t>geo_regions, gazetteer, map_items, kpis</w:t>
            </w:r>
          </w:p>
        </w:tc>
        <w:tc>
          <w:tcPr>
            <w:tcW w:type="dxa" w:w="2880"/>
          </w:tcPr>
          <w:p>
            <w:r>
              <w:t>geoBoundaries, PSGC; geotags via geotag.py</w:t>
            </w:r>
          </w:p>
        </w:tc>
      </w:tr>
      <w:tr>
        <w:tc>
          <w:tcPr>
            <w:tcW w:type="dxa" w:w="2880"/>
          </w:tcPr>
          <w:p>
            <w:r>
              <w:t>build_geo2.py</w:t>
            </w:r>
          </w:p>
        </w:tc>
        <w:tc>
          <w:tcPr>
            <w:tcW w:type="dxa" w:w="2880"/>
          </w:tcPr>
          <w:p>
            <w:r>
              <w:t>ph_mask.json, places.json</w:t>
            </w:r>
          </w:p>
        </w:tc>
        <w:tc>
          <w:tcPr>
            <w:tcW w:type="dxa" w:w="2880"/>
          </w:tcPr>
          <w:p>
            <w:r>
              <w:t>geoBoundaries ADM0–ADM3; mask buffered ~3 km outward</w:t>
            </w:r>
          </w:p>
        </w:tc>
      </w:tr>
      <w:tr>
        <w:tc>
          <w:tcPr>
            <w:tcW w:type="dxa" w:w="2880"/>
          </w:tcPr>
          <w:p>
            <w:r>
              <w:t>geotag.py</w:t>
            </w:r>
          </w:p>
        </w:tc>
        <w:tc>
          <w:tcPr>
            <w:tcW w:type="dxa" w:w="2880"/>
          </w:tcPr>
          <w:p>
            <w:r>
              <w:t>(library)</w:t>
            </w:r>
          </w:p>
        </w:tc>
        <w:tc>
          <w:tcPr>
            <w:tcW w:type="dxa" w:w="2880"/>
          </w:tcPr>
          <w:p>
            <w:r>
              <w:t>city/HUC + aliases → province → "Municipality, Province"; QC aliases handled</w:t>
            </w:r>
          </w:p>
        </w:tc>
      </w:tr>
      <w:tr>
        <w:tc>
          <w:tcPr>
            <w:tcW w:type="dxa" w:w="2880"/>
          </w:tcPr>
          <w:p>
            <w:r>
              <w:t>build_transport_map.py</w:t>
            </w:r>
          </w:p>
        </w:tc>
        <w:tc>
          <w:tcPr>
            <w:tcW w:type="dxa" w:w="2880"/>
          </w:tcPr>
          <w:p>
            <w:r>
              <w:t>transport_map.json</w:t>
            </w:r>
          </w:p>
        </w:tc>
        <w:tc>
          <w:tcPr>
            <w:tcW w:type="dxa" w:w="2880"/>
          </w:tcPr>
          <w:p>
            <w:r>
              <w:t>OSM Overpass (ODbL); airports, ports, rail lines/stations, bus terminals</w:t>
            </w:r>
          </w:p>
        </w:tc>
      </w:tr>
      <w:tr>
        <w:tc>
          <w:tcPr>
            <w:tcW w:type="dxa" w:w="2880"/>
          </w:tcPr>
          <w:p>
            <w:r>
              <w:t>civic_transport.py</w:t>
            </w:r>
          </w:p>
        </w:tc>
        <w:tc>
          <w:tcPr>
            <w:tcW w:type="dxa" w:w="2880"/>
          </w:tcPr>
          <w:p>
            <w:r>
              <w:t>civic_transport.json</w:t>
            </w:r>
          </w:p>
        </w:tc>
        <w:tc>
          <w:tcPr>
            <w:tcW w:type="dxa" w:w="2880"/>
          </w:tcPr>
          <w:p>
            <w:r>
              <w:t>official schedule pages only</w:t>
            </w:r>
          </w:p>
        </w:tc>
      </w:tr>
      <w:tr>
        <w:tc>
          <w:tcPr>
            <w:tcW w:type="dxa" w:w="2880"/>
          </w:tcPr>
          <w:p>
            <w:r>
              <w:t>fetch_events.py</w:t>
            </w:r>
          </w:p>
        </w:tc>
        <w:tc>
          <w:tcPr>
            <w:tcW w:type="dxa" w:w="2880"/>
          </w:tcPr>
          <w:p>
            <w:r>
              <w:t>events.json (+ merged into map_items)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API/feed:</w:t>
            </w:r>
            <w:r>
              <w:t xml:space="preserve"> Luma public discover JSON (PH venues only, 25 cities). </w:t>
            </w:r>
            <w:r>
              <w:rPr>
                <w:b/>
              </w:rPr>
              <w:t>Optional server-side:</w:t>
            </w:r>
            <w:r>
              <w:t xml:space="preserve"> Eventbrite org events (</w:t>
            </w:r>
            <w:r>
              <w:rPr>
                <w:rFonts w:ascii="Courier New" w:hAnsi="Courier New"/>
              </w:rPr>
              <w:t>EVENTBRITE_TOKEN</w:t>
            </w:r>
            <w:r>
              <w:t xml:space="preserve">), publisher ICS feeds in </w:t>
            </w:r>
            <w:r>
              <w:rPr>
                <w:rFonts w:ascii="Courier New" w:hAnsi="Courier New"/>
              </w:rPr>
              <w:t>event_feeds.json</w:t>
            </w:r>
            <w:r>
              <w:t xml:space="preserve"> (empty until verified). </w:t>
            </w:r>
            <w:r>
              <w:rPr>
                <w:b/>
              </w:rPr>
              <w:t>Link-only:</w:t>
            </w:r>
            <w:r>
              <w:t xml:space="preserve"> Facebook Events, Meetup, Allevents, Ticketnet, SM Tickets, TicketWorld, Klook, DOT/LGU calendars, GDG/AWS pages.</w:t>
            </w:r>
          </w:p>
        </w:tc>
      </w:tr>
      <w:tr>
        <w:tc>
          <w:tcPr>
            <w:tcW w:type="dxa" w:w="2880"/>
          </w:tcPr>
          <w:p>
            <w:r>
              <w:t>directory_more.py</w:t>
            </w:r>
          </w:p>
        </w:tc>
        <w:tc>
          <w:tcPr>
            <w:tcW w:type="dxa" w:w="2880"/>
          </w:tcPr>
          <w:p>
            <w:r>
              <w:t>directory_more.json</w:t>
            </w:r>
          </w:p>
        </w:tc>
        <w:tc>
          <w:tcPr>
            <w:tcW w:type="dxa" w:w="2880"/>
          </w:tcPr>
          <w:p>
            <w:r>
              <w:t>Curated categories; each URL curl-checked; dead/parked dropped; parked detection only on small pages with strong markers (avoids false "sedo" hits)</w:t>
            </w:r>
          </w:p>
        </w:tc>
      </w:tr>
      <w:tr>
        <w:tc>
          <w:tcPr>
            <w:tcW w:type="dxa" w:w="2880"/>
          </w:tcPr>
          <w:p>
            <w:r>
              <w:t>build_ux_data.py + check_links.py</w:t>
            </w:r>
          </w:p>
        </w:tc>
        <w:tc>
          <w:tcPr>
            <w:tcW w:type="dxa" w:w="2880"/>
          </w:tcPr>
          <w:p>
            <w:r>
              <w:t>gov_directory, officials, companies, howto</w:t>
            </w:r>
          </w:p>
        </w:tc>
        <w:tc>
          <w:tcPr>
            <w:tcW w:type="dxa" w:w="2880"/>
          </w:tcPr>
          <w:p>
            <w:r>
              <w:t>hand-curated from official sources</w:t>
            </w:r>
          </w:p>
        </w:tc>
      </w:tr>
      <w:tr>
        <w:tc>
          <w:tcPr>
            <w:tcW w:type="dxa" w:w="2880"/>
          </w:tcPr>
          <w:p>
            <w:r>
              <w:t>scholarships.py, directory_extra.py, fetch_projects.py, fetch_extra.py</w:t>
            </w:r>
          </w:p>
        </w:tc>
        <w:tc>
          <w:tcPr>
            <w:tcW w:type="dxa" w:w="2880"/>
          </w:tcPr>
          <w:p>
            <w:r>
              <w:t>scholarships, directory_hub, projects, law refs</w:t>
            </w:r>
          </w:p>
        </w:tc>
        <w:tc>
          <w:tcPr>
            <w:tcW w:type="dxa" w:w="2880"/>
          </w:tcPr>
          <w:p>
            <w:r>
              <w:t>official pages</w:t>
            </w:r>
          </w:p>
        </w:tc>
      </w:tr>
      <w:tr>
        <w:tc>
          <w:tcPr>
            <w:tcW w:type="dxa" w:w="2880"/>
          </w:tcPr>
          <w:p>
            <w:r>
              <w:t>hand-edited</w:t>
            </w:r>
          </w:p>
        </w:tc>
        <w:tc>
          <w:tcPr>
            <w:tcW w:type="dxa" w:w="2880"/>
          </w:tcPr>
          <w:p>
            <w:r>
              <w:t>kpis_extra.json, howto_earn.json, howto_life.json</w:t>
            </w:r>
          </w:p>
        </w:tc>
        <w:tc>
          <w:tcPr>
            <w:tcW w:type="dxa" w:w="2880"/>
          </w:tcPr>
          <w:p>
            <w:r>
              <w:t>each item has source + as-of</w:t>
            </w:r>
          </w:p>
        </w:tc>
      </w:tr>
    </w:tbl>
    <w:p/>
    <w:p>
      <w:r>
        <w:t xml:space="preserve">Checker note: some </w:t>
      </w:r>
      <w:r>
        <w:rPr>
          <w:rFonts w:ascii="Courier New" w:hAnsi="Courier New"/>
        </w:rPr>
        <w:t>.gov.ph</w:t>
      </w:r>
      <w:r>
        <w:t xml:space="preserve"> sites refuse TLS from data-center IPs; those were not added (not verifiable) rather than guessed.</w:t>
      </w:r>
    </w:p>
    <w:p>
      <w:pPr>
        <w:pStyle w:val="Heading1"/>
      </w:pPr>
      <w:r>
        <w:t>7. Frontend modules</w:t>
      </w:r>
    </w:p>
    <w:p>
      <w:r>
        <w:rPr>
          <w:rFonts w:ascii="Courier New" w:hAnsi="Courier New"/>
        </w:rPr>
        <w:t>hub.js</w:t>
      </w:r>
      <w:r>
        <w:t xml:space="preserve"> (router, map, filters, KPIs, lounge, share), </w:t>
      </w:r>
      <w:r>
        <w:rPr>
          <w:rFonts w:ascii="Courier New" w:hAnsi="Courier New"/>
        </w:rPr>
        <w:t>map2.js</w:t>
      </w:r>
      <w:r>
        <w:t xml:space="preserve"> (focus mode, panels, hover, location tree, sun/theme, transport), </w:t>
      </w:r>
      <w:r>
        <w:rPr>
          <w:rFonts w:ascii="Courier New" w:hAnsi="Courier New"/>
        </w:rPr>
        <w:t>ux.js</w:t>
      </w:r>
      <w:r>
        <w:t xml:space="preserve"> (directory v2, academy v2, how-tos, favorites, tour, help, chatbot, a11y), </w:t>
      </w:r>
      <w:r>
        <w:rPr>
          <w:rFonts w:ascii="Courier New" w:hAnsi="Courier New"/>
        </w:rPr>
        <w:t>empower.js</w:t>
      </w:r>
      <w:r>
        <w:t xml:space="preserve">, </w:t>
      </w:r>
      <w:r>
        <w:rPr>
          <w:rFonts w:ascii="Courier New" w:hAnsi="Courier New"/>
        </w:rPr>
        <w:t>briefing.js</w:t>
      </w:r>
      <w:r>
        <w:t xml:space="preserve">, </w:t>
      </w:r>
      <w:r>
        <w:rPr>
          <w:rFonts w:ascii="Courier New" w:hAnsi="Courier New"/>
        </w:rPr>
        <w:t>sim.js</w:t>
      </w:r>
      <w:r>
        <w:t xml:space="preserve">, </w:t>
      </w:r>
      <w:r>
        <w:rPr>
          <w:rFonts w:ascii="Courier New" w:hAnsi="Courier New"/>
        </w:rPr>
        <w:t>extras.js</w:t>
      </w:r>
      <w:r>
        <w:t xml:space="preserve">, </w:t>
      </w:r>
      <w:r>
        <w:rPr>
          <w:rFonts w:ascii="Courier New" w:hAnsi="Courier New"/>
        </w:rPr>
        <w:t>i18n.js</w:t>
      </w:r>
      <w:r>
        <w:t xml:space="preserve"> + </w:t>
      </w:r>
      <w:r>
        <w:rPr>
          <w:rFonts w:ascii="Courier New" w:hAnsi="Courier New"/>
        </w:rPr>
        <w:t>i18n_ux.js</w:t>
      </w:r>
      <w:r>
        <w:t>.</w:t>
      </w:r>
    </w:p>
    <w:p>
      <w:pPr>
        <w:pStyle w:val="Heading1"/>
      </w:pPr>
      <w:r>
        <w:t>8. i18n</w:t>
      </w:r>
    </w:p>
    <w:p>
      <w:r>
        <w:rPr>
          <w:rFonts w:ascii="Courier New" w:hAnsi="Courier New"/>
        </w:rPr>
        <w:t>t(key)</w:t>
      </w:r>
      <w:r>
        <w:t xml:space="preserve"> looks up </w:t>
      </w:r>
      <w:r>
        <w:rPr>
          <w:rFonts w:ascii="Courier New" w:hAnsi="Courier New"/>
        </w:rPr>
        <w:t>CIVI_I18N[lang][key]</w:t>
      </w:r>
      <w:r>
        <w:t xml:space="preserve">, falling back to English. </w:t>
      </w:r>
      <w:r>
        <w:rPr>
          <w:rFonts w:ascii="Courier New" w:hAnsi="Courier New"/>
        </w:rPr>
        <w:t>js/i18n.js</w:t>
      </w:r>
      <w:r>
        <w:t xml:space="preserve"> = core strings; </w:t>
      </w:r>
      <w:r>
        <w:rPr>
          <w:rFonts w:ascii="Courier New" w:hAnsi="Courier New"/>
        </w:rPr>
        <w:t>js/i18n_ux.js</w:t>
      </w:r>
      <w:r>
        <w:t xml:space="preserve"> generated by </w:t>
      </w:r>
      <w:r>
        <w:rPr>
          <w:rFonts w:ascii="Courier New" w:hAnsi="Courier New"/>
        </w:rPr>
        <w:t>scripts/i18n_ux_src.py</w:t>
      </w:r>
      <w:r>
        <w:t xml:space="preserve">, plus hand-added label blocks appended at the end (batch 3 categories; keep them if you regenerate). Coverage: </w:t>
      </w:r>
      <w:r>
        <w:rPr>
          <w:rFonts w:ascii="Courier New" w:hAnsi="Courier New"/>
        </w:rPr>
        <w:t>node scripts/i18n_coverage.js</w:t>
      </w:r>
      <w:r>
        <w:t>. English and Tagalog are complete; other locales are machine-assisted and partial.</w:t>
      </w:r>
    </w:p>
    <w:p>
      <w:pPr>
        <w:pStyle w:val="Heading1"/>
      </w:pPr>
      <w:r>
        <w:t>9. Service worker (`sw.js`)</w:t>
      </w:r>
    </w:p>
    <w:p>
      <w:r>
        <w:t xml:space="preserve">Network-first with cache fallback; </w:t>
      </w:r>
      <w:r>
        <w:rPr>
          <w:rFonts w:ascii="Courier New" w:hAnsi="Courier New"/>
        </w:rPr>
        <w:t>/api</w:t>
      </w:r>
      <w:r>
        <w:t xml:space="preserve"> never cached. Cache name </w:t>
      </w:r>
      <w:r>
        <w:rPr>
          <w:rFonts w:ascii="Courier New" w:hAnsi="Courier New"/>
        </w:rPr>
        <w:t>civi-beta-7</w:t>
      </w:r>
      <w:r>
        <w:t>; CORE includes map2.js and the new data files. Bump the name on each release so users get new files.</w:t>
      </w:r>
    </w:p>
    <w:p>
      <w:pPr>
        <w:pStyle w:val="Heading1"/>
      </w:pPr>
      <w:r>
        <w:t>10. Security and privacy</w:t>
      </w:r>
    </w:p>
    <w:p>
      <w:pPr>
        <w:pStyle w:val="ListBullet"/>
      </w:pPr>
      <w:r>
        <w:t>RLS everywhere; RPC rate limits (</w:t>
      </w:r>
      <w:r>
        <w:rPr>
          <w:rFonts w:ascii="Courier New" w:hAnsi="Courier New"/>
        </w:rPr>
        <w:t>rate_ok</w:t>
      </w:r>
      <w:r>
        <w:t>, per-table caps).</w:t>
      </w:r>
    </w:p>
    <w:p>
      <w:pPr>
        <w:pStyle w:val="ListBullet"/>
      </w:pPr>
      <w:r>
        <w:t xml:space="preserve">HttpOnly cookies; same-origin POST check; no secrets in frontend; </w:t>
      </w:r>
      <w:r>
        <w:rPr>
          <w:rFonts w:ascii="Courier New" w:hAnsi="Courier New"/>
        </w:rPr>
        <w:t>.env</w:t>
      </w:r>
      <w:r>
        <w:t>/</w:t>
      </w:r>
      <w:r>
        <w:rPr>
          <w:rFonts w:ascii="Courier New" w:hAnsi="Courier New"/>
        </w:rPr>
        <w:t>.dev.vars</w:t>
      </w:r>
      <w:r>
        <w:t xml:space="preserve"> gitignored.</w:t>
      </w:r>
    </w:p>
    <w:p>
      <w:pPr>
        <w:pStyle w:val="ListBullet"/>
      </w:pPr>
      <w:r>
        <w:t>No raw IPs (salted hash); EXIF stripped client-side; contact emails on directory requests deleted 90 days after review (policy text).</w:t>
      </w:r>
    </w:p>
    <w:p>
      <w:pPr>
        <w:pStyle w:val="ListBullet"/>
      </w:pPr>
      <w:r>
        <w:t>RA 10173 notices on forms; privacy@chainnes.com for data requests.</w:t>
      </w:r>
    </w:p>
    <w:p>
      <w:pPr>
        <w:pStyle w:val="ListBullet"/>
      </w:pPr>
      <w:r>
        <w:t>No scraping of FB/IG/TikTok; robots.txt and ToS respected; OSM tile policy (light use) → paid tiles before open beta.</w:t>
      </w:r>
    </w:p>
    <w:p>
      <w:pPr>
        <w:pStyle w:val="Heading1"/>
      </w:pPr>
      <w:r>
        <w:t>Update (Oct 29, 2026): health batch</w:t>
      </w:r>
    </w:p>
    <w:p>
      <w:r>
        <w:t xml:space="preserve">New </w:t>
      </w:r>
      <w:r>
        <w:rPr>
          <w:rFonts w:ascii="Courier New" w:hAnsi="Courier New"/>
        </w:rPr>
        <w:t>data/howto_health.json</w:t>
      </w:r>
      <w:r>
        <w:t xml:space="preserve"> (merged by </w:t>
      </w:r>
      <w:r>
        <w:rPr>
          <w:rFonts w:ascii="Courier New" w:hAnsi="Courier New"/>
        </w:rPr>
        <w:t>howAll()</w:t>
      </w:r>
      <w:r>
        <w:t xml:space="preserve"> in js/ux.js; same schema as howto_life). Directory health cards live in </w:t>
      </w:r>
      <w:r>
        <w:rPr>
          <w:rFonts w:ascii="Courier New" w:hAnsi="Courier New"/>
        </w:rPr>
        <w:t>data/directory_more.json</w:t>
      </w:r>
      <w:r>
        <w:t xml:space="preserve"> (category 'Health &amp; wellness apps/sites') and are declared in </w:t>
      </w:r>
      <w:r>
        <w:rPr>
          <w:rFonts w:ascii="Courier New" w:hAnsi="Courier New"/>
        </w:rPr>
        <w:t>scripts/directory_more.py</w:t>
      </w:r>
      <w:r>
        <w:t xml:space="preserve">. SW cache </w:t>
      </w:r>
      <w:r>
        <w:rPr>
          <w:rFonts w:ascii="Courier New" w:hAnsi="Courier New"/>
        </w:rPr>
        <w:t>civi-beta-8</w:t>
      </w:r>
      <w:r>
        <w:t xml:space="preserve"> precaches howto_health.json.</w:t>
      </w:r>
    </w:p>
    <w:p>
      <w:pPr>
        <w:pStyle w:val="Heading1"/>
      </w:pPr>
      <w:r>
        <w:t>Update: UX batch 4 (Oct 29, 2026)</w:t>
      </w:r>
    </w:p>
    <w:p>
      <w:pPr>
        <w:pStyle w:val="ListBullet"/>
      </w:pPr>
      <w:r>
        <w:rPr>
          <w:b/>
        </w:rPr>
        <w:t>Theme:</w:t>
      </w:r>
      <w:r>
        <w:t xml:space="preserve"> </w:t>
      </w:r>
      <w:r>
        <w:rPr>
          <w:rFonts w:ascii="Courier New" w:hAnsi="Courier New"/>
        </w:rPr>
        <w:t>map2.js</w:t>
      </w:r>
      <w:r>
        <w:t xml:space="preserve"> computes Manila sunrise/sunset and sets </w:t>
      </w:r>
      <w:r>
        <w:rPr>
          <w:rFonts w:ascii="Courier New" w:hAnsi="Courier New"/>
        </w:rPr>
        <w:t>html[data-theme]</w:t>
      </w:r>
      <w:r>
        <w:t xml:space="preserve"> globally (</w:t>
      </w:r>
      <w:r>
        <w:rPr>
          <w:rFonts w:ascii="Courier New" w:hAnsi="Courier New"/>
        </w:rPr>
        <w:t>civiApplyTheme</w:t>
      </w:r>
      <w:r>
        <w:t xml:space="preserve">, every 60 s); </w:t>
      </w:r>
      <w:r>
        <w:rPr>
          <w:rFonts w:ascii="Courier New" w:hAnsi="Courier New"/>
        </w:rPr>
        <w:t>ux3.js</w:t>
      </w:r>
      <w:r>
        <w:t xml:space="preserve"> adds the top-bar selector (</w:t>
      </w:r>
      <w:r>
        <w:rPr>
          <w:rFonts w:ascii="Courier New" w:hAnsi="Courier New"/>
        </w:rPr>
        <w:t>localStorage civi.theme</w:t>
      </w:r>
      <w:r>
        <w:t xml:space="preserve">). CSS day variables live on </w:t>
      </w:r>
      <w:r>
        <w:rPr>
          <w:rFonts w:ascii="Courier New" w:hAnsi="Courier New"/>
        </w:rPr>
        <w:t>html[data-theme=day] body</w:t>
      </w:r>
      <w:r>
        <w:t>; hard-coded dark colors have day overrides. Contrast is checked with a headless script (WCAG AA 4.5:1 / 3:1 large).</w:t>
      </w:r>
    </w:p>
    <w:p>
      <w:pPr>
        <w:pStyle w:val="ListBullet"/>
      </w:pPr>
      <w:r>
        <w:rPr>
          <w:b/>
        </w:rPr>
        <w:t>Weather:</w:t>
      </w:r>
      <w:r>
        <w:t xml:space="preserve"> browser → </w:t>
      </w:r>
      <w:r>
        <w:rPr>
          <w:rFonts w:ascii="Courier New" w:hAnsi="Courier New"/>
        </w:rPr>
        <w:t>https://api.open-meteo.com/v1/forecast</w:t>
      </w:r>
      <w:r>
        <w:t xml:space="preserve"> (keyless, CC BY 4.0; free tier is for non-commercial use, so review Open-Meteo terms or a paid plan if Civi becomes commercial). Only region-center coordinates are sent (never the user's location). Shown with source, time (PHT) and a PAGASA link.</w:t>
      </w:r>
    </w:p>
    <w:p>
      <w:pPr>
        <w:pStyle w:val="ListBullet"/>
      </w:pPr>
      <w:r>
        <w:rPr>
          <w:b/>
        </w:rPr>
        <w:t>Featured:</w:t>
      </w:r>
      <w:r>
        <w:t xml:space="preserve"> </w:t>
      </w:r>
      <w:r>
        <w:rPr>
          <w:rFonts w:ascii="Courier New" w:hAnsi="Courier New"/>
        </w:rPr>
        <w:t>data/featured.json</w:t>
      </w:r>
      <w:r>
        <w:t xml:space="preserve"> (</w:t>
      </w:r>
      <w:r>
        <w:rPr>
          <w:rFonts w:ascii="Courier New" w:hAnsi="Courier New"/>
        </w:rPr>
        <w:t>pages.{map,directory,lounge,academy,empower,default}</w:t>
      </w:r>
      <w:r>
        <w:t xml:space="preserve">), rendered by </w:t>
      </w:r>
      <w:r>
        <w:rPr>
          <w:rFonts w:ascii="Courier New" w:hAnsi="Courier New"/>
        </w:rPr>
        <w:t>civiFeatured()</w:t>
      </w:r>
      <w:r>
        <w:t xml:space="preserve">; </w:t>
      </w:r>
      <w:r>
        <w:rPr>
          <w:rFonts w:ascii="Courier New" w:hAnsi="Courier New"/>
        </w:rPr>
        <w:t>page()</w:t>
      </w:r>
      <w:r>
        <w:t xml:space="preserve"> in hub.js adds </w:t>
      </w:r>
      <w:r>
        <w:rPr>
          <w:rFonts w:ascii="Courier New" w:hAnsi="Courier New"/>
        </w:rPr>
        <w:t>#featured</w:t>
      </w:r>
      <w:r>
        <w:t>.</w:t>
      </w:r>
    </w:p>
    <w:p>
      <w:pPr>
        <w:pStyle w:val="ListBullet"/>
      </w:pPr>
      <w:r>
        <w:rPr>
          <w:b/>
        </w:rPr>
        <w:t>Academy assist:</w:t>
      </w:r>
      <w:r>
        <w:t xml:space="preserve"> </w:t>
      </w:r>
      <w:r>
        <w:rPr>
          <w:rFonts w:ascii="Courier New" w:hAnsi="Courier New"/>
        </w:rPr>
        <w:t>/api/assist</w:t>
      </w:r>
      <w:r>
        <w:t xml:space="preserve"> accepts </w:t>
      </w:r>
      <w:r>
        <w:rPr>
          <w:rFonts w:ascii="Courier New" w:hAnsi="Courier New"/>
        </w:rPr>
        <w:t>mode:"academy"</w:t>
      </w:r>
      <w:r>
        <w:t xml:space="preserve"> → keywords via Workers AI (</w:t>
      </w:r>
      <w:r>
        <w:rPr>
          <w:rFonts w:ascii="Courier New" w:hAnsi="Courier New"/>
        </w:rPr>
        <w:t>env.AI</w:t>
      </w:r>
      <w:r>
        <w:t>); 503 → client keyword fallback. No external API key.</w:t>
      </w:r>
    </w:p>
    <w:p>
      <w:pPr>
        <w:pStyle w:val="ListBullet"/>
      </w:pPr>
      <w:r>
        <w:rPr>
          <w:b/>
        </w:rPr>
        <w:t>Map:</w:t>
      </w:r>
      <w:r>
        <w:t xml:space="preserve"> place suggestions replace the native datalist; </w:t>
      </w:r>
      <w:r>
        <w:rPr>
          <w:rFonts w:ascii="Courier New" w:hAnsi="Courier New"/>
        </w:rPr>
        <w:t>zoomLoc()</w:t>
      </w:r>
      <w:r>
        <w:t xml:space="preserve"> auto-zooms on location filter changes; </w:t>
      </w:r>
      <w:r>
        <w:rPr>
          <w:rFonts w:ascii="Courier New" w:hAnsi="Courier New"/>
        </w:rPr>
        <w:t>civi.pins</w:t>
      </w:r>
      <w:r>
        <w:t xml:space="preserve"> toggle; </w:t>
      </w:r>
      <w:r>
        <w:rPr>
          <w:rFonts w:ascii="Courier New" w:hAnsi="Courier New"/>
        </w:rPr>
        <w:t>selectRegion()</w:t>
      </w:r>
      <w:r>
        <w:t xml:space="preserve"> emits </w:t>
      </w:r>
      <w:r>
        <w:rPr>
          <w:rFonts w:ascii="Courier New" w:hAnsi="Courier New"/>
        </w:rPr>
        <w:t>civi:place</w:t>
      </w:r>
      <w:r>
        <w:t xml:space="preserve"> (weather follows); </w:t>
      </w:r>
      <w:r>
        <w:rPr>
          <w:rFonts w:ascii="Courier New" w:hAnsi="Courier New"/>
        </w:rPr>
        <w:t>#mapCtl</w:t>
      </w:r>
      <w:r>
        <w:t>/</w:t>
      </w:r>
      <w:r>
        <w:rPr>
          <w:rFonts w:ascii="Courier New" w:hAnsi="Courier New"/>
        </w:rPr>
        <w:t>#actPanel</w:t>
      </w:r>
      <w:r>
        <w:t xml:space="preserve"> are removed when leaving the map.</w:t>
      </w:r>
    </w:p>
    <w:p>
      <w:pPr>
        <w:pStyle w:val="ListBullet"/>
      </w:pPr>
      <w:r>
        <w:rPr>
          <w:b/>
        </w:rPr>
        <w:t>Motion/perf:</w:t>
      </w:r>
      <w:r>
        <w:t xml:space="preserve"> CSS keyframes on transform/opacity only (fadeUp 0.18–0.26 s, staggered cards), skeleton for the featured strip, all disabled by </w:t>
      </w:r>
      <w:r>
        <w:rPr>
          <w:rFonts w:ascii="Courier New" w:hAnsi="Courier New"/>
        </w:rPr>
        <w:t>prefers-reduced-motion</w:t>
      </w:r>
      <w:r>
        <w:t xml:space="preserve">. Headless check: no long tasks over 200 ms on desktop/mobile page loads. SW cache </w:t>
      </w:r>
      <w:r>
        <w:rPr>
          <w:rFonts w:ascii="Courier New" w:hAnsi="Courier New"/>
        </w:rPr>
        <w:t>civi-beta-9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