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iFare 基金會網站 — 專案總覽與系統架構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版本：v2.0（整併版）
建立日期：2026-04-14
整併日期：2026-04-28
負責人：昀臻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檔案來源</w:t>
      </w:r>
      <w:r>
        <w:t xml:space="preserve">：本檔由以下兩份文件整併而成：</w:t>
      </w:r>
    </w:p>
    <w:p>
      <w:pPr>
        <w:ind w:left="240"/>
      </w:pPr>
      <w:r>
        <w:rPr>
          <w:color w:val="888888"/>
        </w:rPr>
        <w:t xml:space="preserve">› 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iFare_系統架構書_目錄.md</w:t>
      </w:r>
      <w:r>
        <w:t xml:space="preserve">（章節骨架 — 9 章 + 附錄）</w:t>
      </w:r>
    </w:p>
    <w:p>
      <w:pPr>
        <w:ind w:left="240"/>
      </w:pPr>
      <w:r>
        <w:rPr>
          <w:color w:val="888888"/>
        </w:rPr>
        <w:t xml:space="preserve">› 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iFare_系統技術說明.md</w:t>
      </w:r>
      <w:r>
        <w:t xml:space="preserve">（實質內容 — 技術棧、前後台目錄結構、CRUD 模式、API 通訊層）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整併原因：兩份都在講「整體系統」，原本骨架與內容分開造成查閱不便。整併後沿用「系統架構書」9 章結構，把「系統技術說明」的實質內容填進對應章節。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本檔與其他文件的關係</w:t>
      </w:r>
      <w:r>
        <w:t xml:space="preserve">：</w:t>
      </w:r>
    </w:p>
    <w:p>
      <w:pPr>
        <w:ind w:left="240"/>
      </w:pPr>
      <w:r>
        <w:rPr>
          <w:color w:val="888888"/>
        </w:rPr>
        <w:t xml:space="preserve">› </w:t>
      </w:r>
    </w:p>
    <w:p>
      <w:pPr>
        <w:ind w:left="360"/>
      </w:pPr>
      <w:r>
        <w:t xml:space="preserve">• </w:t>
      </w:r>
      <w:r>
        <w:t xml:space="preserve">第五章 API 服務 → 詳見 </w:t>
      </w:r>
      <w:r>
        <w:rPr>
          <w:rFonts w:ascii="Consolas" w:cs="Consolas" w:eastAsia="Consolas" w:hAnsi="Consolas"/>
        </w:rPr>
        <w:t xml:space="preserve">iFare_API文件.md</w:t>
      </w:r>
    </w:p>
    <w:p>
      <w:pPr>
        <w:ind w:left="240"/>
      </w:pPr>
      <w:r>
        <w:rPr>
          <w:color w:val="888888"/>
        </w:rPr>
        <w:t xml:space="preserve">› </w:t>
      </w:r>
    </w:p>
    <w:p>
      <w:pPr>
        <w:ind w:left="360"/>
      </w:pPr>
      <w:r>
        <w:t xml:space="preserve">• </w:t>
      </w:r>
      <w:r>
        <w:t xml:space="preserve">第六章 資料庫 → 詳見 </w:t>
      </w:r>
      <w:r>
        <w:rPr>
          <w:rFonts w:ascii="Consolas" w:cs="Consolas" w:eastAsia="Consolas" w:hAnsi="Consolas"/>
        </w:rPr>
        <w:t xml:space="preserve">iFare_資料庫文件.md</w:t>
      </w:r>
    </w:p>
    <w:p>
      <w:pPr>
        <w:ind w:left="240"/>
      </w:pPr>
      <w:r>
        <w:rPr>
          <w:color w:val="888888"/>
        </w:rPr>
        <w:t xml:space="preserve">› </w:t>
      </w:r>
    </w:p>
    <w:p>
      <w:pPr>
        <w:ind w:left="360"/>
      </w:pPr>
      <w:r>
        <w:t xml:space="preserve">• </w:t>
      </w:r>
      <w:r>
        <w:t xml:space="preserve">第七章 部署與環境 → 詳見 </w:t>
      </w:r>
      <w:r>
        <w:rPr>
          <w:rFonts w:ascii="Consolas" w:cs="Consolas" w:eastAsia="Consolas" w:hAnsi="Consolas"/>
        </w:rPr>
        <w:t xml:space="preserve">iFare_部署維運與異常處理手冊.md</w:t>
      </w:r>
    </w:p>
    <w:p>
      <w:pPr>
        <w:ind w:left="240"/>
      </w:pPr>
      <w:r>
        <w:rPr>
          <w:color w:val="888888"/>
        </w:rPr>
        <w:t xml:space="preserve">› </w:t>
      </w:r>
    </w:p>
    <w:p>
      <w:pPr>
        <w:ind w:left="360"/>
      </w:pPr>
      <w:r>
        <w:t xml:space="preserve">• </w:t>
      </w:r>
      <w:r>
        <w:t xml:space="preserve">第九章 已知問題 → 對照 </w:t>
      </w:r>
      <w:r>
        <w:rPr>
          <w:rFonts w:ascii="Consolas" w:cs="Consolas" w:eastAsia="Consolas" w:hAnsi="Consolas"/>
        </w:rPr>
        <w:t xml:space="preserve">iFare_UI_UX_問題追蹤清單.xlsx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第一章｜專案概述</w:t>
      </w:r>
    </w:p>
    <w:p>
      <w:pPr>
        <w:pStyle w:val="Heading3"/>
      </w:pPr>
      <w:r>
        <w:t xml:space="preserve">1.1 專案背景與目標</w:t>
      </w:r>
    </w:p>
    <w:p>
      <w:pPr>
        <w:ind w:left="360"/>
      </w:pPr>
      <w:r>
        <w:t xml:space="preserve">• </w:t>
      </w:r>
      <w:r>
        <w:t xml:space="preserve">長穩社福慈善基金會的官方網站系統</w:t>
      </w:r>
    </w:p>
    <w:p>
      <w:pPr>
        <w:ind w:left="360"/>
      </w:pPr>
      <w:r>
        <w:t xml:space="preserve">• </w:t>
      </w:r>
      <w:r>
        <w:t xml:space="preserve">提供福利政策查詢、文章內容管理、洽辦單位資訊</w:t>
      </w:r>
    </w:p>
    <w:p>
      <w:pPr>
        <w:ind w:left="360"/>
      </w:pPr>
      <w:r>
        <w:t xml:space="preserve">• </w:t>
      </w:r>
      <w:r>
        <w:t xml:space="preserve">服務對象：一般民眾（前台）+ 內容管理員（後台）</w:t>
      </w:r>
    </w:p>
    <w:p>
      <w:pPr>
        <w:pStyle w:val="Heading3"/>
      </w:pPr>
      <w:r>
        <w:t xml:space="preserve">1.2 系統範圍</w:t>
      </w:r>
    </w:p>
    <w:p>
      <w:pPr>
        <w:ind w:left="360"/>
      </w:pPr>
      <w:r>
        <w:t xml:space="preserve">• </w:t>
      </w:r>
      <w:r>
        <w:t xml:space="preserve">前台官網（公開）</w:t>
      </w:r>
    </w:p>
    <w:p>
      <w:pPr>
        <w:ind w:left="360"/>
      </w:pPr>
      <w:r>
        <w:t xml:space="preserve">• </w:t>
      </w:r>
      <w:r>
        <w:t xml:space="preserve">後台管理（需登入）</w:t>
      </w:r>
    </w:p>
    <w:p>
      <w:pPr>
        <w:ind w:left="360"/>
      </w:pPr>
      <w:r>
        <w:t xml:space="preserve">• </w:t>
      </w:r>
      <w:r>
        <w:t xml:space="preserve">兩組 API 服務（前台/後台分離）</w:t>
      </w:r>
    </w:p>
    <w:p>
      <w:pPr>
        <w:ind w:left="360"/>
      </w:pPr>
      <w:r>
        <w:t xml:space="preserve">• </w:t>
      </w:r>
      <w:r>
        <w:t xml:space="preserve">三個資料庫（IFare 共用 + 兩組 ABP 系統表）</w:t>
      </w:r>
    </w:p>
    <w:p>
      <w:pPr>
        <w:pStyle w:val="Heading3"/>
      </w:pPr>
      <w:r>
        <w:t xml:space="preserve">1.3 利害關係人與角色</w:t>
      </w:r>
    </w:p>
    <w:p>
      <w:pPr>
        <w:ind w:left="360"/>
      </w:pPr>
      <w:r>
        <w:t xml:space="preserve">• </w:t>
      </w:r>
      <w:r>
        <w:t xml:space="preserve">一般民眾（前台讀者）</w:t>
      </w:r>
    </w:p>
    <w:p>
      <w:pPr>
        <w:ind w:left="360"/>
      </w:pPr>
      <w:r>
        <w:t xml:space="preserve">• </w:t>
      </w:r>
      <w:r>
        <w:t xml:space="preserve">管理員 / 編輯者 / 檢視者（後台三級權限）</w:t>
      </w:r>
    </w:p>
    <w:p>
      <w:pPr>
        <w:ind w:left="360"/>
      </w:pPr>
      <w:r>
        <w:t xml:space="preserve">• </w:t>
      </w:r>
      <w:r>
        <w:t xml:space="preserve">開發/維運人員</w:t>
      </w:r>
    </w:p>
    <w:p>
      <w:pPr>
        <w:pStyle w:val="Heading3"/>
      </w:pPr>
      <w:r>
        <w:t xml:space="preserve">1.4 名詞定義與縮寫對照</w:t>
      </w:r>
    </w:p>
    <w:p>
      <w:pPr>
        <w:ind w:left="360"/>
      </w:pPr>
      <w:r>
        <w:t xml:space="preserve">• </w:t>
      </w:r>
      <w:r>
        <w:t xml:space="preserve">ABP：ASP.NET Boilerplate Framework</w:t>
      </w:r>
    </w:p>
    <w:p>
      <w:pPr>
        <w:ind w:left="360"/>
      </w:pPr>
      <w:r>
        <w:t xml:space="preserve">• </w:t>
      </w:r>
      <w:r>
        <w:t xml:space="preserve">DDD：Domain Driven Design</w:t>
      </w:r>
    </w:p>
    <w:p>
      <w:pPr>
        <w:ind w:left="360"/>
      </w:pPr>
      <w:r>
        <w:t xml:space="preserve">• </w:t>
      </w:r>
      <w:r>
        <w:t xml:space="preserve">SSR：Server-Side Rendering</w:t>
      </w:r>
    </w:p>
    <w:p>
      <w:pPr>
        <w:ind w:left="360"/>
      </w:pPr>
      <w:r>
        <w:t xml:space="preserve">• </w:t>
      </w:r>
      <w:r>
        <w:t xml:space="preserve">CRUD：Create / Read / Update / Delete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第二章｜系統架構總覽</w:t>
      </w:r>
    </w:p>
    <w:p>
      <w:pPr>
        <w:pStyle w:val="Heading3"/>
      </w:pPr>
      <w:r>
        <w:t xml:space="preserve">2.1 系統架構圖（四層）</w:t>
      </w:r>
    </w:p>
    <w:p>
      <w:r>
        <w:t xml:space="preserve">系統整體架構分為四層：使用者層、前端應用層、API 服務層、資料庫層。</w:t>
      </w:r>
    </w:p>
    <w:p>
      <w:r>
        <w:t xml:space="preserve">[此處插入圖片：iFare_前後端架構圖.png]</w:t>
      </w:r>
    </w:p>
    <w:p>
      <w:pPr>
        <w:pStyle w:val="Heading3"/>
      </w:pPr>
      <w:r>
        <w:t xml:space="preserve">2.2 技術棧總覽表</w:t>
      </w:r>
    </w:p>
    <w:p>
      <w:r>
        <w:t xml:space="preserve">iFare 基金會網站採用前後端分離架構，共由四個子系統組成：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iFare_Frontend</w:t>
            </w:r>
          </w:p>
        </w:tc>
        <w:tc>
          <w:p>
            <w:r>
              <w:t xml:space="preserve">前台官方網站</w:t>
            </w:r>
          </w:p>
        </w:tc>
        <w:tc>
          <w:p>
            <w:r>
              <w:t xml:space="preserve">Nuxt 3 (SSR)</w:t>
            </w:r>
          </w:p>
        </w:tc>
        <w:tc>
          <w:p>
            <w:r>
              <w:t xml:space="preserve">TypeScript</w:t>
            </w:r>
          </w:p>
        </w:tc>
      </w:tr>
      <w:tr>
        <w:tc>
          <w:p>
            <w:r>
              <w:t xml:space="preserve">iFare_Backend</w:t>
            </w:r>
          </w:p>
        </w:tc>
        <w:tc>
          <w:p>
            <w:r>
              <w:t xml:space="preserve">後台管理系統</w:t>
            </w:r>
          </w:p>
        </w:tc>
        <w:tc>
          <w:p>
            <w:r>
              <w:t xml:space="preserve">Vue 3 + Vite</w:t>
            </w:r>
          </w:p>
        </w:tc>
        <w:tc>
          <w:p>
            <w:r>
              <w:t xml:space="preserve">TypeScript</w:t>
            </w:r>
          </w:p>
        </w:tc>
      </w:tr>
      <w:tr>
        <w:tc>
          <w:p>
            <w:r>
              <w:t xml:space="preserve">iFare_Frontend_API</w:t>
            </w:r>
          </w:p>
        </w:tc>
        <w:tc>
          <w:p>
            <w:r>
              <w:t xml:space="preserve">前台 API 服務</w:t>
            </w:r>
          </w:p>
        </w:tc>
        <w:tc>
          <w:p>
            <w:r>
              <w:t xml:space="preserve">ASP.NET Core + ABP 7.3</w:t>
            </w:r>
          </w:p>
        </w:tc>
        <w:tc>
          <w:p>
            <w:r>
              <w:t xml:space="preserve">C#</w:t>
            </w:r>
          </w:p>
        </w:tc>
      </w:tr>
      <w:tr>
        <w:tc>
          <w:p>
            <w:r>
              <w:t xml:space="preserve">iFare_Backend_API</w:t>
            </w:r>
          </w:p>
        </w:tc>
        <w:tc>
          <w:p>
            <w:r>
              <w:t xml:space="preserve">後台 API 服務</w:t>
            </w:r>
          </w:p>
        </w:tc>
        <w:tc>
          <w:p>
            <w:r>
              <w:t xml:space="preserve">ASP.NET Core + ABP 7.3</w:t>
            </w:r>
          </w:p>
        </w:tc>
        <w:tc>
          <w:p>
            <w:r>
              <w:t xml:space="preserve">C#</w:t>
            </w:r>
          </w:p>
        </w:tc>
      </w:tr>
    </w:tbl>
    <w:p>
      <w:r>
        <w:t xml:space="preserve">資料庫使用 SQL Server，共有 3 個資料庫（IFare 主資料庫、IFare_FDAPIDb、IFare_BDAPIDb）。</w:t>
      </w:r>
    </w:p>
    <w:p>
      <w:pPr>
        <w:pStyle w:val="Heading3"/>
      </w:pPr>
      <w:r>
        <w:t xml:space="preserve">2.3 環境說明（本地開發 / 正式伺服器）</w:t>
      </w:r>
    </w:p>
    <w:p>
      <w:r>
        <w:t xml:space="preserve">詳見 </w:t>
      </w:r>
      <w:r>
        <w:rPr>
          <w:rFonts w:ascii="Consolas" w:cs="Consolas" w:eastAsia="Consolas" w:hAnsi="Consolas"/>
        </w:rPr>
        <w:t xml:space="preserve">iFare_部署維運與異常處理手冊.md</w:t>
      </w:r>
      <w:r>
        <w:t xml:space="preserve"> 第一章。</w:t>
      </w:r>
    </w:p>
    <w:p>
      <w:pPr>
        <w:pStyle w:val="Heading3"/>
      </w:pPr>
      <w:r>
        <w:t xml:space="preserve">2.4 網路架構與部署拓撲</w:t>
      </w:r>
    </w:p>
    <w:p>
      <w:r>
        <w:t xml:space="preserve">詳見 </w:t>
      </w:r>
      <w:r>
        <w:rPr>
          <w:rFonts w:ascii="Consolas" w:cs="Consolas" w:eastAsia="Consolas" w:hAnsi="Consolas"/>
        </w:rPr>
        <w:t xml:space="preserve">iFare_部署維運與異常處理手冊.md</w:t>
      </w:r>
      <w:r>
        <w:t xml:space="preserve"> 第三章。</w:t>
      </w:r>
    </w:p>
    <w:p>
      <w:pPr>
        <w:pStyle w:val="Heading3"/>
      </w:pPr>
      <w:r>
        <w:t xml:space="preserve">2.5 版本對照表</w:t>
      </w:r>
    </w:p>
    <w:p>
      <w:r>
        <w:rPr>
          <w:b/>
          <w:bCs/>
        </w:rPr>
        <w:t xml:space="preserve">前台（iFare_Frontend）套件版本：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Nuxt</w:t>
            </w:r>
          </w:p>
        </w:tc>
        <w:tc>
          <w:p>
            <w:r>
              <w:t xml:space="preserve">3.7.4</w:t>
            </w:r>
          </w:p>
        </w:tc>
        <w:tc>
          <w:p>
            <w:r>
              <w:t xml:space="preserve">SSR 框架</w:t>
            </w:r>
          </w:p>
        </w:tc>
      </w:tr>
      <w:tr>
        <w:tc>
          <w:p>
            <w:r>
              <w:t xml:space="preserve">Vue</w:t>
            </w:r>
          </w:p>
        </w:tc>
        <w:tc>
          <w:p>
            <w:r>
              <w:t xml:space="preserve">3.3.4</w:t>
            </w:r>
          </w:p>
        </w:tc>
        <w:tc>
          <w:p>
            <w:r>
              <w:t xml:space="preserve">UI 框架</w:t>
            </w:r>
          </w:p>
        </w:tc>
      </w:tr>
      <w:tr>
        <w:tc>
          <w:p>
            <w:r>
              <w:t xml:space="preserve">Vue Router</w:t>
            </w:r>
          </w:p>
        </w:tc>
        <w:tc>
          <w:p>
            <w:r>
              <w:t xml:space="preserve">4.2.5</w:t>
            </w:r>
          </w:p>
        </w:tc>
        <w:tc>
          <w:p>
            <w:r>
              <w:t xml:space="preserve">路由管理</w:t>
            </w:r>
          </w:p>
        </w:tc>
      </w:tr>
      <w:tr>
        <w:tc>
          <w:p>
            <w:r>
              <w:t xml:space="preserve">Axios</w:t>
            </w:r>
          </w:p>
        </w:tc>
        <w:tc>
          <w:p>
            <w:r>
              <w:t xml:space="preserve">1.6.2</w:t>
            </w:r>
          </w:p>
        </w:tc>
        <w:tc>
          <w:p>
            <w:r>
              <w:t xml:space="preserve">HTTP 請求（備用）</w:t>
            </w:r>
          </w:p>
        </w:tc>
      </w:tr>
      <w:tr>
        <w:tc>
          <w:p>
            <w:r>
              <w:t xml:space="preserve">Sass</w:t>
            </w:r>
          </w:p>
        </w:tc>
        <w:tc>
          <w:p>
            <w:r>
              <w:t xml:space="preserve">1.69.5</w:t>
            </w:r>
          </w:p>
        </w:tc>
        <w:tc>
          <w:p>
            <w:r>
              <w:t xml:space="preserve">CSS 預處理</w:t>
            </w:r>
          </w:p>
        </w:tc>
      </w:tr>
      <w:tr>
        <w:tc>
          <w:p>
            <w:r>
              <w:t xml:space="preserve">normalize.css</w:t>
            </w:r>
          </w:p>
        </w:tc>
        <w:tc>
          <w:p>
            <w:r>
              <w:t xml:space="preserve">8.0.1</w:t>
            </w:r>
          </w:p>
        </w:tc>
        <w:tc>
          <w:p>
            <w:r>
              <w:t xml:space="preserve">CSS Reset</w:t>
            </w:r>
          </w:p>
        </w:tc>
      </w:tr>
      <w:tr>
        <w:tc>
          <w:p>
            <w:r>
              <w:t xml:space="preserve">nuxt-gtag</w:t>
            </w:r>
          </w:p>
        </w:tc>
        <w:tc>
          <w:p>
            <w:r>
              <w:t xml:space="preserve">1.1.1</w:t>
            </w:r>
          </w:p>
        </w:tc>
        <w:tc>
          <w:p>
            <w:r>
              <w:t xml:space="preserve">Google Analytics</w:t>
            </w:r>
          </w:p>
        </w:tc>
      </w:tr>
      <w:tr>
        <w:tc>
          <w:p>
            <w:r>
              <w:t xml:space="preserve">nuxt-simple-sitemap</w:t>
            </w:r>
          </w:p>
        </w:tc>
        <w:tc>
          <w:p>
            <w:r>
              <w:t xml:space="preserve">4.4.1</w:t>
            </w:r>
          </w:p>
        </w:tc>
        <w:tc>
          <w:p>
            <w:r>
              <w:t xml:space="preserve">SEO Sitemap</w:t>
            </w:r>
          </w:p>
        </w:tc>
      </w:tr>
      <w:tr>
        <w:tc>
          <w:p>
            <w:r>
              <w:t xml:space="preserve">xml2js</w:t>
            </w:r>
          </w:p>
        </w:tc>
        <w:tc>
          <w:p>
            <w:r>
              <w:t xml:space="preserve">0.6.2</w:t>
            </w:r>
          </w:p>
        </w:tc>
        <w:tc>
          <w:p>
            <w:r>
              <w:t xml:space="preserve">XML 解析</w:t>
            </w:r>
          </w:p>
        </w:tc>
      </w:tr>
    </w:tbl>
    <w:p>
      <w:r>
        <w:rPr>
          <w:b/>
          <w:bCs/>
        </w:rPr>
        <w:t xml:space="preserve">後台（iFare_Backend）套件版本：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Vue</w:t>
            </w:r>
          </w:p>
        </w:tc>
        <w:tc>
          <w:p>
            <w:r>
              <w:t xml:space="preserve">3.3.4</w:t>
            </w:r>
          </w:p>
        </w:tc>
        <w:tc>
          <w:p>
            <w:r>
              <w:t xml:space="preserve">UI 框架</w:t>
            </w:r>
          </w:p>
        </w:tc>
      </w:tr>
      <w:tr>
        <w:tc>
          <w:p>
            <w:r>
              <w:t xml:space="preserve">Vue Router</w:t>
            </w:r>
          </w:p>
        </w:tc>
        <w:tc>
          <w:p>
            <w:r>
              <w:t xml:space="preserve">4.2.2</w:t>
            </w:r>
          </w:p>
        </w:tc>
        <w:tc>
          <w:p>
            <w:r>
              <w:t xml:space="preserve">路由管理</w:t>
            </w:r>
          </w:p>
        </w:tc>
      </w:tr>
      <w:tr>
        <w:tc>
          <w:p>
            <w:r>
              <w:t xml:space="preserve">Vite</w:t>
            </w:r>
          </w:p>
        </w:tc>
        <w:tc>
          <w:p>
            <w:r>
              <w:t xml:space="preserve">4.3.9</w:t>
            </w:r>
          </w:p>
        </w:tc>
        <w:tc>
          <w:p>
            <w:r>
              <w:t xml:space="preserve">建置工具</w:t>
            </w:r>
          </w:p>
        </w:tc>
      </w:tr>
      <w:tr>
        <w:tc>
          <w:p>
            <w:r>
              <w:t xml:space="preserve">TypeScript</w:t>
            </w:r>
          </w:p>
        </w:tc>
        <w:tc>
          <w:p>
            <w:r>
              <w:t xml:space="preserve">5.2.2</w:t>
            </w:r>
          </w:p>
        </w:tc>
        <w:tc>
          <w:p>
            <w:r>
              <w:t xml:space="preserve">型別檢查</w:t>
            </w:r>
          </w:p>
        </w:tc>
      </w:tr>
      <w:tr>
        <w:tc>
          <w:p>
            <w:r>
              <w:t xml:space="preserve">Element Plus</w:t>
            </w:r>
          </w:p>
        </w:tc>
        <w:tc>
          <w:p>
            <w:r>
              <w:t xml:space="preserve">2.3.14</w:t>
            </w:r>
          </w:p>
        </w:tc>
        <w:tc>
          <w:p>
            <w:r>
              <w:t xml:space="preserve">UI 元件庫</w:t>
            </w:r>
          </w:p>
        </w:tc>
      </w:tr>
      <w:tr>
        <w:tc>
          <w:p>
            <w:r>
              <w:t xml:space="preserve">Pinia</w:t>
            </w:r>
          </w:p>
        </w:tc>
        <w:tc>
          <w:p>
            <w:r>
              <w:t xml:space="preserve">2.1.3</w:t>
            </w:r>
          </w:p>
        </w:tc>
        <w:tc>
          <w:p>
            <w:r>
              <w:t xml:space="preserve">狀態管理</w:t>
            </w:r>
          </w:p>
        </w:tc>
      </w:tr>
      <w:tr>
        <w:tc>
          <w:p>
            <w:r>
              <w:t xml:space="preserve">pinia-plugin-persistedstate</w:t>
            </w:r>
          </w:p>
        </w:tc>
        <w:tc>
          <w:p>
            <w:r>
              <w:t xml:space="preserve">3.2.0</w:t>
            </w:r>
          </w:p>
        </w:tc>
        <w:tc>
          <w:p>
            <w:r>
              <w:t xml:space="preserve">狀態持久化（localStorage）</w:t>
            </w:r>
          </w:p>
        </w:tc>
      </w:tr>
      <w:tr>
        <w:tc>
          <w:p>
            <w:r>
              <w:t xml:space="preserve">Axios</w:t>
            </w:r>
          </w:p>
        </w:tc>
        <w:tc>
          <w:p>
            <w:r>
              <w:t xml:space="preserve">1.6.1</w:t>
            </w:r>
          </w:p>
        </w:tc>
        <w:tc>
          <w:p>
            <w:r>
              <w:t xml:space="preserve">HTTP 請求</w:t>
            </w:r>
          </w:p>
        </w:tc>
      </w:tr>
      <w:tr>
        <w:tc>
          <w:p>
            <w:r>
              <w:t xml:space="preserve">TinyMCE</w:t>
            </w:r>
          </w:p>
        </w:tc>
        <w:tc>
          <w:p>
            <w:r>
              <w:t xml:space="preserve">5.10.7</w:t>
            </w:r>
          </w:p>
        </w:tc>
        <w:tc>
          <w:p>
            <w:r>
              <w:t xml:space="preserve">富文本編輯器</w:t>
            </w:r>
          </w:p>
        </w:tc>
      </w:tr>
      <w:tr>
        <w:tc>
          <w:p>
            <w:r>
              <w:t xml:space="preserve">ApexCharts</w:t>
            </w:r>
          </w:p>
        </w:tc>
        <w:tc>
          <w:p>
            <w:r>
              <w:t xml:space="preserve">3.45.2</w:t>
            </w:r>
          </w:p>
        </w:tc>
        <w:tc>
          <w:p>
            <w:r>
              <w:t xml:space="preserve">數據圖表</w:t>
            </w:r>
          </w:p>
        </w:tc>
      </w:tr>
      <w:tr>
        <w:tc>
          <w:p>
            <w:r>
              <w:t xml:space="preserve">vue3-apexcharts</w:t>
            </w:r>
          </w:p>
        </w:tc>
        <w:tc>
          <w:p>
            <w:r>
              <w:t xml:space="preserve">1.4.4</w:t>
            </w:r>
          </w:p>
        </w:tc>
        <w:tc>
          <w:p>
            <w:r>
              <w:t xml:space="preserve">ApexCharts Vue 封裝</w:t>
            </w:r>
          </w:p>
        </w:tc>
      </w:tr>
      <w:tr>
        <w:tc>
          <w:p>
            <w:r>
              <w:t xml:space="preserve">html2canvas</w:t>
            </w:r>
          </w:p>
        </w:tc>
        <w:tc>
          <w:p>
            <w:r>
              <w:t xml:space="preserve">1.4.1</w:t>
            </w:r>
          </w:p>
        </w:tc>
        <w:tc>
          <w:p>
            <w:r>
              <w:t xml:space="preserve">網頁截圖</w:t>
            </w:r>
          </w:p>
        </w:tc>
      </w:tr>
      <w:tr>
        <w:tc>
          <w:p>
            <w:r>
              <w:t xml:space="preserve">Sass</w:t>
            </w:r>
          </w:p>
        </w:tc>
        <w:tc>
          <w:p>
            <w:r>
              <w:t xml:space="preserve">1.63.6</w:t>
            </w:r>
          </w:p>
        </w:tc>
        <w:tc>
          <w:p>
            <w:r>
              <w:t xml:space="preserve">CSS 預處理</w:t>
            </w:r>
          </w:p>
        </w:tc>
      </w:tr>
      <w:tr>
        <w:tc>
          <w:p>
            <w:r>
              <w:t xml:space="preserve">Vitest</w:t>
            </w:r>
          </w:p>
        </w:tc>
        <w:tc>
          <w:p>
            <w:r>
              <w:t xml:space="preserve">0.32.0</w:t>
            </w:r>
          </w:p>
        </w:tc>
        <w:tc>
          <w:p>
            <w:r>
              <w:t xml:space="preserve">單元測試框架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第三章｜前台系統（iFare_Frontend）</w:t>
      </w:r>
    </w:p>
    <w:p>
      <w:pPr>
        <w:pStyle w:val="Heading3"/>
      </w:pPr>
      <w:r>
        <w:t xml:space="preserve">3.1 架構圖說明</w:t>
      </w:r>
    </w:p>
    <w:p>
      <w:r>
        <w:t xml:space="preserve">前台採用 Nuxt 3 框架，支援 SSR（伺服器端渲染），主要提供一般民眾瀏覽福利資訊與查詢福利政策。</w:t>
      </w:r>
    </w:p>
    <w:p>
      <w:r>
        <w:t xml:space="preserve">架構分為以下區塊：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app.vue + layouts/default.vue</w:t>
      </w:r>
      <w:r>
        <w:t xml:space="preserve">：根元件與全站版面，包含 AppHeader（導覽列）和 AppFooter（頁尾），管理手機選單開關狀態。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pages/</w:t>
      </w:r>
      <w:r>
        <w:t xml:space="preserve">：Nuxt 自動路由，共 12 個頁面路由。核心功能為 i-Fare 福利查詢系列（ifare.vue / result.vue / info.vue / contact.vue）。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components/</w:t>
      </w:r>
      <w:r>
        <w:t xml:space="preserve">：共用元件，包含版面元件（Header/Footer）、篩選元件（CompSelect 系列）、分頁元件（CompPage 系列）。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plugins/WebAPI.ts</w:t>
      </w:r>
      <w:r>
        <w:t xml:space="preserve">：API 通訊封裝，提供 </w:t>
      </w:r>
      <w:r>
        <w:rPr>
          <w:rFonts w:ascii="Consolas" w:cs="Consolas" w:eastAsia="Consolas" w:hAnsi="Consolas"/>
        </w:rPr>
        <w:t xml:space="preserve">$WebApiGet</w:t>
      </w:r>
      <w:r>
        <w:t xml:space="preserve"> 和 </w:t>
      </w:r>
      <w:r>
        <w:rPr>
          <w:rFonts w:ascii="Consolas" w:cs="Consolas" w:eastAsia="Consolas" w:hAnsi="Consolas"/>
        </w:rPr>
        <w:t xml:space="preserve">$WebApiPost</w:t>
      </w:r>
      <w:r>
        <w:t xml:space="preserve"> 方法，使用 Nuxt 內建的 </w:t>
      </w:r>
      <w:r>
        <w:rPr>
          <w:rFonts w:ascii="Consolas" w:cs="Consolas" w:eastAsia="Consolas" w:hAnsi="Consolas"/>
        </w:rPr>
        <w:t xml:space="preserve">$fetch</w:t>
      </w:r>
      <w:r>
        <w:t xml:space="preserve">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middleware/route.global.ts</w:t>
      </w:r>
      <w:r>
        <w:t xml:space="preserve">：全域路由中介層，每次頁面切換時記錄訪客路徑、處理 reload 參數、捲動至頂部。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assets/</w:t>
      </w:r>
      <w:r>
        <w:t xml:space="preserve">：靜態資源，包含 SCSS 樣式系統、SVG/PNG 圖片（40+）、字型（Noto Sans TC / Noto Serif TC / Roboto）。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Nuxt Modules</w:t>
      </w:r>
      <w:r>
        <w:t xml:space="preserve">：nuxt-gtag（Google Analytics, ID: G-QCT2XVFX2L）、nuxt-simple-sitemap（SEO）、normalize.css（CSS Reset）。</w:t>
      </w:r>
    </w:p>
    <w:p>
      <w:r>
        <w:t xml:space="preserve">[此處插入圖片：iFare_Frontend_架構圖.png]</w:t>
      </w:r>
    </w:p>
    <w:p>
      <w:pPr>
        <w:pStyle w:val="Heading3"/>
      </w:pPr>
      <w:r>
        <w:t xml:space="preserve">3.2 目錄結構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iFare_Frontend/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├── app.vue                    根元件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├── nuxt.config.ts             Nuxt 設定檔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├── layouts/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└── default.vue            全站版面（AppHeader + slot + AppFooter）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├── pages/                     自動路由頁面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index.vue              / — 首頁（Hero 輪播 + 最新消息 + 福利入口）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about.vue              /about — 關於長穩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news.vue               /news — 最新消息列表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news/info.vue          /news/info — 消息內頁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articles.vue           /articles — 福利專欄入口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articles/welfare.vue   /articles/welfare — 福利文章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articles/lazy.vue      /articles/lazy — 懶人包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ifare.vue              /ifare — 福利查詢（核心功能）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ifare/result.vue       /ifare/result — 查詢結果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ifare/info.vue         /ifare/info — 福利詳情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ifare/contact.vue      /ifare/contact — 洽辦單位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└── collaborator.vue       /collaborator — 公益夥伴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├── components/                共用元件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AppHeader.vue          導覽列（桌面選單 + 手機漢堡選單）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AppFooter.vue          頁尾（聯絡資訊 / LINE / Facebook）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CompBreadCrumb.vue     麵包屑（空元件，未實作）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CompSelect.vue         下拉選單(單選)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CompSelectElse.vue     下拉選單(多選)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CompSelectRecipient.vue 受助對象選擇器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CompPage.vue           分頁元件(數字型)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└── CompPageNum.vue        分頁元件(簡潔型)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├── plugins/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└── WebAPI.ts              API 封裝（$WebApiGet / $WebApiPost）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├── middleware/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└── route.global.ts        全域路由中介層（訪客追蹤）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└── assets/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├── style/                 SCSS 樣式系統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│   ├── styleIFare.scss    入口檔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│   ├── _color.scss        色彩變數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│   ├── _font.scss         字型定義（839 行）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│   ├── _mixin.scss        共用 mixin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│   ├── _animation.scss    動畫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│   ├── _transition.scss   過場效果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│   ├── _icon.scss         圖示 class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│   ├── components/        元件樣式（_app / _appBody / _button 等）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│   └── rwd/               響應式樣式（主要斷點 1024px）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├── img/                   SVG 圖示 + PNG 圖片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└── fonts/                 Noto Sans TC / Noto Serif TC / Roboto</w:t>
      </w:r>
    </w:p>
    <w:p>
      <w:pPr>
        <w:pStyle w:val="Heading3"/>
      </w:pPr>
      <w:r>
        <w:t xml:space="preserve">3.3 頁面路由對照表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</w:t>
            </w:r>
          </w:p>
        </w:tc>
        <w:tc>
          <w:p>
            <w:r>
              <w:t xml:space="preserve">index.vue</w:t>
            </w:r>
          </w:p>
        </w:tc>
        <w:tc>
          <w:p>
            <w:r>
              <w:t xml:space="preserve">首頁：Hero 輪播、最新消息摘要、福利查詢入口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/about</w:t>
            </w:r>
          </w:p>
        </w:tc>
        <w:tc>
          <w:p>
            <w:r>
              <w:t xml:space="preserve">about.vue</w:t>
            </w:r>
          </w:p>
        </w:tc>
        <w:tc>
          <w:p>
            <w:r>
              <w:t xml:space="preserve">關於長穩：基金會介紹、三大核心、團隊成員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/news</w:t>
            </w:r>
          </w:p>
        </w:tc>
        <w:tc>
          <w:p>
            <w:r>
              <w:t xml:space="preserve">news.vue</w:t>
            </w:r>
          </w:p>
        </w:tc>
        <w:tc>
          <w:p>
            <w:r>
              <w:t xml:space="preserve">最新消息列表，支援分頁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/news/info</w:t>
            </w:r>
          </w:p>
        </w:tc>
        <w:tc>
          <w:p>
            <w:r>
              <w:t xml:space="preserve">news/info.vue</w:t>
            </w:r>
          </w:p>
        </w:tc>
        <w:tc>
          <w:p>
            <w:r>
              <w:t xml:space="preserve">消息內頁，依 query </w:t>
            </w:r>
            <w:r>
              <w:rPr>
                <w:rFonts w:ascii="Consolas" w:cs="Consolas" w:eastAsia="Consolas" w:hAnsi="Consolas"/>
              </w:rPr>
              <w:t xml:space="preserve">id</w:t>
            </w:r>
            <w:r>
              <w:t xml:space="preserve"> 載入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/articles</w:t>
            </w:r>
          </w:p>
        </w:tc>
        <w:tc>
          <w:p>
            <w:r>
              <w:t xml:space="preserve">articles.vue</w:t>
            </w:r>
          </w:p>
        </w:tc>
        <w:tc>
          <w:p>
            <w:r>
              <w:t xml:space="preserve">福利專欄入口：福利文章 + 懶人包兩個區塊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/articles/welfare</w:t>
            </w:r>
          </w:p>
        </w:tc>
        <w:tc>
          <w:p>
            <w:r>
              <w:t xml:space="preserve">articles/welfare.vue</w:t>
            </w:r>
          </w:p>
        </w:tc>
        <w:tc>
          <w:p>
            <w:r>
              <w:t xml:space="preserve">福利文章詳情，支援相關專欄推薦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/articles/lazy</w:t>
            </w:r>
          </w:p>
        </w:tc>
        <w:tc>
          <w:p>
            <w:r>
              <w:t xml:space="preserve">articles/lazy.vue</w:t>
            </w:r>
          </w:p>
        </w:tc>
        <w:tc>
          <w:p>
            <w:r>
              <w:t xml:space="preserve">懶人包詳情（圖片式內容），支援相關懶人包推薦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/ifare</w:t>
            </w:r>
          </w:p>
        </w:tc>
        <w:tc>
          <w:p>
            <w:r>
              <w:t xml:space="preserve">ifare.vue</w:t>
            </w:r>
          </w:p>
        </w:tc>
        <w:tc>
          <w:p>
            <w:r>
              <w:t xml:space="preserve">福利查詢（核心）：多條件篩選 + FAQ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/ifare/result</w:t>
            </w:r>
          </w:p>
        </w:tc>
        <w:tc>
          <w:p>
            <w:r>
              <w:t xml:space="preserve">ifare/result.vue</w:t>
            </w:r>
          </w:p>
        </w:tc>
        <w:tc>
          <w:p>
            <w:r>
              <w:t xml:space="preserve">查詢結果列表，支援二次篩選與分頁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/ifare/info</w:t>
            </w:r>
          </w:p>
        </w:tc>
        <w:tc>
          <w:p>
            <w:r>
              <w:t xml:space="preserve">ifare/info.vue</w:t>
            </w:r>
          </w:p>
        </w:tc>
        <w:tc>
          <w:p>
            <w:r>
              <w:t xml:space="preserve">福利詳情：資格條件、福利內容、應備證件、洽辦單位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/ifare/contact</w:t>
            </w:r>
          </w:p>
        </w:tc>
        <w:tc>
          <w:p>
            <w:r>
              <w:t xml:space="preserve">ifare/contact.vue</w:t>
            </w:r>
          </w:p>
        </w:tc>
        <w:tc>
          <w:p>
            <w:r>
              <w:t xml:space="preserve">洽辦單位：依地區分類的聯絡資訊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/collaborator</w:t>
            </w:r>
          </w:p>
        </w:tc>
        <w:tc>
          <w:p>
            <w:r>
              <w:t xml:space="preserve">collaborator.vue</w:t>
            </w:r>
          </w:p>
        </w:tc>
        <w:tc>
          <w:p>
            <w:r>
              <w:t xml:space="preserve">公益夥伴：合作單位展示</w:t>
            </w:r>
          </w:p>
        </w:tc>
      </w:tr>
    </w:tbl>
    <w:p>
      <w:pPr>
        <w:pStyle w:val="Heading3"/>
      </w:pPr>
      <w:r>
        <w:t xml:space="preserve">3.4 共用元件說明</w:t>
      </w:r>
    </w:p>
    <w:p>
      <w:r>
        <w:rPr>
          <w:b/>
          <w:bCs/>
        </w:rPr>
        <w:t xml:space="preserve">版面元件：</w:t>
      </w:r>
    </w:p>
    <w:p>
      <w:pPr>
        <w:ind w:left="360"/>
      </w:pPr>
      <w:r>
        <w:t xml:space="preserve">• </w:t>
      </w:r>
      <w:r>
        <w:t xml:space="preserve">AppHeader.vue — 導覽列、桌面選單 + 手機漢堡、路由 active 高亮</w:t>
      </w:r>
    </w:p>
    <w:p>
      <w:pPr>
        <w:ind w:left="360"/>
      </w:pPr>
      <w:r>
        <w:t xml:space="preserve">• </w:t>
      </w:r>
      <w:r>
        <w:t xml:space="preserve">AppFooter.vue — 頁尾、聯絡資訊 / LINE / FB</w:t>
      </w:r>
    </w:p>
    <w:p>
      <w:pPr>
        <w:ind w:left="360"/>
      </w:pPr>
      <w:r>
        <w:t xml:space="preserve">• </w:t>
      </w:r>
      <w:r>
        <w:t xml:space="preserve">CompBreadCrumb.vue — 空元件</w:t>
      </w:r>
    </w:p>
    <w:p>
      <w:r>
        <w:rPr>
          <w:b/>
          <w:bCs/>
        </w:rPr>
        <w:t xml:space="preserve">篩選元件：</w:t>
      </w:r>
    </w:p>
    <w:p>
      <w:pPr>
        <w:ind w:left="360"/>
      </w:pPr>
      <w:r>
        <w:t xml:space="preserve">• </w:t>
      </w:r>
      <w:r>
        <w:t xml:space="preserve">CompSelect.vue — 下拉單選</w:t>
      </w:r>
    </w:p>
    <w:p>
      <w:pPr>
        <w:ind w:left="360"/>
      </w:pPr>
      <w:r>
        <w:t xml:space="preserve">• </w:t>
      </w:r>
      <w:r>
        <w:t xml:space="preserve">CompSelectElse.vue — 多選</w:t>
      </w:r>
    </w:p>
    <w:p>
      <w:pPr>
        <w:ind w:left="360"/>
      </w:pPr>
      <w:r>
        <w:t xml:space="preserve">• </w:t>
      </w:r>
      <w:r>
        <w:t xml:space="preserve">CompSelectRecipient.vue — 受助對象選擇</w:t>
      </w:r>
    </w:p>
    <w:p>
      <w:r>
        <w:rPr>
          <w:b/>
          <w:bCs/>
        </w:rPr>
        <w:t xml:space="preserve">分頁元件：</w:t>
      </w:r>
    </w:p>
    <w:p>
      <w:pPr>
        <w:ind w:left="360"/>
      </w:pPr>
      <w:r>
        <w:t xml:space="preserve">• </w:t>
      </w:r>
      <w:r>
        <w:t xml:space="preserve">CompPage.vue — 數字型</w:t>
      </w:r>
    </w:p>
    <w:p>
      <w:pPr>
        <w:ind w:left="360"/>
      </w:pPr>
      <w:r>
        <w:t xml:space="preserve">• </w:t>
      </w:r>
      <w:r>
        <w:t xml:space="preserve">CompPageNum.vue — 簡潔型</w:t>
      </w:r>
    </w:p>
    <w:p>
      <w:r>
        <w:t xml:space="preserve">Composition API + Auto Import，Props 傳入 / Events 傳出，無全域狀態管理。</w:t>
      </w:r>
    </w:p>
    <w:p>
      <w:pPr>
        <w:pStyle w:val="Heading3"/>
      </w:pPr>
      <w:r>
        <w:t xml:space="preserve">3.5 Plugin 與 Middleware</w:t>
      </w:r>
    </w:p>
    <w:p>
      <w:r>
        <w:rPr>
          <w:b/>
          <w:bCs/>
        </w:rPr>
        <w:t xml:space="preserve">plugins/WebAPI.ts — API 通訊封裝</w:t>
      </w:r>
    </w:p>
    <w:p>
      <w:r>
        <w:t xml:space="preserve">提供全站使用的 API 呼叫方法：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$WebApiGet(path, query?)</w:t>
      </w:r>
      <w:r>
        <w:t xml:space="preserve"> — GET 請求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$WebApiPost(path, query?)</w:t>
      </w:r>
      <w:r>
        <w:t xml:space="preserve"> — POST 請求</w:t>
      </w:r>
    </w:p>
    <w:p>
      <w:r>
        <w:t xml:space="preserve">Base URL：</w:t>
      </w:r>
      <w:r>
        <w:rPr>
          <w:rFonts w:ascii="Consolas" w:cs="Consolas" w:eastAsia="Consolas" w:hAnsi="Consolas"/>
        </w:rPr>
        <w:t xml:space="preserve">https://www.i-fare.org.tw/ifare_api/api/services/app</w:t>
      </w:r>
    </w:p>
    <w:p>
      <w:r>
        <w:t xml:space="preserve">使用 Nuxt 內建 </w:t>
      </w:r>
      <w:r>
        <w:rPr>
          <w:rFonts w:ascii="Consolas" w:cs="Consolas" w:eastAsia="Consolas" w:hAnsi="Consolas"/>
        </w:rPr>
        <w:t xml:space="preserve">$fetch</w:t>
      </w:r>
      <w:r>
        <w:t xml:space="preserve"> 封裝，錯誤處理為 </w:t>
      </w:r>
      <w:r>
        <w:rPr>
          <w:rFonts w:ascii="Consolas" w:cs="Consolas" w:eastAsia="Consolas" w:hAnsi="Consolas"/>
        </w:rPr>
        <w:t xml:space="preserve">.catch → console.error</w:t>
      </w:r>
      <w:r>
        <w:t xml:space="preserve">。</w:t>
      </w:r>
    </w:p>
    <w:p>
      <w:r>
        <w:rPr>
          <w:b/>
          <w:bCs/>
        </w:rPr>
        <w:t xml:space="preserve">middleware/route.global.ts — 全域路由中介層</w:t>
      </w:r>
    </w:p>
    <w:p>
      <w:r>
        <w:t xml:space="preserve">每次路由切換時自動執行：</w:t>
      </w:r>
    </w:p>
    <w:p>
      <w:pPr>
        <w:ind w:left="360"/>
      </w:pPr>
      <w:r>
        <w:t xml:space="preserve"/>
      </w:r>
      <w:r>
        <w:t xml:space="preserve">呼叫 </w:t>
      </w:r>
      <w:r>
        <w:rPr>
          <w:rFonts w:ascii="Consolas" w:cs="Consolas" w:eastAsia="Consolas" w:hAnsi="Consolas"/>
        </w:rPr>
        <w:t xml:space="preserve">/Visitor/SetVisitorRecord</w:t>
      </w:r>
      <w:r>
        <w:t xml:space="preserve"> 記錄訪客瀏覽路徑</w:t>
      </w:r>
    </w:p>
    <w:p>
      <w:pPr>
        <w:ind w:left="360"/>
      </w:pPr>
      <w:r>
        <w:t xml:space="preserve"/>
      </w:r>
      <w:r>
        <w:t xml:space="preserve">檢查 query 參數是否需要 reload（</w:t>
      </w:r>
      <w:r>
        <w:rPr>
          <w:rFonts w:ascii="Consolas" w:cs="Consolas" w:eastAsia="Consolas" w:hAnsi="Consolas"/>
        </w:rPr>
        <w:t xml:space="preserve">reloadNuxtApp()</w:t>
      </w:r>
      <w:r>
        <w:t xml:space="preserve">）</w:t>
      </w:r>
    </w:p>
    <w:p>
      <w:pPr>
        <w:ind w:left="360"/>
      </w:pPr>
      <w:r>
        <w:t xml:space="preserve"/>
      </w:r>
      <w:r>
        <w:t xml:space="preserve">視窗捲動至頂部</w:t>
      </w:r>
    </w:p>
    <w:p>
      <w:pPr>
        <w:pStyle w:val="Heading3"/>
      </w:pPr>
      <w:r>
        <w:t xml:space="preserve">3.6 樣式系統</w:t>
      </w:r>
    </w:p>
    <w:p>
      <w:r>
        <w:t xml:space="preserve">前台樣式採用 SCSS 模組化架構，入口檔為 </w:t>
      </w:r>
      <w:r>
        <w:rPr>
          <w:rFonts w:ascii="Consolas" w:cs="Consolas" w:eastAsia="Consolas" w:hAnsi="Consolas"/>
        </w:rPr>
        <w:t xml:space="preserve">assets/style/styleIFare.scss</w:t>
      </w:r>
      <w:r>
        <w:t xml:space="preserve">。</w:t>
      </w:r>
    </w:p>
    <w:p>
      <w:r>
        <w:rPr>
          <w:b/>
          <w:bCs/>
        </w:rPr>
        <w:t xml:space="preserve">核心檔案：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_color.scss</w:t>
            </w:r>
          </w:p>
        </w:tc>
        <w:tc>
          <w:p>
            <w:r>
              <w:t xml:space="preserve">色彩變數</w:t>
            </w:r>
          </w:p>
        </w:tc>
      </w:tr>
      <w:tr>
        <w:tc>
          <w:p>
            <w:r>
              <w:t xml:space="preserve">_font.scss</w:t>
            </w:r>
          </w:p>
        </w:tc>
        <w:tc>
          <w:p>
            <w:r>
              <w:t xml:space="preserve">字型定義（839 行）</w:t>
            </w:r>
          </w:p>
        </w:tc>
      </w:tr>
      <w:tr>
        <w:tc>
          <w:p>
            <w:r>
              <w:t xml:space="preserve">_mixin.scss</w:t>
            </w:r>
          </w:p>
        </w:tc>
        <w:tc>
          <w:p>
            <w:r>
              <w:t xml:space="preserve">共用 mixin</w:t>
            </w:r>
          </w:p>
        </w:tc>
      </w:tr>
      <w:tr>
        <w:tc>
          <w:p>
            <w:r>
              <w:t xml:space="preserve">_animation.scss</w:t>
            </w:r>
          </w:p>
        </w:tc>
        <w:tc>
          <w:p>
            <w:r>
              <w:t xml:space="preserve">動畫</w:t>
            </w:r>
          </w:p>
        </w:tc>
      </w:tr>
      <w:tr>
        <w:tc>
          <w:p>
            <w:r>
              <w:t xml:space="preserve">_transition.scss</w:t>
            </w:r>
          </w:p>
        </w:tc>
        <w:tc>
          <w:p>
            <w:r>
              <w:t xml:space="preserve">過場效果</w:t>
            </w:r>
          </w:p>
        </w:tc>
      </w:tr>
      <w:tr>
        <w:tc>
          <w:p>
            <w:r>
              <w:t xml:space="preserve">_icon.scss</w:t>
            </w:r>
          </w:p>
        </w:tc>
        <w:tc>
          <w:p>
            <w:r>
              <w:t xml:space="preserve">圖示 class</w:t>
            </w:r>
          </w:p>
        </w:tc>
      </w:tr>
    </w:tbl>
    <w:p>
      <w:r>
        <w:rPr>
          <w:b/>
          <w:bCs/>
        </w:rPr>
        <w:t xml:space="preserve">元件樣式（components/）：</w:t>
      </w:r>
      <w:r>
        <w:t xml:space="preserve"> _app.scss, _appBody.scss, _appHeader.scss, _appFooter.scss, _button.scss, _compSelect.scss, _compPage.scss 等。</w:t>
      </w:r>
    </w:p>
    <w:p>
      <w:r>
        <w:rPr>
          <w:b/>
          <w:bCs/>
        </w:rPr>
        <w:t xml:space="preserve">響應式（rwd/）：</w:t>
      </w:r>
      <w:r>
        <w:t xml:space="preserve"> 10+ 個 RWD 樣式檔（主用 1024px）。</w:t>
      </w:r>
    </w:p>
    <w:p>
      <w:pPr>
        <w:pStyle w:val="Heading3"/>
      </w:pPr>
      <w:r>
        <w:t xml:space="preserve">3.7 Nuxt Modules 與 SEO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nuxt-gtag</w:t>
            </w:r>
          </w:p>
        </w:tc>
        <w:tc>
          <w:p>
            <w:r>
              <w:t xml:space="preserve">Google Analytics 流量追蹤</w:t>
            </w:r>
          </w:p>
        </w:tc>
        <w:tc>
          <w:p>
            <w:r>
              <w:t xml:space="preserve">ID: G-QCT2XVFX2L</w:t>
            </w:r>
          </w:p>
        </w:tc>
      </w:tr>
      <w:tr>
        <w:tc>
          <w:p>
            <w:r>
              <w:t xml:space="preserve">nuxt-simple-sitemap</w:t>
            </w:r>
          </w:p>
        </w:tc>
        <w:tc>
          <w:p>
            <w:r>
              <w:t xml:space="preserve">XML Sitemap 產生</w:t>
            </w:r>
          </w:p>
        </w:tc>
        <w:tc>
          <w:p>
            <w:r>
              <w:t xml:space="preserve">各路由設定 priority / changefreq</w:t>
            </w:r>
          </w:p>
        </w:tc>
      </w:tr>
      <w:tr>
        <w:tc>
          <w:p>
            <w:r>
              <w:t xml:space="preserve">normalize.css</w:t>
            </w:r>
          </w:p>
        </w:tc>
        <w:tc>
          <w:p>
            <w:r>
              <w:t xml:space="preserve">CSS Reset 標準化</w:t>
            </w:r>
          </w:p>
        </w:tc>
        <w:tc>
          <w:p>
            <w:r>
              <w:t xml:space="preserve">全域載入</w:t>
            </w:r>
          </w:p>
        </w:tc>
      </w:tr>
    </w:tbl>
    <w:p>
      <w:r>
        <w:rPr>
          <w:b/>
          <w:bCs/>
        </w:rPr>
        <w:t xml:space="preserve">routeRules SEO 設定：</w:t>
      </w:r>
      <w:r>
        <w:t xml:space="preserve"> nuxt.config.ts 中為各路由設定 priority / freq。</w:t>
      </w:r>
    </w:p>
    <w:p>
      <w:pPr>
        <w:pStyle w:val="Heading3"/>
      </w:pPr>
      <w:r>
        <w:t xml:space="preserve">3.8 建置指令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npm run dev</w:t>
            </w:r>
          </w:p>
        </w:tc>
        <w:tc>
          <w:p>
            <w:r>
              <w:t xml:space="preserve">啟動開發伺服器（localhost:3000）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npm run build</w:t>
            </w:r>
          </w:p>
        </w:tc>
        <w:tc>
          <w:p>
            <w:r>
              <w:t xml:space="preserve">正式建置（SSR）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npm run build_iis_node</w:t>
            </w:r>
          </w:p>
        </w:tc>
        <w:tc>
          <w:p>
            <w:r>
              <w:t xml:space="preserve">IIS Node 部署建置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npm run generate</w:t>
            </w:r>
          </w:p>
        </w:tc>
        <w:tc>
          <w:p>
            <w:r>
              <w:t xml:space="preserve">靜態生成（SSG）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npm run preview</w:t>
            </w:r>
          </w:p>
        </w:tc>
        <w:tc>
          <w:p>
            <w:r>
              <w:t xml:space="preserve">預覽正式建置結果</w:t>
            </w:r>
          </w:p>
        </w:tc>
      </w:tr>
    </w:tbl>
    <w:p>
      <w:pPr>
        <w:pStyle w:val="Heading3"/>
      </w:pPr>
      <w:r>
        <w:t xml:space="preserve">3.9 資料流程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使用者操作（篩選/搜尋/換頁）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Vue 元件 (pages/*.vue)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Plugin ($WebApiGet / $WebApiPost)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$fetch → HTTPS GET/POST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外部 API: i-fare.org.tw/ifare_api/api/services/app/*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API 回傳 JSON（ABP 格式）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{ result: { result: [...], errCode: 0 }, success: true }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↓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元件接收資料 → 渲染畫面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第四章｜後台系統（iFare_Backend）</w:t>
      </w:r>
    </w:p>
    <w:p>
      <w:pPr>
        <w:pStyle w:val="Heading3"/>
      </w:pPr>
      <w:r>
        <w:t xml:space="preserve">4.1 架構圖說明</w:t>
      </w:r>
    </w:p>
    <w:p>
      <w:r>
        <w:t xml:space="preserve">後台採用 Vue 3 + Vite 框架，搭配 Element Plus UI 元件庫和 Pinia 狀態管理，提供管理員進行內容管理（CRUD）。</w:t>
      </w:r>
    </w:p>
    <w:p>
      <w:r>
        <w:t xml:space="preserve">架構分為以下區塊：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認證 &amp; 權限系統</w:t>
      </w:r>
      <w:r>
        <w:t xml:space="preserve">：LoginView.vue 負責登入流程（兩步驟：取得 JWT Token → 取得使用者資訊），Pinia User Store 儲存 Token 和權限，Router Guard 在每次路由切換時驗證登入狀態和角色權限。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三種角色</w:t>
      </w:r>
      <w:r>
        <w:t xml:space="preserve">：管理者（全功能 + 帳號管理）、編輯者（內容 + 代碼維護）、檢視者（僅瀏覽福利文章/政策，唯讀）。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router/index.ts</w:t>
      </w:r>
      <w:r>
        <w:t xml:space="preserve">：共 20 組模組路由（45+ 條），每組模組遵循 3~4 頁結構（Index / DataList / AddEdit / Detail），Code 模組僅 3 頁（無 Detail）。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main.ts 進入點</w:t>
      </w:r>
      <w:r>
        <w:t xml:space="preserve">：createApp(App).use(ElementPlus, {locale: zhTw}).use(Pinia + persistedstate).use(Router).provide($WebAPI, $CommonLib)。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App.vue</w:t>
      </w:r>
      <w:r>
        <w:t xml:space="preserve">：包含 AppAside（側邊選單，依權限過濾）、AppHeader（頂部列）、RouterView。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views/</w:t>
      </w:r>
      <w:r>
        <w:t xml:space="preserve">：頁面模組，分為內容管理（7 個模組）、代碼維護（6 種）、系統管理（Dashboard / 帳號 / 個人設定 / 圖片管理）。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components/</w:t>
      </w:r>
      <w:r>
        <w:t xml:space="preserve">：共用元件，分為版面元件（AppAside / AppHeader / MainHeader）、資料元件（CardTable / CardSearchParam / CompHtmlEditor）、表單元件（各種 Input / Dialog）。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plugins/ — API 通訊層</w:t>
      </w:r>
      <w:r>
        <w:t xml:space="preserve">：AjaxRef.ts（HTTP 請求設定類別）、WebAPI.ts（全域 API 端點定義，65+ 方法）、CommonLib.ts（工具函式庫）。</w:t>
      </w:r>
    </w:p>
    <w:p>
      <w:r>
        <w:t xml:space="preserve">[此處插入圖片：iFare_Backend_架構圖.png]</w:t>
      </w:r>
    </w:p>
    <w:p>
      <w:pPr>
        <w:pStyle w:val="Heading3"/>
      </w:pPr>
      <w:r>
        <w:t xml:space="preserve">4.2 目錄結構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iFare_Backend/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├── src/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App.vue                    根元件（AppAside + AppHeader + RouterView）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main.ts                    進入點（Element Plus / Pinia / Router）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router/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└── index.ts               路由定義（45+ 條）+ 權限守衛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stores/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└── user.ts                Pinia 使用者狀態（token / permission / persist）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plugins/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AjaxRef.ts             HTTP 請求設定（baseUrl / headers / method）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WebAPI.ts              API 端點方法定義（65+ 方法，500+ 行）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└── CommonLib.ts           工具函式（日期格式化 / 深拷貝 / 路由跳轉）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components/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AppAside.vue           側邊導覽列（依權限過濾選單）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AppHeader.vue          頂部列（麵包屑 + 使用者資訊）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MainHeader.vue         頁面標題 + 操作按鈕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CardTable.vue          資料表格（分頁 / 排序 / 操作欄）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CardSearchParam.vue    搜尋篩選面板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CompHtmlEditor.vue     TinyMCE 富文本編輯器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CompDateRangePicker.vue 日期範圍選擇器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DialogAddEditImg.vue   圖片上傳/編輯對話框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DialogAlert.vue        通用警告對話框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└── DialogErrorInfo.vue    錯誤訊息對話框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views/                     頁面模組（CRUD 模式）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LoginView.vue          登入頁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HomeView.vue           首頁 Dashboard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Analysis/              數據分析（ApexCharts 圖表）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News/                  最新消息 CRUD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Articles/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│   ├── Welfare/           福利文章 CRUD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│   └── Lazy/              懶人包 CRUD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IFare/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│   ├── Policy/            福利政策 CRUD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│   ├── QA/                常見問題 CRUD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│   └── OfficeUnit/        洽辦單位 CRUD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Collaborator/          公益夥伴 CRUD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Code/                  代碼維護（×6 種）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Account/               帳號管理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├── Personal/              個人設定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   └── ImgManager/            圖片管理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└── interface/                 TypeScript 型別定義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  ├── MTable.ts              表格資料結構（TbDataInfo 繼承體系）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  ├── Login.ts               登入表單型別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  ├── ABPFormat.ts           API 回應格式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  ├── SelectOptions.ts       選單選項型別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  └── IFareOfficeUnit.ts     洽辦單位型別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├── data/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├── AsideMenu.json             側邊選單結構（依權限過濾）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└── TestDataList/              各模組測試假資料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└── vite.config.ts                 Vite 設定（base path / auto-import）</w:t>
      </w:r>
    </w:p>
    <w:p>
      <w:pPr>
        <w:pStyle w:val="Heading3"/>
      </w:pPr>
      <w:r>
        <w:t xml:space="preserve">4.3 CRUD 頁面模式</w:t>
      </w:r>
    </w:p>
    <w:p>
      <w:r>
        <w:t xml:space="preserve">後台每個內容管理模組都遵循統一的頁面結構：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{Module}_IndexView.vue        路由容器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├── {Module}_DataListView.vue 列表頁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├── MainHeader          標題 + [新增] 按鈕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├── CardSearchParam     篩選面板（日期範圍 / 狀態 / 關鍵字）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└── CardTable           資料表格 + 分頁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      ├── [檢視] → ItemDetailView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      ├── [編輯] → AddEditView?id=xxx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      └── [刪除] → API Delete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├── {Module}_AddEditView.vue  新增/編輯頁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├── MainHeader          標題 + [儲存][取消] 按鈕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├── 表單欄位            依模組不同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     └── CompHtmlEditor      富文本內容（部分模組）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│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└── {Module}_ItemDetailView.vue 詳情頁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├── MainHeader          標題 + [編輯][刪除] 按鈕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└── 唯讀資料顯示</w:t>
      </w:r>
    </w:p>
    <w:p>
      <w:r>
        <w:t xml:space="preserve">Code 代碼維護模組僅有 3 頁（無 ItemDetailView），因為代碼資料結構簡單。</w:t>
      </w:r>
    </w:p>
    <w:p>
      <w:pPr>
        <w:pStyle w:val="Heading3"/>
      </w:pPr>
      <w:r>
        <w:t xml:space="preserve">4.4 認證與授權流程</w:t>
      </w:r>
    </w:p>
    <w:p>
      <w:r>
        <w:rPr>
          <w:b/>
          <w:bCs/>
        </w:rPr>
        <w:t xml:space="preserve">登入流程（兩步驟）：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使用者輸入帳密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↓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步驟 1：POST /api/TokenAuth/Authenticate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→ 回傳 JWT Token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↓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步驟 2：POST /api/services/app/Main/Login（帶 Token）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→ 回傳使用者資訊（userName / email / userID / permission / expiredTime）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↓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Pinia User Store 儲存（persist: true → localStorage）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↓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Router 導向首頁</w:t>
      </w:r>
    </w:p>
    <w:p>
      <w:r>
        <w:rPr>
          <w:b/>
          <w:bCs/>
        </w:rPr>
        <w:t xml:space="preserve">Token 過期檢查：</w:t>
      </w:r>
      <w:r>
        <w:t xml:space="preserve"> HomeView.vue 設定每 3 分鐘檢查一次，若 </w:t>
      </w:r>
      <w:r>
        <w:rPr>
          <w:rFonts w:ascii="Consolas" w:cs="Consolas" w:eastAsia="Consolas" w:hAnsi="Consolas"/>
        </w:rPr>
        <w:t xml:space="preserve">new Date() &gt; tokenExpiredTime</w:t>
      </w:r>
      <w:r>
        <w:t xml:space="preserve"> 則自動登出並導向登入頁。</w:t>
      </w:r>
    </w:p>
    <w:p>
      <w:r>
        <w:rPr>
          <w:b/>
          <w:bCs/>
        </w:rPr>
        <w:t xml:space="preserve">Router Guard（路由守衛）：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未登入且路由需驗證</w:t>
            </w:r>
          </w:p>
        </w:tc>
        <w:tc>
          <w:p>
            <w:r>
              <w:t xml:space="preserve">導向 /Login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檢視者存取非授權路由</w:t>
            </w:r>
          </w:p>
        </w:tc>
        <w:tc>
          <w:p>
            <w:r>
              <w:t xml:space="preserve">導向 /NoPermission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非管理者存取帳號管理</w:t>
            </w:r>
          </w:p>
        </w:tc>
        <w:tc>
          <w:p>
            <w:r>
              <w:t xml:space="preserve">導向 /NoPermission</w:t>
            </w:r>
          </w:p>
        </w:tc>
      </w:tr>
    </w:tbl>
    <w:p>
      <w:pPr>
        <w:pStyle w:val="Heading3"/>
      </w:pPr>
      <w:r>
        <w:t xml:space="preserve">4.5 權限模型（三種角色）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管理者</w:t>
            </w:r>
          </w:p>
        </w:tc>
        <w:tc>
          <w:p>
            <w:r>
              <w:t xml:space="preserve">全部功能 + 帳號管理</w:t>
            </w:r>
          </w:p>
        </w:tc>
        <w:tc>
          <w:p>
            <w:r>
              <w:t xml:space="preserve">無</w:t>
            </w:r>
          </w:p>
        </w:tc>
      </w:tr>
      <w:tr>
        <w:tc>
          <w:p>
            <w:r>
              <w:t xml:space="preserve">編輯者</w:t>
            </w:r>
          </w:p>
        </w:tc>
        <w:tc>
          <w:p>
            <w:r>
              <w:t xml:space="preserve">內容管理 + 代碼維護</w:t>
            </w:r>
          </w:p>
        </w:tc>
        <w:tc>
          <w:p>
            <w:r>
              <w:t xml:space="preserve">無帳號管理</w:t>
            </w:r>
          </w:p>
        </w:tc>
      </w:tr>
      <w:tr>
        <w:tc>
          <w:p>
            <w:r>
              <w:t xml:space="preserve">檢視者</w:t>
            </w:r>
          </w:p>
        </w:tc>
        <w:tc>
          <w:p>
            <w:r>
              <w:t xml:space="preserve">福利文章 + 福利政策（唯讀）</w:t>
            </w:r>
          </w:p>
        </w:tc>
        <w:tc>
          <w:p>
            <w:r>
              <w:t xml:space="preserve">僅能瀏覽，無新增/編輯/刪除</w:t>
            </w:r>
          </w:p>
        </w:tc>
      </w:tr>
    </w:tbl>
    <w:p>
      <w:pPr>
        <w:pStyle w:val="Heading3"/>
      </w:pPr>
      <w:r>
        <w:t xml:space="preserve">4.6 API 通訊層</w:t>
      </w:r>
    </w:p>
    <w:p>
      <w:r>
        <w:t xml:space="preserve">後台 API 通訊由三個 Plugin 組成：</w:t>
      </w:r>
    </w:p>
    <w:p>
      <w:r>
        <w:rPr>
          <w:b/>
          <w:bCs/>
        </w:rPr>
        <w:t xml:space="preserve">AjaxRef.ts — HTTP 請求設定類別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baseUrl:    https://112.121.114.177/ifare_bdapi（正式環境）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middleUrl:  /api/services/app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完整 URL:   baseUrl + middleUrl + httpUrl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Headers:    Authorization: "Bearer " + token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        Content-Type: application/json; charset=utf-8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Method:     get / post / get/file / post/file</w:t>
      </w:r>
    </w:p>
    <w:p>
      <w:r>
        <w:rPr>
          <w:b/>
          <w:bCs/>
        </w:rPr>
        <w:t xml:space="preserve">WebAPI.ts（$WebAPI）— API 端點方法</w:t>
      </w:r>
    </w:p>
    <w:p>
      <w:r>
        <w:t xml:space="preserve">全域注入 65+ 個 API 方法，按模組分組：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認證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Auth / Login</w:t>
            </w:r>
          </w:p>
        </w:tc>
      </w:tr>
      <w:tr>
        <w:tc>
          <w:p>
            <w:r>
              <w:t xml:space="preserve">最新消息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GetNewsList / Insert / Update / Delete</w:t>
            </w:r>
          </w:p>
        </w:tc>
      </w:tr>
      <w:tr>
        <w:tc>
          <w:p>
            <w:r>
              <w:t xml:space="preserve">福利文章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GetArticlesWelfareList / Insert / Update / Delete</w:t>
            </w:r>
          </w:p>
        </w:tc>
      </w:tr>
      <w:tr>
        <w:tc>
          <w:p>
            <w:r>
              <w:t xml:space="preserve">懶人包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GetArticlesLazyList / Insert / Update / Delete</w:t>
            </w:r>
          </w:p>
        </w:tc>
      </w:tr>
      <w:tr>
        <w:tc>
          <w:p>
            <w:r>
              <w:t xml:space="preserve">福利政策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GetFarePolicyList / Insert / Update / Delete</w:t>
            </w:r>
          </w:p>
        </w:tc>
      </w:tr>
      <w:tr>
        <w:tc>
          <w:p>
            <w:r>
              <w:t xml:space="preserve">常見問題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GetFareQAList / Insert / Update / Delete</w:t>
            </w:r>
          </w:p>
        </w:tc>
      </w:tr>
      <w:tr>
        <w:tc>
          <w:p>
            <w:r>
              <w:t xml:space="preserve">洽辦單位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GetFareOfficeUnitList / Insert / Update</w:t>
            </w:r>
          </w:p>
        </w:tc>
      </w:tr>
      <w:tr>
        <w:tc>
          <w:p>
            <w:r>
              <w:t xml:space="preserve">公益夥伴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GetCollaboratorList / Insert / Update / Delete</w:t>
            </w:r>
          </w:p>
        </w:tc>
      </w:tr>
      <w:tr>
        <w:tc>
          <w:p>
            <w:r>
              <w:t xml:space="preserve">代碼維護</w:t>
            </w:r>
          </w:p>
        </w:tc>
        <w:tc>
          <w:p>
            <w:r>
              <w:t xml:space="preserve">18</w:t>
            </w:r>
          </w:p>
        </w:tc>
        <w:tc>
          <w:p>
            <w:r>
              <w:t xml:space="preserve">6 種 × Get / Insert / Update</w:t>
            </w:r>
          </w:p>
        </w:tc>
      </w:tr>
      <w:tr>
        <w:tc>
          <w:p>
            <w:r>
              <w:t xml:space="preserve">帳號管理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GetAccountList / Insert / Update</w:t>
            </w:r>
          </w:p>
        </w:tc>
      </w:tr>
      <w:tr>
        <w:tc>
          <w:p>
            <w:r>
              <w:t xml:space="preserve">個人設定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GetPersonalInfo / Update / UpdatePwd</w:t>
            </w:r>
          </w:p>
        </w:tc>
      </w:tr>
      <w:tr>
        <w:tc>
          <w:p>
            <w:r>
              <w:t xml:space="preserve">圖片管理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GetImgManagerList / Insert / Edit / Delete</w:t>
            </w:r>
          </w:p>
        </w:tc>
      </w:tr>
      <w:tr>
        <w:tc>
          <w:p>
            <w:r>
              <w:t xml:space="preserve">流量分析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GetVisitorSummary / GetVisitorChartData</w:t>
            </w:r>
          </w:p>
        </w:tc>
      </w:tr>
    </w:tbl>
    <w:p>
      <w:r>
        <w:t xml:space="preserve">所有方法採用 Callback 模式（非 Promise），第一個參數固定為 </w:t>
      </w:r>
      <w:r>
        <w:rPr>
          <w:rFonts w:ascii="Consolas" w:cs="Consolas" w:eastAsia="Consolas" w:hAnsi="Consolas"/>
        </w:rPr>
        <w:t xml:space="preserve">token</w:t>
      </w:r>
      <w:r>
        <w:t xml:space="preserve">（JWT）。收到 401 錯誤時自動登出。</w:t>
      </w:r>
    </w:p>
    <w:p>
      <w:r>
        <w:rPr>
          <w:b/>
          <w:bCs/>
        </w:rPr>
        <w:t xml:space="preserve">CommonLib.ts（$CommonLib）— 工具函式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Date.GetDateNow()</w:t>
            </w:r>
          </w:p>
        </w:tc>
        <w:tc>
          <w:p>
            <w:r>
              <w:t xml:space="preserve">取得當前日期（zh-tw 格式）</w:t>
            </w:r>
          </w:p>
        </w:tc>
      </w:tr>
      <w:tr>
        <w:tc>
          <w:p>
            <w:r>
              <w:t xml:space="preserve">Date.GetFormatDateString(date)</w:t>
            </w:r>
          </w:p>
        </w:tc>
        <w:tc>
          <w:p>
            <w:r>
              <w:t xml:space="preserve">日期格式化</w:t>
            </w:r>
          </w:p>
        </w:tc>
      </w:tr>
      <w:tr>
        <w:tc>
          <w:p>
            <w:r>
              <w:t xml:space="preserve">ResetObjRef(obj, initObj)</w:t>
            </w:r>
          </w:p>
        </w:tc>
        <w:tc>
          <w:p>
            <w:r>
              <w:t xml:space="preserve">重設物件為初始值</w:t>
            </w:r>
          </w:p>
        </w:tc>
      </w:tr>
      <w:tr>
        <w:tc>
          <w:p>
            <w:r>
              <w:t xml:space="preserve">CheckValueType(val, types)</w:t>
            </w:r>
          </w:p>
        </w:tc>
        <w:tc>
          <w:p>
            <w:r>
              <w:t xml:space="preserve">型別檢查</w:t>
            </w:r>
          </w:p>
        </w:tc>
      </w:tr>
      <w:tr>
        <w:tc>
          <w:p>
            <w:r>
              <w:t xml:space="preserve">CopyArrayObj(obj)</w:t>
            </w:r>
          </w:p>
        </w:tc>
        <w:tc>
          <w:p>
            <w:r>
              <w:t xml:space="preserve">深拷貝（JSON.parse/stringify）</w:t>
            </w:r>
          </w:p>
        </w:tc>
      </w:tr>
      <w:tr>
        <w:tc>
          <w:p>
            <w:r>
              <w:t xml:space="preserve">GuideToPage(routeName, options)</w:t>
            </w:r>
          </w:p>
        </w:tc>
        <w:tc>
          <w:p>
            <w:r>
              <w:t xml:space="preserve">Router.push 封裝</w:t>
            </w:r>
          </w:p>
        </w:tc>
      </w:tr>
      <w:tr>
        <w:tc>
          <w:p>
            <w:r>
              <w:t xml:space="preserve">GetImgBase64(file)</w:t>
            </w:r>
          </w:p>
        </w:tc>
        <w:tc>
          <w:p>
            <w:r>
              <w:t xml:space="preserve">檔案轉 Base64 Data URL</w:t>
            </w:r>
          </w:p>
        </w:tc>
      </w:tr>
    </w:tbl>
    <w:p>
      <w:pPr>
        <w:pStyle w:val="Heading3"/>
      </w:pPr>
      <w:r>
        <w:t xml:space="preserve">4.7 建置指令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npm run dev</w:t>
            </w:r>
          </w:p>
        </w:tc>
        <w:tc>
          <w:p>
            <w:r>
              <w:t xml:space="preserve">啟動開發伺服器（localhost:5173）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npm run build</w:t>
            </w:r>
          </w:p>
        </w:tc>
        <w:tc>
          <w:p>
            <w:r>
              <w:t xml:space="preserve">正式建置（含 type-check）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npm run build-only</w:t>
            </w:r>
          </w:p>
        </w:tc>
        <w:tc>
          <w:p>
            <w:r>
              <w:t xml:space="preserve">僅建置不檢查型別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npm run type-check</w:t>
            </w:r>
          </w:p>
        </w:tc>
        <w:tc>
          <w:p>
            <w:r>
              <w:t xml:space="preserve">TypeScript 型別檢查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npm run test:unit</w:t>
            </w:r>
          </w:p>
        </w:tc>
        <w:tc>
          <w:p>
            <w:r>
              <w:t xml:space="preserve">執行 Vitest 單元測試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npm run preview</w:t>
            </w:r>
          </w:p>
        </w:tc>
        <w:tc>
          <w:p>
            <w:r>
              <w:t xml:space="preserve">預覽正式建置結果</w:t>
            </w:r>
          </w:p>
        </w:tc>
      </w:tr>
    </w:tbl>
    <w:p>
      <w:r>
        <w:t xml:space="preserve">正式建置輸出為靜態檔案，base path 為 </w:t>
      </w:r>
      <w:r>
        <w:rPr>
          <w:rFonts w:ascii="Consolas" w:cs="Consolas" w:eastAsia="Consolas" w:hAnsi="Consolas"/>
        </w:rPr>
        <w:t xml:space="preserve">/ifare_backend/</w:t>
      </w:r>
      <w:r>
        <w:t xml:space="preserve">，部署至 IIS 靜態站點。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第五章｜API 服務（ASP.NET Core + ABP）</w:t>
      </w:r>
    </w:p>
    <w:p>
      <w:pPr>
        <w:pStyle w:val="Heading3"/>
      </w:pPr>
      <w:r>
        <w:t xml:space="preserve">5.1 架構圖（DDD 分層）</w:t>
      </w:r>
    </w:p>
    <w:p>
      <w:r>
        <w:t xml:space="preserve">4 層：Web.Host → Application → Core (Domain + TaskManager) → EntityFrameworkCore</w:t>
      </w:r>
    </w:p>
    <w:p>
      <w:pPr>
        <w:pStyle w:val="Heading3"/>
      </w:pPr>
      <w:r>
        <w:t xml:space="preserve">5.2 前台 API 與後台 API 差異</w:t>
      </w:r>
    </w:p>
    <w:p>
      <w:r>
        <w:rPr>
          <w:b/>
          <w:bCs/>
        </w:rPr>
        <w:t xml:space="preserve">完整端點清單、認證、回應格式請參閱 → </w:t>
      </w:r>
      <w:r>
        <w:rPr>
          <w:rFonts w:ascii="Consolas" w:cs="Consolas" w:eastAsia="Consolas" w:hAnsi="Consolas"/>
          <w:b/>
          <w:bCs/>
        </w:rPr>
        <w:t xml:space="preserve">iFare_API文件.md</w:t>
      </w:r>
    </w:p>
    <w:p>
      <w:pPr>
        <w:pStyle w:val="Heading3"/>
      </w:pPr>
      <w:r>
        <w:t xml:space="preserve">5.3 部署設定</w:t>
      </w:r>
    </w:p>
    <w:p>
      <w:r>
        <w:t xml:space="preserve">Kestrel + IIS 反向代理，詳見 </w:t>
      </w:r>
      <w:r>
        <w:rPr>
          <w:rFonts w:ascii="Consolas" w:cs="Consolas" w:eastAsia="Consolas" w:hAnsi="Consolas"/>
        </w:rPr>
        <w:t xml:space="preserve">iFare_部署維運與異常處理手冊.md</w:t>
      </w:r>
      <w:r>
        <w:t xml:space="preserve"> 第四章。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第六章｜資料庫架構</w:t>
      </w:r>
    </w:p>
    <w:p>
      <w:pPr>
        <w:pStyle w:val="Heading3"/>
      </w:pPr>
      <w:r>
        <w:t xml:space="preserve">6.1 資料庫清單與用途</w:t>
      </w:r>
    </w:p>
    <w:p>
      <w:pPr>
        <w:ind w:left="360"/>
      </w:pPr>
      <w:r>
        <w:t xml:space="preserve">• </w:t>
      </w:r>
      <w:r>
        <w:t xml:space="preserve">IFare（主資料庫 — 共用）</w:t>
      </w:r>
    </w:p>
    <w:p>
      <w:pPr>
        <w:ind w:left="360"/>
      </w:pPr>
      <w:r>
        <w:t xml:space="preserve">• </w:t>
      </w:r>
      <w:r>
        <w:t xml:space="preserve">IFare_FDAPIDb（前台 API 專用 ABP 系統表）</w:t>
      </w:r>
    </w:p>
    <w:p>
      <w:pPr>
        <w:ind w:left="360"/>
      </w:pPr>
      <w:r>
        <w:t xml:space="preserve">• </w:t>
      </w:r>
      <w:r>
        <w:t xml:space="preserve">IFare_BDAPIDb（後台 API 專用 ABP 系統表 + 使用者）</w:t>
      </w:r>
    </w:p>
    <w:p>
      <w:pPr>
        <w:pStyle w:val="Heading3"/>
      </w:pPr>
      <w:r>
        <w:t xml:space="preserve">6.2 主要資料表 / ER Diagram / 連線方式</w:t>
      </w:r>
    </w:p>
    <w:p>
      <w:r>
        <w:rPr>
          <w:b/>
          <w:bCs/>
        </w:rPr>
        <w:t xml:space="preserve">完整資料表定義、關聯圖、SQL 查詢範例請參閱 → </w:t>
      </w:r>
      <w:r>
        <w:rPr>
          <w:rFonts w:ascii="Consolas" w:cs="Consolas" w:eastAsia="Consolas" w:hAnsi="Consolas"/>
          <w:b/>
          <w:bCs/>
        </w:rPr>
        <w:t xml:space="preserve">iFare_資料庫文件.md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第七章｜部署與環境</w:t>
      </w:r>
    </w:p>
    <w:p>
      <w:r>
        <w:rPr>
          <w:b/>
          <w:bCs/>
        </w:rPr>
        <w:t xml:space="preserve">完整內容已歸入 → </w:t>
      </w:r>
      <w:r>
        <w:rPr>
          <w:rFonts w:ascii="Consolas" w:cs="Consolas" w:eastAsia="Consolas" w:hAnsi="Consolas"/>
          <w:b/>
          <w:bCs/>
        </w:rPr>
        <w:t xml:space="preserve">iFare_部署維運與異常處理手冊.md</w:t>
      </w:r>
    </w:p>
    <w:p>
      <w:r>
        <w:t xml:space="preserve">包含：</w:t>
      </w:r>
    </w:p>
    <w:p>
      <w:pPr>
        <w:ind w:left="360"/>
      </w:pPr>
      <w:r>
        <w:t xml:space="preserve">• </w:t>
      </w:r>
      <w:r>
        <w:t xml:space="preserve">環境對照表（本地 / 正式）</w:t>
      </w:r>
    </w:p>
    <w:p>
      <w:pPr>
        <w:ind w:left="360"/>
      </w:pPr>
      <w:r>
        <w:t xml:space="preserve">• </w:t>
      </w:r>
      <w:r>
        <w:t xml:space="preserve">正式伺服器架構（IIS + SQL Server）</w:t>
      </w:r>
    </w:p>
    <w:p>
      <w:pPr>
        <w:ind w:left="360"/>
      </w:pPr>
      <w:r>
        <w:t xml:space="preserve">• </w:t>
      </w:r>
      <w:r>
        <w:t xml:space="preserve">建置指令說明</w:t>
      </w:r>
    </w:p>
    <w:p>
      <w:pPr>
        <w:ind w:left="360"/>
      </w:pPr>
      <w:r>
        <w:t xml:space="preserve">• </w:t>
      </w:r>
      <w:r>
        <w:t xml:space="preserve">部署流程（前台 / 後台 / API）</w:t>
      </w:r>
    </w:p>
    <w:p>
      <w:pPr>
        <w:ind w:left="360"/>
      </w:pPr>
      <w:r>
        <w:t xml:space="preserve">• </w:t>
      </w:r>
      <w:r>
        <w:t xml:space="preserve">環境變數與設定檔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第八章｜安全性</w:t>
      </w:r>
    </w:p>
    <w:p>
      <w:pPr>
        <w:pStyle w:val="Heading3"/>
      </w:pPr>
      <w:r>
        <w:t xml:space="preserve">8.1 認證機制（JWT Bearer Token）</w:t>
      </w:r>
    </w:p>
    <w:p>
      <w:pPr>
        <w:ind w:left="360"/>
      </w:pPr>
      <w:r>
        <w:t xml:space="preserve">• </w:t>
      </w:r>
      <w:r>
        <w:t xml:space="preserve">後台 API 啟用 JWT</w:t>
      </w:r>
    </w:p>
    <w:p>
      <w:pPr>
        <w:ind w:left="360"/>
      </w:pPr>
      <w:r>
        <w:t xml:space="preserve">• </w:t>
      </w:r>
      <w:r>
        <w:t xml:space="preserve">前台 API 公開讀取（JWT 關閉）</w:t>
      </w:r>
    </w:p>
    <w:p>
      <w:pPr>
        <w:pStyle w:val="Heading3"/>
      </w:pPr>
      <w:r>
        <w:t xml:space="preserve">8.2 權限控制（三級角色）</w:t>
      </w:r>
    </w:p>
    <w:p>
      <w:pPr>
        <w:ind w:left="360"/>
      </w:pPr>
      <w:r>
        <w:t xml:space="preserve">• </w:t>
      </w:r>
      <w:r>
        <w:t xml:space="preserve">管理者 / 編輯者 / 檢視者</w:t>
      </w:r>
    </w:p>
    <w:p>
      <w:pPr>
        <w:ind w:left="360"/>
      </w:pPr>
      <w:r>
        <w:t xml:space="preserve">• </w:t>
      </w:r>
      <w:r>
        <w:t xml:space="preserve">Router Guard + 後端 Permission Attribute 雙重檢查</w:t>
      </w:r>
    </w:p>
    <w:p>
      <w:pPr>
        <w:pStyle w:val="Heading3"/>
      </w:pPr>
      <w:r>
        <w:t xml:space="preserve">8.3 API 存取控制</w:t>
      </w:r>
    </w:p>
    <w:p>
      <w:pPr>
        <w:ind w:left="360"/>
      </w:pPr>
      <w:r>
        <w:t xml:space="preserve">• </w:t>
      </w:r>
      <w:r>
        <w:t xml:space="preserve">CORS 白名單（appsettings.json App.CorsOrigins）</w:t>
      </w:r>
    </w:p>
    <w:p>
      <w:pPr>
        <w:ind w:left="360"/>
      </w:pPr>
      <w:r>
        <w:t xml:space="preserve">• </w:t>
      </w:r>
      <w:r>
        <w:t xml:space="preserve">後台 API 必須帶 Bearer Token</w:t>
      </w:r>
    </w:p>
    <w:p>
      <w:pPr>
        <w:pStyle w:val="Heading3"/>
      </w:pPr>
      <w:r>
        <w:t xml:space="preserve">8.4 敏感資訊管理</w:t>
      </w:r>
    </w:p>
    <w:p>
      <w:pPr>
        <w:ind w:left="360"/>
      </w:pPr>
      <w:r>
        <w:t xml:space="preserve">• </w:t>
      </w:r>
      <w:r>
        <w:t xml:space="preserve">連線字串、JWT Secret 存於 appsettings.json</w:t>
      </w:r>
    </w:p>
    <w:p>
      <w:pPr>
        <w:ind w:left="360"/>
      </w:pPr>
      <w:r>
        <w:t xml:space="preserve">• </w:t>
      </w:r>
      <w:r>
        <w:t xml:space="preserve">圖片上傳大小限制（IIS 設定 5MB）</w:t>
      </w:r>
    </w:p>
    <w:p>
      <w:pPr>
        <w:ind w:left="360"/>
      </w:pPr>
      <w:r>
        <w:t xml:space="preserve">• </w:t>
      </w:r>
      <w:r>
        <w:t xml:space="preserve">富文本內容需 server-side sanitize</w:t>
      </w:r>
    </w:p>
    <w:p>
      <w:pPr>
        <w:pStyle w:val="Heading3"/>
      </w:pPr>
      <w:r>
        <w:t xml:space="preserve">8.5 已知安全風險與改善建議</w:t>
      </w:r>
    </w:p>
    <w:p>
      <w:pPr>
        <w:ind w:left="360"/>
      </w:pPr>
      <w:r>
        <w:t xml:space="preserve">• </w:t>
      </w:r>
      <w:r>
        <w:t xml:space="preserve">HTTPS 強制（已啟用）</w:t>
      </w:r>
    </w:p>
    <w:p>
      <w:pPr>
        <w:ind w:left="360"/>
      </w:pPr>
      <w:r>
        <w:t xml:space="preserve">• </w:t>
      </w:r>
      <w:r>
        <w:t xml:space="preserve">TODO：API 速率限制（rate limit）</w:t>
      </w:r>
    </w:p>
    <w:p>
      <w:pPr>
        <w:ind w:left="360"/>
      </w:pPr>
      <w:r>
        <w:t xml:space="preserve">• </w:t>
      </w:r>
      <w:r>
        <w:t xml:space="preserve">TODO：登入失敗鎖定機制</w:t>
      </w:r>
    </w:p>
    <w:p>
      <w:pPr>
        <w:ind w:left="360"/>
      </w:pPr>
      <w:r>
        <w:t xml:space="preserve">• </w:t>
      </w:r>
      <w:r>
        <w:t xml:space="preserve">TODO：審計 log 完整性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第九章｜已知問題與改善計畫</w:t>
      </w:r>
    </w:p>
    <w:p>
      <w:pPr>
        <w:pStyle w:val="Heading3"/>
      </w:pPr>
      <w:r>
        <w:t xml:space="preserve">9.1 UI/UX 問題盤點摘要</w:t>
      </w:r>
    </w:p>
    <w:p>
      <w:r>
        <w:rPr>
          <w:b/>
          <w:bCs/>
        </w:rPr>
        <w:t xml:space="preserve">詳見 → </w:t>
      </w:r>
      <w:r>
        <w:rPr>
          <w:rFonts w:ascii="Consolas" w:cs="Consolas" w:eastAsia="Consolas" w:hAnsi="Consolas"/>
          <w:b/>
          <w:bCs/>
        </w:rPr>
        <w:t xml:space="preserve">iFare_UI_UX_問題追蹤清單.xlsx</w:t>
      </w:r>
      <w:r>
        <w:t xml:space="preserve">（共 81 項，含三波實作優先順序）</w:t>
      </w:r>
    </w:p>
    <w:p>
      <w:pPr>
        <w:pStyle w:val="Heading3"/>
      </w:pPr>
      <w:r>
        <w:t xml:space="preserve">9.2 三波改善優先順序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第一波</w:t>
      </w:r>
      <w:r>
        <w:t xml:space="preserve">：搜尋表單 UX、Loading 骨架、卡片微互動、頁面轉場、社群分享 — </w:t>
      </w:r>
      <w:r>
        <w:rPr>
          <w:b/>
          <w:bCs/>
        </w:rPr>
        <w:t xml:space="preserve">2026-04-28 已完成部分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第二波</w:t>
      </w:r>
      <w:r>
        <w:t xml:space="preserve">：收藏功能、搜尋紀錄、設計系統、RWD 斷點優化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第三波</w:t>
      </w:r>
      <w:r>
        <w:t xml:space="preserve">：影響力數字、關於頁故事化、LINE 訂閱強化、無障礙完善</w:t>
      </w:r>
    </w:p>
    <w:p>
      <w:pPr>
        <w:pStyle w:val="Heading3"/>
      </w:pPr>
      <w:r>
        <w:t xml:space="preserve">9.3 設計系統待建立項目</w:t>
      </w:r>
    </w:p>
    <w:p>
      <w:pPr>
        <w:ind w:left="360"/>
      </w:pPr>
      <w:r>
        <w:t xml:space="preserve">• </w:t>
      </w:r>
      <w:r>
        <w:t xml:space="preserve">色彩語意化命名</w:t>
      </w:r>
    </w:p>
    <w:p>
      <w:pPr>
        <w:ind w:left="360"/>
      </w:pPr>
      <w:r>
        <w:t xml:space="preserve">• </w:t>
      </w:r>
      <w:r>
        <w:t xml:space="preserve">字級階層</w:t>
      </w:r>
    </w:p>
    <w:p>
      <w:pPr>
        <w:ind w:left="360"/>
      </w:pPr>
      <w:r>
        <w:t xml:space="preserve">• </w:t>
      </w:r>
      <w:r>
        <w:t xml:space="preserve">統一間距規範</w:t>
      </w:r>
    </w:p>
    <w:p>
      <w:pPr>
        <w:ind w:left="360"/>
      </w:pPr>
      <w:r>
        <w:t xml:space="preserve">• </w:t>
      </w:r>
      <w:r>
        <w:t xml:space="preserve">圓角數值</w:t>
      </w:r>
    </w:p>
    <w:p>
      <w:pPr>
        <w:ind w:left="360"/>
      </w:pPr>
      <w:r>
        <w:t xml:space="preserve">• </w:t>
      </w:r>
      <w:r>
        <w:t xml:space="preserve">多層陰影深度</w:t>
      </w:r>
    </w:p>
    <w:p>
      <w:pPr>
        <w:pStyle w:val="Heading3"/>
      </w:pPr>
      <w:r>
        <w:t xml:space="preserve">9.4 技術債清單</w:t>
      </w:r>
    </w:p>
    <w:p>
      <w:pPr>
        <w:ind w:left="360"/>
      </w:pPr>
      <w:r>
        <w:t xml:space="preserve">• </w:t>
      </w:r>
      <w:r>
        <w:t xml:space="preserve">console.log 殘留</w:t>
      </w:r>
    </w:p>
    <w:p>
      <w:pPr>
        <w:ind w:left="360"/>
      </w:pPr>
      <w:r>
        <w:t xml:space="preserve">• </w:t>
      </w:r>
      <w:r>
        <w:t xml:space="preserve">Magic number 未變數化</w:t>
      </w:r>
    </w:p>
    <w:p>
      <w:pPr>
        <w:ind w:left="360"/>
      </w:pPr>
      <w:r>
        <w:t xml:space="preserve">• </w:t>
      </w:r>
      <w:r>
        <w:t xml:space="preserve">Transition 時間不一致</w:t>
      </w:r>
    </w:p>
    <w:p>
      <w:pPr>
        <w:ind w:left="360"/>
      </w:pPr>
      <w:r>
        <w:t xml:space="preserve">• </w:t>
      </w:r>
      <w:r>
        <w:t xml:space="preserve">字型 font-display: swap 未設</w:t>
      </w:r>
    </w:p>
    <w:p>
      <w:pPr>
        <w:pStyle w:val="Heading3"/>
      </w:pPr>
      <w:r>
        <w:t xml:space="preserve">9.5 後端技術債（2026-04-28 部分修正）</w:t>
      </w:r>
    </w:p>
    <w:p>
      <w:pPr>
        <w:ind w:left="360"/>
      </w:pPr>
      <w:r>
        <w:t xml:space="preserve">• </w:t>
      </w:r>
      <w:r>
        <w:t xml:space="preserve">✅ FarePolicy 5 層 Include 改用 AsSplitQuery + 分頁</w:t>
      </w:r>
    </w:p>
    <w:p>
      <w:pPr>
        <w:ind w:left="360"/>
      </w:pPr>
      <w:r>
        <w:t xml:space="preserve">• </w:t>
      </w:r>
      <w:r>
        <w:t xml:space="preserve">✅ 連線池 Max Pool Size=50</w:t>
      </w:r>
    </w:p>
    <w:p>
      <w:pPr>
        <w:ind w:left="360"/>
      </w:pPr>
      <w:r>
        <w:t xml:space="preserve">• </w:t>
      </w:r>
      <w:r>
        <w:t xml:space="preserve">TODO：FareQA / FareOfficeUnit 也加分頁保護</w:t>
      </w:r>
    </w:p>
    <w:p>
      <w:pPr>
        <w:ind w:left="360"/>
      </w:pPr>
      <w:r>
        <w:t xml:space="preserve">• </w:t>
      </w:r>
      <w:r>
        <w:t xml:space="preserve">TODO：後台 API 對應改進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第十章｜第三方套件說明</w:t>
      </w:r>
    </w:p>
    <w:p>
      <w:pPr>
        <w:pStyle w:val="Heading3"/>
      </w:pPr>
      <w:r>
        <w:t xml:space="preserve">10.1 前台套件用途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nuxt</w:t>
            </w:r>
          </w:p>
        </w:tc>
        <w:tc>
          <w:p>
            <w:r>
              <w:t xml:space="preserve">SSR 框架，自動路由、Plugin、Middleware</w:t>
            </w:r>
          </w:p>
        </w:tc>
        <w:tc>
          <w:p>
            <w:r>
              <w:t xml:space="preserve">核心</w:t>
            </w:r>
          </w:p>
        </w:tc>
      </w:tr>
      <w:tr>
        <w:tc>
          <w:p>
            <w:r>
              <w:t xml:space="preserve">vue</w:t>
            </w:r>
          </w:p>
        </w:tc>
        <w:tc>
          <w:p>
            <w:r>
              <w:t xml:space="preserve">前端 UI 框架</w:t>
            </w:r>
          </w:p>
        </w:tc>
        <w:tc>
          <w:p>
            <w:r>
              <w:t xml:space="preserve">核心</w:t>
            </w:r>
          </w:p>
        </w:tc>
      </w:tr>
      <w:tr>
        <w:tc>
          <w:p>
            <w:r>
              <w:t xml:space="preserve">sass</w:t>
            </w:r>
          </w:p>
        </w:tc>
        <w:tc>
          <w:p>
            <w:r>
              <w:t xml:space="preserve">SCSS 編譯</w:t>
            </w:r>
          </w:p>
        </w:tc>
        <w:tc>
          <w:p>
            <w:r>
              <w:t xml:space="preserve">核心</w:t>
            </w:r>
          </w:p>
        </w:tc>
      </w:tr>
      <w:tr>
        <w:tc>
          <w:p>
            <w:r>
              <w:t xml:space="preserve">normalize.css</w:t>
            </w:r>
          </w:p>
        </w:tc>
        <w:tc>
          <w:p>
            <w:r>
              <w:t xml:space="preserve">瀏覽器樣式重設</w:t>
            </w:r>
          </w:p>
        </w:tc>
        <w:tc>
          <w:p>
            <w:r>
              <w:t xml:space="preserve">基礎</w:t>
            </w:r>
          </w:p>
        </w:tc>
      </w:tr>
      <w:tr>
        <w:tc>
          <w:p>
            <w:r>
              <w:t xml:space="preserve">nuxt-gtag</w:t>
            </w:r>
          </w:p>
        </w:tc>
        <w:tc>
          <w:p>
            <w:r>
              <w:t xml:space="preserve">Google Analytics 追蹤碼注入</w:t>
            </w:r>
          </w:p>
        </w:tc>
        <w:tc>
          <w:p>
            <w:r>
              <w:t xml:space="preserve">功能</w:t>
            </w:r>
          </w:p>
        </w:tc>
      </w:tr>
      <w:tr>
        <w:tc>
          <w:p>
            <w:r>
              <w:t xml:space="preserve">nuxt-simple-sitemap</w:t>
            </w:r>
          </w:p>
        </w:tc>
        <w:tc>
          <w:p>
            <w:r>
              <w:t xml:space="preserve">SEO Sitemap 自動產生</w:t>
            </w:r>
          </w:p>
        </w:tc>
        <w:tc>
          <w:p>
            <w:r>
              <w:t xml:space="preserve">SEO</w:t>
            </w:r>
          </w:p>
        </w:tc>
      </w:tr>
      <w:tr>
        <w:tc>
          <w:p>
            <w:r>
              <w:t xml:space="preserve">axios</w:t>
            </w:r>
          </w:p>
        </w:tc>
        <w:tc>
          <w:p>
            <w:r>
              <w:t xml:space="preserve">HTTP 請求（目前未使用，前台改用 $fetch）</w:t>
            </w:r>
          </w:p>
        </w:tc>
        <w:tc>
          <w:p>
            <w:r>
              <w:t xml:space="preserve">備用</w:t>
            </w:r>
          </w:p>
        </w:tc>
      </w:tr>
      <w:tr>
        <w:tc>
          <w:p>
            <w:r>
              <w:t xml:space="preserve">xml2js</w:t>
            </w:r>
          </w:p>
        </w:tc>
        <w:tc>
          <w:p>
            <w:r>
              <w:t xml:space="preserve">XML 解析</w:t>
            </w:r>
          </w:p>
        </w:tc>
        <w:tc>
          <w:p>
            <w:r>
              <w:t xml:space="preserve">輔助</w:t>
            </w:r>
          </w:p>
        </w:tc>
      </w:tr>
    </w:tbl>
    <w:p>
      <w:pPr>
        <w:pStyle w:val="Heading3"/>
      </w:pPr>
      <w:r>
        <w:t xml:space="preserve">10.2 後台套件用途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vue + vue-router</w:t>
            </w:r>
          </w:p>
        </w:tc>
        <w:tc>
          <w:p>
            <w:r>
              <w:t xml:space="preserve">前端框架 + 路由</w:t>
            </w:r>
          </w:p>
        </w:tc>
        <w:tc>
          <w:p>
            <w:r>
              <w:t xml:space="preserve">核心</w:t>
            </w:r>
          </w:p>
        </w:tc>
      </w:tr>
      <w:tr>
        <w:tc>
          <w:p>
            <w:r>
              <w:t xml:space="preserve">vite</w:t>
            </w:r>
          </w:p>
        </w:tc>
        <w:tc>
          <w:p>
            <w:r>
              <w:t xml:space="preserve">開發伺服器 + 建置工具</w:t>
            </w:r>
          </w:p>
        </w:tc>
        <w:tc>
          <w:p>
            <w:r>
              <w:t xml:space="preserve">核心</w:t>
            </w:r>
          </w:p>
        </w:tc>
      </w:tr>
      <w:tr>
        <w:tc>
          <w:p>
            <w:r>
              <w:t xml:space="preserve">element-plus</w:t>
            </w:r>
          </w:p>
        </w:tc>
        <w:tc>
          <w:p>
            <w:r>
              <w:t xml:space="preserve">UI 元件庫（表格/表單/對話框等）</w:t>
            </w:r>
          </w:p>
        </w:tc>
        <w:tc>
          <w:p>
            <w:r>
              <w:t xml:space="preserve">核心</w:t>
            </w:r>
          </w:p>
        </w:tc>
      </w:tr>
      <w:tr>
        <w:tc>
          <w:p>
            <w:r>
              <w:t xml:space="preserve">pinia</w:t>
            </w:r>
          </w:p>
        </w:tc>
        <w:tc>
          <w:p>
            <w:r>
              <w:t xml:space="preserve">全域狀態管理（使用者登入資訊）</w:t>
            </w:r>
          </w:p>
        </w:tc>
        <w:tc>
          <w:p>
            <w:r>
              <w:t xml:space="preserve">核心</w:t>
            </w:r>
          </w:p>
        </w:tc>
      </w:tr>
      <w:tr>
        <w:tc>
          <w:p>
            <w:r>
              <w:t xml:space="preserve">pinia-plugin-persistedstate</w:t>
            </w:r>
          </w:p>
        </w:tc>
        <w:tc>
          <w:p>
            <w:r>
              <w:t xml:space="preserve">狀態持久化至 localStorage</w:t>
            </w:r>
          </w:p>
        </w:tc>
        <w:tc>
          <w:p>
            <w:r>
              <w:t xml:space="preserve">核心</w:t>
            </w:r>
          </w:p>
        </w:tc>
      </w:tr>
      <w:tr>
        <w:tc>
          <w:p>
            <w:r>
              <w:t xml:space="preserve">axios</w:t>
            </w:r>
          </w:p>
        </w:tc>
        <w:tc>
          <w:p>
            <w:r>
              <w:t xml:space="preserve">HTTP 請求客戶端</w:t>
            </w:r>
          </w:p>
        </w:tc>
        <w:tc>
          <w:p>
            <w:r>
              <w:t xml:space="preserve">核心</w:t>
            </w:r>
          </w:p>
        </w:tc>
      </w:tr>
      <w:tr>
        <w:tc>
          <w:p>
            <w:r>
              <w:t xml:space="preserve">tinymce</w:t>
            </w:r>
          </w:p>
        </w:tc>
        <w:tc>
          <w:p>
            <w:r>
              <w:t xml:space="preserve">富文本編輯器（福利內容/文章編輯）</w:t>
            </w:r>
          </w:p>
        </w:tc>
        <w:tc>
          <w:p>
            <w:r>
              <w:t xml:space="preserve">功能</w:t>
            </w:r>
          </w:p>
        </w:tc>
      </w:tr>
      <w:tr>
        <w:tc>
          <w:p>
            <w:r>
              <w:t xml:space="preserve">apexcharts + vue3-apexcharts</w:t>
            </w:r>
          </w:p>
        </w:tc>
        <w:tc>
          <w:p>
            <w:r>
              <w:t xml:space="preserve">數據分析圖表</w:t>
            </w:r>
          </w:p>
        </w:tc>
        <w:tc>
          <w:p>
            <w:r>
              <w:t xml:space="preserve">功能</w:t>
            </w:r>
          </w:p>
        </w:tc>
      </w:tr>
      <w:tr>
        <w:tc>
          <w:p>
            <w:r>
              <w:t xml:space="preserve">html2canvas</w:t>
            </w:r>
          </w:p>
        </w:tc>
        <w:tc>
          <w:p>
            <w:r>
              <w:t xml:space="preserve">網頁截圖</w:t>
            </w:r>
          </w:p>
        </w:tc>
        <w:tc>
          <w:p>
            <w:r>
              <w:t xml:space="preserve">輔助</w:t>
            </w:r>
          </w:p>
        </w:tc>
      </w:tr>
      <w:tr>
        <w:tc>
          <w:p>
            <w:r>
              <w:t xml:space="preserve">typescript</w:t>
            </w:r>
          </w:p>
        </w:tc>
        <w:tc>
          <w:p>
            <w:r>
              <w:t xml:space="preserve">型別檢查</w:t>
            </w:r>
          </w:p>
        </w:tc>
        <w:tc>
          <w:p>
            <w:r>
              <w:t xml:space="preserve">開發</w:t>
            </w:r>
          </w:p>
        </w:tc>
      </w:tr>
      <w:tr>
        <w:tc>
          <w:p>
            <w:r>
              <w:t xml:space="preserve">vitest</w:t>
            </w:r>
          </w:p>
        </w:tc>
        <w:tc>
          <w:p>
            <w:r>
              <w:t xml:space="preserve">單元測試框架</w:t>
            </w:r>
          </w:p>
        </w:tc>
        <w:tc>
          <w:p>
            <w:r>
              <w:t xml:space="preserve">測試</w:t>
            </w:r>
          </w:p>
        </w:tc>
      </w:tr>
      <w:tr>
        <w:tc>
          <w:p>
            <w:r>
              <w:t xml:space="preserve">unplugin-auto-import</w:t>
            </w:r>
          </w:p>
        </w:tc>
        <w:tc>
          <w:p>
            <w:r>
              <w:t xml:space="preserve">Element Plus 自動匯入</w:t>
            </w:r>
          </w:p>
        </w:tc>
        <w:tc>
          <w:p>
            <w:r>
              <w:t xml:space="preserve">開發</w:t>
            </w:r>
          </w:p>
        </w:tc>
      </w:tr>
      <w:tr>
        <w:tc>
          <w:p>
            <w:r>
              <w:t xml:space="preserve">unplugin-vue-components</w:t>
            </w:r>
          </w:p>
        </w:tc>
        <w:tc>
          <w:p>
            <w:r>
              <w:t xml:space="preserve">Vue 元件自動註冊</w:t>
            </w:r>
          </w:p>
        </w:tc>
        <w:tc>
          <w:p>
            <w:r>
              <w:t xml:space="preserve">開發</w:t>
            </w:r>
          </w:p>
        </w:tc>
      </w:tr>
    </w:tbl>
    <w:p>
      <w:pPr>
        <w:pStyle w:val="Heading3"/>
      </w:pPr>
      <w:r>
        <w:t xml:space="preserve">10.3 注意事項</w:t>
      </w:r>
    </w:p>
    <w:p>
      <w:pPr>
        <w:ind w:left="360"/>
      </w:pPr>
      <w:r>
        <w:t xml:space="preserve">• </w:t>
      </w:r>
      <w:r>
        <w:t xml:space="preserve">TinyMCE 使用 5.x 版本（非最新 7.x），升級需評估相容性</w:t>
      </w:r>
    </w:p>
    <w:p>
      <w:pPr>
        <w:ind w:left="360"/>
      </w:pPr>
      <w:r>
        <w:t xml:space="preserve">• </w:t>
      </w:r>
      <w:r>
        <w:t xml:space="preserve">Element Plus 2.3.x 為穩定版本，升級至 2.4+ 需測試既有元件</w:t>
      </w:r>
    </w:p>
    <w:p>
      <w:pPr>
        <w:ind w:left="360"/>
      </w:pPr>
      <w:r>
        <w:t xml:space="preserve">• </w:t>
      </w:r>
      <w:r>
        <w:t xml:space="preserve">Vite 4.x 可考慮升級至 5.x 以獲得更好的建置效能</w:t>
      </w:r>
    </w:p>
    <w:p>
      <w:pPr>
        <w:ind w:left="360"/>
      </w:pPr>
      <w:r>
        <w:t xml:space="preserve">• </w:t>
      </w:r>
      <w:r>
        <w:t xml:space="preserve">所有套件版本使用 </w:t>
      </w:r>
      <w:r>
        <w:rPr>
          <w:rFonts w:ascii="Consolas" w:cs="Consolas" w:eastAsia="Consolas" w:hAnsi="Consolas"/>
        </w:rPr>
        <w:t xml:space="preserve">^</w:t>
      </w:r>
      <w:r>
        <w:t xml:space="preserve"> 語意化版號，npm install 時可能自動升級 minor 版本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附錄</w:t>
      </w:r>
    </w:p>
    <w:p>
      <w:pPr>
        <w:pStyle w:val="Heading3"/>
      </w:pPr>
      <w:r>
        <w:t xml:space="preserve">A. UI/UX 問題追蹤清單</w:t>
      </w:r>
    </w:p>
    <w:p>
      <w:r>
        <w:t xml:space="preserve">→ </w:t>
      </w:r>
      <w:r>
        <w:rPr>
          <w:rFonts w:ascii="Consolas" w:cs="Consolas" w:eastAsia="Consolas" w:hAnsi="Consolas"/>
        </w:rPr>
        <w:t xml:space="preserve">iFare_UI_UX_問題追蹤清單.xlsx</w:t>
      </w:r>
    </w:p>
    <w:p>
      <w:pPr>
        <w:pStyle w:val="Heading3"/>
      </w:pPr>
      <w:r>
        <w:t xml:space="preserve">B. API 端點完整清單</w:t>
      </w:r>
    </w:p>
    <w:p>
      <w:r>
        <w:t xml:space="preserve">→ </w:t>
      </w:r>
      <w:r>
        <w:rPr>
          <w:rFonts w:ascii="Consolas" w:cs="Consolas" w:eastAsia="Consolas" w:hAnsi="Consolas"/>
        </w:rPr>
        <w:t xml:space="preserve">iFare_API文件.md</w:t>
      </w:r>
    </w:p>
    <w:p>
      <w:pPr>
        <w:pStyle w:val="Heading3"/>
      </w:pPr>
      <w:r>
        <w:t xml:space="preserve">C. 資料表欄位定義</w:t>
      </w:r>
    </w:p>
    <w:p>
      <w:r>
        <w:t xml:space="preserve">→ </w:t>
      </w:r>
      <w:r>
        <w:rPr>
          <w:rFonts w:ascii="Consolas" w:cs="Consolas" w:eastAsia="Consolas" w:hAnsi="Consolas"/>
        </w:rPr>
        <w:t xml:space="preserve">iFare_資料庫文件.md</w:t>
      </w:r>
    </w:p>
    <w:p>
      <w:pPr>
        <w:pStyle w:val="Heading3"/>
      </w:pPr>
      <w:r>
        <w:t xml:space="preserve">D. 架構圖原始檔（draw.io）</w:t>
      </w:r>
    </w:p>
    <w:p>
      <w:r>
        <w:t xml:space="preserve">→ </w:t>
      </w:r>
      <w:r>
        <w:rPr>
          <w:rFonts w:ascii="Consolas" w:cs="Consolas" w:eastAsia="Consolas" w:hAnsi="Consolas"/>
        </w:rPr>
        <w:t xml:space="preserve">diagrams/iFare_前後端架構圖.drawio</w:t>
      </w:r>
      <w:r>
        <w:t xml:space="preserve">、</w:t>
      </w:r>
      <w:r>
        <w:rPr>
          <w:rFonts w:ascii="Consolas" w:cs="Consolas" w:eastAsia="Consolas" w:hAnsi="Consolas"/>
        </w:rPr>
        <w:t xml:space="preserve">iFare_Frontend_架構圖.drawio</w:t>
      </w:r>
      <w:r>
        <w:t xml:space="preserve">、</w:t>
      </w:r>
      <w:r>
        <w:rPr>
          <w:rFonts w:ascii="Consolas" w:cs="Consolas" w:eastAsia="Consolas" w:hAnsi="Consolas"/>
        </w:rPr>
        <w:t xml:space="preserve">iFare_Backend_架構圖.drawio</w:t>
      </w:r>
    </w:p>
    <w:p>
      <w:pPr>
        <w:pStyle w:val="Heading3"/>
      </w:pPr>
      <w:r>
        <w:t xml:space="preserve">E. 變更紀錄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v1.0</w:t>
            </w:r>
          </w:p>
        </w:tc>
        <w:tc>
          <w:p>
            <w:r>
              <w:t xml:space="preserve">2026-04-14</w:t>
            </w:r>
          </w:p>
        </w:tc>
        <w:tc>
          <w:p>
            <w:r>
              <w:t xml:space="preserve">初版（系統架構書目錄 + 系統技術說明 各自獨立）</w:t>
            </w:r>
          </w:p>
        </w:tc>
      </w:tr>
      <w:tr>
        <w:tc>
          <w:p>
            <w:r>
              <w:t xml:space="preserve">v2.0</w:t>
            </w:r>
          </w:p>
        </w:tc>
        <w:tc>
          <w:p>
            <w:r>
              <w:t xml:space="preserve">2026-04-28</w:t>
            </w:r>
          </w:p>
        </w:tc>
        <w:tc>
          <w:p>
            <w:r>
              <w:t xml:space="preserve">整併兩份文件：用「架構書目錄」9 章結構為骨架，把「系統技術說明」實質內容填入。第 5/6/7 章內容改為指向專屬文件（API/DB/部署）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iFare_專案總覽與系統架構</dc:title>
  <dc:creator>iFare docs converter</dc:creator>
  <cp:lastModifiedBy>Un-named</cp:lastModifiedBy>
  <cp:revision>1</cp:revision>
  <dcterms:created xsi:type="dcterms:W3CDTF">2026-04-28T03:37:55.157Z</dcterms:created>
  <dcterms:modified xsi:type="dcterms:W3CDTF">2026-04-28T03:37:55.157Z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