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Documentation Guide (2019)</w:t>
      </w:r>
    </w:p>
    <w:p w:rsidR="00000000" w:rsidDel="00000000" w:rsidP="00000000" w:rsidRDefault="00000000" w:rsidRPr="00000000" w14:paraId="00000002">
      <w:pPr>
        <w:tabs>
          <w:tab w:val="left" w:pos="1365"/>
        </w:tabs>
        <w:rPr>
          <w:rFonts w:ascii="Arial" w:cs="Arial" w:eastAsia="Arial" w:hAnsi="Arial"/>
          <w:color w:val="2e75b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e75b5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tabs>
          <w:tab w:val="left" w:pos="136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Please fill in the form below and upload the requested files to the hard drive. Rename the folder to /ProjectName_TeamName_2019</w:t>
      </w:r>
    </w:p>
    <w:p w:rsidR="00000000" w:rsidDel="00000000" w:rsidP="00000000" w:rsidRDefault="00000000" w:rsidRPr="00000000" w14:paraId="00000004">
      <w:pPr>
        <w:tabs>
          <w:tab w:val="left" w:pos="136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365"/>
        </w:tabs>
        <w:rPr>
          <w:rFonts w:ascii="Arial" w:cs="Arial" w:eastAsia="Arial" w:hAnsi="Arial"/>
          <w:color w:val="2e75b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2e75b5"/>
          <w:sz w:val="28"/>
          <w:szCs w:val="28"/>
          <w:rtl w:val="0"/>
        </w:rPr>
        <w:t xml:space="preserve">Project Information</w:t>
      </w:r>
    </w:p>
    <w:tbl>
      <w:tblPr>
        <w:tblStyle w:val="Table1"/>
        <w:tblW w:w="10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6"/>
        <w:gridCol w:w="1799"/>
        <w:gridCol w:w="1800"/>
        <w:gridCol w:w="3150"/>
        <w:gridCol w:w="2430"/>
        <w:tblGridChange w:id="0">
          <w:tblGrid>
            <w:gridCol w:w="1616"/>
            <w:gridCol w:w="1799"/>
            <w:gridCol w:w="1800"/>
            <w:gridCol w:w="3150"/>
            <w:gridCol w:w="2430"/>
          </w:tblGrid>
        </w:tblGridChange>
      </w:tblGrid>
      <w:tr>
        <w:trPr>
          <w:trHeight w:val="74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Name:</w:t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Moving Art</w:t>
            </w:r>
          </w:p>
        </w:tc>
      </w:tr>
      <w:tr>
        <w:trPr>
          <w:trHeight w:val="7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Name:</w:t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Moving Art</w:t>
            </w:r>
          </w:p>
        </w:tc>
      </w:tr>
      <w:tr>
        <w:trPr>
          <w:trHeight w:val="13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Tools and Technologies:</w:t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Unity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Wireless Mouse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 Phone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Kinect</w:t>
            </w:r>
          </w:p>
        </w:tc>
      </w:tr>
      <w:tr>
        <w:trPr>
          <w:trHeight w:val="35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Prototyping of transfering the movement of mixed-ability to art.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sensors to capture movement of the wheelchair, and recreate in paint-process art.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Members: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Randall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Huzinec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huzinecr@upmc.edu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7242727246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Theresa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Devine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tcdevine@asu.edu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3125457727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Yuki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sixueche@andrew.cmu.edu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4124828631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Jiajun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jiajunta@andrew.cmu.edu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4122517684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365"/>
        </w:tabs>
        <w:rPr>
          <w:rFonts w:ascii="Arial" w:cs="Arial" w:eastAsia="Arial" w:hAnsi="Arial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365"/>
        </w:tabs>
        <w:rPr>
          <w:rFonts w:ascii="Arial" w:cs="Arial" w:eastAsia="Arial" w:hAnsi="Arial"/>
          <w:color w:val="2e75b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e75b5"/>
          <w:sz w:val="28"/>
          <w:szCs w:val="28"/>
          <w:rtl w:val="0"/>
        </w:rPr>
        <w:t xml:space="preserve">Archive List</w:t>
      </w:r>
    </w:p>
    <w:p w:rsidR="00000000" w:rsidDel="00000000" w:rsidP="00000000" w:rsidRDefault="00000000" w:rsidRPr="00000000" w14:paraId="0000003F">
      <w:pPr>
        <w:tabs>
          <w:tab w:val="left" w:pos="1365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1_Overview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Guide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Waivers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Documents</w:t>
      </w:r>
    </w:p>
    <w:p w:rsidR="00000000" w:rsidDel="00000000" w:rsidP="00000000" w:rsidRDefault="00000000" w:rsidRPr="00000000" w14:paraId="00000044">
      <w:pPr>
        <w:tabs>
          <w:tab w:val="left" w:pos="1365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365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2_Code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 Code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Executable Files</w:t>
      </w:r>
    </w:p>
    <w:p w:rsidR="00000000" w:rsidDel="00000000" w:rsidP="00000000" w:rsidRDefault="00000000" w:rsidRPr="00000000" w14:paraId="00000048">
      <w:pPr>
        <w:tabs>
          <w:tab w:val="left" w:pos="1365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365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3_Art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</w:t>
      </w:r>
    </w:p>
    <w:p w:rsidR="00000000" w:rsidDel="00000000" w:rsidP="00000000" w:rsidRDefault="00000000" w:rsidRPr="00000000" w14:paraId="0000004C">
      <w:pPr>
        <w:tabs>
          <w:tab w:val="left" w:pos="1365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365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4_Sound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Audio files (voice-overs, music, narration, sound effects)</w:t>
      </w:r>
    </w:p>
    <w:p w:rsidR="00000000" w:rsidDel="00000000" w:rsidP="00000000" w:rsidRDefault="00000000" w:rsidRPr="00000000" w14:paraId="0000004F">
      <w:pPr>
        <w:tabs>
          <w:tab w:val="left" w:pos="1365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365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5_Media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5"/>
        </w:tabs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Videos</w:t>
      </w:r>
    </w:p>
    <w:p w:rsidR="00000000" w:rsidDel="00000000" w:rsidP="00000000" w:rsidRDefault="00000000" w:rsidRPr="00000000" w14:paraId="00000053">
      <w:pPr>
        <w:tabs>
          <w:tab w:val="left" w:pos="136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36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36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36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00"/>
      </w:tabs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</w:t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www.chairjam.com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5360035</wp:posOffset>
          </wp:positionH>
          <wp:positionV relativeFrom="paragraph">
            <wp:posOffset>-118744</wp:posOffset>
          </wp:positionV>
          <wp:extent cx="1497965" cy="46672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965" cy="466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hairjam.com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