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What type of visa are processing for Latvia </w:t>
      </w:r>
    </w:p>
    <w:p w:rsidR="006F3EE3" w:rsidRDefault="006F3EE3" w:rsidP="006F3EE3">
      <w:pPr>
        <w:pStyle w:val="ListParagraph"/>
      </w:pPr>
      <w:r>
        <w:t xml:space="preserve">Blue card </w:t>
      </w:r>
    </w:p>
    <w:p w:rsidR="006F3EE3" w:rsidRDefault="006F3EE3" w:rsidP="006F3EE3"/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Timeline to process the application </w:t>
      </w:r>
    </w:p>
    <w:p w:rsidR="006F3EE3" w:rsidRDefault="006F3EE3" w:rsidP="006F3EE3">
      <w:pPr>
        <w:pStyle w:val="ListParagraph"/>
      </w:pPr>
      <w:r>
        <w:t xml:space="preserve">10 – 12 weeks post filing of application. </w:t>
      </w:r>
    </w:p>
    <w:p w:rsidR="006F3EE3" w:rsidRDefault="006F3EE3" w:rsidP="006F3EE3"/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Is degree certificate an mandatory requirement for Blue card process </w:t>
      </w:r>
    </w:p>
    <w:p w:rsidR="006F3EE3" w:rsidRDefault="006F3EE3" w:rsidP="006F3EE3">
      <w:pPr>
        <w:pStyle w:val="ListParagraph"/>
      </w:pPr>
      <w:r>
        <w:t>Yes as it is only for highly skilled professional</w:t>
      </w:r>
    </w:p>
    <w:p w:rsidR="006F3EE3" w:rsidRDefault="006F3EE3" w:rsidP="006F3EE3">
      <w:pPr>
        <w:pStyle w:val="ListParagraph"/>
      </w:pPr>
    </w:p>
    <w:p w:rsidR="006F3EE3" w:rsidRDefault="006F3EE3" w:rsidP="006F3EE3">
      <w:pPr>
        <w:pStyle w:val="ListParagraph"/>
        <w:numPr>
          <w:ilvl w:val="0"/>
          <w:numId w:val="1"/>
        </w:numPr>
      </w:pPr>
      <w:r>
        <w:t>Activities allowed in Latvian Blue card</w:t>
      </w:r>
    </w:p>
    <w:p w:rsidR="006F3EE3" w:rsidRDefault="006F3EE3" w:rsidP="006F3EE3">
      <w:pPr>
        <w:pStyle w:val="ListParagraph"/>
      </w:pPr>
      <w:r>
        <w:t xml:space="preserve">Work related activities (billable or non billable). Blue card doesn’t give you right to work in another European countries than Latvia. </w:t>
      </w:r>
    </w:p>
    <w:p w:rsidR="006F3EE3" w:rsidRDefault="006F3EE3" w:rsidP="006F3EE3">
      <w:pPr>
        <w:pStyle w:val="ListParagraph"/>
      </w:pPr>
    </w:p>
    <w:p w:rsidR="006F3EE3" w:rsidRDefault="006F3EE3" w:rsidP="006F3EE3">
      <w:pPr>
        <w:pStyle w:val="ListParagraph"/>
        <w:numPr>
          <w:ilvl w:val="0"/>
          <w:numId w:val="1"/>
        </w:numPr>
      </w:pPr>
      <w:r>
        <w:t>Is legalization mandatory</w:t>
      </w:r>
    </w:p>
    <w:p w:rsidR="006F3EE3" w:rsidRDefault="006F3EE3" w:rsidP="006F3EE3">
      <w:pPr>
        <w:pStyle w:val="ListParagraph"/>
      </w:pPr>
      <w:r>
        <w:t xml:space="preserve">Yes, Legalization is mandatory and it is pre requisite to file the Blue card applications </w:t>
      </w:r>
    </w:p>
    <w:p w:rsidR="006F3EE3" w:rsidRDefault="006F3EE3" w:rsidP="006F3EE3"/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What documents are required to be legalized </w:t>
      </w:r>
    </w:p>
    <w:p w:rsidR="006F3EE3" w:rsidRDefault="006F3EE3" w:rsidP="006F3EE3">
      <w:pPr>
        <w:pStyle w:val="ListParagraph"/>
      </w:pPr>
      <w:r>
        <w:t xml:space="preserve">Primary applicant : If travelling alone then Degree Certificate and Police Clearance Certificate </w:t>
      </w:r>
    </w:p>
    <w:p w:rsidR="006F3EE3" w:rsidRDefault="006F3EE3" w:rsidP="006F3EE3">
      <w:pPr>
        <w:pStyle w:val="ListParagraph"/>
      </w:pPr>
      <w:r>
        <w:t xml:space="preserve">Dependent permit: If travelling alone, then Marriage certificate and Police Clearance Certificate </w:t>
      </w:r>
    </w:p>
    <w:p w:rsidR="006F3EE3" w:rsidRDefault="006F3EE3" w:rsidP="006F3EE3">
      <w:pPr>
        <w:pStyle w:val="ListParagraph"/>
      </w:pPr>
      <w:r>
        <w:t>                                        If travelling together with primary application then Degree certificate (for primary applicant), Marriage certificate (for dependents) and Police Clearance certificate (for all)</w:t>
      </w:r>
    </w:p>
    <w:p w:rsidR="006F3EE3" w:rsidRDefault="006F3EE3" w:rsidP="006F3EE3">
      <w:pPr>
        <w:pStyle w:val="ListParagraph"/>
      </w:pPr>
    </w:p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How long is legalized certificate valid </w:t>
      </w:r>
    </w:p>
    <w:p w:rsidR="006F3EE3" w:rsidRDefault="006F3EE3" w:rsidP="006F3EE3">
      <w:pPr>
        <w:pStyle w:val="ListParagraph"/>
      </w:pPr>
      <w:r>
        <w:t xml:space="preserve">Ideally, it is valid for 6 months from the date of legalization but it varies on the travelling country requirement. For Latvia, validity remains as 6 months. </w:t>
      </w:r>
    </w:p>
    <w:p w:rsidR="006F3EE3" w:rsidRDefault="006F3EE3" w:rsidP="006F3EE3">
      <w:pPr>
        <w:pStyle w:val="ListParagraph"/>
      </w:pPr>
    </w:p>
    <w:p w:rsidR="006F3EE3" w:rsidRDefault="006F3EE3" w:rsidP="006F3EE3">
      <w:pPr>
        <w:pStyle w:val="ListParagraph"/>
        <w:numPr>
          <w:ilvl w:val="0"/>
          <w:numId w:val="1"/>
        </w:numPr>
      </w:pPr>
      <w:r>
        <w:t>Do we need to procure legalization document from other countries.</w:t>
      </w:r>
    </w:p>
    <w:p w:rsidR="006F3EE3" w:rsidRDefault="006F3EE3" w:rsidP="006F3EE3">
      <w:pPr>
        <w:pStyle w:val="ListParagraph"/>
      </w:pPr>
      <w:r>
        <w:t xml:space="preserve">Yes from all the countries where you have worked and stayed for more than 6 months in last 5 years. </w:t>
      </w:r>
    </w:p>
    <w:p w:rsidR="006F3EE3" w:rsidRDefault="006F3EE3" w:rsidP="006F3EE3">
      <w:pPr>
        <w:pStyle w:val="ListParagraph"/>
      </w:pPr>
    </w:p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PoC </w:t>
      </w:r>
    </w:p>
    <w:p w:rsidR="006F3EE3" w:rsidRDefault="006F3EE3" w:rsidP="006F3EE3">
      <w:pPr>
        <w:pStyle w:val="ListParagraph"/>
      </w:pPr>
      <w:r>
        <w:t xml:space="preserve">Immigration: Gokul Kirishnan (168095)   </w:t>
      </w:r>
    </w:p>
    <w:p w:rsidR="006F3EE3" w:rsidRDefault="006F3EE3" w:rsidP="006F3EE3">
      <w:r>
        <w:t>                Relocation/Accomodation : Miguel Perez (603255)</w:t>
      </w:r>
      <w:r w:rsidR="00820139">
        <w:t xml:space="preserve"> </w:t>
      </w:r>
      <w:bookmarkStart w:id="0" w:name="_GoBack"/>
      <w:bookmarkEnd w:id="0"/>
    </w:p>
    <w:p w:rsidR="006F3EE3" w:rsidRDefault="006F3EE3" w:rsidP="006F3EE3">
      <w:r>
        <w:t>                HR : Edita Znutiene (601292)</w:t>
      </w:r>
    </w:p>
    <w:p w:rsidR="006F3EE3" w:rsidRDefault="006F3EE3" w:rsidP="006F3EE3">
      <w:r>
        <w:t>                Payroll : Thomas Kuriyan (364301)</w:t>
      </w:r>
    </w:p>
    <w:p w:rsidR="006F3EE3" w:rsidRDefault="006F3EE3" w:rsidP="006F3EE3"/>
    <w:p w:rsidR="006F3EE3" w:rsidRDefault="006F3EE3" w:rsidP="006F3EE3">
      <w:pPr>
        <w:pStyle w:val="ListParagraph"/>
        <w:numPr>
          <w:ilvl w:val="0"/>
          <w:numId w:val="1"/>
        </w:numPr>
      </w:pPr>
      <w:r>
        <w:t xml:space="preserve">Is Accomodation consent document is pre requisite for Blue card filing ? </w:t>
      </w:r>
    </w:p>
    <w:p w:rsidR="006F3EE3" w:rsidRDefault="006F3EE3" w:rsidP="006F3EE3">
      <w:pPr>
        <w:pStyle w:val="ListParagraph"/>
      </w:pPr>
      <w:r>
        <w:t>Yes, please connect with Miguel Perez who will help you to connect with Latvian vendor.</w:t>
      </w:r>
    </w:p>
    <w:p w:rsidR="0066375D" w:rsidRDefault="0066375D"/>
    <w:sectPr w:rsidR="0066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7168"/>
    <w:multiLevelType w:val="hybridMultilevel"/>
    <w:tmpl w:val="08C4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34"/>
    <w:rsid w:val="003D2534"/>
    <w:rsid w:val="0066375D"/>
    <w:rsid w:val="006F3EE3"/>
    <w:rsid w:val="0082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E3F38-06BA-4A34-A2A2-2740C0B8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E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EE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1494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Kirishnan, Gokul  (Cognizant)</dc:creator>
  <cp:keywords/>
  <dc:description/>
  <cp:lastModifiedBy>Kirishnan, Gokul  (Cognizant)</cp:lastModifiedBy>
  <cp:revision>3</cp:revision>
  <dcterms:created xsi:type="dcterms:W3CDTF">2018-01-16T15:04:00Z</dcterms:created>
  <dcterms:modified xsi:type="dcterms:W3CDTF">2018-01-16T15:05:00Z</dcterms:modified>
</cp:coreProperties>
</file>