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F59" w:rsidRPr="00B50F59" w:rsidRDefault="00B50F59" w:rsidP="00B50F59">
      <w:pPr>
        <w:jc w:val="center"/>
        <w:rPr>
          <w:b/>
          <w:color w:val="FF0000"/>
          <w:sz w:val="48"/>
          <w:szCs w:val="48"/>
        </w:rPr>
      </w:pPr>
      <w:bookmarkStart w:id="0" w:name="_GoBack"/>
      <w:bookmarkEnd w:id="0"/>
      <w:r w:rsidRPr="00B50F59">
        <w:rPr>
          <w:b/>
          <w:color w:val="FF0000"/>
          <w:sz w:val="48"/>
          <w:szCs w:val="48"/>
        </w:rPr>
        <w:t>ASSIGNMENT 31.2</w:t>
      </w:r>
    </w:p>
    <w:p w:rsidR="00B50F59" w:rsidRPr="00BB2DE4" w:rsidRDefault="00B50F59" w:rsidP="00B50F5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should we use HBASE, list some of the scenarios for the same in real </w:t>
      </w:r>
      <w:proofErr w:type="gramStart"/>
      <w:r>
        <w:rPr>
          <w:b/>
          <w:sz w:val="24"/>
          <w:szCs w:val="24"/>
        </w:rPr>
        <w:t>time.</w:t>
      </w:r>
      <w:proofErr w:type="gramEnd"/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offers lot of good functionalities, but it is still not a </w:t>
      </w:r>
      <w:r>
        <w:rPr>
          <w:rFonts w:eastAsia="Times New Roman" w:cs="Helvetica"/>
          <w:b/>
          <w:bCs/>
          <w:sz w:val="24"/>
          <w:szCs w:val="24"/>
        </w:rPr>
        <w:t>‘Fit for All’</w:t>
      </w:r>
      <w:r>
        <w:rPr>
          <w:rFonts w:eastAsia="Times New Roman" w:cs="Helvetica"/>
          <w:sz w:val="24"/>
          <w:szCs w:val="24"/>
        </w:rPr>
        <w:t xml:space="preserve"> solution. Following are some of the key areas to be considered before finalizing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for your application.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Data volume:</w:t>
      </w:r>
      <w:r>
        <w:rPr>
          <w:rFonts w:eastAsia="Times New Roman" w:cs="Helvetica"/>
          <w:sz w:val="24"/>
          <w:szCs w:val="24"/>
        </w:rPr>
        <w:t xml:space="preserve"> The volume of data is the most common point to be considered. You should have </w:t>
      </w:r>
      <w:proofErr w:type="spellStart"/>
      <w:r>
        <w:rPr>
          <w:rFonts w:eastAsia="Times New Roman" w:cs="Helvetica"/>
          <w:sz w:val="24"/>
          <w:szCs w:val="24"/>
        </w:rPr>
        <w:t>peta</w:t>
      </w:r>
      <w:proofErr w:type="spellEnd"/>
      <w:r>
        <w:rPr>
          <w:rFonts w:eastAsia="Times New Roman" w:cs="Helvetica"/>
          <w:sz w:val="24"/>
          <w:szCs w:val="24"/>
        </w:rPr>
        <w:t xml:space="preserve"> bytes of data to be processed in a distributed environment. Otherwise, for a small amount of data, it will be stored and processed in a single node, keeping other nodes idle. So, it will be a misuse of technology framework.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Application Types:</w:t>
      </w:r>
      <w:r>
        <w:rPr>
          <w:rFonts w:eastAsia="Times New Roman" w:cs="Helvetica"/>
          <w:sz w:val="24"/>
          <w:szCs w:val="24"/>
        </w:rPr>
        <w:t> 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is not suitable for transactional applications, large volume </w:t>
      </w:r>
      <w:proofErr w:type="spellStart"/>
      <w:r>
        <w:rPr>
          <w:rFonts w:eastAsia="Times New Roman" w:cs="Helvetica"/>
          <w:sz w:val="24"/>
          <w:szCs w:val="24"/>
        </w:rPr>
        <w:t>MapReduce</w:t>
      </w:r>
      <w:proofErr w:type="spellEnd"/>
      <w:r>
        <w:rPr>
          <w:rFonts w:eastAsia="Times New Roman" w:cs="Helvetica"/>
          <w:sz w:val="24"/>
          <w:szCs w:val="24"/>
        </w:rPr>
        <w:t xml:space="preserve"> jobs, relational analytics, etc. It is preferred when you have a variable schema with slightly different rows. It is also suitable when you are going for a key dependent access to your stored data.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Hardware environment:</w:t>
      </w:r>
      <w:r>
        <w:rPr>
          <w:rFonts w:eastAsia="Times New Roman" w:cs="Helvetica"/>
          <w:sz w:val="24"/>
          <w:szCs w:val="24"/>
        </w:rPr>
        <w:t> 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runs on top of HDFS. And HDFS works efficiently with a large number of nodes (minimum 5). So, if you have good hardware support, then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can be a good selection.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No requirement of relational features:</w:t>
      </w:r>
      <w:r>
        <w:rPr>
          <w:rFonts w:eastAsia="Times New Roman" w:cs="Helvetica"/>
          <w:sz w:val="24"/>
          <w:szCs w:val="24"/>
        </w:rPr>
        <w:t xml:space="preserve"> Your application should not have any requirement for RDBMS features like transaction, triggers, complex query, complex joins etc. If you can build your application without these features, then go for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>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b/>
          <w:bCs/>
          <w:sz w:val="24"/>
          <w:szCs w:val="24"/>
        </w:rPr>
        <w:t>Quick access to data: </w:t>
      </w:r>
      <w:r>
        <w:rPr>
          <w:rFonts w:eastAsia="Times New Roman" w:cs="Helvetica"/>
          <w:sz w:val="24"/>
          <w:szCs w:val="24"/>
        </w:rPr>
        <w:t xml:space="preserve">If you need a random and real time access to your data, then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is a suitable candidate. It is also a perfect fit for storing large tables with multi structured data. It gives ‘flashback’ support to queries, which makes it more suitable for fetching data in a particular instance of time.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Apart from the above points,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is also suitable when you need fault tolerant, fast and usable data management in a non-relational environment.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hyperlink r:id="rId5" w:tgtFrame="_blank" w:history="1">
        <w:r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 xml:space="preserve">Apache </w:t>
        </w:r>
        <w:proofErr w:type="spellStart"/>
        <w:r>
          <w:rPr>
            <w:rStyle w:val="Hyperlink"/>
            <w:rFonts w:cs="Helvetica"/>
            <w:color w:val="auto"/>
            <w:sz w:val="24"/>
            <w:szCs w:val="24"/>
            <w:u w:val="none"/>
            <w:shd w:val="clear" w:color="auto" w:fill="FFFFFF"/>
          </w:rPr>
          <w:t>HBase</w:t>
        </w:r>
        <w:proofErr w:type="spellEnd"/>
      </w:hyperlink>
      <w:r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>
        <w:rPr>
          <w:rFonts w:cs="Helvetica"/>
          <w:sz w:val="24"/>
          <w:szCs w:val="24"/>
          <w:shd w:val="clear" w:color="auto" w:fill="FFFFFF"/>
        </w:rPr>
        <w:t xml:space="preserve">is one of the most popular non-relational databases built on top of Hadoop and HDFS (Hadoop Distributed File system). It is also known as the Hadoop database. As an Apache project,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is an open-source, versioned and distributed NoSQL DB written in the Java language. It is built on Google’s</w:t>
      </w:r>
      <w:r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proofErr w:type="spellStart"/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"http://research.google.com/archive/bigtable.html" \t "_blank" </w:instrText>
      </w:r>
      <w:r>
        <w:rPr>
          <w:sz w:val="24"/>
          <w:szCs w:val="24"/>
        </w:rPr>
        <w:fldChar w:fldCharType="separate"/>
      </w:r>
      <w:r>
        <w:rPr>
          <w:rStyle w:val="Hyperlink"/>
          <w:rFonts w:cs="Helvetica"/>
          <w:color w:val="auto"/>
          <w:sz w:val="24"/>
          <w:szCs w:val="24"/>
          <w:u w:val="none"/>
          <w:shd w:val="clear" w:color="auto" w:fill="FFFFFF"/>
        </w:rPr>
        <w:t>Bigtable</w:t>
      </w:r>
      <w:proofErr w:type="spellEnd"/>
      <w:r>
        <w:rPr>
          <w:sz w:val="24"/>
          <w:szCs w:val="24"/>
        </w:rPr>
        <w:fldChar w:fldCharType="end"/>
      </w:r>
      <w:r>
        <w:rPr>
          <w:rStyle w:val="apple-converted-space"/>
          <w:rFonts w:cs="Helvetica"/>
          <w:sz w:val="24"/>
          <w:szCs w:val="24"/>
          <w:shd w:val="clear" w:color="auto" w:fill="FFFFFF"/>
        </w:rPr>
        <w:t> </w:t>
      </w:r>
      <w:r>
        <w:rPr>
          <w:rFonts w:cs="Helvetica"/>
          <w:sz w:val="24"/>
          <w:szCs w:val="24"/>
          <w:shd w:val="clear" w:color="auto" w:fill="FFFFFF"/>
        </w:rPr>
        <w:t xml:space="preserve">concepts. Apache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is suitable for use cases where you need real time and random read/write access to huge volumes of data (Big data). As </w:t>
      </w:r>
      <w:proofErr w:type="spellStart"/>
      <w:r>
        <w:rPr>
          <w:rFonts w:cs="Helvetica"/>
          <w:sz w:val="24"/>
          <w:szCs w:val="24"/>
          <w:shd w:val="clear" w:color="auto" w:fill="FFFFFF"/>
        </w:rPr>
        <w:t>HBase</w:t>
      </w:r>
      <w:proofErr w:type="spellEnd"/>
      <w:r>
        <w:rPr>
          <w:rFonts w:cs="Helvetica"/>
          <w:sz w:val="24"/>
          <w:szCs w:val="24"/>
          <w:shd w:val="clear" w:color="auto" w:fill="FFFFFF"/>
        </w:rPr>
        <w:t xml:space="preserve"> runs on top of HDFS, the performance is also dependent on the hardware </w:t>
      </w:r>
      <w:r>
        <w:rPr>
          <w:rFonts w:cs="Helvetica"/>
          <w:sz w:val="24"/>
          <w:szCs w:val="24"/>
          <w:shd w:val="clear" w:color="auto" w:fill="FFFFFF"/>
        </w:rPr>
        <w:lastRenderedPageBreak/>
        <w:t>support. We need to provide sufficient number of nodes (minimum 5) to get a better performance.</w:t>
      </w:r>
    </w:p>
    <w:p w:rsidR="00B50F59" w:rsidRDefault="00B50F59" w:rsidP="00B50F59">
      <w:pPr>
        <w:ind w:left="360"/>
        <w:rPr>
          <w:rFonts w:cs="Helvetica"/>
          <w:sz w:val="24"/>
          <w:szCs w:val="24"/>
          <w:shd w:val="clear" w:color="auto" w:fill="FFFFFF"/>
        </w:rPr>
      </w:pPr>
    </w:p>
    <w:p w:rsidR="00B50F59" w:rsidRDefault="00B50F59" w:rsidP="00B50F59">
      <w:pPr>
        <w:ind w:left="360"/>
        <w:rPr>
          <w:rFonts w:cs="Helvetica"/>
          <w:b/>
          <w:sz w:val="24"/>
          <w:szCs w:val="24"/>
          <w:shd w:val="clear" w:color="auto" w:fill="FFFFFF"/>
        </w:rPr>
      </w:pPr>
      <w:r>
        <w:rPr>
          <w:rFonts w:cs="Helvetica"/>
          <w:b/>
          <w:sz w:val="24"/>
          <w:szCs w:val="24"/>
          <w:shd w:val="clear" w:color="auto" w:fill="FFFFFF"/>
        </w:rPr>
        <w:t>Real time scenarios:</w:t>
      </w:r>
    </w:p>
    <w:p w:rsidR="00B50F59" w:rsidRDefault="00B50F59" w:rsidP="00B50F59">
      <w:pPr>
        <w:shd w:val="clear" w:color="auto" w:fill="FFFFFF"/>
        <w:spacing w:after="450" w:line="240" w:lineRule="auto"/>
        <w:ind w:left="360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There are a lot of real-life implementations of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>. Some of the important use cases are:</w:t>
      </w:r>
    </w:p>
    <w:p w:rsidR="00B50F59" w:rsidRDefault="00B50F59" w:rsidP="00B50F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Use of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by Mozilla: They generally store all crash data in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</w:p>
    <w:p w:rsidR="00B50F59" w:rsidRDefault="00B50F59" w:rsidP="00B50F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sz w:val="24"/>
          <w:szCs w:val="24"/>
        </w:rPr>
      </w:pPr>
      <w:r>
        <w:rPr>
          <w:rFonts w:eastAsia="Times New Roman" w:cs="Helvetica"/>
          <w:sz w:val="24"/>
          <w:szCs w:val="24"/>
        </w:rPr>
        <w:t xml:space="preserve">Use of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by Facebook: Facebook uses </w:t>
      </w:r>
      <w:proofErr w:type="spellStart"/>
      <w:r>
        <w:rPr>
          <w:rFonts w:eastAsia="Times New Roman" w:cs="Helvetica"/>
          <w:sz w:val="24"/>
          <w:szCs w:val="24"/>
        </w:rPr>
        <w:t>HBase</w:t>
      </w:r>
      <w:proofErr w:type="spellEnd"/>
      <w:r>
        <w:rPr>
          <w:rFonts w:eastAsia="Times New Roman" w:cs="Helvetica"/>
          <w:sz w:val="24"/>
          <w:szCs w:val="24"/>
        </w:rPr>
        <w:t xml:space="preserve"> storage to store real-time messages.</w:t>
      </w:r>
    </w:p>
    <w:p w:rsidR="00B50F59" w:rsidRPr="00BB2DE4" w:rsidRDefault="00B50F59" w:rsidP="00B50F5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What are the different modes in which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 xml:space="preserve"> can be run?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has two run modes: </w:t>
      </w:r>
      <w:hyperlink r:id="rId6" w:anchor="standalone" w:tooltip="2.2.1. Standalone HBase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 xml:space="preserve"> “Standalone </w:t>
        </w:r>
        <w:proofErr w:type="spellStart"/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HBase</w:t>
        </w:r>
        <w:proofErr w:type="spellEnd"/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”</w:t>
        </w:r>
      </w:hyperlink>
      <w:r>
        <w:rPr>
          <w:rFonts w:eastAsia="Times New Roman" w:cs="Times New Roman"/>
          <w:sz w:val="24"/>
          <w:szCs w:val="24"/>
        </w:rPr>
        <w:t> and </w:t>
      </w:r>
      <w:hyperlink r:id="rId7" w:anchor="distributed" w:tooltip="2.2.2. Distributed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 xml:space="preserve"> “Distributed”</w:t>
        </w:r>
      </w:hyperlink>
      <w:r>
        <w:rPr>
          <w:rFonts w:eastAsia="Times New Roman" w:cs="Times New Roman"/>
          <w:sz w:val="24"/>
          <w:szCs w:val="24"/>
        </w:rPr>
        <w:t xml:space="preserve">. Out of the box,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runs in standalone mode. To set up a distributed deploy, you will need to configure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by editing files in the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> </w:t>
      </w:r>
      <w:proofErr w:type="spellStart"/>
      <w:r>
        <w:rPr>
          <w:rFonts w:eastAsia="Times New Roman" w:cs="Courier New"/>
          <w:sz w:val="24"/>
          <w:szCs w:val="24"/>
        </w:rPr>
        <w:t>conf</w:t>
      </w:r>
      <w:proofErr w:type="spellEnd"/>
      <w:r>
        <w:rPr>
          <w:rFonts w:eastAsia="Times New Roman" w:cs="Courier New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directory.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Whatever your mode, you will need to edit </w:t>
      </w:r>
      <w:r>
        <w:rPr>
          <w:rFonts w:eastAsia="Times New Roman" w:cs="Courier New"/>
          <w:sz w:val="24"/>
          <w:szCs w:val="24"/>
        </w:rPr>
        <w:t>conf/hbase-env.sh</w:t>
      </w:r>
      <w:r>
        <w:rPr>
          <w:rFonts w:eastAsia="Times New Roman" w:cs="Times New Roman"/>
          <w:sz w:val="24"/>
          <w:szCs w:val="24"/>
        </w:rPr>
        <w:t xml:space="preserve"> to tell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which </w:t>
      </w:r>
      <w:r>
        <w:rPr>
          <w:rFonts w:eastAsia="Times New Roman" w:cs="Times New Roman"/>
          <w:b/>
          <w:bCs/>
          <w:sz w:val="24"/>
          <w:szCs w:val="24"/>
        </w:rPr>
        <w:t>java</w:t>
      </w:r>
      <w:r>
        <w:rPr>
          <w:rFonts w:eastAsia="Times New Roman" w:cs="Times New Roman"/>
          <w:sz w:val="24"/>
          <w:szCs w:val="24"/>
        </w:rPr>
        <w:t xml:space="preserve"> to use. In this file you set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environment variables such as the </w:t>
      </w:r>
      <w:proofErr w:type="spellStart"/>
      <w:r>
        <w:rPr>
          <w:rFonts w:eastAsia="Times New Roman" w:cs="Times New Roman"/>
          <w:sz w:val="24"/>
          <w:szCs w:val="24"/>
        </w:rPr>
        <w:t>heapsize</w:t>
      </w:r>
      <w:proofErr w:type="spellEnd"/>
      <w:r>
        <w:rPr>
          <w:rFonts w:eastAsia="Times New Roman" w:cs="Times New Roman"/>
          <w:sz w:val="24"/>
          <w:szCs w:val="24"/>
        </w:rPr>
        <w:t xml:space="preserve"> and other options for the JVM, the preferred location for log files, etc. Set </w:t>
      </w:r>
      <w:r>
        <w:rPr>
          <w:rFonts w:eastAsia="Times New Roman" w:cs="Courier New"/>
          <w:sz w:val="24"/>
          <w:szCs w:val="24"/>
        </w:rPr>
        <w:t>JAVA_HOME</w:t>
      </w:r>
      <w:r>
        <w:rPr>
          <w:rFonts w:eastAsia="Times New Roman" w:cs="Times New Roman"/>
          <w:sz w:val="24"/>
          <w:szCs w:val="24"/>
        </w:rPr>
        <w:t> to point at the root of your </w:t>
      </w:r>
      <w:r>
        <w:rPr>
          <w:rFonts w:eastAsia="Times New Roman" w:cs="Times New Roman"/>
          <w:b/>
          <w:bCs/>
          <w:sz w:val="24"/>
          <w:szCs w:val="24"/>
        </w:rPr>
        <w:t>java</w:t>
      </w:r>
      <w:r>
        <w:rPr>
          <w:rFonts w:eastAsia="Times New Roman" w:cs="Times New Roman"/>
          <w:sz w:val="24"/>
          <w:szCs w:val="24"/>
        </w:rPr>
        <w:t> install.</w:t>
      </w:r>
    </w:p>
    <w:p w:rsidR="00B50F59" w:rsidRDefault="00B50F59" w:rsidP="00B50F59">
      <w:pPr>
        <w:pStyle w:val="ListParagraph"/>
        <w:numPr>
          <w:ilvl w:val="0"/>
          <w:numId w:val="3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1" w:name="standalone"/>
      <w:bookmarkEnd w:id="1"/>
      <w:r>
        <w:rPr>
          <w:rFonts w:eastAsia="Times New Roman" w:cs="Times New Roman"/>
          <w:b/>
          <w:bCs/>
          <w:sz w:val="24"/>
          <w:szCs w:val="24"/>
        </w:rPr>
        <w:t xml:space="preserve">Standalone </w:t>
      </w:r>
      <w:proofErr w:type="spellStart"/>
      <w:r>
        <w:rPr>
          <w:rFonts w:eastAsia="Times New Roman" w:cs="Times New Roman"/>
          <w:b/>
          <w:bCs/>
          <w:sz w:val="24"/>
          <w:szCs w:val="24"/>
        </w:rPr>
        <w:t>HBase</w:t>
      </w:r>
      <w:proofErr w:type="spellEnd"/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This is the default mode. Standalone mode is what is described in the </w:t>
      </w:r>
      <w:hyperlink r:id="rId8" w:tooltip="1.2. Quick Start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 xml:space="preserve"> “Quick Start”</w:t>
        </w:r>
      </w:hyperlink>
      <w:r>
        <w:rPr>
          <w:rFonts w:eastAsia="Times New Roman" w:cs="Times New Roman"/>
          <w:sz w:val="24"/>
          <w:szCs w:val="24"/>
        </w:rPr>
        <w:t xml:space="preserve"> section. In standalone mode,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does not use HDFS -- it uses the local </w:t>
      </w:r>
      <w:proofErr w:type="spellStart"/>
      <w:r>
        <w:rPr>
          <w:rFonts w:eastAsia="Times New Roman" w:cs="Times New Roman"/>
          <w:sz w:val="24"/>
          <w:szCs w:val="24"/>
        </w:rPr>
        <w:t>filesystem</w:t>
      </w:r>
      <w:proofErr w:type="spellEnd"/>
      <w:r>
        <w:rPr>
          <w:rFonts w:eastAsia="Times New Roman" w:cs="Times New Roman"/>
          <w:sz w:val="24"/>
          <w:szCs w:val="24"/>
        </w:rPr>
        <w:t xml:space="preserve"> instead -- and it runs all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daemons and a local </w:t>
      </w:r>
      <w:proofErr w:type="spellStart"/>
      <w:r>
        <w:rPr>
          <w:rFonts w:eastAsia="Times New Roman" w:cs="Times New Roman"/>
          <w:sz w:val="24"/>
          <w:szCs w:val="24"/>
        </w:rPr>
        <w:t>ZooKeeper</w:t>
      </w:r>
      <w:proofErr w:type="spellEnd"/>
      <w:r>
        <w:rPr>
          <w:rFonts w:eastAsia="Times New Roman" w:cs="Times New Roman"/>
          <w:sz w:val="24"/>
          <w:szCs w:val="24"/>
        </w:rPr>
        <w:t xml:space="preserve"> all up in the same JVM. Zookeeper binds to a </w:t>
      </w:r>
      <w:proofErr w:type="spellStart"/>
      <w:r>
        <w:rPr>
          <w:rFonts w:eastAsia="Times New Roman" w:cs="Times New Roman"/>
          <w:sz w:val="24"/>
          <w:szCs w:val="24"/>
        </w:rPr>
        <w:t>well known</w:t>
      </w:r>
      <w:proofErr w:type="spellEnd"/>
      <w:r>
        <w:rPr>
          <w:rFonts w:eastAsia="Times New Roman" w:cs="Times New Roman"/>
          <w:sz w:val="24"/>
          <w:szCs w:val="24"/>
        </w:rPr>
        <w:t xml:space="preserve"> port so clients may talk to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>.</w:t>
      </w:r>
    </w:p>
    <w:p w:rsidR="00B50F59" w:rsidRDefault="00B50F59" w:rsidP="00B50F59">
      <w:pPr>
        <w:pStyle w:val="ListParagraph"/>
        <w:numPr>
          <w:ilvl w:val="0"/>
          <w:numId w:val="4"/>
        </w:numPr>
        <w:shd w:val="clear" w:color="auto" w:fill="FFFFFF"/>
        <w:spacing w:before="192" w:after="0" w:line="240" w:lineRule="auto"/>
        <w:outlineLvl w:val="2"/>
        <w:rPr>
          <w:rFonts w:eastAsia="Times New Roman" w:cs="Times New Roman"/>
          <w:b/>
          <w:bCs/>
          <w:sz w:val="24"/>
          <w:szCs w:val="24"/>
        </w:rPr>
      </w:pPr>
      <w:bookmarkStart w:id="2" w:name="distributed"/>
      <w:bookmarkEnd w:id="2"/>
      <w:r>
        <w:rPr>
          <w:rFonts w:eastAsia="Times New Roman" w:cs="Times New Roman"/>
          <w:b/>
          <w:bCs/>
          <w:sz w:val="24"/>
          <w:szCs w:val="24"/>
        </w:rPr>
        <w:t>Distributed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Distributed mode can be subdivided into distributed but all daemons run on a single node -- </w:t>
      </w:r>
      <w:proofErr w:type="spellStart"/>
      <w:r>
        <w:rPr>
          <w:rFonts w:eastAsia="Times New Roman" w:cs="Times New Roman"/>
          <w:sz w:val="24"/>
          <w:szCs w:val="24"/>
        </w:rPr>
        <w:t>a.k.a</w:t>
      </w:r>
      <w:proofErr w:type="spellEnd"/>
      <w:r>
        <w:rPr>
          <w:rFonts w:eastAsia="Times New Roman" w:cs="Times New Roman"/>
          <w:sz w:val="24"/>
          <w:szCs w:val="24"/>
        </w:rPr>
        <w:t> </w:t>
      </w:r>
      <w:r>
        <w:rPr>
          <w:rFonts w:eastAsia="Times New Roman" w:cs="Times New Roman"/>
          <w:i/>
          <w:iCs/>
          <w:sz w:val="24"/>
          <w:szCs w:val="24"/>
        </w:rPr>
        <w:t>pseudo-distributed</w:t>
      </w:r>
      <w:r>
        <w:rPr>
          <w:rFonts w:eastAsia="Times New Roman" w:cs="Times New Roman"/>
          <w:sz w:val="24"/>
          <w:szCs w:val="24"/>
        </w:rPr>
        <w:t>-- and </w:t>
      </w:r>
      <w:r>
        <w:rPr>
          <w:rFonts w:eastAsia="Times New Roman" w:cs="Times New Roman"/>
          <w:i/>
          <w:iCs/>
          <w:sz w:val="24"/>
          <w:szCs w:val="24"/>
        </w:rPr>
        <w:t>fully-distributed</w:t>
      </w:r>
      <w:r>
        <w:rPr>
          <w:rFonts w:eastAsia="Times New Roman" w:cs="Times New Roman"/>
          <w:sz w:val="24"/>
          <w:szCs w:val="24"/>
        </w:rPr>
        <w:t> where the daemons are spread across all nodes in the cluster.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Distributed modes require an instance of the </w:t>
      </w:r>
      <w:r>
        <w:rPr>
          <w:rFonts w:eastAsia="Times New Roman" w:cs="Times New Roman"/>
          <w:i/>
          <w:iCs/>
          <w:sz w:val="24"/>
          <w:szCs w:val="24"/>
        </w:rPr>
        <w:t>Hadoop Distributed File System</w:t>
      </w:r>
      <w:r>
        <w:rPr>
          <w:rFonts w:eastAsia="Times New Roman" w:cs="Times New Roman"/>
          <w:sz w:val="24"/>
          <w:szCs w:val="24"/>
        </w:rPr>
        <w:t> (HDFS). See the Hadoop </w:t>
      </w:r>
      <w:hyperlink r:id="rId9" w:anchor="overview_description" w:tgtFrame="_top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requirements and instructions</w:t>
        </w:r>
      </w:hyperlink>
      <w:r>
        <w:rPr>
          <w:rFonts w:eastAsia="Times New Roman" w:cs="Times New Roman"/>
          <w:sz w:val="24"/>
          <w:szCs w:val="24"/>
        </w:rPr>
        <w:t> for how to set up a HDFS. Before proceeding, ensure you have an appropriate, working HDFS.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Below we describe the different distributed setups. Starting, verification and exploration of your install, whether a </w:t>
      </w:r>
      <w:r>
        <w:rPr>
          <w:rFonts w:eastAsia="Times New Roman" w:cs="Times New Roman"/>
          <w:i/>
          <w:iCs/>
          <w:sz w:val="24"/>
          <w:szCs w:val="24"/>
        </w:rPr>
        <w:t>pseudo-distributed</w:t>
      </w:r>
      <w:r>
        <w:rPr>
          <w:rFonts w:eastAsia="Times New Roman" w:cs="Times New Roman"/>
          <w:sz w:val="24"/>
          <w:szCs w:val="24"/>
        </w:rPr>
        <w:t> or </w:t>
      </w:r>
      <w:r>
        <w:rPr>
          <w:rFonts w:eastAsia="Times New Roman" w:cs="Times New Roman"/>
          <w:i/>
          <w:iCs/>
          <w:sz w:val="24"/>
          <w:szCs w:val="24"/>
        </w:rPr>
        <w:t>fully-</w:t>
      </w:r>
      <w:proofErr w:type="spellStart"/>
      <w:r>
        <w:rPr>
          <w:rFonts w:eastAsia="Times New Roman" w:cs="Times New Roman"/>
          <w:i/>
          <w:iCs/>
          <w:sz w:val="24"/>
          <w:szCs w:val="24"/>
        </w:rPr>
        <w:t>distributed</w:t>
      </w:r>
      <w:r>
        <w:rPr>
          <w:rFonts w:eastAsia="Times New Roman" w:cs="Times New Roman"/>
          <w:sz w:val="24"/>
          <w:szCs w:val="24"/>
        </w:rPr>
        <w:t>configuration</w:t>
      </w:r>
      <w:proofErr w:type="spellEnd"/>
      <w:r>
        <w:rPr>
          <w:rFonts w:eastAsia="Times New Roman" w:cs="Times New Roman"/>
          <w:sz w:val="24"/>
          <w:szCs w:val="24"/>
        </w:rPr>
        <w:t xml:space="preserve"> is described in a section that follows, </w:t>
      </w:r>
      <w:hyperlink r:id="rId10" w:anchor="confirm" w:tooltip="2.2.3. Running and Confirming Your Installation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“Running and Confirming Your Installation”</w:t>
        </w:r>
      </w:hyperlink>
      <w:r>
        <w:rPr>
          <w:rFonts w:eastAsia="Times New Roman" w:cs="Times New Roman"/>
          <w:sz w:val="24"/>
          <w:szCs w:val="24"/>
        </w:rPr>
        <w:t>. The same verification script applies to both deploy types.</w:t>
      </w:r>
    </w:p>
    <w:p w:rsidR="00B50F59" w:rsidRDefault="00B50F59" w:rsidP="00B50F59">
      <w:pPr>
        <w:pStyle w:val="ListParagraph"/>
        <w:numPr>
          <w:ilvl w:val="0"/>
          <w:numId w:val="5"/>
        </w:numPr>
        <w:shd w:val="clear" w:color="auto" w:fill="FFFFFF"/>
        <w:spacing w:before="192" w:after="0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bookmarkStart w:id="3" w:name="pseudo"/>
      <w:bookmarkEnd w:id="3"/>
      <w:r>
        <w:rPr>
          <w:rFonts w:eastAsia="Times New Roman" w:cs="Times New Roman"/>
          <w:b/>
          <w:bCs/>
          <w:sz w:val="24"/>
          <w:szCs w:val="24"/>
        </w:rPr>
        <w:lastRenderedPageBreak/>
        <w:t>Pseudo-distributed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A pseudo-distributed mode is simply a distributed mode run on a single host. Use this configuration testing and prototyping on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. Do not use this configuration for production nor for evaluating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 xml:space="preserve"> performance.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First, setup your HDFS in </w:t>
      </w:r>
      <w:hyperlink r:id="rId11" w:tgtFrame="_top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pseudo-distributed mode</w:t>
        </w:r>
      </w:hyperlink>
      <w:r>
        <w:rPr>
          <w:rFonts w:eastAsia="Times New Roman" w:cs="Times New Roman"/>
          <w:sz w:val="24"/>
          <w:szCs w:val="24"/>
        </w:rPr>
        <w:t>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Next, configure </w:t>
      </w:r>
      <w:proofErr w:type="spellStart"/>
      <w:r>
        <w:rPr>
          <w:rFonts w:eastAsia="Times New Roman" w:cs="Times New Roman"/>
          <w:sz w:val="24"/>
          <w:szCs w:val="24"/>
        </w:rPr>
        <w:t>HBase</w:t>
      </w:r>
      <w:proofErr w:type="spellEnd"/>
      <w:r>
        <w:rPr>
          <w:rFonts w:eastAsia="Times New Roman" w:cs="Times New Roman"/>
          <w:sz w:val="24"/>
          <w:szCs w:val="24"/>
        </w:rPr>
        <w:t>. Below is an example </w:t>
      </w:r>
      <w:proofErr w:type="spellStart"/>
      <w:r>
        <w:rPr>
          <w:rFonts w:eastAsia="Times New Roman" w:cs="Courier New"/>
          <w:sz w:val="24"/>
          <w:szCs w:val="24"/>
        </w:rPr>
        <w:t>conf</w:t>
      </w:r>
      <w:proofErr w:type="spellEnd"/>
      <w:r>
        <w:rPr>
          <w:rFonts w:eastAsia="Times New Roman" w:cs="Courier New"/>
          <w:sz w:val="24"/>
          <w:szCs w:val="24"/>
        </w:rPr>
        <w:t>/hbase-site.xml</w:t>
      </w:r>
      <w:r>
        <w:rPr>
          <w:rFonts w:eastAsia="Times New Roman" w:cs="Times New Roman"/>
          <w:sz w:val="24"/>
          <w:szCs w:val="24"/>
        </w:rPr>
        <w:t xml:space="preserve">. This is the file into which you add local customizations and </w:t>
      </w:r>
      <w:proofErr w:type="gramStart"/>
      <w:r>
        <w:rPr>
          <w:rFonts w:eastAsia="Times New Roman" w:cs="Times New Roman"/>
          <w:sz w:val="24"/>
          <w:szCs w:val="24"/>
        </w:rPr>
        <w:t>overrides  and</w:t>
      </w:r>
      <w:proofErr w:type="gramEnd"/>
      <w:r>
        <w:rPr>
          <w:rFonts w:eastAsia="Times New Roman" w:cs="Times New Roman"/>
          <w:sz w:val="24"/>
          <w:szCs w:val="24"/>
        </w:rPr>
        <w:t> </w:t>
      </w:r>
      <w:hyperlink r:id="rId12" w:anchor="hdfs_client_conf" w:tooltip="2.2.2.2.3. HDFS Client Configuration" w:history="1">
        <w:r>
          <w:rPr>
            <w:rStyle w:val="Hyperlink"/>
            <w:rFonts w:eastAsia="Times New Roman" w:cs="Times New Roman"/>
            <w:color w:val="auto"/>
            <w:sz w:val="24"/>
            <w:szCs w:val="24"/>
            <w:u w:val="none"/>
          </w:rPr>
          <w:t>“HDFS Client Configuration”</w:t>
        </w:r>
      </w:hyperlink>
      <w:r>
        <w:rPr>
          <w:rFonts w:eastAsia="Times New Roman" w:cs="Times New Roman"/>
          <w:sz w:val="24"/>
          <w:szCs w:val="24"/>
        </w:rPr>
        <w:t>. Note that the </w:t>
      </w:r>
      <w:proofErr w:type="spellStart"/>
      <w:r>
        <w:rPr>
          <w:rFonts w:eastAsia="Times New Roman" w:cs="Courier New"/>
          <w:sz w:val="24"/>
          <w:szCs w:val="24"/>
        </w:rPr>
        <w:t>hbase.rootdir</w:t>
      </w:r>
      <w:proofErr w:type="spellEnd"/>
      <w:r>
        <w:rPr>
          <w:rFonts w:eastAsia="Times New Roman" w:cs="Times New Roman"/>
          <w:sz w:val="24"/>
          <w:szCs w:val="24"/>
        </w:rPr>
        <w:t> property points to the local HDFS instance.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gramStart"/>
      <w:r>
        <w:rPr>
          <w:rFonts w:eastAsia="Times New Roman" w:cs="Times New Roman"/>
          <w:b/>
          <w:sz w:val="24"/>
          <w:szCs w:val="24"/>
        </w:rPr>
        <w:t>3)</w:t>
      </w:r>
      <w:r>
        <w:rPr>
          <w:b/>
          <w:sz w:val="24"/>
          <w:szCs w:val="24"/>
        </w:rPr>
        <w:t>Need</w:t>
      </w:r>
      <w:proofErr w:type="gramEnd"/>
      <w:r>
        <w:rPr>
          <w:b/>
          <w:sz w:val="24"/>
          <w:szCs w:val="24"/>
        </w:rPr>
        <w:t xml:space="preserve"> and working of zookeeper in </w:t>
      </w:r>
      <w:proofErr w:type="spellStart"/>
      <w:r>
        <w:rPr>
          <w:b/>
          <w:sz w:val="24"/>
          <w:szCs w:val="24"/>
        </w:rPr>
        <w:t>Hbase</w:t>
      </w:r>
      <w:proofErr w:type="spellEnd"/>
      <w:r>
        <w:rPr>
          <w:b/>
          <w:sz w:val="24"/>
          <w:szCs w:val="24"/>
        </w:rPr>
        <w:t>?</w:t>
      </w:r>
    </w:p>
    <w:p w:rsidR="00B50F59" w:rsidRDefault="00B50F59" w:rsidP="00B50F59">
      <w:pPr>
        <w:shd w:val="clear" w:color="auto" w:fill="FFFFFF"/>
        <w:spacing w:after="0" w:line="240" w:lineRule="auto"/>
        <w:rPr>
          <w:rFonts w:eastAsia="Times New Roman"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</w:rPr>
        <w:t>ZooKeeper</w:t>
      </w:r>
      <w:proofErr w:type="spellEnd"/>
      <w:r>
        <w:rPr>
          <w:rFonts w:eastAsia="Times New Roman" w:cs="Arial"/>
          <w:sz w:val="24"/>
          <w:szCs w:val="24"/>
        </w:rPr>
        <w:t xml:space="preserve"> is a high-performance </w:t>
      </w:r>
      <w:r>
        <w:rPr>
          <w:rFonts w:eastAsia="Times New Roman" w:cs="Arial"/>
          <w:bCs/>
          <w:sz w:val="24"/>
          <w:szCs w:val="24"/>
          <w:bdr w:val="none" w:sz="0" w:space="0" w:color="auto" w:frame="1"/>
        </w:rPr>
        <w:t>coordination service</w:t>
      </w:r>
      <w:r>
        <w:rPr>
          <w:rFonts w:eastAsia="Times New Roman" w:cs="Arial"/>
          <w:sz w:val="24"/>
          <w:szCs w:val="24"/>
        </w:rPr>
        <w:t xml:space="preserve"> for distributed </w:t>
      </w:r>
      <w:proofErr w:type="gramStart"/>
      <w:r>
        <w:rPr>
          <w:rFonts w:eastAsia="Times New Roman" w:cs="Arial"/>
          <w:sz w:val="24"/>
          <w:szCs w:val="24"/>
        </w:rPr>
        <w:t>applications(</w:t>
      </w:r>
      <w:proofErr w:type="gramEnd"/>
      <w:r>
        <w:rPr>
          <w:rFonts w:eastAsia="Times New Roman" w:cs="Arial"/>
          <w:sz w:val="24"/>
          <w:szCs w:val="24"/>
        </w:rPr>
        <w:t xml:space="preserve">like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>). It exposes common services like </w:t>
      </w:r>
      <w:r>
        <w:rPr>
          <w:rFonts w:eastAsia="Times New Roman" w:cs="Arial"/>
          <w:bCs/>
          <w:sz w:val="24"/>
          <w:szCs w:val="24"/>
          <w:bdr w:val="none" w:sz="0" w:space="0" w:color="auto" w:frame="1"/>
        </w:rPr>
        <w:t>naming, configuration management, synchronization, and group services</w:t>
      </w:r>
      <w:r>
        <w:rPr>
          <w:rFonts w:eastAsia="Times New Roman" w:cs="Arial"/>
          <w:sz w:val="24"/>
          <w:szCs w:val="24"/>
        </w:rPr>
        <w:t>, in a simple interface so you don't have to write them from scratch. You can use it off-the-shelf to implement consensus, group management, leader election, and presence protocols. And you can build on it for your own, specific needs.</w:t>
      </w:r>
    </w:p>
    <w:p w:rsidR="00B50F59" w:rsidRDefault="00B50F59" w:rsidP="00B50F59">
      <w:pPr>
        <w:shd w:val="clear" w:color="auto" w:fill="FFFFFF"/>
        <w:spacing w:after="240" w:line="240" w:lineRule="auto"/>
        <w:rPr>
          <w:rFonts w:eastAsia="Times New Roman" w:cs="Arial"/>
          <w:sz w:val="24"/>
          <w:szCs w:val="24"/>
        </w:rPr>
      </w:pP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 relies completely on Zookeeper.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 provides you the option to use its built-in Zookeeper which will get started whenever you start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. But it is not good if you are working on a production cluster. In such scenarios it's always good to have a dedicated Zookeeper cluster and integrate it with your </w:t>
      </w:r>
      <w:proofErr w:type="spellStart"/>
      <w:r>
        <w:rPr>
          <w:rFonts w:eastAsia="Times New Roman" w:cs="Arial"/>
          <w:sz w:val="24"/>
          <w:szCs w:val="24"/>
        </w:rPr>
        <w:t>HBase</w:t>
      </w:r>
      <w:proofErr w:type="spellEnd"/>
      <w:r>
        <w:rPr>
          <w:rFonts w:eastAsia="Times New Roman" w:cs="Arial"/>
          <w:sz w:val="24"/>
          <w:szCs w:val="24"/>
        </w:rPr>
        <w:t xml:space="preserve"> cluster.</w:t>
      </w: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</w:p>
    <w:p w:rsidR="00B50F59" w:rsidRDefault="00B50F59" w:rsidP="00B50F59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="Helvetica"/>
          <w:b/>
          <w:sz w:val="24"/>
          <w:szCs w:val="24"/>
        </w:rPr>
      </w:pPr>
    </w:p>
    <w:p w:rsidR="00B50F59" w:rsidRDefault="00B50F59" w:rsidP="00B50F59">
      <w:pPr>
        <w:ind w:left="360"/>
        <w:rPr>
          <w:b/>
          <w:sz w:val="24"/>
          <w:szCs w:val="24"/>
        </w:rPr>
      </w:pPr>
    </w:p>
    <w:p w:rsidR="00B50F59" w:rsidRDefault="00B50F59" w:rsidP="00B50F59"/>
    <w:p w:rsidR="00B62137" w:rsidRDefault="00B62137"/>
    <w:sectPr w:rsidR="00B62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01D32"/>
    <w:multiLevelType w:val="hybridMultilevel"/>
    <w:tmpl w:val="8EC4590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37D67F6"/>
    <w:multiLevelType w:val="hybridMultilevel"/>
    <w:tmpl w:val="7826CE58"/>
    <w:lvl w:ilvl="0" w:tplc="F09AE714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57468"/>
    <w:multiLevelType w:val="hybridMultilevel"/>
    <w:tmpl w:val="02FA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71117"/>
    <w:multiLevelType w:val="multilevel"/>
    <w:tmpl w:val="B5A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D13E7"/>
    <w:multiLevelType w:val="hybridMultilevel"/>
    <w:tmpl w:val="89A4B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F19"/>
    <w:rsid w:val="00346F19"/>
    <w:rsid w:val="00B50F59"/>
    <w:rsid w:val="00B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EA0F31-0747-4A7D-9E66-48A81943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F5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0F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0F5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50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base.apache.org/0.94/book/quickstar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base.apache.org/0.94/book/standalone_dist.html" TargetMode="External"/><Relationship Id="rId12" Type="http://schemas.openxmlformats.org/officeDocument/2006/relationships/hyperlink" Target="http://hbase.apache.org/0.94/book/standalone_d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base.apache.org/0.94/book/standalone_dist.html" TargetMode="External"/><Relationship Id="rId11" Type="http://schemas.openxmlformats.org/officeDocument/2006/relationships/hyperlink" Target="http://hadoop.apache.org/docs/r1.0.3/single_node_setup.html" TargetMode="External"/><Relationship Id="rId5" Type="http://schemas.openxmlformats.org/officeDocument/2006/relationships/hyperlink" Target="https://hbase.apache.org/" TargetMode="External"/><Relationship Id="rId10" Type="http://schemas.openxmlformats.org/officeDocument/2006/relationships/hyperlink" Target="http://hbase.apache.org/0.94/book/standalone_d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adoop.apache.org/common/docs/r1.1.1/api/overview-summar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5632</Characters>
  <Application>Microsoft Office Word</Application>
  <DocSecurity>0</DocSecurity>
  <Lines>46</Lines>
  <Paragraphs>13</Paragraphs>
  <ScaleCrop>false</ScaleCrop>
  <Company>Cognizant Technology Solutions</Company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2017-05-26T11:45:00Z</dcterms:created>
  <dcterms:modified xsi:type="dcterms:W3CDTF">2017-05-26T11:45:00Z</dcterms:modified>
</cp:coreProperties>
</file>