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EF6584" w:rsidRDefault="00000000">
      <w:pPr>
        <w:spacing w:before="240" w:after="240"/>
        <w:ind w:left="3600"/>
        <w:rPr>
          <w:b/>
        </w:rPr>
      </w:pPr>
      <w:r>
        <w:rPr>
          <w:b/>
        </w:rPr>
        <w:t xml:space="preserve">Final Project Proposal </w:t>
      </w:r>
    </w:p>
    <w:p w14:paraId="00000002" w14:textId="77777777" w:rsidR="00EF6584" w:rsidRDefault="00000000">
      <w:pPr>
        <w:spacing w:before="240" w:after="240"/>
        <w:ind w:left="2880"/>
        <w:rPr>
          <w:b/>
        </w:rPr>
      </w:pPr>
      <w:r>
        <w:rPr>
          <w:b/>
        </w:rPr>
        <w:t>IST652 - Scripting for Data Analysis</w:t>
      </w:r>
    </w:p>
    <w:p w14:paraId="00000003" w14:textId="77777777" w:rsidR="00EF6584" w:rsidRDefault="00EF6584">
      <w:pPr>
        <w:spacing w:before="240" w:after="240"/>
        <w:rPr>
          <w:b/>
        </w:rPr>
      </w:pPr>
    </w:p>
    <w:p w14:paraId="00000004" w14:textId="77777777" w:rsidR="00EF6584" w:rsidRDefault="00000000">
      <w:pPr>
        <w:spacing w:before="240" w:after="240"/>
        <w:rPr>
          <w:b/>
          <w:sz w:val="24"/>
          <w:szCs w:val="24"/>
        </w:rPr>
      </w:pPr>
      <w:r>
        <w:rPr>
          <w:b/>
          <w:sz w:val="24"/>
          <w:szCs w:val="24"/>
        </w:rPr>
        <w:t>1.</w:t>
      </w:r>
      <w:r>
        <w:rPr>
          <w:sz w:val="16"/>
          <w:szCs w:val="16"/>
        </w:rPr>
        <w:t xml:space="preserve">       </w:t>
      </w:r>
      <w:r>
        <w:rPr>
          <w:b/>
          <w:sz w:val="24"/>
          <w:szCs w:val="24"/>
        </w:rPr>
        <w:t>Choose whether to work individually or to work in a team of 2-3 people. If you wish to work in a team, specify the people that you have talked with to form a team.</w:t>
      </w:r>
    </w:p>
    <w:p w14:paraId="00000005" w14:textId="77777777" w:rsidR="00EF6584" w:rsidRDefault="00000000">
      <w:pPr>
        <w:numPr>
          <w:ilvl w:val="0"/>
          <w:numId w:val="2"/>
        </w:numPr>
        <w:rPr>
          <w:sz w:val="24"/>
          <w:szCs w:val="24"/>
        </w:rPr>
      </w:pPr>
      <w:r>
        <w:rPr>
          <w:sz w:val="24"/>
          <w:szCs w:val="24"/>
        </w:rPr>
        <w:t xml:space="preserve">We have chosen to work as a </w:t>
      </w:r>
      <w:proofErr w:type="spellStart"/>
      <w:proofErr w:type="gramStart"/>
      <w:r>
        <w:rPr>
          <w:sz w:val="24"/>
          <w:szCs w:val="24"/>
        </w:rPr>
        <w:t>team,we've</w:t>
      </w:r>
      <w:proofErr w:type="spellEnd"/>
      <w:proofErr w:type="gramEnd"/>
      <w:r>
        <w:rPr>
          <w:sz w:val="24"/>
          <w:szCs w:val="24"/>
        </w:rPr>
        <w:t xml:space="preserve"> formed a group of three members. Our team consists of:</w:t>
      </w:r>
    </w:p>
    <w:p w14:paraId="00000006" w14:textId="77777777" w:rsidR="00EF6584" w:rsidRDefault="00000000">
      <w:pPr>
        <w:numPr>
          <w:ilvl w:val="0"/>
          <w:numId w:val="3"/>
        </w:numPr>
        <w:rPr>
          <w:sz w:val="24"/>
          <w:szCs w:val="24"/>
        </w:rPr>
      </w:pPr>
      <w:r>
        <w:rPr>
          <w:sz w:val="24"/>
          <w:szCs w:val="24"/>
        </w:rPr>
        <w:t>Chaitanya Krishna Mupparaju</w:t>
      </w:r>
    </w:p>
    <w:p w14:paraId="00000007" w14:textId="77777777" w:rsidR="00EF6584" w:rsidRDefault="00000000">
      <w:pPr>
        <w:numPr>
          <w:ilvl w:val="0"/>
          <w:numId w:val="3"/>
        </w:numPr>
        <w:rPr>
          <w:sz w:val="24"/>
          <w:szCs w:val="24"/>
        </w:rPr>
      </w:pPr>
      <w:r>
        <w:rPr>
          <w:sz w:val="24"/>
          <w:szCs w:val="24"/>
        </w:rPr>
        <w:t>Shruti Umesh Rao</w:t>
      </w:r>
    </w:p>
    <w:p w14:paraId="00000008" w14:textId="77777777" w:rsidR="00EF6584" w:rsidRDefault="00000000">
      <w:pPr>
        <w:numPr>
          <w:ilvl w:val="0"/>
          <w:numId w:val="3"/>
        </w:numPr>
        <w:rPr>
          <w:sz w:val="24"/>
          <w:szCs w:val="24"/>
        </w:rPr>
      </w:pPr>
      <w:r>
        <w:rPr>
          <w:sz w:val="24"/>
          <w:szCs w:val="24"/>
        </w:rPr>
        <w:t xml:space="preserve">Gaurav </w:t>
      </w:r>
      <w:proofErr w:type="spellStart"/>
      <w:r>
        <w:rPr>
          <w:sz w:val="24"/>
          <w:szCs w:val="24"/>
        </w:rPr>
        <w:t>Harikant</w:t>
      </w:r>
      <w:proofErr w:type="spellEnd"/>
      <w:r>
        <w:rPr>
          <w:sz w:val="24"/>
          <w:szCs w:val="24"/>
        </w:rPr>
        <w:t xml:space="preserve"> Yadav</w:t>
      </w:r>
    </w:p>
    <w:p w14:paraId="00000009" w14:textId="77777777" w:rsidR="00EF6584" w:rsidRDefault="00EF6584"/>
    <w:p w14:paraId="0000000A" w14:textId="77777777" w:rsidR="00EF6584" w:rsidRDefault="00EF6584"/>
    <w:p w14:paraId="0000000B" w14:textId="77777777" w:rsidR="00EF6584" w:rsidRDefault="00000000">
      <w:pPr>
        <w:spacing w:before="240" w:after="240"/>
        <w:rPr>
          <w:b/>
        </w:rPr>
      </w:pPr>
      <w:r>
        <w:rPr>
          <w:b/>
        </w:rPr>
        <w:t xml:space="preserve">2. Pick a topic of investigation. </w:t>
      </w:r>
    </w:p>
    <w:p w14:paraId="0000000C" w14:textId="77777777" w:rsidR="00EF6584" w:rsidRDefault="00000000">
      <w:pPr>
        <w:numPr>
          <w:ilvl w:val="0"/>
          <w:numId w:val="7"/>
        </w:numPr>
        <w:spacing w:before="240" w:after="240"/>
        <w:jc w:val="both"/>
      </w:pPr>
      <w:r>
        <w:rPr>
          <w:color w:val="252525"/>
        </w:rPr>
        <w:t xml:space="preserve">The selected topic of investigation delves into the world of European soccer, aiming to comprehensively analyze and understand the factors influencing match outcomes from </w:t>
      </w:r>
      <w:r>
        <w:rPr>
          <w:color w:val="252525"/>
          <w:highlight w:val="white"/>
        </w:rPr>
        <w:t>2015 to 2016.</w:t>
      </w:r>
      <w:r>
        <w:rPr>
          <w:color w:val="252525"/>
        </w:rPr>
        <w:t xml:space="preserve"> This investigation takes a multidimensional approach, incorporating statistical analysis, data science techniques, and a profound understanding of the sport to uncover hidden trends, patterns, and predictive factors.</w:t>
      </w:r>
    </w:p>
    <w:p w14:paraId="0000000D" w14:textId="77777777" w:rsidR="00EF6584" w:rsidRDefault="00000000">
      <w:pPr>
        <w:spacing w:before="240" w:after="240"/>
        <w:ind w:left="720"/>
        <w:jc w:val="both"/>
        <w:rPr>
          <w:color w:val="252525"/>
        </w:rPr>
      </w:pPr>
      <w:r>
        <w:rPr>
          <w:color w:val="252525"/>
        </w:rPr>
        <w:t>This project aims to unpack what influences the outcomes in European soccer.  By examining various in-game factors and external elements, the analysis seeks to uncover the less obvious forces at play behind each match's results. The investigation seeks to answer questions like:</w:t>
      </w:r>
    </w:p>
    <w:p w14:paraId="0000000E" w14:textId="77777777" w:rsidR="00EF6584" w:rsidRDefault="00000000">
      <w:pPr>
        <w:numPr>
          <w:ilvl w:val="0"/>
          <w:numId w:val="4"/>
        </w:numPr>
        <w:spacing w:before="240"/>
        <w:jc w:val="both"/>
      </w:pPr>
      <w:r>
        <w:rPr>
          <w:color w:val="252525"/>
        </w:rPr>
        <w:t>How do player attributes impact match outcomes?</w:t>
      </w:r>
    </w:p>
    <w:p w14:paraId="0000000F" w14:textId="54467D0E" w:rsidR="00EF6584" w:rsidRDefault="00000000">
      <w:pPr>
        <w:numPr>
          <w:ilvl w:val="0"/>
          <w:numId w:val="4"/>
        </w:numPr>
        <w:jc w:val="both"/>
      </w:pPr>
      <w:r>
        <w:rPr>
          <w:color w:val="252525"/>
        </w:rPr>
        <w:t xml:space="preserve">What role </w:t>
      </w:r>
      <w:r w:rsidR="00B602B1">
        <w:rPr>
          <w:color w:val="252525"/>
        </w:rPr>
        <w:t>does</w:t>
      </w:r>
      <w:r>
        <w:rPr>
          <w:color w:val="252525"/>
        </w:rPr>
        <w:t xml:space="preserve"> team dynamics play in determining victory or defeat?</w:t>
      </w:r>
    </w:p>
    <w:p w14:paraId="00000010" w14:textId="77777777" w:rsidR="00EF6584" w:rsidRDefault="00000000">
      <w:pPr>
        <w:numPr>
          <w:ilvl w:val="0"/>
          <w:numId w:val="4"/>
        </w:numPr>
        <w:jc w:val="both"/>
      </w:pPr>
      <w:r>
        <w:rPr>
          <w:color w:val="252525"/>
        </w:rPr>
        <w:t>How do the contexts of different championships affect match results?</w:t>
      </w:r>
    </w:p>
    <w:p w14:paraId="00000011" w14:textId="77777777" w:rsidR="00EF6584" w:rsidRDefault="00000000">
      <w:pPr>
        <w:numPr>
          <w:ilvl w:val="0"/>
          <w:numId w:val="4"/>
        </w:numPr>
        <w:spacing w:after="240"/>
        <w:jc w:val="both"/>
      </w:pPr>
      <w:r>
        <w:rPr>
          <w:color w:val="252525"/>
        </w:rPr>
        <w:t>Can betting odds provide predictive insights into actual match results?</w:t>
      </w:r>
    </w:p>
    <w:p w14:paraId="00000012" w14:textId="29B36BF8" w:rsidR="00EF6584" w:rsidRDefault="00000000">
      <w:pPr>
        <w:spacing w:before="240" w:after="240"/>
        <w:ind w:left="720"/>
        <w:jc w:val="both"/>
        <w:rPr>
          <w:color w:val="252525"/>
        </w:rPr>
      </w:pPr>
      <w:r>
        <w:rPr>
          <w:color w:val="252525"/>
        </w:rPr>
        <w:t xml:space="preserve">Through this exploration, the project aims to provide valuable narratives on performance metrics and propose predictive models that have the potential to revolutionize strategies for teams, management, and stakeholders involved in European soccer. The </w:t>
      </w:r>
      <w:r w:rsidR="00406B70">
        <w:rPr>
          <w:color w:val="252525"/>
        </w:rPr>
        <w:t>aim</w:t>
      </w:r>
      <w:r>
        <w:rPr>
          <w:color w:val="252525"/>
        </w:rPr>
        <w:t xml:space="preserve"> is to offer actionable insights and data-driven approaches for decision-making in the world of soccer, with implications for both on-field performance and off-field management.</w:t>
      </w:r>
    </w:p>
    <w:p w14:paraId="00000013" w14:textId="77777777" w:rsidR="00EF6584" w:rsidRDefault="00000000">
      <w:pPr>
        <w:spacing w:before="240" w:after="240"/>
        <w:ind w:left="720"/>
        <w:jc w:val="both"/>
        <w:rPr>
          <w:color w:val="252525"/>
        </w:rPr>
      </w:pPr>
      <w:r>
        <w:rPr>
          <w:color w:val="252525"/>
        </w:rPr>
        <w:lastRenderedPageBreak/>
        <w:t>This chosen topic aligns with the increasing trend of applying data science and analytics to sports, highlighting the relevance of data-driven decision-making in this dynamic and competitive field.</w:t>
      </w:r>
    </w:p>
    <w:p w14:paraId="5D043099" w14:textId="77777777" w:rsidR="00406B70" w:rsidRDefault="00406B70" w:rsidP="00406B70">
      <w:pPr>
        <w:spacing w:before="240" w:after="240"/>
        <w:ind w:left="720"/>
        <w:rPr>
          <w:color w:val="252525"/>
        </w:rPr>
      </w:pPr>
      <w:r w:rsidRPr="00406B70">
        <w:rPr>
          <w:color w:val="252525"/>
        </w:rPr>
        <w:t>As we proceed and complete the initial data analysis, we may also introduce new questions.</w:t>
      </w:r>
    </w:p>
    <w:p w14:paraId="00000014" w14:textId="15B50818" w:rsidR="00EF6584" w:rsidRDefault="00000000">
      <w:pPr>
        <w:spacing w:before="240" w:after="240"/>
        <w:rPr>
          <w:b/>
        </w:rPr>
      </w:pPr>
      <w:r>
        <w:rPr>
          <w:b/>
        </w:rPr>
        <w:t>3. Pick the data sets you plan on using.</w:t>
      </w:r>
    </w:p>
    <w:p w14:paraId="00000015" w14:textId="371C46BF" w:rsidR="00EF6584" w:rsidRDefault="00000000">
      <w:pPr>
        <w:numPr>
          <w:ilvl w:val="0"/>
          <w:numId w:val="5"/>
        </w:numPr>
        <w:spacing w:before="240" w:after="240"/>
        <w:jc w:val="both"/>
      </w:pPr>
      <w:r>
        <w:rPr>
          <w:color w:val="252525"/>
        </w:rPr>
        <w:t xml:space="preserve">For this project, we'll tap into the "European Soccer Database" available on Kaggle, known for its extensive insights into the sport. This dataset features records of over 2500 matches and details on </w:t>
      </w:r>
      <w:r w:rsidR="008208D8">
        <w:rPr>
          <w:color w:val="252525"/>
        </w:rPr>
        <w:t>5</w:t>
      </w:r>
      <w:r>
        <w:rPr>
          <w:color w:val="252525"/>
        </w:rPr>
        <w:t>,000</w:t>
      </w:r>
      <w:r w:rsidR="008208D8">
        <w:rPr>
          <w:color w:val="252525"/>
        </w:rPr>
        <w:t>+</w:t>
      </w:r>
      <w:r>
        <w:rPr>
          <w:color w:val="252525"/>
        </w:rPr>
        <w:t xml:space="preserve"> players from 11 top European leagues between </w:t>
      </w:r>
      <w:r>
        <w:rPr>
          <w:color w:val="252525"/>
          <w:highlight w:val="white"/>
        </w:rPr>
        <w:t>2015 and 2016.</w:t>
      </w:r>
      <w:r>
        <w:rPr>
          <w:color w:val="252525"/>
        </w:rPr>
        <w:t xml:space="preserve"> It’s a comprehensive snapshot of the soccer scene, perfect for our in-depth analysis.</w:t>
      </w:r>
    </w:p>
    <w:p w14:paraId="00000016" w14:textId="77777777" w:rsidR="00EF6584" w:rsidRDefault="00000000">
      <w:pPr>
        <w:spacing w:before="240" w:after="240"/>
        <w:ind w:left="720"/>
        <w:jc w:val="both"/>
        <w:rPr>
          <w:color w:val="252525"/>
        </w:rPr>
      </w:pPr>
      <w:r>
        <w:rPr>
          <w:color w:val="252525"/>
        </w:rPr>
        <w:t>For our project, we see this dataset as the foundation for our data analysis. It gives us the tools to dig deep into the history of European soccer. In the dataset, you can find:</w:t>
      </w:r>
    </w:p>
    <w:p w14:paraId="00000017" w14:textId="77777777" w:rsidR="00EF6584" w:rsidRDefault="00000000">
      <w:pPr>
        <w:numPr>
          <w:ilvl w:val="0"/>
          <w:numId w:val="8"/>
        </w:numPr>
        <w:spacing w:before="240"/>
        <w:jc w:val="both"/>
      </w:pPr>
      <w:r>
        <w:rPr>
          <w:color w:val="252525"/>
        </w:rPr>
        <w:t>Comprehensive match records, which encompass stats like goals, shots, and fouls, among others.</w:t>
      </w:r>
    </w:p>
    <w:p w14:paraId="00000018" w14:textId="77777777" w:rsidR="00EF6584" w:rsidRDefault="00000000">
      <w:pPr>
        <w:numPr>
          <w:ilvl w:val="0"/>
          <w:numId w:val="8"/>
        </w:numPr>
        <w:jc w:val="both"/>
      </w:pPr>
      <w:r>
        <w:rPr>
          <w:color w:val="252525"/>
        </w:rPr>
        <w:t>Detailed player attributes, which tell us about player ratings, skills, and their characteristics.</w:t>
      </w:r>
    </w:p>
    <w:p w14:paraId="00000019" w14:textId="77777777" w:rsidR="00EF6584" w:rsidRDefault="00000000">
      <w:pPr>
        <w:numPr>
          <w:ilvl w:val="0"/>
          <w:numId w:val="8"/>
        </w:numPr>
        <w:jc w:val="both"/>
      </w:pPr>
      <w:r>
        <w:rPr>
          <w:color w:val="252525"/>
        </w:rPr>
        <w:t>Information about teams and players, including their roles and affiliations.</w:t>
      </w:r>
    </w:p>
    <w:p w14:paraId="0000001A" w14:textId="77777777" w:rsidR="00EF6584" w:rsidRDefault="00000000">
      <w:pPr>
        <w:numPr>
          <w:ilvl w:val="0"/>
          <w:numId w:val="8"/>
        </w:numPr>
        <w:spacing w:after="240"/>
        <w:jc w:val="both"/>
      </w:pPr>
      <w:r>
        <w:rPr>
          <w:color w:val="252525"/>
        </w:rPr>
        <w:t>Data on betting odds, which can offer an added layer of context and insights.</w:t>
      </w:r>
    </w:p>
    <w:p w14:paraId="0000001B" w14:textId="77777777" w:rsidR="00EF6584" w:rsidRDefault="00000000">
      <w:pPr>
        <w:spacing w:before="240" w:after="240"/>
        <w:ind w:left="720"/>
        <w:jc w:val="both"/>
        <w:rPr>
          <w:color w:val="252525"/>
        </w:rPr>
      </w:pPr>
      <w:r>
        <w:rPr>
          <w:color w:val="252525"/>
        </w:rPr>
        <w:t xml:space="preserve">By making the most of this dataset, we'll have access to a wide range of variables and historical data, which are essential for our mission to thoroughly analyze the trends, patterns, and factors that predict match outcomes in European soccer. </w:t>
      </w:r>
    </w:p>
    <w:p w14:paraId="0000001C" w14:textId="77777777" w:rsidR="00EF6584" w:rsidRDefault="00000000">
      <w:pPr>
        <w:spacing w:before="240" w:after="240"/>
        <w:ind w:left="720"/>
        <w:jc w:val="both"/>
        <w:rPr>
          <w:color w:val="252525"/>
        </w:rPr>
      </w:pPr>
      <w:r>
        <w:rPr>
          <w:color w:val="252525"/>
        </w:rPr>
        <w:t>We might also need to add some more data as we go along after finishing the initial data analysis.</w:t>
      </w:r>
    </w:p>
    <w:p w14:paraId="0000001D" w14:textId="77777777" w:rsidR="00EF6584" w:rsidRDefault="00000000">
      <w:pPr>
        <w:spacing w:before="240" w:after="240"/>
        <w:rPr>
          <w:b/>
        </w:rPr>
      </w:pPr>
      <w:r>
        <w:rPr>
          <w:b/>
        </w:rPr>
        <w:t>4.</w:t>
      </w:r>
      <w:r>
        <w:rPr>
          <w:b/>
          <w:sz w:val="14"/>
          <w:szCs w:val="14"/>
        </w:rPr>
        <w:t xml:space="preserve">  </w:t>
      </w:r>
      <w:r>
        <w:rPr>
          <w:b/>
        </w:rPr>
        <w:t>Pick several (2-3) possible methods of data acquisition and analysis.</w:t>
      </w:r>
    </w:p>
    <w:p w14:paraId="0000001E" w14:textId="77777777" w:rsidR="00EF6584" w:rsidRDefault="00000000">
      <w:pPr>
        <w:numPr>
          <w:ilvl w:val="0"/>
          <w:numId w:val="6"/>
        </w:numPr>
        <w:spacing w:before="240" w:after="240"/>
      </w:pPr>
      <w:r>
        <w:rPr>
          <w:color w:val="252525"/>
        </w:rPr>
        <w:t>We're all set to dive into the data using several key methods for this project.</w:t>
      </w:r>
    </w:p>
    <w:p w14:paraId="0000001F" w14:textId="77777777" w:rsidR="00EF6584" w:rsidRDefault="00000000">
      <w:pPr>
        <w:spacing w:before="240" w:after="240"/>
        <w:ind w:left="720"/>
        <w:rPr>
          <w:color w:val="252525"/>
        </w:rPr>
      </w:pPr>
      <w:r>
        <w:rPr>
          <w:b/>
          <w:color w:val="252525"/>
        </w:rPr>
        <w:t>a. Data Cleaning and Preprocessing:</w:t>
      </w:r>
      <w:r>
        <w:rPr>
          <w:color w:val="252525"/>
        </w:rPr>
        <w:t xml:space="preserve"> We plan to start by cleaning up the data, making sure it's accurate and ready for analysis. This means dealing with any missing information, fixing errors, and organizing the data in a way that makes sense for our study.</w:t>
      </w:r>
    </w:p>
    <w:p w14:paraId="00000020" w14:textId="77777777" w:rsidR="00EF6584" w:rsidRDefault="00000000">
      <w:pPr>
        <w:spacing w:before="240" w:after="240"/>
        <w:ind w:left="720"/>
        <w:rPr>
          <w:color w:val="252525"/>
        </w:rPr>
      </w:pPr>
      <w:r>
        <w:rPr>
          <w:b/>
          <w:color w:val="252525"/>
        </w:rPr>
        <w:t>b. Exploratory Data Analysis (EDA):</w:t>
      </w:r>
      <w:r>
        <w:rPr>
          <w:color w:val="252525"/>
        </w:rPr>
        <w:t xml:space="preserve"> Next, we'll use techniques like graphs and charts to explore the data. We're going to look for any unusual things, like numbers that don't fit, or interesting patterns that could help us understand the soccer data better.</w:t>
      </w:r>
    </w:p>
    <w:p w14:paraId="00000021" w14:textId="77777777" w:rsidR="00EF6584" w:rsidRDefault="00000000">
      <w:pPr>
        <w:spacing w:before="240" w:after="240"/>
        <w:ind w:left="720"/>
        <w:rPr>
          <w:color w:val="252525"/>
        </w:rPr>
      </w:pPr>
      <w:r>
        <w:rPr>
          <w:b/>
          <w:color w:val="252525"/>
        </w:rPr>
        <w:t>c. Statistical Analysis and Machine Learning:</w:t>
      </w:r>
      <w:r>
        <w:rPr>
          <w:color w:val="252525"/>
        </w:rPr>
        <w:t xml:space="preserve"> To get into the nitty-gritty, we're going to use statistical techniques to find out what makes matches turn out the way they do. </w:t>
      </w:r>
      <w:r>
        <w:rPr>
          <w:color w:val="252525"/>
        </w:rPr>
        <w:lastRenderedPageBreak/>
        <w:t>We might even use special computer programs to help us predict future results. These methods are our secret sauce for making sense of all the data.</w:t>
      </w:r>
    </w:p>
    <w:p w14:paraId="00000022" w14:textId="31CD1C79" w:rsidR="00EF6584" w:rsidRDefault="00000000">
      <w:pPr>
        <w:spacing w:before="240" w:after="240"/>
        <w:ind w:left="720"/>
        <w:rPr>
          <w:color w:val="252525"/>
        </w:rPr>
      </w:pPr>
      <w:r>
        <w:rPr>
          <w:b/>
          <w:color w:val="252525"/>
        </w:rPr>
        <w:t>D. Data Visualizations</w:t>
      </w:r>
      <w:r>
        <w:rPr>
          <w:color w:val="252525"/>
        </w:rPr>
        <w:t xml:space="preserve">: We also plan to undertake few data visualizations, as these visual tools are crucial not only for internal analysis but also for presenting data in a manner easily comprehensible to individuals who might not be familiar with data analysis </w:t>
      </w:r>
      <w:r w:rsidR="00CC6A38">
        <w:rPr>
          <w:color w:val="252525"/>
        </w:rPr>
        <w:t>techniques.</w:t>
      </w:r>
    </w:p>
    <w:p w14:paraId="00000023" w14:textId="008118E9" w:rsidR="00EF6584" w:rsidRDefault="00000000">
      <w:pPr>
        <w:spacing w:before="240" w:after="240"/>
        <w:ind w:left="720"/>
        <w:rPr>
          <w:color w:val="252525"/>
        </w:rPr>
      </w:pPr>
      <w:r>
        <w:rPr>
          <w:color w:val="252525"/>
        </w:rPr>
        <w:t xml:space="preserve">In essence, our approach will be </w:t>
      </w:r>
      <w:proofErr w:type="gramStart"/>
      <w:r w:rsidR="00CC6A38">
        <w:rPr>
          <w:color w:val="252525"/>
        </w:rPr>
        <w:t>flexible</w:t>
      </w:r>
      <w:proofErr w:type="gramEnd"/>
      <w:r>
        <w:rPr>
          <w:color w:val="252525"/>
        </w:rPr>
        <w:t xml:space="preserve"> and </w:t>
      </w:r>
      <w:r w:rsidR="00CC6A38">
        <w:rPr>
          <w:color w:val="252525"/>
        </w:rPr>
        <w:t>data driven</w:t>
      </w:r>
      <w:r>
        <w:rPr>
          <w:color w:val="252525"/>
        </w:rPr>
        <w:t xml:space="preserve">. We'll adapt our methods as we go along, guided by the initial results we obtain. </w:t>
      </w:r>
    </w:p>
    <w:p w14:paraId="00000024" w14:textId="77777777" w:rsidR="00EF6584" w:rsidRDefault="00EF6584">
      <w:pPr>
        <w:spacing w:before="240" w:after="240"/>
        <w:ind w:left="720"/>
      </w:pPr>
    </w:p>
    <w:p w14:paraId="00000025" w14:textId="77777777" w:rsidR="00EF6584" w:rsidRDefault="00000000">
      <w:pPr>
        <w:spacing w:before="240" w:after="240"/>
        <w:rPr>
          <w:b/>
        </w:rPr>
      </w:pPr>
      <w:r>
        <w:rPr>
          <w:b/>
        </w:rPr>
        <w:t>5. Identify potential development tasks (2-3) and whether you believe you’ll need additional guidance in achieving results:</w:t>
      </w:r>
    </w:p>
    <w:p w14:paraId="00000026" w14:textId="77777777" w:rsidR="00EF6584" w:rsidRDefault="00000000">
      <w:pPr>
        <w:numPr>
          <w:ilvl w:val="0"/>
          <w:numId w:val="1"/>
        </w:numPr>
        <w:spacing w:before="240" w:after="240"/>
        <w:rPr>
          <w:b/>
        </w:rPr>
      </w:pPr>
      <w:r>
        <w:rPr>
          <w:b/>
        </w:rPr>
        <w:t xml:space="preserve">Dynamic and Interactive Data Visualization Tool Development: </w:t>
      </w:r>
      <w:r>
        <w:t>could use some help with creating interactive visualizations, as these tools will allow users to explore data sets intuitively and glean insights dynamically based on the parameters of interest. This task demands proficiency in certain software and programming skills, focusing on user experience and information design.</w:t>
      </w:r>
    </w:p>
    <w:p w14:paraId="00000027" w14:textId="77777777" w:rsidR="00EF6584" w:rsidRDefault="00000000">
      <w:pPr>
        <w:spacing w:before="240" w:after="240"/>
        <w:ind w:left="720"/>
      </w:pPr>
      <w:r>
        <w:rPr>
          <w:b/>
        </w:rPr>
        <w:t>Trend Identification:</w:t>
      </w:r>
      <w:r>
        <w:t xml:space="preserve"> </w:t>
      </w:r>
      <w:proofErr w:type="spellStart"/>
      <w:r>
        <w:t>lAlso</w:t>
      </w:r>
      <w:proofErr w:type="spellEnd"/>
      <w:r>
        <w:t>, we're planning to use different methods to spot and follow trends in the soccer data. This means we'll be on the lookout for patterns or changes in how teams or players perform over various periods. We want to understand things like how performance can change through the seasons, differences between players or teams, and how European soccer has changed over time. By figuring out these trends, we'll really get to the heart of the game's dynamics, which will help us make better, informed decisions based on solid data.</w:t>
      </w:r>
    </w:p>
    <w:p w14:paraId="00000028" w14:textId="77777777" w:rsidR="00EF6584" w:rsidRDefault="00000000">
      <w:pPr>
        <w:spacing w:before="240" w:after="240"/>
        <w:ind w:left="720"/>
      </w:pPr>
      <w:r>
        <w:rPr>
          <w:b/>
        </w:rPr>
        <w:t>Correlation of Team Performance with External Factors:</w:t>
      </w:r>
      <w:r>
        <w:t xml:space="preserve"> Investigating socio-economic, environmental, or political factors correlating with team performance. For instance, does the economic success of a region influence the local club’s success?</w:t>
      </w:r>
    </w:p>
    <w:p w14:paraId="00000029" w14:textId="77777777" w:rsidR="00EF6584" w:rsidRDefault="00000000">
      <w:pPr>
        <w:spacing w:before="240" w:after="240"/>
        <w:ind w:left="720"/>
      </w:pPr>
      <w:r>
        <w:t>Overall, we believe we may need some guidance with visualizations, but beyond that, we are confident in our ability to achieve the desired results.</w:t>
      </w:r>
    </w:p>
    <w:p w14:paraId="0000002A" w14:textId="77777777" w:rsidR="00EF6584" w:rsidRDefault="00EF6584">
      <w:pPr>
        <w:spacing w:before="240" w:after="240"/>
        <w:rPr>
          <w:b/>
        </w:rPr>
      </w:pPr>
    </w:p>
    <w:p w14:paraId="0000002B" w14:textId="77777777" w:rsidR="00EF6584" w:rsidRDefault="00EF6584"/>
    <w:p w14:paraId="0000002C" w14:textId="77777777" w:rsidR="00EF6584" w:rsidRDefault="00EF6584"/>
    <w:p w14:paraId="0000002D" w14:textId="77777777" w:rsidR="00EF6584" w:rsidRDefault="00EF6584"/>
    <w:p w14:paraId="0000002E" w14:textId="77777777" w:rsidR="00EF6584" w:rsidRDefault="00EF6584"/>
    <w:sectPr w:rsidR="00EF658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48560D"/>
    <w:multiLevelType w:val="multilevel"/>
    <w:tmpl w:val="FC5AD3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5790140"/>
    <w:multiLevelType w:val="multilevel"/>
    <w:tmpl w:val="5E44E3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BCA3EC8"/>
    <w:multiLevelType w:val="multilevel"/>
    <w:tmpl w:val="7C52E110"/>
    <w:lvl w:ilvl="0">
      <w:start w:val="1"/>
      <w:numFmt w:val="bullet"/>
      <w:lvlText w:val="●"/>
      <w:lvlJc w:val="left"/>
      <w:pPr>
        <w:ind w:left="1440" w:hanging="360"/>
      </w:pPr>
      <w:rPr>
        <w:color w:val="252525"/>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4D0611B6"/>
    <w:multiLevelType w:val="multilevel"/>
    <w:tmpl w:val="67FCB7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1573024"/>
    <w:multiLevelType w:val="multilevel"/>
    <w:tmpl w:val="FF12F5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749011E1"/>
    <w:multiLevelType w:val="multilevel"/>
    <w:tmpl w:val="1F58D4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7BB161C"/>
    <w:multiLevelType w:val="multilevel"/>
    <w:tmpl w:val="E6AA940C"/>
    <w:lvl w:ilvl="0">
      <w:start w:val="1"/>
      <w:numFmt w:val="bullet"/>
      <w:lvlText w:val="●"/>
      <w:lvlJc w:val="left"/>
      <w:pPr>
        <w:ind w:left="1440" w:hanging="360"/>
      </w:pPr>
      <w:rPr>
        <w:color w:val="252525"/>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7C343936"/>
    <w:multiLevelType w:val="multilevel"/>
    <w:tmpl w:val="0EFC24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14387331">
    <w:abstractNumId w:val="7"/>
  </w:num>
  <w:num w:numId="2" w16cid:durableId="160893790">
    <w:abstractNumId w:val="3"/>
  </w:num>
  <w:num w:numId="3" w16cid:durableId="1074741190">
    <w:abstractNumId w:val="4"/>
  </w:num>
  <w:num w:numId="4" w16cid:durableId="2146577834">
    <w:abstractNumId w:val="2"/>
  </w:num>
  <w:num w:numId="5" w16cid:durableId="253173897">
    <w:abstractNumId w:val="0"/>
  </w:num>
  <w:num w:numId="6" w16cid:durableId="1762331846">
    <w:abstractNumId w:val="1"/>
  </w:num>
  <w:num w:numId="7" w16cid:durableId="77600663">
    <w:abstractNumId w:val="5"/>
  </w:num>
  <w:num w:numId="8" w16cid:durableId="2793403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6584"/>
    <w:rsid w:val="00406B70"/>
    <w:rsid w:val="008208D8"/>
    <w:rsid w:val="00B602B1"/>
    <w:rsid w:val="00CC6A38"/>
    <w:rsid w:val="00EF65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742F8"/>
  <w15:docId w15:val="{005D4CB5-0040-4E01-81BD-25D016D90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928</Words>
  <Characters>5294</Characters>
  <Application>Microsoft Office Word</Application>
  <DocSecurity>0</DocSecurity>
  <Lines>44</Lines>
  <Paragraphs>12</Paragraphs>
  <ScaleCrop>false</ScaleCrop>
  <Company/>
  <LinksUpToDate>false</LinksUpToDate>
  <CharactersWithSpaces>6210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Chaitanya Krishna Mupparaju</cp:lastModifiedBy>
  <cp:revision>5</cp:revision>
  <dcterms:created xsi:type="dcterms:W3CDTF">2023-10-17T20:33:00Z</dcterms:created>
  <dcterms:modified xsi:type="dcterms:W3CDTF">2023-10-17T20:43:00Z</dcterms:modified>
</cp:coreProperties>
</file>