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color w:val="333333"/>
          <w:rtl w:val="0"/>
        </w:rPr>
        <w:t xml:space="preserve">CHAITANYA </w:t>
      </w:r>
      <w:r w:rsidDel="00000000" w:rsidR="00000000" w:rsidRPr="00000000">
        <w:rPr>
          <w:color w:val="4d6d92"/>
          <w:rtl w:val="0"/>
        </w:rPr>
        <w:t xml:space="preserve">UTTARWAR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588760" cy="34227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56383" y="3620298"/>
                          <a:ext cx="6579235" cy="319405"/>
                        </a:xfrm>
                        <a:custGeom>
                          <a:rect b="b" l="l" r="r" t="t"/>
                          <a:pathLst>
                            <a:path extrusionOk="0" h="319405" w="6579235">
                              <a:moveTo>
                                <a:pt x="0" y="0"/>
                              </a:moveTo>
                              <a:lnTo>
                                <a:pt x="0" y="319405"/>
                              </a:lnTo>
                              <a:lnTo>
                                <a:pt x="6579235" y="319405"/>
                              </a:lnTo>
                              <a:lnTo>
                                <a:pt x="65792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6D9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0" w:right="0" w:firstLine="79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slaykernels@duck.com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588760" cy="34227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760" cy="3422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29" w:lineRule="auto"/>
        <w:ind w:firstLine="140"/>
        <w:rPr/>
      </w:pPr>
      <w:r w:rsidDel="00000000" w:rsidR="00000000" w:rsidRPr="00000000">
        <w:rPr>
          <w:color w:val="333333"/>
          <w:rtl w:val="0"/>
        </w:rPr>
        <w:t xml:space="preserve">Professional Summary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6616954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45523" y="3773904"/>
                          <a:ext cx="6616954" cy="12192"/>
                        </a:xfrm>
                        <a:prstGeom prst="rect">
                          <a:avLst/>
                        </a:prstGeom>
                        <a:solidFill>
                          <a:srgbClr val="4D6D9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6616954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695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396" w:lineRule="auto"/>
        <w:ind w:left="1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Seasoned Java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database an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d .Net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 developer with more than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 years of experience in fast-paced agile development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environment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. Excellent Programming and research skills. Track record of achieving exceptional results in consuming RESTful services, Database services, Backend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services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1" w:lineRule="auto"/>
        <w:ind w:firstLine="140"/>
        <w:rPr/>
      </w:pPr>
      <w:r w:rsidDel="00000000" w:rsidR="00000000" w:rsidRPr="00000000">
        <w:rPr>
          <w:color w:val="333333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Ind w:w="11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334"/>
        <w:gridCol w:w="5086"/>
        <w:tblGridChange w:id="0">
          <w:tblGrid>
            <w:gridCol w:w="5334"/>
            <w:gridCol w:w="5086"/>
          </w:tblGrid>
        </w:tblGridChange>
      </w:tblGrid>
      <w:tr>
        <w:trPr>
          <w:cantSplit w:val="0"/>
          <w:trHeight w:val="1148" w:hRule="atLeast"/>
          <w:tblHeader w:val="0"/>
        </w:trPr>
        <w:tc>
          <w:tcPr>
            <w:tcBorders>
              <w:top w:color="4d6d92" w:space="0" w:sz="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7"/>
                <w:tab w:val="left" w:leader="none" w:pos="728"/>
              </w:tabs>
              <w:spacing w:after="0" w:before="138" w:line="391" w:lineRule="auto"/>
              <w:ind w:left="727" w:right="110" w:hanging="33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Programming Languages: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Java,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C++,C# JavaScript, CSS, HTML, PHP, React, 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d6d92" w:space="0" w:sz="8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4"/>
                <w:tab w:val="left" w:leader="none" w:pos="445"/>
              </w:tabs>
              <w:spacing w:after="0" w:before="31" w:line="360" w:lineRule="auto"/>
              <w:ind w:left="444" w:right="154" w:hanging="33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Technology: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Spring Framework, Maven, Dialogflow, UiPath, Automation Anywhere, Katalon, PowerBi, .NET, K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afka, React, Agile SAFe certified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7"/>
                <w:tab w:val="left" w:leader="none" w:pos="728"/>
              </w:tabs>
              <w:spacing w:after="0" w:before="70" w:line="240" w:lineRule="auto"/>
              <w:ind w:left="727" w:right="0" w:hanging="332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Databases: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MySQL, MongoDB, SQLite, Microsoft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01" w:lineRule="auto"/>
              <w:ind w:left="72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Azure, AWS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 S3/RDS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4"/>
                <w:tab w:val="left" w:leader="none" w:pos="445"/>
              </w:tabs>
              <w:spacing w:after="0" w:before="70" w:line="240" w:lineRule="auto"/>
              <w:ind w:left="444" w:right="0" w:hanging="333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Tools: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Git, Jenkins, Jira, Postman, SoapUI, Latex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before="153" w:lineRule="auto"/>
        <w:ind w:left="140" w:right="0" w:firstLine="0"/>
        <w:jc w:val="left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333333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616954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45523" y="3773904"/>
                          <a:ext cx="6616954" cy="12192"/>
                        </a:xfrm>
                        <a:prstGeom prst="rect">
                          <a:avLst/>
                        </a:prstGeom>
                        <a:solidFill>
                          <a:srgbClr val="4D6D9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616954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695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leader="none" w:pos="8847"/>
        </w:tabs>
        <w:spacing w:before="109" w:lineRule="auto"/>
        <w:ind w:left="0" w:right="-121.65354330708624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18"/>
          <w:szCs w:val="18"/>
          <w:rtl w:val="0"/>
        </w:rPr>
        <w:t xml:space="preserve">    Full Stack Developer</w:t>
        <w:tab/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01/2020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41" w:lineRule="auto"/>
        <w:ind w:left="140" w:right="0" w:firstLine="0"/>
        <w:jc w:val="left"/>
        <w:rPr>
          <w:color w:val="333333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18"/>
          <w:szCs w:val="18"/>
          <w:rtl w:val="0"/>
        </w:rPr>
        <w:t xml:space="preserve">Manulife Financials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– Waterloo, ON, Canada</w:t>
      </w:r>
    </w:p>
    <w:p w:rsidR="00000000" w:rsidDel="00000000" w:rsidP="00000000" w:rsidRDefault="00000000" w:rsidRPr="00000000" w14:paraId="0000000F">
      <w:pPr>
        <w:spacing w:before="141" w:lineRule="auto"/>
        <w:ind w:left="140" w:right="0" w:firstLine="0"/>
        <w:jc w:val="left"/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4" w:line="391" w:lineRule="auto"/>
        <w:ind w:left="861" w:right="956" w:hanging="360"/>
        <w:jc w:val="left"/>
      </w:pPr>
      <w:r w:rsidDel="00000000" w:rsidR="00000000" w:rsidRPr="00000000">
        <w:rPr>
          <w:sz w:val="18"/>
          <w:szCs w:val="18"/>
          <w:rtl w:val="0"/>
        </w:rPr>
        <w:t xml:space="preserve">Redesigned and modified critical stored procedures to speed up weekly employee data loading into the database in half the time.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4" w:line="391" w:lineRule="auto"/>
        <w:ind w:left="861" w:right="956" w:hanging="360"/>
        <w:jc w:val="left"/>
      </w:pPr>
      <w:r w:rsidDel="00000000" w:rsidR="00000000" w:rsidRPr="00000000">
        <w:rPr>
          <w:sz w:val="18"/>
          <w:szCs w:val="18"/>
          <w:rtl w:val="0"/>
        </w:rPr>
        <w:t xml:space="preserve">Single handedly operated Manulife Pulse check system for feedback sharing among colleagues and leadership improving efficiencies over the Business units.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4" w:line="391" w:lineRule="auto"/>
        <w:ind w:left="861" w:right="956" w:hanging="360"/>
        <w:jc w:val="left"/>
      </w:pPr>
      <w:r w:rsidDel="00000000" w:rsidR="00000000" w:rsidRPr="00000000">
        <w:rPr>
          <w:sz w:val="18"/>
          <w:szCs w:val="18"/>
          <w:rtl w:val="0"/>
        </w:rPr>
        <w:t xml:space="preserve">Made robust and modular database APIs for applications hosted on Pivotal Cloud Foundry.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4" w:line="391" w:lineRule="auto"/>
        <w:ind w:left="861" w:right="956" w:hanging="360"/>
        <w:jc w:val="left"/>
      </w:pPr>
      <w:r w:rsidDel="00000000" w:rsidR="00000000" w:rsidRPr="00000000">
        <w:rPr>
          <w:sz w:val="18"/>
          <w:szCs w:val="18"/>
          <w:rtl w:val="0"/>
        </w:rPr>
        <w:t xml:space="preserve">Worked extensively on Katalon scripts for automating manual processes, saving weeks of man hours.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4" w:line="391" w:lineRule="auto"/>
        <w:ind w:left="861" w:right="956" w:hanging="360"/>
        <w:jc w:val="left"/>
      </w:pPr>
      <w:r w:rsidDel="00000000" w:rsidR="00000000" w:rsidRPr="00000000">
        <w:rPr>
          <w:sz w:val="18"/>
          <w:szCs w:val="18"/>
          <w:rtl w:val="0"/>
        </w:rPr>
        <w:t xml:space="preserve">Redesigned tables to accommodate database scaling and ensured data integrity with triggers and procedures.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4" w:line="391" w:lineRule="auto"/>
        <w:ind w:left="861" w:right="956" w:hanging="360"/>
        <w:jc w:val="left"/>
      </w:pPr>
      <w:r w:rsidDel="00000000" w:rsidR="00000000" w:rsidRPr="00000000">
        <w:rPr>
          <w:sz w:val="18"/>
          <w:szCs w:val="18"/>
          <w:rtl w:val="0"/>
        </w:rPr>
        <w:t xml:space="preserve">Improved internal app features using React and integrated various APIs from Manulife, Microsoft, and Survey Monkey.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4" w:line="391" w:lineRule="auto"/>
        <w:ind w:left="861" w:right="956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Individually deviced a method to change legacy code and prevented tonns of paper waste by reducing paper trails and physical printouts sent to customers.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4" w:line="391" w:lineRule="auto"/>
        <w:ind w:left="861" w:right="956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Enhanced system efficiencies by reducing turnaround time and minimizing errors in the claims process.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4" w:line="391" w:lineRule="auto"/>
        <w:ind w:left="861" w:right="956" w:hanging="360"/>
        <w:jc w:val="left"/>
        <w:rPr>
          <w:sz w:val="18"/>
          <w:szCs w:val="18"/>
          <w:u w:val="none"/>
        </w:rPr>
        <w:sectPr>
          <w:pgSz w:h="15840" w:w="12240" w:orient="portrait"/>
          <w:pgMar w:bottom="280" w:top="620" w:left="800" w:right="800" w:header="360" w:footer="360"/>
          <w:pgNumType w:start="1"/>
        </w:sectPr>
      </w:pPr>
      <w:r w:rsidDel="00000000" w:rsidR="00000000" w:rsidRPr="00000000">
        <w:rPr>
          <w:sz w:val="18"/>
          <w:szCs w:val="18"/>
          <w:rtl w:val="0"/>
        </w:rPr>
        <w:t xml:space="preserve">Recognized and Appriciated among teams for quick problem solving and eye to details.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847"/>
        </w:tabs>
        <w:spacing w:before="77" w:lineRule="auto"/>
        <w:ind w:left="140" w:right="-121.65354330708624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18"/>
          <w:szCs w:val="18"/>
          <w:rtl w:val="0"/>
        </w:rPr>
        <w:t xml:space="preserve">Programmer Analyst </w:t>
        <w:tab/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09/2017 to 04/2019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41" w:lineRule="auto"/>
        <w:ind w:left="140" w:right="0" w:firstLine="0"/>
        <w:jc w:val="left"/>
        <w:rPr>
          <w:color w:val="333333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18"/>
          <w:szCs w:val="18"/>
          <w:rtl w:val="0"/>
        </w:rPr>
        <w:t xml:space="preserve">Cognizant Technology Solutions Pvt Ltd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– Chennai, TN, India</w:t>
      </w:r>
    </w:p>
    <w:p w:rsidR="00000000" w:rsidDel="00000000" w:rsidP="00000000" w:rsidRDefault="00000000" w:rsidRPr="00000000" w14:paraId="0000001B">
      <w:pPr>
        <w:spacing w:before="141" w:lineRule="auto"/>
        <w:ind w:left="140" w:right="0" w:firstLine="0"/>
        <w:jc w:val="left"/>
        <w:rPr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  <w:tab w:val="left" w:leader="none" w:pos="723"/>
        </w:tabs>
        <w:spacing w:after="0" w:before="142" w:line="391" w:lineRule="auto"/>
        <w:ind w:left="722" w:right="287" w:hanging="332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Contributed to spring framework build in Maven and Jenkins to develop RESTful web services which were to be used by America's leading Investor-owned utility.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  <w:tab w:val="left" w:leader="none" w:pos="723"/>
        </w:tabs>
        <w:spacing w:after="0" w:before="4" w:line="240" w:lineRule="auto"/>
        <w:ind w:left="722" w:right="0" w:hanging="33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Conducted logical analysis of engineering, and other technical problems. Formulated models of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  <w:tab w:val="left" w:leader="none" w:pos="723"/>
        </w:tabs>
        <w:spacing w:after="0" w:before="139" w:line="240" w:lineRule="auto"/>
        <w:ind w:left="722" w:right="0" w:hanging="33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Contributed, deployed and maintained various webservices on Heroku as well as EC2/AWS.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  <w:tab w:val="left" w:leader="none" w:pos="723"/>
        </w:tabs>
        <w:spacing w:after="0" w:before="140" w:line="240" w:lineRule="auto"/>
        <w:ind w:left="722" w:right="0" w:hanging="33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Developed and tested a chatbot for client website on Dialogflow with webhooks running on google 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  <w:tab w:val="left" w:leader="none" w:pos="723"/>
        </w:tabs>
        <w:spacing w:after="0" w:before="139" w:line="240" w:lineRule="auto"/>
        <w:ind w:left="722" w:right="0" w:hanging="33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Worked on a chatbot for Facebook messenger with webhooks coded in php and running on Heroku.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  <w:tab w:val="left" w:leader="none" w:pos="723"/>
        </w:tabs>
        <w:spacing w:after="0" w:before="140" w:line="240" w:lineRule="auto"/>
        <w:ind w:left="722" w:right="0" w:hanging="33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Created an automation tool for internal process on UiPath and Automation Anywhere.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  <w:tab w:val="left" w:leader="none" w:pos="723"/>
        </w:tabs>
        <w:spacing w:after="0" w:before="139" w:line="240" w:lineRule="auto"/>
        <w:ind w:left="722" w:right="0" w:hanging="33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Achieved a global rank of 12 in an internal competition on Java and was given a title of “Orbit Shifter”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140"/>
        <w:rPr/>
      </w:pPr>
      <w:r w:rsidDel="00000000" w:rsidR="00000000" w:rsidRPr="00000000">
        <w:rPr>
          <w:color w:val="333333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616954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5523" y="3773904"/>
                          <a:ext cx="6616954" cy="12192"/>
                        </a:xfrm>
                        <a:prstGeom prst="rect">
                          <a:avLst/>
                        </a:prstGeom>
                        <a:solidFill>
                          <a:srgbClr val="4D6D9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616954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695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tabs>
          <w:tab w:val="left" w:leader="none" w:pos="8405"/>
        </w:tabs>
        <w:spacing w:before="109" w:lineRule="auto"/>
        <w:ind w:left="140" w:right="-263.38582677165334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18"/>
          <w:szCs w:val="18"/>
          <w:rtl w:val="0"/>
        </w:rPr>
        <w:t xml:space="preserve">Graduate Certificate, Mobile Solutions Development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:</w:t>
        <w:tab/>
        <w:t xml:space="preserve">May 2019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41" w:lineRule="auto"/>
        <w:ind w:left="140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18"/>
          <w:szCs w:val="18"/>
          <w:rtl w:val="0"/>
        </w:rPr>
        <w:t xml:space="preserve">Conestoga College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 Waterloo, Ontario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41" w:line="240" w:lineRule="auto"/>
        <w:ind w:left="861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Coursework related to HTML, React, CSS, JavaScript, Android, iOS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40" w:line="240" w:lineRule="auto"/>
        <w:ind w:left="861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Scored 3.89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39" w:line="240" w:lineRule="auto"/>
        <w:ind w:left="861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Made it to the Dean’s honor’s list with no subject less than 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8434"/>
        </w:tabs>
        <w:spacing w:before="1" w:lineRule="auto"/>
        <w:ind w:left="140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18"/>
          <w:szCs w:val="18"/>
          <w:rtl w:val="0"/>
        </w:rPr>
        <w:t xml:space="preserve">Bachelor of Engineering, Computer Science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:</w:t>
        <w:tab/>
        <w:t xml:space="preserve">August 2012 -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41" w:lineRule="auto"/>
        <w:ind w:left="140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333333"/>
          <w:sz w:val="18"/>
          <w:szCs w:val="18"/>
          <w:rtl w:val="0"/>
        </w:rPr>
        <w:t xml:space="preserve">Pune University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- Pune, Maharashtra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  <w:tab w:val="left" w:leader="none" w:pos="723"/>
        </w:tabs>
        <w:spacing w:after="0" w:before="141" w:line="240" w:lineRule="auto"/>
        <w:ind w:left="722" w:right="0" w:hanging="33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Graduated in top 5% of the class. (GPA: 3.9/4.0, First Class with High Distinction)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860" w:left="800" w:right="531.6141732283467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7" w:hanging="332"/>
      </w:pPr>
      <w:rPr>
        <w:rFonts w:ascii="Noto Sans Symbols" w:cs="Noto Sans Symbols" w:eastAsia="Noto Sans Symbols" w:hAnsi="Noto Sans Symbols"/>
        <w:color w:val="333333"/>
        <w:sz w:val="18"/>
        <w:szCs w:val="18"/>
      </w:rPr>
    </w:lvl>
    <w:lvl w:ilvl="1">
      <w:start w:val="0"/>
      <w:numFmt w:val="bullet"/>
      <w:lvlText w:val="•"/>
      <w:lvlJc w:val="left"/>
      <w:pPr>
        <w:ind w:left="1181" w:hanging="332.0000000000001"/>
      </w:pPr>
      <w:rPr/>
    </w:lvl>
    <w:lvl w:ilvl="2">
      <w:start w:val="0"/>
      <w:numFmt w:val="bullet"/>
      <w:lvlText w:val="•"/>
      <w:lvlJc w:val="left"/>
      <w:pPr>
        <w:ind w:left="1642" w:hanging="332"/>
      </w:pPr>
      <w:rPr/>
    </w:lvl>
    <w:lvl w:ilvl="3">
      <w:start w:val="0"/>
      <w:numFmt w:val="bullet"/>
      <w:lvlText w:val="•"/>
      <w:lvlJc w:val="left"/>
      <w:pPr>
        <w:ind w:left="2104" w:hanging="332"/>
      </w:pPr>
      <w:rPr/>
    </w:lvl>
    <w:lvl w:ilvl="4">
      <w:start w:val="0"/>
      <w:numFmt w:val="bullet"/>
      <w:lvlText w:val="•"/>
      <w:lvlJc w:val="left"/>
      <w:pPr>
        <w:ind w:left="2565" w:hanging="332"/>
      </w:pPr>
      <w:rPr/>
    </w:lvl>
    <w:lvl w:ilvl="5">
      <w:start w:val="0"/>
      <w:numFmt w:val="bullet"/>
      <w:lvlText w:val="•"/>
      <w:lvlJc w:val="left"/>
      <w:pPr>
        <w:ind w:left="3027" w:hanging="332"/>
      </w:pPr>
      <w:rPr/>
    </w:lvl>
    <w:lvl w:ilvl="6">
      <w:start w:val="0"/>
      <w:numFmt w:val="bullet"/>
      <w:lvlText w:val="•"/>
      <w:lvlJc w:val="left"/>
      <w:pPr>
        <w:ind w:left="3488" w:hanging="332"/>
      </w:pPr>
      <w:rPr/>
    </w:lvl>
    <w:lvl w:ilvl="7">
      <w:start w:val="0"/>
      <w:numFmt w:val="bullet"/>
      <w:lvlText w:val="•"/>
      <w:lvlJc w:val="left"/>
      <w:pPr>
        <w:ind w:left="3949" w:hanging="332"/>
      </w:pPr>
      <w:rPr/>
    </w:lvl>
    <w:lvl w:ilvl="8">
      <w:start w:val="0"/>
      <w:numFmt w:val="bullet"/>
      <w:lvlText w:val="•"/>
      <w:lvlJc w:val="left"/>
      <w:pPr>
        <w:ind w:left="4411" w:hanging="331.99999999999955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444" w:hanging="332.00000000000006"/>
      </w:pPr>
      <w:rPr>
        <w:rFonts w:ascii="Noto Sans Symbols" w:cs="Noto Sans Symbols" w:eastAsia="Noto Sans Symbols" w:hAnsi="Noto Sans Symbols"/>
        <w:color w:val="333333"/>
        <w:sz w:val="18"/>
        <w:szCs w:val="18"/>
      </w:rPr>
    </w:lvl>
    <w:lvl w:ilvl="1">
      <w:start w:val="0"/>
      <w:numFmt w:val="bullet"/>
      <w:lvlText w:val="•"/>
      <w:lvlJc w:val="left"/>
      <w:pPr>
        <w:ind w:left="904" w:hanging="332"/>
      </w:pPr>
      <w:rPr/>
    </w:lvl>
    <w:lvl w:ilvl="2">
      <w:start w:val="0"/>
      <w:numFmt w:val="bullet"/>
      <w:lvlText w:val="•"/>
      <w:lvlJc w:val="left"/>
      <w:pPr>
        <w:ind w:left="1369" w:hanging="332"/>
      </w:pPr>
      <w:rPr/>
    </w:lvl>
    <w:lvl w:ilvl="3">
      <w:start w:val="0"/>
      <w:numFmt w:val="bullet"/>
      <w:lvlText w:val="•"/>
      <w:lvlJc w:val="left"/>
      <w:pPr>
        <w:ind w:left="1833" w:hanging="331.9999999999998"/>
      </w:pPr>
      <w:rPr/>
    </w:lvl>
    <w:lvl w:ilvl="4">
      <w:start w:val="0"/>
      <w:numFmt w:val="bullet"/>
      <w:lvlText w:val="•"/>
      <w:lvlJc w:val="left"/>
      <w:pPr>
        <w:ind w:left="2298" w:hanging="331.9999999999998"/>
      </w:pPr>
      <w:rPr/>
    </w:lvl>
    <w:lvl w:ilvl="5">
      <w:start w:val="0"/>
      <w:numFmt w:val="bullet"/>
      <w:lvlText w:val="•"/>
      <w:lvlJc w:val="left"/>
      <w:pPr>
        <w:ind w:left="2763" w:hanging="332"/>
      </w:pPr>
      <w:rPr/>
    </w:lvl>
    <w:lvl w:ilvl="6">
      <w:start w:val="0"/>
      <w:numFmt w:val="bullet"/>
      <w:lvlText w:val="•"/>
      <w:lvlJc w:val="left"/>
      <w:pPr>
        <w:ind w:left="3227" w:hanging="332"/>
      </w:pPr>
      <w:rPr/>
    </w:lvl>
    <w:lvl w:ilvl="7">
      <w:start w:val="0"/>
      <w:numFmt w:val="bullet"/>
      <w:lvlText w:val="•"/>
      <w:lvlJc w:val="left"/>
      <w:pPr>
        <w:ind w:left="3692" w:hanging="332"/>
      </w:pPr>
      <w:rPr/>
    </w:lvl>
    <w:lvl w:ilvl="8">
      <w:start w:val="0"/>
      <w:numFmt w:val="bullet"/>
      <w:lvlText w:val="•"/>
      <w:lvlJc w:val="left"/>
      <w:pPr>
        <w:ind w:left="4156" w:hanging="331.99999999999955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7" w:hanging="332"/>
      </w:pPr>
      <w:rPr>
        <w:rFonts w:ascii="Noto Sans Symbols" w:cs="Noto Sans Symbols" w:eastAsia="Noto Sans Symbols" w:hAnsi="Noto Sans Symbols"/>
        <w:color w:val="333333"/>
        <w:sz w:val="18"/>
        <w:szCs w:val="18"/>
      </w:rPr>
    </w:lvl>
    <w:lvl w:ilvl="1">
      <w:start w:val="0"/>
      <w:numFmt w:val="bullet"/>
      <w:lvlText w:val="•"/>
      <w:lvlJc w:val="left"/>
      <w:pPr>
        <w:ind w:left="1181" w:hanging="332.0000000000001"/>
      </w:pPr>
      <w:rPr/>
    </w:lvl>
    <w:lvl w:ilvl="2">
      <w:start w:val="0"/>
      <w:numFmt w:val="bullet"/>
      <w:lvlText w:val="•"/>
      <w:lvlJc w:val="left"/>
      <w:pPr>
        <w:ind w:left="1642" w:hanging="332"/>
      </w:pPr>
      <w:rPr/>
    </w:lvl>
    <w:lvl w:ilvl="3">
      <w:start w:val="0"/>
      <w:numFmt w:val="bullet"/>
      <w:lvlText w:val="•"/>
      <w:lvlJc w:val="left"/>
      <w:pPr>
        <w:ind w:left="2104" w:hanging="332"/>
      </w:pPr>
      <w:rPr/>
    </w:lvl>
    <w:lvl w:ilvl="4">
      <w:start w:val="0"/>
      <w:numFmt w:val="bullet"/>
      <w:lvlText w:val="•"/>
      <w:lvlJc w:val="left"/>
      <w:pPr>
        <w:ind w:left="2565" w:hanging="332"/>
      </w:pPr>
      <w:rPr/>
    </w:lvl>
    <w:lvl w:ilvl="5">
      <w:start w:val="0"/>
      <w:numFmt w:val="bullet"/>
      <w:lvlText w:val="•"/>
      <w:lvlJc w:val="left"/>
      <w:pPr>
        <w:ind w:left="3027" w:hanging="332"/>
      </w:pPr>
      <w:rPr/>
    </w:lvl>
    <w:lvl w:ilvl="6">
      <w:start w:val="0"/>
      <w:numFmt w:val="bullet"/>
      <w:lvlText w:val="•"/>
      <w:lvlJc w:val="left"/>
      <w:pPr>
        <w:ind w:left="3488" w:hanging="332"/>
      </w:pPr>
      <w:rPr/>
    </w:lvl>
    <w:lvl w:ilvl="7">
      <w:start w:val="0"/>
      <w:numFmt w:val="bullet"/>
      <w:lvlText w:val="•"/>
      <w:lvlJc w:val="left"/>
      <w:pPr>
        <w:ind w:left="3949" w:hanging="332"/>
      </w:pPr>
      <w:rPr/>
    </w:lvl>
    <w:lvl w:ilvl="8">
      <w:start w:val="0"/>
      <w:numFmt w:val="bullet"/>
      <w:lvlText w:val="•"/>
      <w:lvlJc w:val="left"/>
      <w:pPr>
        <w:ind w:left="4411" w:hanging="331.99999999999955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722" w:hanging="332"/>
      </w:pPr>
      <w:rPr>
        <w:rFonts w:ascii="Noto Sans Symbols" w:cs="Noto Sans Symbols" w:eastAsia="Noto Sans Symbols" w:hAnsi="Noto Sans Symbols"/>
        <w:color w:val="333333"/>
        <w:sz w:val="18"/>
        <w:szCs w:val="18"/>
      </w:rPr>
    </w:lvl>
    <w:lvl w:ilvl="1">
      <w:start w:val="0"/>
      <w:numFmt w:val="bullet"/>
      <w:lvlText w:val="●"/>
      <w:lvlJc w:val="left"/>
      <w:pPr>
        <w:ind w:left="861" w:hanging="360.00000000000006"/>
      </w:pPr>
      <w:rPr>
        <w:rFonts w:ascii="Noto Sans Symbols" w:cs="Noto Sans Symbols" w:eastAsia="Noto Sans Symbols" w:hAnsi="Noto Sans Symbols"/>
        <w:color w:val="333333"/>
        <w:sz w:val="18"/>
        <w:szCs w:val="18"/>
      </w:rPr>
    </w:lvl>
    <w:lvl w:ilvl="2">
      <w:start w:val="0"/>
      <w:numFmt w:val="bullet"/>
      <w:lvlText w:val="•"/>
      <w:lvlJc w:val="left"/>
      <w:pPr>
        <w:ind w:left="1946" w:hanging="360"/>
      </w:pPr>
      <w:rPr/>
    </w:lvl>
    <w:lvl w:ilvl="3">
      <w:start w:val="0"/>
      <w:numFmt w:val="bullet"/>
      <w:lvlText w:val="•"/>
      <w:lvlJc w:val="left"/>
      <w:pPr>
        <w:ind w:left="3033" w:hanging="360"/>
      </w:pPr>
      <w:rPr/>
    </w:lvl>
    <w:lvl w:ilvl="4">
      <w:start w:val="0"/>
      <w:numFmt w:val="bullet"/>
      <w:lvlText w:val="•"/>
      <w:lvlJc w:val="left"/>
      <w:pPr>
        <w:ind w:left="4120" w:hanging="360"/>
      </w:pPr>
      <w:rPr/>
    </w:lvl>
    <w:lvl w:ilvl="5">
      <w:start w:val="0"/>
      <w:numFmt w:val="bullet"/>
      <w:lvlText w:val="•"/>
      <w:lvlJc w:val="left"/>
      <w:pPr>
        <w:ind w:left="5206" w:hanging="360"/>
      </w:pPr>
      <w:rPr/>
    </w:lvl>
    <w:lvl w:ilvl="6">
      <w:start w:val="0"/>
      <w:numFmt w:val="bullet"/>
      <w:lvlText w:val="•"/>
      <w:lvlJc w:val="left"/>
      <w:pPr>
        <w:ind w:left="6293" w:hanging="360"/>
      </w:pPr>
      <w:rPr/>
    </w:lvl>
    <w:lvl w:ilvl="7">
      <w:start w:val="0"/>
      <w:numFmt w:val="bullet"/>
      <w:lvlText w:val="•"/>
      <w:lvlJc w:val="left"/>
      <w:pPr>
        <w:ind w:left="7380" w:hanging="360"/>
      </w:pPr>
      <w:rPr/>
    </w:lvl>
    <w:lvl w:ilvl="8">
      <w:start w:val="0"/>
      <w:numFmt w:val="bullet"/>
      <w:lvlText w:val="•"/>
      <w:lvlJc w:val="left"/>
      <w:pPr>
        <w:ind w:left="8466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61" w:hanging="360.00000000000006"/>
      </w:pPr>
      <w:rPr>
        <w:rFonts w:ascii="Noto Sans Symbols" w:cs="Noto Sans Symbols" w:eastAsia="Noto Sans Symbols" w:hAnsi="Noto Sans Symbols"/>
        <w:color w:val="333333"/>
        <w:sz w:val="18"/>
        <w:szCs w:val="18"/>
      </w:rPr>
    </w:lvl>
    <w:lvl w:ilvl="1">
      <w:start w:val="0"/>
      <w:numFmt w:val="bullet"/>
      <w:lvlText w:val="•"/>
      <w:lvlJc w:val="left"/>
      <w:pPr>
        <w:ind w:left="1838" w:hanging="360"/>
      </w:pPr>
      <w:rPr/>
    </w:lvl>
    <w:lvl w:ilvl="2">
      <w:start w:val="0"/>
      <w:numFmt w:val="bullet"/>
      <w:lvlText w:val="•"/>
      <w:lvlJc w:val="left"/>
      <w:pPr>
        <w:ind w:left="2816" w:hanging="360"/>
      </w:pPr>
      <w:rPr/>
    </w:lvl>
    <w:lvl w:ilvl="3">
      <w:start w:val="0"/>
      <w:numFmt w:val="bullet"/>
      <w:lvlText w:val="•"/>
      <w:lvlJc w:val="left"/>
      <w:pPr>
        <w:ind w:left="3794" w:hanging="360"/>
      </w:pPr>
      <w:rPr/>
    </w:lvl>
    <w:lvl w:ilvl="4">
      <w:start w:val="0"/>
      <w:numFmt w:val="bullet"/>
      <w:lvlText w:val="•"/>
      <w:lvlJc w:val="left"/>
      <w:pPr>
        <w:ind w:left="4772" w:hanging="360"/>
      </w:pPr>
      <w:rPr/>
    </w:lvl>
    <w:lvl w:ilvl="5">
      <w:start w:val="0"/>
      <w:numFmt w:val="bullet"/>
      <w:lvlText w:val="•"/>
      <w:lvlJc w:val="left"/>
      <w:pPr>
        <w:ind w:left="5750" w:hanging="360"/>
      </w:pPr>
      <w:rPr/>
    </w:lvl>
    <w:lvl w:ilvl="6">
      <w:start w:val="0"/>
      <w:numFmt w:val="bullet"/>
      <w:lvlText w:val="•"/>
      <w:lvlJc w:val="left"/>
      <w:pPr>
        <w:ind w:left="6728" w:hanging="360"/>
      </w:pPr>
      <w:rPr/>
    </w:lvl>
    <w:lvl w:ilvl="7">
      <w:start w:val="0"/>
      <w:numFmt w:val="bullet"/>
      <w:lvlText w:val="•"/>
      <w:lvlJc w:val="left"/>
      <w:pPr>
        <w:ind w:left="7706" w:hanging="360"/>
      </w:pPr>
      <w:rPr/>
    </w:lvl>
    <w:lvl w:ilvl="8">
      <w:start w:val="0"/>
      <w:numFmt w:val="bullet"/>
      <w:lvlText w:val="•"/>
      <w:lvlJc w:val="left"/>
      <w:pPr>
        <w:ind w:left="8684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444" w:hanging="332.00000000000006"/>
      </w:pPr>
      <w:rPr>
        <w:rFonts w:ascii="Noto Sans Symbols" w:cs="Noto Sans Symbols" w:eastAsia="Noto Sans Symbols" w:hAnsi="Noto Sans Symbols"/>
        <w:color w:val="333333"/>
        <w:sz w:val="18"/>
        <w:szCs w:val="18"/>
      </w:rPr>
    </w:lvl>
    <w:lvl w:ilvl="1">
      <w:start w:val="0"/>
      <w:numFmt w:val="bullet"/>
      <w:lvlText w:val="•"/>
      <w:lvlJc w:val="left"/>
      <w:pPr>
        <w:ind w:left="904" w:hanging="332"/>
      </w:pPr>
      <w:rPr/>
    </w:lvl>
    <w:lvl w:ilvl="2">
      <w:start w:val="0"/>
      <w:numFmt w:val="bullet"/>
      <w:lvlText w:val="•"/>
      <w:lvlJc w:val="left"/>
      <w:pPr>
        <w:ind w:left="1369" w:hanging="332"/>
      </w:pPr>
      <w:rPr/>
    </w:lvl>
    <w:lvl w:ilvl="3">
      <w:start w:val="0"/>
      <w:numFmt w:val="bullet"/>
      <w:lvlText w:val="•"/>
      <w:lvlJc w:val="left"/>
      <w:pPr>
        <w:ind w:left="1833" w:hanging="331.9999999999998"/>
      </w:pPr>
      <w:rPr/>
    </w:lvl>
    <w:lvl w:ilvl="4">
      <w:start w:val="0"/>
      <w:numFmt w:val="bullet"/>
      <w:lvlText w:val="•"/>
      <w:lvlJc w:val="left"/>
      <w:pPr>
        <w:ind w:left="2298" w:hanging="331.9999999999998"/>
      </w:pPr>
      <w:rPr/>
    </w:lvl>
    <w:lvl w:ilvl="5">
      <w:start w:val="0"/>
      <w:numFmt w:val="bullet"/>
      <w:lvlText w:val="•"/>
      <w:lvlJc w:val="left"/>
      <w:pPr>
        <w:ind w:left="2763" w:hanging="332"/>
      </w:pPr>
      <w:rPr/>
    </w:lvl>
    <w:lvl w:ilvl="6">
      <w:start w:val="0"/>
      <w:numFmt w:val="bullet"/>
      <w:lvlText w:val="•"/>
      <w:lvlJc w:val="left"/>
      <w:pPr>
        <w:ind w:left="3227" w:hanging="332"/>
      </w:pPr>
      <w:rPr/>
    </w:lvl>
    <w:lvl w:ilvl="7">
      <w:start w:val="0"/>
      <w:numFmt w:val="bullet"/>
      <w:lvlText w:val="•"/>
      <w:lvlJc w:val="left"/>
      <w:pPr>
        <w:ind w:left="3692" w:hanging="332"/>
      </w:pPr>
      <w:rPr/>
    </w:lvl>
    <w:lvl w:ilvl="8">
      <w:start w:val="0"/>
      <w:numFmt w:val="bullet"/>
      <w:lvlText w:val="•"/>
      <w:lvlJc w:val="left"/>
      <w:pPr>
        <w:ind w:left="4156" w:hanging="331.9999999999995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rFonts w:ascii="Tahoma" w:cs="Tahoma" w:eastAsia="Tahoma" w:hAnsi="Tahoma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" w:lineRule="auto"/>
      <w:ind w:left="5203"/>
    </w:pPr>
    <w:rPr>
      <w:rFonts w:ascii="Tahoma" w:cs="Tahoma" w:eastAsia="Tahoma" w:hAnsi="Tahom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