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200" w:before="0"/>
        <w:jc w:val="center"/>
      </w:pPr>
      <w:r>
        <w:rPr>
          <w:rFonts w:ascii="Arial" w:cs="Arial" w:eastAsia="Arial" w:hAnsi="Arial"/>
          <w:b/>
          <w:bCs/>
          <w:color w:val="1A56A0"/>
          <w:sz w:val="48"/>
          <w:szCs w:val="48"/>
        </w:rPr>
        <w:t xml:space="preserve">BUSINESS REQUIREMENTS DOCUMENT</w:t>
      </w:r>
    </w:p>
    <w:p>
      <w:pPr>
        <w:spacing w:after="160" w:before="0"/>
        <w:jc w:val="center"/>
      </w:pPr>
      <w:r>
        <w:rPr>
          <w:rFonts w:ascii="Arial" w:cs="Arial" w:eastAsia="Arial" w:hAnsi="Arial"/>
          <w:color w:val="333333"/>
          <w:sz w:val="36"/>
          <w:szCs w:val="36"/>
        </w:rPr>
        <w:t xml:space="preserve">WorkspaceOS — Multi-Module SaaS Platform</w:t>
      </w:r>
    </w:p>
    <w:p>
      <w:pPr>
        <w:spacing w:after="80" w:before="0"/>
        <w:jc w:val="center"/>
      </w:pPr>
      <w:r>
        <w:rPr>
          <w:rFonts w:ascii="Arial" w:cs="Arial" w:eastAsia="Arial" w:hAnsi="Arial"/>
          <w:color w:val="666666"/>
          <w:sz w:val="26"/>
          <w:szCs w:val="26"/>
        </w:rPr>
        <w:t xml:space="preserve">2-Day MVP Sprint · Vibe Coding Edition</w:t>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0"/>
        <w:jc w:val="center"/>
      </w:pPr>
      <w:r>
        <w:rPr>
          <w:rFonts w:ascii="Arial" w:cs="Arial" w:eastAsia="Arial" w:hAnsi="Arial"/>
          <w:color w:val="888888"/>
          <w:sz w:val="22"/>
          <w:szCs w:val="22"/>
        </w:rPr>
        <w:t xml:space="preserve">Version 1.0 · 13 May 2026</w:t>
      </w:r>
    </w:p>
    <w:p>
      <w:pPr>
        <w:spacing w:after="80" w:before="0"/>
        <w:jc w:val="center"/>
      </w:pPr>
      <w:r>
        <w:rPr>
          <w:rFonts w:ascii="Arial" w:cs="Arial" w:eastAsia="Arial" w:hAnsi="Arial"/>
          <w:color w:val="888888"/>
          <w:sz w:val="20"/>
          <w:szCs w:val="20"/>
        </w:rPr>
        <w:t xml:space="preserve">React + Vite + Tailwind + Shadcn UI  |  Node.js + Express  |  Supabase  |  Razorpay</w:t>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1. Document Overview</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This Business Requirements Document defines every requirement needed to build the WorkspaceOS MVP in 2 days using vibe coding tools (Cursor, GitHub Copilot, v0, Windsurf, or similar AI-assisted development environments). Every section is written to be copy-pasted directly into an AI coding tool as a prompt.</w:t>
      </w:r>
    </w:p>
    <w:p>
      <w:pPr>
        <w:spacing w:after="80" w:before="80"/>
        <w:jc w:val="left"/>
      </w:pPr>
      <w:r>
        <w:rPr>
          <w:rFonts w:ascii="Arial" w:cs="Arial" w:eastAsia="Arial" w:hAnsi="Arial"/>
          <w:b w:val="false"/>
          <w:bCs w:val="false"/>
          <w:i w:val="false"/>
          <w:i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Requirements Document (BRD) — SaaS Onboarding MVP</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WorkspaceOS — Multi-Module SaaS Platform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 — MVP</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2-Day Sprint (Vibe Coding)</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For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Development Team / AI Coding Tool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 May 2026</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Tech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 Vite + Tailwind + Shadcn | Node.js + Express | Supabase | Razorpay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(Frontend) · Render/Railway (Backend) · Supabase Free Tier</w:t>
            </w:r>
          </w:p>
        </w:tc>
      </w:tr>
    </w:tbl>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2. Executive Summary</w:t>
      </w:r>
    </w:p>
    <w:p>
      <w:pPr>
        <w:pBdr>
          <w:bottom w:val="single" w:color="D5E8F7" w:sz="4" w:space="1"/>
        </w:pBdr>
        <w:spacing w:after="120" w:before="120"/>
      </w:pPr>
    </w:p>
    <w:p>
      <w:pPr>
        <w:pStyle w:val="Heading2"/>
        <w:spacing w:after="120" w:before="240"/>
      </w:pPr>
      <w:r>
        <w:rPr>
          <w:rFonts w:ascii="Arial" w:cs="Arial" w:eastAsia="Arial" w:hAnsi="Arial"/>
          <w:b/>
          <w:bCs/>
          <w:color w:val="1A1A1A"/>
          <w:sz w:val="28"/>
          <w:szCs w:val="28"/>
        </w:rPr>
        <w:t xml:space="preserve">2.1 Problem Statement</w:t>
      </w:r>
    </w:p>
    <w:p>
      <w:pPr>
        <w:spacing w:after="80" w:before="80"/>
        <w:jc w:val="left"/>
      </w:pPr>
      <w:r>
        <w:rPr>
          <w:rFonts w:ascii="Arial" w:cs="Arial" w:eastAsia="Arial" w:hAnsi="Arial"/>
          <w:b w:val="false"/>
          <w:bCs w:val="false"/>
          <w:i w:val="false"/>
          <w:iCs w:val="false"/>
          <w:color w:val="000000"/>
          <w:sz w:val="22"/>
          <w:szCs w:val="22"/>
        </w:rPr>
        <w:t xml:space="preserve">Businesses setting up a new SaaS workspace need a frictionless, guided onboarding that takes them from account creation through module selection to payment activation in a single session. Without this, users drop off between steps or fail to activate paid features.</w:t>
      </w:r>
    </w:p>
    <w:p>
      <w:pPr>
        <w:pStyle w:val="Heading2"/>
        <w:spacing w:after="120" w:before="240"/>
      </w:pPr>
      <w:r>
        <w:rPr>
          <w:rFonts w:ascii="Arial" w:cs="Arial" w:eastAsia="Arial" w:hAnsi="Arial"/>
          <w:b/>
          <w:bCs/>
          <w:color w:val="1A1A1A"/>
          <w:sz w:val="28"/>
          <w:szCs w:val="28"/>
        </w:rPr>
        <w:t xml:space="preserve">2.2 Product Vision</w:t>
      </w:r>
    </w:p>
    <w:p>
      <w:pPr>
        <w:spacing w:after="80" w:before="80"/>
        <w:jc w:val="left"/>
      </w:pPr>
      <w:r>
        <w:rPr>
          <w:rFonts w:ascii="Arial" w:cs="Arial" w:eastAsia="Arial" w:hAnsi="Arial"/>
          <w:b w:val="false"/>
          <w:bCs w:val="false"/>
          <w:i w:val="false"/>
          <w:iCs w:val="false"/>
          <w:color w:val="000000"/>
          <w:sz w:val="22"/>
          <w:szCs w:val="22"/>
        </w:rPr>
        <w:t xml:space="preserve">WorkspaceOS is a multi-module SaaS platform where companies self-onboard, select their business modules (CRM, HRMS, Finance, etc.), review pricing, and activate their workspace via Razorpay — all in under 10 minutes.</w:t>
      </w:r>
    </w:p>
    <w:p>
      <w:pPr>
        <w:pStyle w:val="Heading2"/>
        <w:spacing w:after="120" w:before="240"/>
      </w:pPr>
      <w:r>
        <w:rPr>
          <w:rFonts w:ascii="Arial" w:cs="Arial" w:eastAsia="Arial" w:hAnsi="Arial"/>
          <w:b/>
          <w:bCs/>
          <w:color w:val="1A1A1A"/>
          <w:sz w:val="28"/>
          <w:szCs w:val="28"/>
        </w:rPr>
        <w:t xml:space="preserve">2.3 MVP Scope</w:t>
      </w:r>
    </w:p>
    <w:p>
      <w:pPr>
        <w:spacing w:after="80" w:before="80"/>
        <w:jc w:val="left"/>
      </w:pPr>
      <w:r>
        <w:rPr>
          <w:rFonts w:ascii="Arial" w:cs="Arial" w:eastAsia="Arial" w:hAnsi="Arial"/>
          <w:b w:val="false"/>
          <w:bCs w:val="false"/>
          <w:i w:val="false"/>
          <w:iCs w:val="false"/>
          <w:color w:val="000000"/>
          <w:sz w:val="22"/>
          <w:szCs w:val="22"/>
        </w:rPr>
        <w:t xml:space="preserve">The 2-day MVP delivers exactly the 9-screen onboarding flow shown in the product design mockup, with:</w:t>
      </w:r>
    </w:p>
    <w:p>
      <w:pPr>
        <w:pStyle w:val="ListParagraph"/>
        <w:numPr>
          <w:ilvl w:val="0"/>
          <w:numId w:val="2"/>
        </w:numPr>
        <w:spacing w:after="40" w:before="40"/>
      </w:pPr>
      <w:r>
        <w:rPr>
          <w:rFonts w:ascii="Arial" w:cs="Arial" w:eastAsia="Arial" w:hAnsi="Arial"/>
          <w:sz w:val="20"/>
          <w:szCs w:val="20"/>
        </w:rPr>
        <w:t xml:space="preserve">Full authentication (email OTP, Google, phone)</w:t>
      </w:r>
    </w:p>
    <w:p>
      <w:pPr>
        <w:pStyle w:val="ListParagraph"/>
        <w:numPr>
          <w:ilvl w:val="0"/>
          <w:numId w:val="2"/>
        </w:numPr>
        <w:spacing w:after="40" w:before="40"/>
      </w:pPr>
      <w:r>
        <w:rPr>
          <w:rFonts w:ascii="Arial" w:cs="Arial" w:eastAsia="Arial" w:hAnsi="Arial"/>
          <w:sz w:val="20"/>
          <w:szCs w:val="20"/>
        </w:rPr>
        <w:t xml:space="preserve">Company workspace setup</w:t>
      </w:r>
    </w:p>
    <w:p>
      <w:pPr>
        <w:pStyle w:val="ListParagraph"/>
        <w:numPr>
          <w:ilvl w:val="0"/>
          <w:numId w:val="2"/>
        </w:numPr>
        <w:spacing w:after="40" w:before="40"/>
      </w:pPr>
      <w:r>
        <w:rPr>
          <w:rFonts w:ascii="Arial" w:cs="Arial" w:eastAsia="Arial" w:hAnsi="Arial"/>
          <w:sz w:val="20"/>
          <w:szCs w:val="20"/>
        </w:rPr>
        <w:t xml:space="preserve">Module selection with live pricing</w:t>
      </w:r>
    </w:p>
    <w:p>
      <w:pPr>
        <w:pStyle w:val="ListParagraph"/>
        <w:numPr>
          <w:ilvl w:val="0"/>
          <w:numId w:val="2"/>
        </w:numPr>
        <w:spacing w:after="40" w:before="40"/>
      </w:pPr>
      <w:r>
        <w:rPr>
          <w:rFonts w:ascii="Arial" w:cs="Arial" w:eastAsia="Arial" w:hAnsi="Arial"/>
          <w:sz w:val="20"/>
          <w:szCs w:val="20"/>
        </w:rPr>
        <w:t xml:space="preserve">Razorpay payment integration (Test Mode, Indian rupees)</w:t>
      </w:r>
    </w:p>
    <w:p>
      <w:pPr>
        <w:pStyle w:val="ListParagraph"/>
        <w:numPr>
          <w:ilvl w:val="0"/>
          <w:numId w:val="2"/>
        </w:numPr>
        <w:spacing w:after="40" w:before="40"/>
      </w:pPr>
      <w:r>
        <w:rPr>
          <w:rFonts w:ascii="Arial" w:cs="Arial" w:eastAsia="Arial" w:hAnsi="Arial"/>
          <w:sz w:val="20"/>
          <w:szCs w:val="20"/>
        </w:rPr>
        <w:t xml:space="preserve">Role-based access control (SuperAdmin / Admin / User / Viewer)</w:t>
      </w:r>
    </w:p>
    <w:p>
      <w:pPr>
        <w:pStyle w:val="ListParagraph"/>
        <w:numPr>
          <w:ilvl w:val="0"/>
          <w:numId w:val="2"/>
        </w:numPr>
        <w:spacing w:after="40" w:before="40"/>
      </w:pPr>
      <w:r>
        <w:rPr>
          <w:rFonts w:ascii="Arial" w:cs="Arial" w:eastAsia="Arial" w:hAnsi="Arial"/>
          <w:sz w:val="20"/>
          <w:szCs w:val="20"/>
        </w:rPr>
        <w:t xml:space="preserve">Activation confirmation screen</w:t>
      </w:r>
    </w:p>
    <w:p>
      <w:pPr>
        <w:pStyle w:val="Heading2"/>
        <w:spacing w:after="120" w:before="240"/>
      </w:pPr>
      <w:r>
        <w:rPr>
          <w:rFonts w:ascii="Arial" w:cs="Arial" w:eastAsia="Arial" w:hAnsi="Arial"/>
          <w:b/>
          <w:bCs/>
          <w:color w:val="1A1A1A"/>
          <w:sz w:val="28"/>
          <w:szCs w:val="28"/>
        </w:rPr>
        <w:t xml:space="preserve">2.4 Out of Scope (MVP)</w:t>
      </w:r>
    </w:p>
    <w:p>
      <w:pPr>
        <w:pStyle w:val="ListParagraph"/>
        <w:numPr>
          <w:ilvl w:val="0"/>
          <w:numId w:val="2"/>
        </w:numPr>
        <w:spacing w:after="40" w:before="40"/>
      </w:pPr>
      <w:r>
        <w:rPr>
          <w:rFonts w:ascii="Arial" w:cs="Arial" w:eastAsia="Arial" w:hAnsi="Arial"/>
          <w:sz w:val="20"/>
          <w:szCs w:val="20"/>
        </w:rPr>
        <w:t xml:space="preserve">Actual module dashboards / content (empty shells only)</w:t>
      </w:r>
    </w:p>
    <w:p>
      <w:pPr>
        <w:pStyle w:val="ListParagraph"/>
        <w:numPr>
          <w:ilvl w:val="0"/>
          <w:numId w:val="2"/>
        </w:numPr>
        <w:spacing w:after="40" w:before="40"/>
      </w:pPr>
      <w:r>
        <w:rPr>
          <w:rFonts w:ascii="Arial" w:cs="Arial" w:eastAsia="Arial" w:hAnsi="Arial"/>
          <w:sz w:val="20"/>
          <w:szCs w:val="20"/>
        </w:rPr>
        <w:t xml:space="preserve">Email notifications / transactional emails</w:t>
      </w:r>
    </w:p>
    <w:p>
      <w:pPr>
        <w:pStyle w:val="ListParagraph"/>
        <w:numPr>
          <w:ilvl w:val="0"/>
          <w:numId w:val="2"/>
        </w:numPr>
        <w:spacing w:after="40" w:before="40"/>
      </w:pPr>
      <w:r>
        <w:rPr>
          <w:rFonts w:ascii="Arial" w:cs="Arial" w:eastAsia="Arial" w:hAnsi="Arial"/>
          <w:sz w:val="20"/>
          <w:szCs w:val="20"/>
        </w:rPr>
        <w:t xml:space="preserve">Multi-language support</w:t>
      </w:r>
    </w:p>
    <w:p>
      <w:pPr>
        <w:pStyle w:val="ListParagraph"/>
        <w:numPr>
          <w:ilvl w:val="0"/>
          <w:numId w:val="2"/>
        </w:numPr>
        <w:spacing w:after="40" w:before="40"/>
      </w:pPr>
      <w:r>
        <w:rPr>
          <w:rFonts w:ascii="Arial" w:cs="Arial" w:eastAsia="Arial" w:hAnsi="Arial"/>
          <w:sz w:val="20"/>
          <w:szCs w:val="20"/>
        </w:rPr>
        <w:t xml:space="preserve">Mobile app (responsive web only)</w:t>
      </w:r>
    </w:p>
    <w:p>
      <w:pPr>
        <w:pStyle w:val="ListParagraph"/>
        <w:numPr>
          <w:ilvl w:val="0"/>
          <w:numId w:val="2"/>
        </w:numPr>
        <w:spacing w:after="40" w:before="40"/>
      </w:pPr>
      <w:r>
        <w:rPr>
          <w:rFonts w:ascii="Arial" w:cs="Arial" w:eastAsia="Arial" w:hAnsi="Arial"/>
          <w:sz w:val="20"/>
          <w:szCs w:val="20"/>
        </w:rPr>
        <w:t xml:space="preserve">Analytics / reporting</w:t>
      </w:r>
    </w:p>
    <w:p>
      <w:pPr>
        <w:pStyle w:val="ListParagraph"/>
        <w:numPr>
          <w:ilvl w:val="0"/>
          <w:numId w:val="2"/>
        </w:numPr>
        <w:spacing w:after="40" w:before="40"/>
      </w:pPr>
      <w:r>
        <w:rPr>
          <w:rFonts w:ascii="Arial" w:cs="Arial" w:eastAsia="Arial" w:hAnsi="Arial"/>
          <w:sz w:val="20"/>
          <w:szCs w:val="20"/>
        </w:rPr>
        <w:t xml:space="preserve">Admin super-panel for managing all companies</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3. Onboarding Flow — All 9 Screens</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The complete flow is derived from the product design PDF. Each screen maps to a React route and a backend API call.</w:t>
      </w:r>
    </w:p>
    <w:p>
      <w:pPr>
        <w:spacing w:after="80" w:before="80"/>
        <w:jc w:val="left"/>
      </w:pPr>
      <w:r>
        <w:rPr>
          <w:rFonts w:ascii="Arial" w:cs="Arial" w:eastAsia="Arial" w:hAnsi="Arial"/>
          <w:b w:val="false"/>
          <w:bCs w:val="false"/>
          <w:i w:val="false"/>
          <w:i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3510"/>
        <w:gridCol w:w="2574"/>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351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574"/>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Actions</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1</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Create Workspace</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registration entry point</w:t>
            </w:r>
          </w:p>
        </w:tc>
        <w:tc>
          <w:tcPr>
            <w:tcW w:type="dxa" w:w="257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Google OAuth, Email signup, Phone signup, Password, Generate OTP</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Verify Identity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OTP verification &amp; identity confirmation</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 OTP / WhatsApp OTP / Phone Call OTP, Enter OTP, Verify &amp; Continue</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3</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Company Setup</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Capture company metadata</w:t>
            </w:r>
          </w:p>
        </w:tc>
        <w:tc>
          <w:tcPr>
            <w:tcW w:type="dxa" w:w="257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Company Name, Domain, Primary Email, Billing Email, Country, Currency, Role, User Count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Setup Business Modules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Pre-selection of module categories</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Expand CRM, HRMS, LMS, Bill Book, Finance — toggle sub-modules with pricing</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5</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Choose Business Modules</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module selection with pricing preview</w:t>
            </w:r>
          </w:p>
        </w:tc>
        <w:tc>
          <w:tcPr>
            <w:tcW w:type="dxa" w:w="257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sub-modules, see per-user/month price, selected count badge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Itemized Bill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Show cost breakdown before payment</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Selected items, subtotal, tax (15%), total — Review Itemized Bill button</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7</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 Subscription</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confirmation before checkout</w:t>
            </w:r>
          </w:p>
        </w:tc>
        <w:tc>
          <w:tcPr>
            <w:tcW w:type="dxa" w:w="257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Edit selections, see totals, Continue to payment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Trial or Pay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Choose activation path</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3-Day Free Trial OR Pay Now</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9</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Complete Payment</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Razorpay checkout &amp; activation</w:t>
            </w:r>
          </w:p>
        </w:tc>
        <w:tc>
          <w:tcPr>
            <w:tcW w:type="dxa" w:w="257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Credit Card / Debit Card / Razorpay / UPI, Pay Now &amp; Activate, Success screen</w:t>
            </w:r>
          </w:p>
        </w:tc>
      </w:tr>
    </w:tbl>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3.1 Routing Map</w:t>
      </w:r>
    </w:p>
    <w:p>
      <w:pPr>
        <w:spacing w:after="80" w:before="80"/>
        <w:jc w:val="left"/>
      </w:pPr>
      <w:r>
        <w:rPr>
          <w:rFonts w:ascii="Arial" w:cs="Arial" w:eastAsia="Arial" w:hAnsi="Arial"/>
          <w:b w:val="false"/>
          <w:bCs w:val="false"/>
          <w:i w:val="false"/>
          <w:iCs w:val="false"/>
          <w:color w:val="000000"/>
          <w:sz w:val="22"/>
          <w:szCs w:val="22"/>
        </w:rPr>
        <w:t xml:space="preserve">Implement the following React Router v6 routes:</w:t>
      </w:r>
    </w:p>
    <w:p>
      <w:pPr>
        <w:pStyle w:val="ListParagraph"/>
        <w:numPr>
          <w:ilvl w:val="0"/>
          <w:numId w:val="2"/>
        </w:numPr>
        <w:spacing w:after="40" w:before="40"/>
      </w:pPr>
      <w:r>
        <w:rPr>
          <w:rFonts w:ascii="Arial" w:cs="Arial" w:eastAsia="Arial" w:hAnsi="Arial"/>
          <w:sz w:val="20"/>
          <w:szCs w:val="20"/>
        </w:rPr>
        <w:t xml:space="preserve">/signup                 → Screen 1: Create Workspace</w:t>
      </w:r>
    </w:p>
    <w:p>
      <w:pPr>
        <w:pStyle w:val="ListParagraph"/>
        <w:numPr>
          <w:ilvl w:val="0"/>
          <w:numId w:val="2"/>
        </w:numPr>
        <w:spacing w:after="40" w:before="40"/>
      </w:pPr>
      <w:r>
        <w:rPr>
          <w:rFonts w:ascii="Arial" w:cs="Arial" w:eastAsia="Arial" w:hAnsi="Arial"/>
          <w:sz w:val="20"/>
          <w:szCs w:val="20"/>
        </w:rPr>
        <w:t xml:space="preserve">/verify                 → Screen 2: Verify Identity (OTP)</w:t>
      </w:r>
    </w:p>
    <w:p>
      <w:pPr>
        <w:pStyle w:val="ListParagraph"/>
        <w:numPr>
          <w:ilvl w:val="0"/>
          <w:numId w:val="2"/>
        </w:numPr>
        <w:spacing w:after="40" w:before="40"/>
      </w:pPr>
      <w:r>
        <w:rPr>
          <w:rFonts w:ascii="Arial" w:cs="Arial" w:eastAsia="Arial" w:hAnsi="Arial"/>
          <w:sz w:val="20"/>
          <w:szCs w:val="20"/>
        </w:rPr>
        <w:t xml:space="preserve">/onboarding/company     → Screen 3: Company Setup</w:t>
      </w:r>
    </w:p>
    <w:p>
      <w:pPr>
        <w:pStyle w:val="ListParagraph"/>
        <w:numPr>
          <w:ilvl w:val="0"/>
          <w:numId w:val="2"/>
        </w:numPr>
        <w:spacing w:after="40" w:before="40"/>
      </w:pPr>
      <w:r>
        <w:rPr>
          <w:rFonts w:ascii="Arial" w:cs="Arial" w:eastAsia="Arial" w:hAnsi="Arial"/>
          <w:sz w:val="20"/>
          <w:szCs w:val="20"/>
        </w:rPr>
        <w:t xml:space="preserve">/onboarding/modules     → Screen 4 &amp; 5: Module Setup &amp; Selection</w:t>
      </w:r>
    </w:p>
    <w:p>
      <w:pPr>
        <w:pStyle w:val="ListParagraph"/>
        <w:numPr>
          <w:ilvl w:val="0"/>
          <w:numId w:val="2"/>
        </w:numPr>
        <w:spacing w:after="40" w:before="40"/>
      </w:pPr>
      <w:r>
        <w:rPr>
          <w:rFonts w:ascii="Arial" w:cs="Arial" w:eastAsia="Arial" w:hAnsi="Arial"/>
          <w:sz w:val="20"/>
          <w:szCs w:val="20"/>
        </w:rPr>
        <w:t xml:space="preserve">/onboarding/billing     → Screen 6: Itemized Bill</w:t>
      </w:r>
    </w:p>
    <w:p>
      <w:pPr>
        <w:pStyle w:val="ListParagraph"/>
        <w:numPr>
          <w:ilvl w:val="0"/>
          <w:numId w:val="2"/>
        </w:numPr>
        <w:spacing w:after="40" w:before="40"/>
      </w:pPr>
      <w:r>
        <w:rPr>
          <w:rFonts w:ascii="Arial" w:cs="Arial" w:eastAsia="Arial" w:hAnsi="Arial"/>
          <w:sz w:val="20"/>
          <w:szCs w:val="20"/>
        </w:rPr>
        <w:t xml:space="preserve">/onboarding/review      → Screen 7: Review Subscription</w:t>
      </w:r>
    </w:p>
    <w:p>
      <w:pPr>
        <w:pStyle w:val="ListParagraph"/>
        <w:numPr>
          <w:ilvl w:val="0"/>
          <w:numId w:val="2"/>
        </w:numPr>
        <w:spacing w:after="40" w:before="40"/>
      </w:pPr>
      <w:r>
        <w:rPr>
          <w:rFonts w:ascii="Arial" w:cs="Arial" w:eastAsia="Arial" w:hAnsi="Arial"/>
          <w:sz w:val="20"/>
          <w:szCs w:val="20"/>
        </w:rPr>
        <w:t xml:space="preserve">/onboarding/activate    → Screen 8: Free Trial or Pay Now</w:t>
      </w:r>
    </w:p>
    <w:p>
      <w:pPr>
        <w:pStyle w:val="ListParagraph"/>
        <w:numPr>
          <w:ilvl w:val="0"/>
          <w:numId w:val="2"/>
        </w:numPr>
        <w:spacing w:after="40" w:before="40"/>
      </w:pPr>
      <w:r>
        <w:rPr>
          <w:rFonts w:ascii="Arial" w:cs="Arial" w:eastAsia="Arial" w:hAnsi="Arial"/>
          <w:sz w:val="20"/>
          <w:szCs w:val="20"/>
        </w:rPr>
        <w:t xml:space="preserve">/payment/checkout       → Screen 9: Complete Payment (Razorpay)</w:t>
      </w:r>
    </w:p>
    <w:p>
      <w:pPr>
        <w:pStyle w:val="ListParagraph"/>
        <w:numPr>
          <w:ilvl w:val="0"/>
          <w:numId w:val="2"/>
        </w:numPr>
        <w:spacing w:after="40" w:before="40"/>
      </w:pPr>
      <w:r>
        <w:rPr>
          <w:rFonts w:ascii="Arial" w:cs="Arial" w:eastAsia="Arial" w:hAnsi="Arial"/>
          <w:sz w:val="20"/>
          <w:szCs w:val="20"/>
        </w:rPr>
        <w:t xml:space="preserve">/dashboard              → Post-activation workspace</w:t>
      </w:r>
    </w:p>
    <w:p>
      <w:pPr>
        <w:pStyle w:val="ListParagraph"/>
        <w:numPr>
          <w:ilvl w:val="0"/>
          <w:numId w:val="2"/>
        </w:numPr>
        <w:spacing w:after="40" w:before="40"/>
      </w:pPr>
      <w:r>
        <w:rPr>
          <w:rFonts w:ascii="Arial" w:cs="Arial" w:eastAsia="Arial" w:hAnsi="Arial"/>
          <w:sz w:val="20"/>
          <w:szCs w:val="20"/>
        </w:rPr>
        <w:t xml:space="preserve">/login                  → Returning user login</w:t>
      </w:r>
    </w:p>
    <w:p>
      <w:pPr>
        <w:pStyle w:val="Heading2"/>
        <w:spacing w:after="120" w:before="240"/>
      </w:pPr>
      <w:r>
        <w:rPr>
          <w:rFonts w:ascii="Arial" w:cs="Arial" w:eastAsia="Arial" w:hAnsi="Arial"/>
          <w:b/>
          <w:bCs/>
          <w:color w:val="1A1A1A"/>
          <w:sz w:val="28"/>
          <w:szCs w:val="28"/>
        </w:rPr>
        <w:t xml:space="preserve">3.2 State Management Across Wizard</w:t>
      </w:r>
    </w:p>
    <w:p>
      <w:pPr>
        <w:spacing w:after="80" w:before="80"/>
        <w:jc w:val="left"/>
      </w:pPr>
      <w:r>
        <w:rPr>
          <w:rFonts w:ascii="Arial" w:cs="Arial" w:eastAsia="Arial" w:hAnsi="Arial"/>
          <w:b w:val="false"/>
          <w:bCs w:val="false"/>
          <w:i w:val="false"/>
          <w:iCs w:val="false"/>
          <w:color w:val="000000"/>
          <w:sz w:val="22"/>
          <w:szCs w:val="22"/>
        </w:rPr>
        <w:t xml:space="preserve">Use React Context (OnboardingContext) to persist wizard state across all 9 screens. Store the following keys:</w:t>
      </w:r>
    </w:p>
    <w:p>
      <w:pPr>
        <w:pStyle w:val="ListParagraph"/>
        <w:numPr>
          <w:ilvl w:val="0"/>
          <w:numId w:val="2"/>
        </w:numPr>
        <w:spacing w:after="40" w:before="40"/>
      </w:pPr>
      <w:r>
        <w:rPr>
          <w:rFonts w:ascii="Arial" w:cs="Arial" w:eastAsia="Arial" w:hAnsi="Arial"/>
          <w:sz w:val="20"/>
          <w:szCs w:val="20"/>
        </w:rPr>
        <w:t xml:space="preserve">companyData: { name, domain, primaryEmail, billingEmail, country, currency, userRole, userCount }</w:t>
      </w:r>
    </w:p>
    <w:p>
      <w:pPr>
        <w:pStyle w:val="ListParagraph"/>
        <w:numPr>
          <w:ilvl w:val="0"/>
          <w:numId w:val="2"/>
        </w:numPr>
        <w:spacing w:after="40" w:before="40"/>
      </w:pPr>
      <w:r>
        <w:rPr>
          <w:rFonts w:ascii="Arial" w:cs="Arial" w:eastAsia="Arial" w:hAnsi="Arial"/>
          <w:sz w:val="20"/>
          <w:szCs w:val="20"/>
        </w:rPr>
        <w:t xml:space="preserve">selectedModules: [ { moduleId, slug, name, pricePerUser } ]</w:t>
      </w:r>
    </w:p>
    <w:p>
      <w:pPr>
        <w:pStyle w:val="ListParagraph"/>
        <w:numPr>
          <w:ilvl w:val="0"/>
          <w:numId w:val="2"/>
        </w:numPr>
        <w:spacing w:after="40" w:before="40"/>
      </w:pPr>
      <w:r>
        <w:rPr>
          <w:rFonts w:ascii="Arial" w:cs="Arial" w:eastAsia="Arial" w:hAnsi="Arial"/>
          <w:sz w:val="20"/>
          <w:szCs w:val="20"/>
        </w:rPr>
        <w:t xml:space="preserve">pricingData: { subtotal, taxRate, taxAmount, total }</w:t>
      </w:r>
    </w:p>
    <w:p>
      <w:pPr>
        <w:pStyle w:val="ListParagraph"/>
        <w:numPr>
          <w:ilvl w:val="0"/>
          <w:numId w:val="2"/>
        </w:numPr>
        <w:spacing w:after="40" w:before="40"/>
      </w:pPr>
      <w:r>
        <w:rPr>
          <w:rFonts w:ascii="Arial" w:cs="Arial" w:eastAsia="Arial" w:hAnsi="Arial"/>
          <w:sz w:val="20"/>
          <w:szCs w:val="20"/>
        </w:rPr>
        <w:t xml:space="preserve">paymentData: { orderId, paymentId, status }</w:t>
      </w:r>
    </w:p>
    <w:p>
      <w:pPr>
        <w:spacing w:after="80" w:before="80"/>
        <w:jc w:val="left"/>
      </w:pPr>
      <w:r>
        <w:rPr>
          <w:rFonts w:ascii="Arial" w:cs="Arial" w:eastAsia="Arial" w:hAnsi="Arial"/>
          <w:b w:val="false"/>
          <w:bCs w:val="false"/>
          <w:i w:val="false"/>
          <w:iCs w:val="false"/>
          <w:color w:val="000000"/>
          <w:sz w:val="22"/>
          <w:szCs w:val="22"/>
        </w:rPr>
        <w:t xml:space="preserve">On each Next click, validate the current step, save to context, and push to the next route. On browser refresh, check Supabase for existing partial onboarding and resume.</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4. Business Modules Catalog</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The following modules must be seeded into the database. Parent modules are free (collapsible headers). Sub-modules are paid per user per month.</w:t>
      </w:r>
    </w:p>
    <w:p>
      <w:pPr>
        <w:spacing w:after="80" w:before="80"/>
        <w:jc w:val="left"/>
      </w:pPr>
      <w:r>
        <w:rPr>
          <w:rFonts w:ascii="Arial" w:cs="Arial" w:eastAsia="Arial" w:hAnsi="Arial"/>
          <w:b w:val="false"/>
          <w:bCs w:val="false"/>
          <w:i w:val="false"/>
          <w:i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872"/>
        <w:gridCol w:w="1872"/>
        <w:gridCol w:w="1872"/>
        <w:gridCol w:w="1638"/>
      </w:tblGrid>
      <w:tr>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Parent</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Price/User/Month</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DB Slug</w:t>
            </w:r>
          </w:p>
        </w:tc>
        <w:tc>
          <w:tcPr>
            <w:tcW w:type="dxa" w:w="1638"/>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CRM</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Parent (free)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crm</w:t>
            </w:r>
          </w:p>
        </w:tc>
        <w:tc>
          <w:tcPr>
            <w:tcW w:type="dxa" w:w="1638"/>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Core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WhatsApp API Integration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A0"/>
                <w:sz w:val="20"/>
                <w:szCs w:val="20"/>
              </w:rPr>
              <w:t xml:space="preserve">₹ 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whatsapp-api</w:t>
            </w:r>
          </w:p>
        </w:tc>
        <w:tc>
          <w:tcPr>
            <w:tcW w:type="dxa" w:w="163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Paid</w:t>
            </w:r>
          </w:p>
        </w:tc>
      </w:tr>
      <w:tr>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Lead Management</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CRM</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A56A0"/>
                <w:sz w:val="20"/>
                <w:szCs w:val="20"/>
              </w:rPr>
              <w:t xml:space="preserve">₹ 100</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lead-mgmt</w:t>
            </w:r>
          </w:p>
        </w:tc>
        <w:tc>
          <w:tcPr>
            <w:tcW w:type="dxa" w:w="163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Paid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HRMS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Parent (free)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hrms</w:t>
            </w:r>
          </w:p>
        </w:tc>
        <w:tc>
          <w:tcPr>
            <w:tcW w:type="dxa" w:w="1638"/>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Core</w:t>
            </w:r>
          </w:p>
        </w:tc>
      </w:tr>
      <w:tr>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Attendance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HRMS</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A56A0"/>
                <w:sz w:val="20"/>
                <w:szCs w:val="20"/>
              </w:rPr>
              <w:t xml:space="preserve">₹ 100</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attendance</w:t>
            </w:r>
          </w:p>
        </w:tc>
        <w:tc>
          <w:tcPr>
            <w:tcW w:type="dxa" w:w="163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Paid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Payroll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HRMS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6A0"/>
                <w:sz w:val="20"/>
                <w:szCs w:val="20"/>
              </w:rPr>
              <w:t xml:space="preserve">₹ 250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payroll</w:t>
            </w:r>
          </w:p>
        </w:tc>
        <w:tc>
          <w:tcPr>
            <w:tcW w:type="dxa" w:w="163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Paid</w:t>
            </w:r>
          </w:p>
        </w:tc>
      </w:tr>
      <w:tr>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LMS</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Parent (free)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lms</w:t>
            </w:r>
          </w:p>
        </w:tc>
        <w:tc>
          <w:tcPr>
            <w:tcW w:type="dxa" w:w="1638"/>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Core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Bill Book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Parent (free)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bill-book</w:t>
            </w:r>
          </w:p>
        </w:tc>
        <w:tc>
          <w:tcPr>
            <w:tcW w:type="dxa" w:w="1638"/>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Core</w:t>
            </w:r>
          </w:p>
        </w:tc>
      </w:tr>
      <w:tr>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Parent (free)</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finance</w:t>
            </w:r>
          </w:p>
        </w:tc>
        <w:tc>
          <w:tcPr>
            <w:tcW w:type="dxa" w:w="1638"/>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Core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Fleet Management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Parent (free)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fleet</w:t>
            </w:r>
          </w:p>
        </w:tc>
        <w:tc>
          <w:tcPr>
            <w:tcW w:type="dxa" w:w="1638"/>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Core</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4.1 Pricing Logic</w:t>
      </w:r>
    </w:p>
    <w:p>
      <w:pPr>
        <w:spacing w:after="80" w:before="80"/>
        <w:jc w:val="left"/>
      </w:pPr>
      <w:r>
        <w:rPr>
          <w:rFonts w:ascii="Arial" w:cs="Arial" w:eastAsia="Arial" w:hAnsi="Arial"/>
          <w:b w:val="false"/>
          <w:bCs w:val="false"/>
          <w:i w:val="false"/>
          <w:iCs w:val="false"/>
          <w:color w:val="000000"/>
          <w:sz w:val="22"/>
          <w:szCs w:val="22"/>
        </w:rPr>
        <w:t xml:space="preserve">Apply the following formula to calculate the billing total:</w:t>
      </w:r>
    </w:p>
    <w:p>
      <w:pPr>
        <w:pStyle w:val="ListParagraph"/>
        <w:numPr>
          <w:ilvl w:val="0"/>
          <w:numId w:val="2"/>
        </w:numPr>
        <w:spacing w:after="40" w:before="40"/>
      </w:pPr>
      <w:r>
        <w:rPr>
          <w:rFonts w:ascii="Arial" w:cs="Arial" w:eastAsia="Arial" w:hAnsi="Arial"/>
          <w:sz w:val="20"/>
          <w:szCs w:val="20"/>
        </w:rPr>
        <w:t xml:space="preserve">Subtotal = sum of (module.pricePerUser × company.userCount) for all selected paid sub-modules</w:t>
      </w:r>
    </w:p>
    <w:p>
      <w:pPr>
        <w:pStyle w:val="ListParagraph"/>
        <w:numPr>
          <w:ilvl w:val="0"/>
          <w:numId w:val="2"/>
        </w:numPr>
        <w:spacing w:after="40" w:before="40"/>
      </w:pPr>
      <w:r>
        <w:rPr>
          <w:rFonts w:ascii="Arial" w:cs="Arial" w:eastAsia="Arial" w:hAnsi="Arial"/>
          <w:sz w:val="20"/>
          <w:szCs w:val="20"/>
        </w:rPr>
        <w:t xml:space="preserve">Tax = Subtotal × 0.15 (15% GST — hardcoded for MVP)</w:t>
      </w:r>
    </w:p>
    <w:p>
      <w:pPr>
        <w:pStyle w:val="ListParagraph"/>
        <w:numPr>
          <w:ilvl w:val="0"/>
          <w:numId w:val="2"/>
        </w:numPr>
        <w:spacing w:after="40" w:before="40"/>
      </w:pPr>
      <w:r>
        <w:rPr>
          <w:rFonts w:ascii="Arial" w:cs="Arial" w:eastAsia="Arial" w:hAnsi="Arial"/>
          <w:sz w:val="20"/>
          <w:szCs w:val="20"/>
        </w:rPr>
        <w:t xml:space="preserve">Total = Subtotal + Tax</w:t>
      </w:r>
    </w:p>
    <w:p>
      <w:pPr>
        <w:spacing w:after="80" w:before="80"/>
        <w:jc w:val="left"/>
      </w:pPr>
      <w:r>
        <w:rPr>
          <w:rFonts w:ascii="Arial" w:cs="Arial" w:eastAsia="Arial" w:hAnsi="Arial"/>
          <w:b w:val="false"/>
          <w:bCs w:val="false"/>
          <w:i w:val="false"/>
          <w:iCs w:val="false"/>
          <w:color w:val="000000"/>
          <w:sz w:val="22"/>
          <w:szCs w:val="22"/>
        </w:rPr>
        <w:t xml:space="preserve">Example from PDF: WhatsApp API (₹200 × 8 users = ₹1,600) + Lead Mgmt (₹100 × 8 = ₹800) + Attendance (₹100 × 8 = ₹800) + Payroll (₹200 × 8 = ₹1,600) ... simplified to ₹4,000 subtotal + ₹720 tax = ₹4,720 total.</w:t>
      </w:r>
    </w:p>
    <w:p>
      <w:pPr>
        <w:spacing w:after="80" w:before="80"/>
        <w:jc w:val="left"/>
      </w:pPr>
      <w:r>
        <w:rPr>
          <w:rFonts w:ascii="Arial" w:cs="Arial" w:eastAsia="Arial" w:hAnsi="Arial"/>
          <w:b w:val="false"/>
          <w:bCs w:val="false"/>
          <w:i w:val="false"/>
          <w:iCs w:val="false"/>
          <w:color w:val="000000"/>
          <w:sz w:val="22"/>
          <w:szCs w:val="22"/>
        </w:rPr>
        <w:t xml:space="preserve">For Razorpay, convert INR to paise: totalPaise = total × 100.</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5. Role-Based Access Control (RBAC)</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The platform implements 4 roles. Role is stored in the profiles table and enforced via JWT middleware on every protected route.</w:t>
      </w:r>
    </w:p>
    <w:p>
      <w:pPr>
        <w:spacing w:after="80" w:before="80"/>
        <w:jc w:val="left"/>
      </w:pPr>
      <w:r>
        <w:rPr>
          <w:rFonts w:ascii="Arial" w:cs="Arial" w:eastAsia="Arial" w:hAnsi="Arial"/>
          <w:b w:val="false"/>
          <w:bCs w:val="false"/>
          <w:i w:val="false"/>
          <w:iCs w:val="false"/>
          <w:color w:val="000000"/>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872"/>
        <w:gridCol w:w="1872"/>
        <w:gridCol w:w="1716"/>
      </w:tblGrid>
      <w:tr>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Billing Access</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Access</w:t>
            </w:r>
          </w:p>
        </w:tc>
        <w:tc>
          <w:tcPr>
            <w:tcW w:type="dxa" w:w="171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Mgmt</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B7DD8"/>
                <w:sz w:val="20"/>
                <w:szCs w:val="20"/>
              </w:rPr>
              <w:t xml:space="preserve">SuperAdmin</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Platform-level owner, full control</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All modules</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7DD8"/>
                <w:sz w:val="20"/>
                <w:szCs w:val="20"/>
              </w:rPr>
              <w:t xml:space="preserve">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Company admin, manages workspace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View + manage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All activated</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Invite users</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B7DD8"/>
                <w:sz w:val="20"/>
                <w:szCs w:val="20"/>
              </w:rPr>
              <w:t xml:space="preserve">User</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 employee user</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Assigned modules</w:t>
            </w:r>
          </w:p>
        </w:tc>
        <w:tc>
          <w:tcPr>
            <w:tcW w:type="dxa" w:w="171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7DD8"/>
                <w:sz w:val="20"/>
                <w:szCs w:val="20"/>
              </w:rPr>
              <w:t xml:space="preserve">Viewer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Read-only stakeholder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Read-only</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5.1 Frontend Route Guards</w:t>
      </w:r>
    </w:p>
    <w:p>
      <w:pPr>
        <w:spacing w:after="80" w:before="80"/>
        <w:jc w:val="left"/>
      </w:pPr>
      <w:r>
        <w:rPr>
          <w:rFonts w:ascii="Arial" w:cs="Arial" w:eastAsia="Arial" w:hAnsi="Arial"/>
          <w:b w:val="false"/>
          <w:bCs w:val="false"/>
          <w:i w:val="false"/>
          <w:iCs w:val="false"/>
          <w:color w:val="000000"/>
          <w:sz w:val="22"/>
          <w:szCs w:val="22"/>
        </w:rPr>
        <w:t xml:space="preserve">Implement a ProtectedRoute wrapper component:</w:t>
      </w:r>
    </w:p>
    <w:p>
      <w:pPr>
        <w:pStyle w:val="ListParagraph"/>
        <w:numPr>
          <w:ilvl w:val="0"/>
          <w:numId w:val="2"/>
        </w:numPr>
        <w:spacing w:after="40" w:before="40"/>
      </w:pPr>
      <w:r>
        <w:rPr>
          <w:rFonts w:ascii="Arial" w:cs="Arial" w:eastAsia="Arial" w:hAnsi="Arial"/>
          <w:sz w:val="20"/>
          <w:szCs w:val="20"/>
        </w:rPr>
        <w:t xml:space="preserve">Wrap all authenticated routes in &lt;ProtectedRoute&gt; which reads the user role from Supabase session.</w:t>
      </w:r>
    </w:p>
    <w:p>
      <w:pPr>
        <w:pStyle w:val="ListParagraph"/>
        <w:numPr>
          <w:ilvl w:val="0"/>
          <w:numId w:val="2"/>
        </w:numPr>
        <w:spacing w:after="40" w:before="40"/>
      </w:pPr>
      <w:r>
        <w:rPr>
          <w:rFonts w:ascii="Arial" w:cs="Arial" w:eastAsia="Arial" w:hAnsi="Arial"/>
          <w:sz w:val="20"/>
          <w:szCs w:val="20"/>
        </w:rPr>
        <w:t xml:space="preserve">Redirect unauthenticated users to /login.</w:t>
      </w:r>
    </w:p>
    <w:p>
      <w:pPr>
        <w:pStyle w:val="ListParagraph"/>
        <w:numPr>
          <w:ilvl w:val="0"/>
          <w:numId w:val="2"/>
        </w:numPr>
        <w:spacing w:after="40" w:before="40"/>
      </w:pPr>
      <w:r>
        <w:rPr>
          <w:rFonts w:ascii="Arial" w:cs="Arial" w:eastAsia="Arial" w:hAnsi="Arial"/>
          <w:sz w:val="20"/>
          <w:szCs w:val="20"/>
        </w:rPr>
        <w:t xml:space="preserve">Redirect insufficient-role users to /dashboard with a toast: 'You do not have permission to access this page.'</w:t>
      </w:r>
    </w:p>
    <w:p>
      <w:pPr>
        <w:pStyle w:val="ListParagraph"/>
        <w:numPr>
          <w:ilvl w:val="0"/>
          <w:numId w:val="2"/>
        </w:numPr>
        <w:spacing w:after="40" w:before="40"/>
      </w:pPr>
      <w:r>
        <w:rPr>
          <w:rFonts w:ascii="Arial" w:cs="Arial" w:eastAsia="Arial" w:hAnsi="Arial"/>
          <w:sz w:val="20"/>
          <w:szCs w:val="20"/>
        </w:rPr>
        <w:t xml:space="preserve">Pass roles prop as an array: &lt;ProtectedRoute roles={['admin', 'superadmin']}&gt; for admin-only pages.</w:t>
      </w:r>
    </w:p>
    <w:p>
      <w:pPr>
        <w:pStyle w:val="Heading2"/>
        <w:spacing w:after="120" w:before="240"/>
      </w:pPr>
      <w:r>
        <w:rPr>
          <w:rFonts w:ascii="Arial" w:cs="Arial" w:eastAsia="Arial" w:hAnsi="Arial"/>
          <w:b/>
          <w:bCs/>
          <w:color w:val="1A1A1A"/>
          <w:sz w:val="28"/>
          <w:szCs w:val="28"/>
        </w:rPr>
        <w:t xml:space="preserve">5.2 Backend Middleware Chain</w:t>
      </w:r>
    </w:p>
    <w:p>
      <w:pPr>
        <w:spacing w:after="80" w:before="80"/>
        <w:jc w:val="left"/>
      </w:pPr>
      <w:r>
        <w:rPr>
          <w:rFonts w:ascii="Arial" w:cs="Arial" w:eastAsia="Arial" w:hAnsi="Arial"/>
          <w:b w:val="false"/>
          <w:bCs w:val="false"/>
          <w:i w:val="false"/>
          <w:iCs w:val="false"/>
          <w:color w:val="000000"/>
          <w:sz w:val="22"/>
          <w:szCs w:val="22"/>
        </w:rPr>
        <w:t xml:space="preserve">Every protected API route passes through this middleware chain in order:</w:t>
      </w:r>
    </w:p>
    <w:p>
      <w:pPr>
        <w:pStyle w:val="ListParagraph"/>
        <w:numPr>
          <w:ilvl w:val="0"/>
          <w:numId w:val="2"/>
        </w:numPr>
        <w:spacing w:after="40" w:before="40"/>
      </w:pPr>
      <w:r>
        <w:rPr>
          <w:rFonts w:ascii="Arial" w:cs="Arial" w:eastAsia="Arial" w:hAnsi="Arial"/>
          <w:sz w:val="20"/>
          <w:szCs w:val="20"/>
        </w:rPr>
        <w:t xml:space="preserve">1. verifyJWT — validates Supabase JWT from Authorization header, attaches req.user</w:t>
      </w:r>
    </w:p>
    <w:p>
      <w:pPr>
        <w:pStyle w:val="ListParagraph"/>
        <w:numPr>
          <w:ilvl w:val="0"/>
          <w:numId w:val="2"/>
        </w:numPr>
        <w:spacing w:after="40" w:before="40"/>
      </w:pPr>
      <w:r>
        <w:rPr>
          <w:rFonts w:ascii="Arial" w:cs="Arial" w:eastAsia="Arial" w:hAnsi="Arial"/>
          <w:sz w:val="20"/>
          <w:szCs w:val="20"/>
        </w:rPr>
        <w:t xml:space="preserve">2. attachProfile — fetches profiles row for req.user.id, attaches req.profile with role and company_id</w:t>
      </w:r>
    </w:p>
    <w:p>
      <w:pPr>
        <w:pStyle w:val="ListParagraph"/>
        <w:numPr>
          <w:ilvl w:val="0"/>
          <w:numId w:val="2"/>
        </w:numPr>
        <w:spacing w:after="40" w:before="40"/>
      </w:pPr>
      <w:r>
        <w:rPr>
          <w:rFonts w:ascii="Arial" w:cs="Arial" w:eastAsia="Arial" w:hAnsi="Arial"/>
          <w:sz w:val="20"/>
          <w:szCs w:val="20"/>
        </w:rPr>
        <w:t xml:space="preserve">3. requireRole(['admin']) — checks req.profile.role is in allowed array, returns 403 if not</w:t>
      </w:r>
    </w:p>
    <w:p>
      <w:pPr>
        <w:pStyle w:val="ListParagraph"/>
        <w:numPr>
          <w:ilvl w:val="0"/>
          <w:numId w:val="2"/>
        </w:numPr>
        <w:spacing w:after="40" w:before="40"/>
      </w:pPr>
      <w:r>
        <w:rPr>
          <w:rFonts w:ascii="Arial" w:cs="Arial" w:eastAsia="Arial" w:hAnsi="Arial"/>
          <w:sz w:val="20"/>
          <w:szCs w:val="20"/>
        </w:rPr>
        <w:t xml:space="preserve">4. Route handler</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6. Database Schema (Supabase / PostgreSQL)</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Run the following tables in order in Supabase SQL Editor. All tables use UUID primary keys and have Row Level Security enabled.</w:t>
      </w:r>
    </w:p>
    <w:p>
      <w:pPr>
        <w:pStyle w:val="Heading2"/>
        <w:spacing w:after="120" w:before="240"/>
      </w:pPr>
      <w:r>
        <w:rPr>
          <w:rFonts w:ascii="Arial" w:cs="Arial" w:eastAsia="Arial" w:hAnsi="Arial"/>
          <w:b/>
          <w:bCs/>
          <w:color w:val="1A1A1A"/>
          <w:sz w:val="28"/>
          <w:szCs w:val="28"/>
        </w:rPr>
        <w:t xml:space="preserve">6.1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4368"/>
      </w:tblGrid>
      <w:tr>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368"/>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PK, default gen_random_uuid()</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company identifier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NOT NULL</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Company display name</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domain</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NOT NULL</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Company domain e.g. acme.com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country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'India'</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Company country</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currency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'INR'</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 currency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user_count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1</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Number of licensed users</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created_at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timestamptz</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now()</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creation timestamp</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6.2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4368"/>
      </w:tblGrid>
      <w:tr>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368"/>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PK, references auth.users</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Links to Supabase auth user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company_id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references companies(id)</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company this user belongs to</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role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user_role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'user'</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Enum: superadmin, admin, user, viewer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full_name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display name</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phone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phone for OTP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is_primary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false</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this the primary admin of the company</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6.3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4368"/>
      </w:tblGrid>
      <w:tr>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368"/>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PK, default gen_random_uuid()</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module 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NOT NULL</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Display name e.g. 'WhatsApp API Integration'</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slug</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UNIQUE, NOT NULL</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URL-safe key e.g. 'whatsapp-api'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price_per_user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numeric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0</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price per user in INR</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parent_slug</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 FK self</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Parent module slug, null = top-level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is_active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boolean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true</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Toggle module availability</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6.4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4368"/>
      </w:tblGrid>
      <w:tr>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368"/>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PK</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subscription record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company_id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references companies(id)</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subscribing company</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module_id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references modules(id)</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subscribed module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user_count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1</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licensed for this module</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status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'trial'</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trial | active | cancelled | expired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trial_ends_at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timestamptz</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to now() + 3 days for trial</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activated_at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timestamptz</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on successful payment</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6.5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4368"/>
      </w:tblGrid>
      <w:tr>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4368"/>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PK</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payment record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company_id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uuid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references companies(id)</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Paying company</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razorpay_order_id</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Razorpay create order API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razorpay_payment_id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Razorpay webhook on success</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razorpay_signature</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nullable</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Stored for audit trail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amount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numeric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NOT NULL</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Amount in INR (not paise)</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status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text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'pending'</w:t>
            </w:r>
          </w:p>
        </w:tc>
        <w:tc>
          <w:tcPr>
            <w:tcW w:type="dxa" w:w="436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pending | paid | failed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created_at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6A0"/>
                <w:sz w:val="18"/>
                <w:szCs w:val="18"/>
              </w:rPr>
              <w:t xml:space="preserve">timestamptz</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A0000"/>
                <w:sz w:val="18"/>
                <w:szCs w:val="18"/>
              </w:rPr>
              <w:t xml:space="preserve">default now()</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 initiation time</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6.6 Row Level Security Policies</w:t>
      </w:r>
    </w:p>
    <w:p>
      <w:pPr>
        <w:spacing w:after="80" w:before="80"/>
        <w:jc w:val="left"/>
      </w:pPr>
      <w:r>
        <w:rPr>
          <w:rFonts w:ascii="Arial" w:cs="Arial" w:eastAsia="Arial" w:hAnsi="Arial"/>
          <w:b w:val="false"/>
          <w:bCs w:val="false"/>
          <w:i w:val="false"/>
          <w:iCs w:val="false"/>
          <w:color w:val="000000"/>
          <w:sz w:val="22"/>
          <w:szCs w:val="22"/>
        </w:rPr>
        <w:t xml:space="preserve">Enable RLS on all tables. Apply these policies in Supabase SQL Editor:</w:t>
      </w:r>
    </w:p>
    <w:p>
      <w:pPr>
        <w:pStyle w:val="ListParagraph"/>
        <w:numPr>
          <w:ilvl w:val="0"/>
          <w:numId w:val="2"/>
        </w:numPr>
        <w:spacing w:after="40" w:before="40"/>
      </w:pPr>
      <w:r>
        <w:rPr>
          <w:rFonts w:ascii="Arial" w:cs="Arial" w:eastAsia="Arial" w:hAnsi="Arial"/>
          <w:sz w:val="20"/>
          <w:szCs w:val="20"/>
        </w:rPr>
        <w:t xml:space="preserve">companies: Users can only SELECT/UPDATE their own company (company_id = auth.uid() via profile join)</w:t>
      </w:r>
    </w:p>
    <w:p>
      <w:pPr>
        <w:pStyle w:val="ListParagraph"/>
        <w:numPr>
          <w:ilvl w:val="0"/>
          <w:numId w:val="2"/>
        </w:numPr>
        <w:spacing w:after="40" w:before="40"/>
      </w:pPr>
      <w:r>
        <w:rPr>
          <w:rFonts w:ascii="Arial" w:cs="Arial" w:eastAsia="Arial" w:hAnsi="Arial"/>
          <w:sz w:val="20"/>
          <w:szCs w:val="20"/>
        </w:rPr>
        <w:t xml:space="preserve">profiles: Users can SELECT their own profile. Admins can SELECT all profiles in their company.</w:t>
      </w:r>
    </w:p>
    <w:p>
      <w:pPr>
        <w:pStyle w:val="ListParagraph"/>
        <w:numPr>
          <w:ilvl w:val="0"/>
          <w:numId w:val="2"/>
        </w:numPr>
        <w:spacing w:after="40" w:before="40"/>
      </w:pPr>
      <w:r>
        <w:rPr>
          <w:rFonts w:ascii="Arial" w:cs="Arial" w:eastAsia="Arial" w:hAnsi="Arial"/>
          <w:sz w:val="20"/>
          <w:szCs w:val="20"/>
        </w:rPr>
        <w:t xml:space="preserve">subscriptions: Users can SELECT subscriptions for their company_id only.</w:t>
      </w:r>
    </w:p>
    <w:p>
      <w:pPr>
        <w:pStyle w:val="ListParagraph"/>
        <w:numPr>
          <w:ilvl w:val="0"/>
          <w:numId w:val="2"/>
        </w:numPr>
        <w:spacing w:after="40" w:before="40"/>
      </w:pPr>
      <w:r>
        <w:rPr>
          <w:rFonts w:ascii="Arial" w:cs="Arial" w:eastAsia="Arial" w:hAnsi="Arial"/>
          <w:sz w:val="20"/>
          <w:szCs w:val="20"/>
        </w:rPr>
        <w:t xml:space="preserve">payments: Users can SELECT payments for their company_id only. Only service role can INSERT/UPDATE.</w:t>
      </w:r>
    </w:p>
    <w:p>
      <w:pPr>
        <w:pStyle w:val="ListParagraph"/>
        <w:numPr>
          <w:ilvl w:val="0"/>
          <w:numId w:val="2"/>
        </w:numPr>
        <w:spacing w:after="40" w:before="40"/>
      </w:pPr>
      <w:r>
        <w:rPr>
          <w:rFonts w:ascii="Arial" w:cs="Arial" w:eastAsia="Arial" w:hAnsi="Arial"/>
          <w:sz w:val="20"/>
          <w:szCs w:val="20"/>
        </w:rPr>
        <w:t xml:space="preserve">modules: Public SELECT (no RLS needed — module catalog is read-only).</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7. Backend API Reference</w:t>
      </w:r>
    </w:p>
    <w:p>
      <w:pPr>
        <w:pBdr>
          <w:bottom w:val="single" w:color="D5E8F7" w:sz="4" w:space="1"/>
        </w:pBdr>
        <w:spacing w:after="120" w:before="120"/>
      </w:pPr>
    </w:p>
    <w:p>
      <w:pPr>
        <w:pStyle w:val="Heading2"/>
        <w:spacing w:after="120" w:before="240"/>
      </w:pPr>
      <w:r>
        <w:rPr>
          <w:rFonts w:ascii="Arial" w:cs="Arial" w:eastAsia="Arial" w:hAnsi="Arial"/>
          <w:b/>
          <w:bCs/>
          <w:color w:val="1A1A1A"/>
          <w:sz w:val="28"/>
          <w:szCs w:val="28"/>
        </w:rPr>
        <w:t xml:space="preserve">7.1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06"/>
        <w:gridCol w:w="2340"/>
        <w:gridCol w:w="1872"/>
        <w:gridCol w:w="2106"/>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/api/auth/signup</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 with email + password</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Public</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/api/auth/send-otp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 OTP via email/WhatsApp/phone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Public</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/api/auth/verify-otp</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OTP, return Supabase session</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Public</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/api/auth/google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Google OAuth callback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Public</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/api/auth/logout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Invalidate session</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7.2 Workspace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06"/>
        <w:gridCol w:w="2340"/>
        <w:gridCol w:w="1872"/>
        <w:gridCol w:w="2106"/>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/api/workspace/company</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company record</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SuperAdmin, Admin</w:t>
            </w:r>
          </w:p>
        </w:tc>
      </w:tr>
      <w:tr>
        <w:tc>
          <w:tcPr>
            <w:tcW w:type="dxa" w:w="93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GET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/api/workspace/company/:id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company details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 (own company)</w:t>
            </w:r>
          </w:p>
        </w:tc>
      </w:tr>
      <w:tr>
        <w:tc>
          <w:tcPr>
            <w:tcW w:type="dxa" w:w="93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PATCH</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/api/workspace/company/:id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company info</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SuperAdmin, Admin</w:t>
            </w:r>
          </w:p>
        </w:tc>
      </w:tr>
      <w:tr>
        <w:tc>
          <w:tcPr>
            <w:tcW w:type="dxa" w:w="93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GET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/api/workspace/users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 all users in company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/api/workspace/users/invite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Invite a new user to company</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r>
        <w:tc>
          <w:tcPr>
            <w:tcW w:type="dxa" w:w="93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PATCH</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/api/workspace/users/:id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user role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SuperAdmin</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7.3 Module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06"/>
        <w:gridCol w:w="2340"/>
        <w:gridCol w:w="1872"/>
        <w:gridCol w:w="2106"/>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93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GET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/api/modules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 all available modules with pricing</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Public</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93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GET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/api/modules/subscriptions/:cid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company's subscriptions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 (own)</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/api/modules/subscriptions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subscriptions for selected modules</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r>
        <w:tc>
          <w:tcPr>
            <w:tcW w:type="dxa" w:w="93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8A6000"/>
                <w:sz w:val="20"/>
                <w:szCs w:val="20"/>
              </w:rPr>
              <w:t xml:space="preserve">PATCH</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/api/modules/subscriptions/:id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subscription status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7.4 Payment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106"/>
        <w:gridCol w:w="2340"/>
        <w:gridCol w:w="1872"/>
        <w:gridCol w:w="2106"/>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210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/api/payments/order</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Razorpay order, return order_id</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/api/payments/verify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Razorpay signature, activate subs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r>
        <w:tc>
          <w:tcPr>
            <w:tcW w:type="dxa" w:w="936"/>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center"/>
          </w:tcPr>
          <w:p>
            <w:pPr>
              <w:jc w:val="center"/>
            </w:pPr>
            <w:r>
              <w:rPr>
                <w:rFonts w:ascii="Arial" w:cs="Arial" w:eastAsia="Arial" w:hAnsi="Arial"/>
                <w:b/>
                <w:bCs/>
                <w:color w:val="1A56A0"/>
                <w:sz w:val="20"/>
                <w:szCs w:val="20"/>
              </w:rPr>
              <w:t xml:space="preserve">POST</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/api/payments/webhook</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Razorpay webhook for async events</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Public (signature verified)</w:t>
            </w:r>
          </w:p>
        </w:tc>
        <w:tc>
          <w:tcPr>
            <w:tcW w:type="dxa" w:w="210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w:t>
            </w:r>
          </w:p>
        </w:tc>
      </w:tr>
      <w:tr>
        <w:tc>
          <w:tcPr>
            <w:tcW w:type="dxa" w:w="936"/>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color w:val="276221"/>
                <w:sz w:val="20"/>
                <w:szCs w:val="20"/>
              </w:rPr>
              <w:t xml:space="preserve">GET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/api/payments/history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 payment history for company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JWT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SuperAdmin</w:t>
            </w:r>
          </w:p>
        </w:tc>
      </w:tr>
    </w:tbl>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8. Razorpay Integration (Test Mode)</w:t>
      </w:r>
    </w:p>
    <w:p>
      <w:pPr>
        <w:pBdr>
          <w:bottom w:val="single" w:color="D5E8F7" w:sz="4" w:space="1"/>
        </w:pBdr>
        <w:spacing w:after="120" w:before="120"/>
      </w:pPr>
    </w:p>
    <w:p>
      <w:pPr>
        <w:pStyle w:val="Heading2"/>
        <w:spacing w:after="120" w:before="240"/>
      </w:pPr>
      <w:r>
        <w:rPr>
          <w:rFonts w:ascii="Arial" w:cs="Arial" w:eastAsia="Arial" w:hAnsi="Arial"/>
          <w:b/>
          <w:bCs/>
          <w:color w:val="1A1A1A"/>
          <w:sz w:val="28"/>
          <w:szCs w:val="28"/>
        </w:rPr>
        <w:t xml:space="preserve">8.1 Payment Flow</w:t>
      </w:r>
    </w:p>
    <w:p>
      <w:pPr>
        <w:pStyle w:val="ListParagraph"/>
        <w:numPr>
          <w:ilvl w:val="0"/>
          <w:numId w:val="2"/>
        </w:numPr>
        <w:spacing w:after="40" w:before="40"/>
      </w:pPr>
      <w:r>
        <w:rPr>
          <w:rFonts w:ascii="Arial" w:cs="Arial" w:eastAsia="Arial" w:hAnsi="Arial"/>
          <w:sz w:val="20"/>
          <w:szCs w:val="20"/>
        </w:rPr>
        <w:t xml:space="preserve">1. User clicks 'Pay Now' → frontend calls POST /api/payments/order with { companyId, amount }</w:t>
      </w:r>
    </w:p>
    <w:p>
      <w:pPr>
        <w:pStyle w:val="ListParagraph"/>
        <w:numPr>
          <w:ilvl w:val="0"/>
          <w:numId w:val="2"/>
        </w:numPr>
        <w:spacing w:after="40" w:before="40"/>
      </w:pPr>
      <w:r>
        <w:rPr>
          <w:rFonts w:ascii="Arial" w:cs="Arial" w:eastAsia="Arial" w:hAnsi="Arial"/>
          <w:sz w:val="20"/>
          <w:szCs w:val="20"/>
        </w:rPr>
        <w:t xml:space="preserve">2. Backend creates Razorpay order: razorpay.orders.create({ amount: totalPaise, currency: 'INR' })</w:t>
      </w:r>
    </w:p>
    <w:p>
      <w:pPr>
        <w:pStyle w:val="ListParagraph"/>
        <w:numPr>
          <w:ilvl w:val="0"/>
          <w:numId w:val="2"/>
        </w:numPr>
        <w:spacing w:after="40" w:before="40"/>
      </w:pPr>
      <w:r>
        <w:rPr>
          <w:rFonts w:ascii="Arial" w:cs="Arial" w:eastAsia="Arial" w:hAnsi="Arial"/>
          <w:sz w:val="20"/>
          <w:szCs w:val="20"/>
        </w:rPr>
        <w:t xml:space="preserve">3. Backend returns { orderId, amount, currency, key } to frontend</w:t>
      </w:r>
    </w:p>
    <w:p>
      <w:pPr>
        <w:pStyle w:val="ListParagraph"/>
        <w:numPr>
          <w:ilvl w:val="0"/>
          <w:numId w:val="2"/>
        </w:numPr>
        <w:spacing w:after="40" w:before="40"/>
      </w:pPr>
      <w:r>
        <w:rPr>
          <w:rFonts w:ascii="Arial" w:cs="Arial" w:eastAsia="Arial" w:hAnsi="Arial"/>
          <w:sz w:val="20"/>
          <w:szCs w:val="20"/>
        </w:rPr>
        <w:t xml:space="preserve">4. Frontend opens Razorpay checkout widget using the order_id</w:t>
      </w:r>
    </w:p>
    <w:p>
      <w:pPr>
        <w:pStyle w:val="ListParagraph"/>
        <w:numPr>
          <w:ilvl w:val="0"/>
          <w:numId w:val="2"/>
        </w:numPr>
        <w:spacing w:after="40" w:before="40"/>
      </w:pPr>
      <w:r>
        <w:rPr>
          <w:rFonts w:ascii="Arial" w:cs="Arial" w:eastAsia="Arial" w:hAnsi="Arial"/>
          <w:sz w:val="20"/>
          <w:szCs w:val="20"/>
        </w:rPr>
        <w:t xml:space="preserve">5. User pays via Credit Card / Debit Card / UPI / Razorpay Balance</w:t>
      </w:r>
    </w:p>
    <w:p>
      <w:pPr>
        <w:pStyle w:val="ListParagraph"/>
        <w:numPr>
          <w:ilvl w:val="0"/>
          <w:numId w:val="2"/>
        </w:numPr>
        <w:spacing w:after="40" w:before="40"/>
      </w:pPr>
      <w:r>
        <w:rPr>
          <w:rFonts w:ascii="Arial" w:cs="Arial" w:eastAsia="Arial" w:hAnsi="Arial"/>
          <w:sz w:val="20"/>
          <w:szCs w:val="20"/>
        </w:rPr>
        <w:t xml:space="preserve">6. Razorpay calls handler callback with { razorpay_order_id, razorpay_payment_id, razorpay_signature }</w:t>
      </w:r>
    </w:p>
    <w:p>
      <w:pPr>
        <w:pStyle w:val="ListParagraph"/>
        <w:numPr>
          <w:ilvl w:val="0"/>
          <w:numId w:val="2"/>
        </w:numPr>
        <w:spacing w:after="40" w:before="40"/>
      </w:pPr>
      <w:r>
        <w:rPr>
          <w:rFonts w:ascii="Arial" w:cs="Arial" w:eastAsia="Arial" w:hAnsi="Arial"/>
          <w:sz w:val="20"/>
          <w:szCs w:val="20"/>
        </w:rPr>
        <w:t xml:space="preserve">7. Frontend sends these 3 values to POST /api/payments/verify</w:t>
      </w:r>
    </w:p>
    <w:p>
      <w:pPr>
        <w:pStyle w:val="ListParagraph"/>
        <w:numPr>
          <w:ilvl w:val="0"/>
          <w:numId w:val="2"/>
        </w:numPr>
        <w:spacing w:after="40" w:before="40"/>
      </w:pPr>
      <w:r>
        <w:rPr>
          <w:rFonts w:ascii="Arial" w:cs="Arial" w:eastAsia="Arial" w:hAnsi="Arial"/>
          <w:sz w:val="20"/>
          <w:szCs w:val="20"/>
        </w:rPr>
        <w:t xml:space="preserve">8. Backend validates HMAC signature: validateWebhookSignature(order_id|payment_id, signature, secret)</w:t>
      </w:r>
    </w:p>
    <w:p>
      <w:pPr>
        <w:pStyle w:val="ListParagraph"/>
        <w:numPr>
          <w:ilvl w:val="0"/>
          <w:numId w:val="2"/>
        </w:numPr>
        <w:spacing w:after="40" w:before="40"/>
      </w:pPr>
      <w:r>
        <w:rPr>
          <w:rFonts w:ascii="Arial" w:cs="Arial" w:eastAsia="Arial" w:hAnsi="Arial"/>
          <w:sz w:val="20"/>
          <w:szCs w:val="20"/>
        </w:rPr>
        <w:t xml:space="preserve">9. On valid signature: update payments table status='paid', update subscriptions status='active', set activated_at=now()</w:t>
      </w:r>
    </w:p>
    <w:p>
      <w:pPr>
        <w:pStyle w:val="ListParagraph"/>
        <w:numPr>
          <w:ilvl w:val="0"/>
          <w:numId w:val="2"/>
        </w:numPr>
        <w:spacing w:after="40" w:before="40"/>
      </w:pPr>
      <w:r>
        <w:rPr>
          <w:rFonts w:ascii="Arial" w:cs="Arial" w:eastAsia="Arial" w:hAnsi="Arial"/>
          <w:sz w:val="20"/>
          <w:szCs w:val="20"/>
        </w:rPr>
        <w:t xml:space="preserve">10. Return { success: true } → frontend navigates to /dashboard (Screen 9 success state)</w:t>
      </w:r>
    </w:p>
    <w:p>
      <w:pPr>
        <w:pStyle w:val="Heading2"/>
        <w:spacing w:after="120" w:before="240"/>
      </w:pPr>
      <w:r>
        <w:rPr>
          <w:rFonts w:ascii="Arial" w:cs="Arial" w:eastAsia="Arial" w:hAnsi="Arial"/>
          <w:b/>
          <w:bCs/>
          <w:color w:val="1A1A1A"/>
          <w:sz w:val="28"/>
          <w:szCs w:val="28"/>
        </w:rPr>
        <w:t xml:space="preserve">8.2 Payment Methods to Support</w:t>
      </w:r>
    </w:p>
    <w:p>
      <w:pPr>
        <w:pStyle w:val="ListParagraph"/>
        <w:numPr>
          <w:ilvl w:val="0"/>
          <w:numId w:val="2"/>
        </w:numPr>
        <w:spacing w:after="40" w:before="40"/>
      </w:pPr>
      <w:r>
        <w:rPr>
          <w:rFonts w:ascii="Arial" w:cs="Arial" w:eastAsia="Arial" w:hAnsi="Arial"/>
          <w:sz w:val="20"/>
          <w:szCs w:val="20"/>
        </w:rPr>
        <w:t xml:space="preserve">Credit Card (Visa, Mastercard, Amex)</w:t>
      </w:r>
    </w:p>
    <w:p>
      <w:pPr>
        <w:pStyle w:val="ListParagraph"/>
        <w:numPr>
          <w:ilvl w:val="0"/>
          <w:numId w:val="2"/>
        </w:numPr>
        <w:spacing w:after="40" w:before="40"/>
      </w:pPr>
      <w:r>
        <w:rPr>
          <w:rFonts w:ascii="Arial" w:cs="Arial" w:eastAsia="Arial" w:hAnsi="Arial"/>
          <w:sz w:val="20"/>
          <w:szCs w:val="20"/>
        </w:rPr>
        <w:t xml:space="preserve">Debit Card</w:t>
      </w:r>
    </w:p>
    <w:p>
      <w:pPr>
        <w:pStyle w:val="ListParagraph"/>
        <w:numPr>
          <w:ilvl w:val="0"/>
          <w:numId w:val="2"/>
        </w:numPr>
        <w:spacing w:after="40" w:before="40"/>
      </w:pPr>
      <w:r>
        <w:rPr>
          <w:rFonts w:ascii="Arial" w:cs="Arial" w:eastAsia="Arial" w:hAnsi="Arial"/>
          <w:sz w:val="20"/>
          <w:szCs w:val="20"/>
        </w:rPr>
        <w:t xml:space="preserve">Razorpay Balance / Wallet</w:t>
      </w:r>
    </w:p>
    <w:p>
      <w:pPr>
        <w:pStyle w:val="ListParagraph"/>
        <w:numPr>
          <w:ilvl w:val="0"/>
          <w:numId w:val="2"/>
        </w:numPr>
        <w:spacing w:after="40" w:before="40"/>
      </w:pPr>
      <w:r>
        <w:rPr>
          <w:rFonts w:ascii="Arial" w:cs="Arial" w:eastAsia="Arial" w:hAnsi="Arial"/>
          <w:sz w:val="20"/>
          <w:szCs w:val="20"/>
        </w:rPr>
        <w:t xml:space="preserve">UPI (GPay, PhonePe, Paytm, BHIM)</w:t>
      </w:r>
    </w:p>
    <w:p>
      <w:pPr>
        <w:pStyle w:val="Heading2"/>
        <w:spacing w:after="120" w:before="240"/>
      </w:pPr>
      <w:r>
        <w:rPr>
          <w:rFonts w:ascii="Arial" w:cs="Arial" w:eastAsia="Arial" w:hAnsi="Arial"/>
          <w:b/>
          <w:bCs/>
          <w:color w:val="1A1A1A"/>
          <w:sz w:val="28"/>
          <w:szCs w:val="28"/>
        </w:rPr>
        <w:t xml:space="preserve">8.3 Test Credentials</w:t>
      </w:r>
    </w:p>
    <w:p>
      <w:pPr>
        <w:spacing w:after="80" w:before="80"/>
        <w:jc w:val="left"/>
      </w:pPr>
      <w:r>
        <w:rPr>
          <w:rFonts w:ascii="Arial" w:cs="Arial" w:eastAsia="Arial" w:hAnsi="Arial"/>
          <w:b w:val="false"/>
          <w:bCs w:val="false"/>
          <w:i w:val="false"/>
          <w:iCs w:val="false"/>
          <w:color w:val="000000"/>
          <w:sz w:val="22"/>
          <w:szCs w:val="22"/>
        </w:rPr>
        <w:t xml:space="preserve">Use Razorpay Test Mode. Get test API keys from https://dashboard.razorpay.com → Settings → API Keys → Test Mode.</w:t>
      </w:r>
    </w:p>
    <w:p>
      <w:pPr>
        <w:pStyle w:val="ListParagraph"/>
        <w:numPr>
          <w:ilvl w:val="0"/>
          <w:numId w:val="2"/>
        </w:numPr>
        <w:spacing w:after="40" w:before="40"/>
      </w:pPr>
      <w:r>
        <w:rPr>
          <w:rFonts w:ascii="Arial" w:cs="Arial" w:eastAsia="Arial" w:hAnsi="Arial"/>
          <w:sz w:val="20"/>
          <w:szCs w:val="20"/>
        </w:rPr>
        <w:t xml:space="preserve">Test Card: 4111 1111 1111 1111, CVV: any 3 digits, Expiry: any future date</w:t>
      </w:r>
    </w:p>
    <w:p>
      <w:pPr>
        <w:pStyle w:val="ListParagraph"/>
        <w:numPr>
          <w:ilvl w:val="0"/>
          <w:numId w:val="2"/>
        </w:numPr>
        <w:spacing w:after="40" w:before="40"/>
      </w:pPr>
      <w:r>
        <w:rPr>
          <w:rFonts w:ascii="Arial" w:cs="Arial" w:eastAsia="Arial" w:hAnsi="Arial"/>
          <w:sz w:val="20"/>
          <w:szCs w:val="20"/>
        </w:rPr>
        <w:t xml:space="preserve">Test UPI: success@razorpay (triggers success), failure@razorpay (triggers failure)</w:t>
      </w:r>
    </w:p>
    <w:p>
      <w:pPr>
        <w:pStyle w:val="ListParagraph"/>
        <w:numPr>
          <w:ilvl w:val="0"/>
          <w:numId w:val="2"/>
        </w:numPr>
        <w:spacing w:after="40" w:before="40"/>
      </w:pPr>
      <w:r>
        <w:rPr>
          <w:rFonts w:ascii="Arial" w:cs="Arial" w:eastAsia="Arial" w:hAnsi="Arial"/>
          <w:sz w:val="20"/>
          <w:szCs w:val="20"/>
        </w:rPr>
        <w:t xml:space="preserve">Test OTP: 1234 (for card transactions requiring OTP)</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9. Vibe Coding Prompts (Copy-Paste Ready)</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Use these prompts directly in Cursor, Copilot Chat, v0, or Windsurf. Each prompt is self-contained.</w:t>
      </w:r>
    </w:p>
    <w:p>
      <w:pPr>
        <w:pStyle w:val="Heading2"/>
        <w:spacing w:after="120" w:before="240"/>
      </w:pPr>
      <w:r>
        <w:rPr>
          <w:rFonts w:ascii="Arial" w:cs="Arial" w:eastAsia="Arial" w:hAnsi="Arial"/>
          <w:b/>
          <w:bCs/>
          <w:color w:val="1A1A1A"/>
          <w:sz w:val="28"/>
          <w:szCs w:val="28"/>
        </w:rPr>
        <w:t xml:space="preserve">Prompt 1 — Project Scaffold</w:t>
      </w:r>
    </w:p>
    <w:p>
      <w:pPr>
        <w:pBdr>
          <w:left w:val="single" w:color="3B7DD8" w:sz="12" w:space="4"/>
        </w:pBdr>
        <w:shd w:fill="F0F4FF" w:val="clear"/>
        <w:spacing w:after="80" w:before="80"/>
      </w:pPr>
      <w:r>
        <w:rPr>
          <w:rFonts w:ascii="Arial" w:cs="Arial" w:eastAsia="Arial" w:hAnsi="Arial"/>
          <w:color w:val="222222"/>
          <w:sz w:val="18"/>
          <w:szCs w:val="18"/>
        </w:rPr>
        <w:t xml:space="preserve">Create a Vite + React + TypeScript project with Tailwind CSS and Shadcn UI installed. Set up React Router v6. Create an OnboardingContext with useState to hold: companyData, selectedModules, pricingData, paymentData. Create routes: /signup, /verify, /onboarding/company, /onboarding/modules, /onboarding/billing, /onboarding/review, /onboarding/activate, /payment/checkout, /dashboard, /login. Each route should render a placeholder component with the page name as a heading.</w:t>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Prompt 2 — Supabase Schema</w:t>
      </w:r>
    </w:p>
    <w:p>
      <w:pPr>
        <w:pBdr>
          <w:left w:val="single" w:color="3B7DD8" w:sz="12" w:space="4"/>
        </w:pBdr>
        <w:shd w:fill="F0F4FF" w:val="clear"/>
        <w:spacing w:after="80" w:before="80"/>
      </w:pPr>
      <w:r>
        <w:rPr>
          <w:rFonts w:ascii="Arial" w:cs="Arial" w:eastAsia="Arial" w:hAnsi="Arial"/>
          <w:color w:val="222222"/>
          <w:sz w:val="18"/>
          <w:szCs w:val="18"/>
        </w:rPr>
        <w:t xml:space="preserve">Write a Supabase SQL migration that creates these tables: companies (id uuid PK, name text, domain text, country text default India, currency text default INR, user_count int default 1, created_at timestamptz), profiles (id uuid PK references auth.users, company_id uuid references companies, role user_role enum superadmin/admin/user/viewer default user, full_name text, phone text, is_primary boolean default false), modules (id uuid PK, name text, slug text UNIQUE, price_per_user numeric default 0, parent_slug text nullable, is_active boolean default true), subscriptions (id uuid PK, company_id uuid FK, module_id uuid FK, user_count int default 1, status text default trial, trial_ends_at timestamptz, activated_at timestamptz), payments (id uuid PK, company_id uuid FK, razorpay_order_id text, razorpay_payment_id text, razorpay_signature text, amount numeric, status text default pending, created_at timestamptz). Enable RLS on all except modules. Add a seed INSERT for the modules table with: CRM (parent, free), WhatsApp API Integration (CRM child, 200), Lead Management (CRM child, 100), HRMS (parent, free), Attendance (HRMS child, 100), Payroll (HRMS child, 250), LMS (parent, free), Bill Book (parent, free), Finance (parent, free), Fleet Management (parent, free).</w:t>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Prompt 3 — Auth Screens (Screen 1 &amp; 2)</w:t>
      </w:r>
    </w:p>
    <w:p>
      <w:pPr>
        <w:pBdr>
          <w:left w:val="single" w:color="3B7DD8" w:sz="12" w:space="4"/>
        </w:pBdr>
        <w:shd w:fill="F0F4FF" w:val="clear"/>
        <w:spacing w:after="80" w:before="80"/>
      </w:pPr>
      <w:r>
        <w:rPr>
          <w:rFonts w:ascii="Arial" w:cs="Arial" w:eastAsia="Arial" w:hAnsi="Arial"/>
          <w:color w:val="222222"/>
          <w:sz w:val="18"/>
          <w:szCs w:val="18"/>
        </w:rPr>
        <w:t xml:space="preserve">Build two React components using Shadcn UI: (1) SignupPage at /signup with a card titled "Create Your Workspace" containing: a "Continue with Google" button (with Google icon), "Sign Up with Email" button, "Sign Up with Phone" button, an OR divider, email address input, password input, a blue "Generate OTP" button, and an "Already have an account? Sign In" link. (2) VerifyPage at /verify with a card titled "Verify Your Identity" and subtitle "Select how you want to receive your OTP". Show 3 option buttons with icons: Email OTP, WhatsApp OTP, Phone Call OTP. Below, show an OTP input field and a "Verify &amp; Continue" button. On verify success call supabase.auth.verifyOtp() and navigate to /onboarding/company.</w:t>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Prompt 4 — Company Setup (Screen 3)</w:t>
      </w:r>
    </w:p>
    <w:p>
      <w:pPr>
        <w:pBdr>
          <w:left w:val="single" w:color="3B7DD8" w:sz="12" w:space="4"/>
        </w:pBdr>
        <w:shd w:fill="F0F4FF" w:val="clear"/>
        <w:spacing w:after="80" w:before="80"/>
      </w:pPr>
      <w:r>
        <w:rPr>
          <w:rFonts w:ascii="Arial" w:cs="Arial" w:eastAsia="Arial" w:hAnsi="Arial"/>
          <w:color w:val="222222"/>
          <w:sz w:val="18"/>
          <w:szCs w:val="18"/>
        </w:rPr>
        <w:t xml:space="preserve">Build a React component CompanySetupPage at /onboarding/company with a card titled "Set Up Your Company Workspace". Use a form layout with labeled rows (icon + label on left, input on right): Company Name (text input, placeholder "Company Instance"), Company Domain (text, placeholder "@bids/company.com"), Primary User Email (email input), Billing User Email (email input), Country (dropdown defaulting to "India"), Currency (text defaulting to "INR - Indian Rupee"), User Role (dropdown with options: SuperAdmin, Admin, User, Viewer), Number of Users (number input defaulting to 8). On submit, save to OnboardingContext.companyData and POST to /api/workspace/company, then navigate to /onboarding/modules.</w:t>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Prompt 5 — Module Selector (Screens 4 &amp; 5)</w:t>
      </w:r>
    </w:p>
    <w:p>
      <w:pPr>
        <w:pBdr>
          <w:left w:val="single" w:color="3B7DD8" w:sz="12" w:space="4"/>
        </w:pBdr>
        <w:shd w:fill="F0F4FF" w:val="clear"/>
        <w:spacing w:after="80" w:before="80"/>
      </w:pPr>
      <w:r>
        <w:rPr>
          <w:rFonts w:ascii="Arial" w:cs="Arial" w:eastAsia="Arial" w:hAnsi="Arial"/>
          <w:color w:val="222222"/>
          <w:sz w:val="18"/>
          <w:szCs w:val="18"/>
        </w:rPr>
        <w:t xml:space="preserve">Build ModulesPage at /onboarding/modules. Fetch modules from GET /api/modules. Render parent modules as collapsible accordion sections with a checkbox and chevron icon. Inside each accordion, render sub-module rows with a checkbox on the left and price (e.g. "₹200 /user/month") on the right. Checking a parent auto-selects all children. Show a sticky bottom bar with "Selected: N items" count. On Next, save selected modules to OnboardingContext.selectedModules, calculate subtotal = sum(module.pricePerUser * company.userCount), taxAmount = subtotal * 0.15, total = subtotal + taxAmount, save to OnboardingContext.pricingData, then navigate to /onboarding/billing.</w:t>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Prompt 6 — Billing &amp; Payment (Screens 6–9)</w:t>
      </w:r>
    </w:p>
    <w:p>
      <w:pPr>
        <w:pBdr>
          <w:left w:val="single" w:color="3B7DD8" w:sz="12" w:space="4"/>
        </w:pBdr>
        <w:shd w:fill="F0F4FF" w:val="clear"/>
        <w:spacing w:after="80" w:before="80"/>
      </w:pPr>
      <w:r>
        <w:rPr>
          <w:rFonts w:ascii="Arial" w:cs="Arial" w:eastAsia="Arial" w:hAnsi="Arial"/>
          <w:color w:val="222222"/>
          <w:sz w:val="18"/>
          <w:szCs w:val="18"/>
        </w:rPr>
        <w:t xml:space="preserve">Build 3 components: (1) BillingReviewPage at /onboarding/billing showing a card with selected module names and prices, subtotal, Tax (15%), and Total. Show a "Review Itemized Bill" button. (2) ActivatePage at /onboarding/activate showing two options: a blue "3-Day Free Trial" card (POST to /api/modules/subscriptions with status=trial, set trial_ends_at=now+3days) and a white "Pay Now" card (navigate to /payment/checkout). (3) CheckoutPage at /payment/checkout that calls POST /api/payments/order to get a Razorpay order_id, then loads the Razorpay checkout script (https://checkout.razorpay.com/v1/checkout.js) and opens the payment widget with the order_id. On payment success handler, POST the 3 values (razorpay_order_id, razorpay_payment_id, razorpay_signature) to /api/payments/verify. On success response, navigate to /dashboard and show a success state card: "Welcome to Your Workspace! Setup Complete! Your subscription is now active." listing activated modules and billing plan.</w:t>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Prompt 7 — Express Backend + Middleware</w:t>
      </w:r>
    </w:p>
    <w:p>
      <w:pPr>
        <w:pBdr>
          <w:left w:val="single" w:color="3B7DD8" w:sz="12" w:space="4"/>
        </w:pBdr>
        <w:shd w:fill="F0F4FF" w:val="clear"/>
        <w:spacing w:after="80" w:before="80"/>
      </w:pPr>
      <w:r>
        <w:rPr>
          <w:rFonts w:ascii="Arial" w:cs="Arial" w:eastAsia="Arial" w:hAnsi="Arial"/>
          <w:color w:val="222222"/>
          <w:sz w:val="18"/>
          <w:szCs w:val="18"/>
        </w:rPr>
        <w:t xml:space="preserve">Create an Express.js server with the following: (1) verifyJWT middleware: extract Bearer token from Authorization header, verify using supabase.auth.getUser(token), attach req.user. (2) attachProfile middleware: query supabase profiles table for req.user.id, attach req.profile with role and company_id. (3) requireRole factory: takes array of roles, returns middleware that checks req.profile.role, returns 403 if not allowed. (4) Auth routes in /routes/auth.js: POST /signup (supabase.auth.signUp), POST /send-otp (supabase.auth.signInWithOtp), POST /verify-otp (supabase.auth.verifyOtp). (5) Workspace routes in /routes/workspace.js: POST /company (insert into companies, insert into profiles with is_primary=true). (6) Module routes in /routes/modules.js: GET /modules (select all from modules), POST /subscriptions (bulk insert into subscriptions). (7) Payment routes in /routes/payments.js: POST /order (razorpay.orders.create), POST /verify (validateWebhookSignature from razorpay package, if valid update payments and subscriptions tables). Use SUPABASE_URL, SUPABASE_SERVICE_KEY, RAZORPAY_KEY_ID, RAZORPAY_SECRET from process.env.</w:t>
      </w:r>
    </w:p>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10. 2-Day Sprint Plan</w:t>
      </w:r>
    </w:p>
    <w:p>
      <w:pPr>
        <w:pBdr>
          <w:bottom w:val="single" w:color="D5E8F7" w:sz="4" w:space="1"/>
        </w:pBdr>
        <w:spacing w:after="120" w:before="120"/>
      </w:pPr>
    </w:p>
    <w:p>
      <w:pPr>
        <w:pStyle w:val="Heading2"/>
        <w:spacing w:after="120" w:before="240"/>
      </w:pPr>
      <w:r>
        <w:rPr>
          <w:rFonts w:ascii="Arial" w:cs="Arial" w:eastAsia="Arial" w:hAnsi="Arial"/>
          <w:b/>
          <w:bCs/>
          <w:color w:val="1A1A1A"/>
          <w:sz w:val="28"/>
          <w:szCs w:val="28"/>
        </w:rPr>
        <w:t xml:space="preserve">Day 1 — Backend, Database &amp;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212"/>
        <w:gridCol w:w="2340"/>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Block</w:t>
            </w:r>
          </w:p>
        </w:tc>
        <w:tc>
          <w:tcPr>
            <w:tcW w:type="dxa" w:w="421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1</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9:00–10:30 AM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Supabase project, run SQL migration, seed modules table, enable RLS policies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Supabase DB with all 5 tables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10:30–12:00 PM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Scaffold Express server, set up folder structure, install dependencies (razorpay, @supabase/supabase-js, cors, dotenv, express)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Running server on localhost:4000</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3</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12:00–1:00 PM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verifyJWT + attachProfile + requireRole middleware. Test with Postman using a Supabase test token</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middleware working</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1:00–2:00 PM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Lunch break / Buffer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5</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2:00–4:00 PM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all 4 route files (auth, workspace, modules, payments). Test each with Postman</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14 API endpoints returning 200/201</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4:00–5:30 PM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Razorpay Test Mode setup: create order, verify signature, webhook handler. Test with Razorpay test card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 create + verify working</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7</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5:30–6:30 PM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backend to Render/Railway. Set all env vars. Test deployed URL with Postman</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 live on public URL</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Day 2 — Frontend (All 9 Screens)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212"/>
        <w:gridCol w:w="2340"/>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Block</w:t>
            </w:r>
          </w:p>
        </w:tc>
        <w:tc>
          <w:tcPr>
            <w:tcW w:type="dxa" w:w="421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1</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9:00–10:00 AM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Scaffold React + Vite + Tailwind + Shadcn. Install React Router v6. Set up OnboardingContext. Create all route placeholders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 builds with all routes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10:00–11:30 AM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Screen 1 (Signup) and Screen 2 (Verify OTP). Connect to Supabase auth. Test email OTP flow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 can register and verify OTP</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3</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11:30–1:00 PM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Screen 3 (Company Setup). Form validation. POST to /api/workspace/company. Save to context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Company record created in DB</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1:00–2:00 PM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Lunch / Buffer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5</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2:00–3:30 PM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Screens 4 &amp; 5 (Module Selector). Accordion UI, checkbox logic, price calculation, context save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Module selection with live pricing</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3:30–4:30 PM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Screens 6 &amp; 7 (Billing Review + Subscription Review). Show itemized bill from context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Billing screen with correct totals</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7</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4:30–5:30 PM</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Screens 8 &amp; 9 (Trial/Pay + Razorpay Checkout + Success). Full payment flow. Test with test card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payment flow working end to end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5:30–6:00 PM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ProtectedRoute guards, role checks, deploy to Vercel, set env vars, full E2E 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MVP on Vercel URL</w:t>
            </w:r>
          </w:p>
        </w:tc>
      </w:tr>
    </w:tbl>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11. Environment Variables</w:t>
      </w:r>
    </w:p>
    <w:p>
      <w:pPr>
        <w:pBdr>
          <w:bottom w:val="single" w:color="D5E8F7" w:sz="4" w:space="1"/>
        </w:pBdr>
        <w:spacing w:after="120" w:before="120"/>
      </w:pPr>
    </w:p>
    <w:p>
      <w:pPr>
        <w:pStyle w:val="Heading2"/>
        <w:spacing w:after="120" w:before="240"/>
      </w:pPr>
      <w:r>
        <w:rPr>
          <w:rFonts w:ascii="Arial" w:cs="Arial" w:eastAsia="Arial" w:hAnsi="Arial"/>
          <w:b/>
          <w:bCs/>
          <w:color w:val="1A1A1A"/>
          <w:sz w:val="28"/>
          <w:szCs w:val="28"/>
        </w:rPr>
        <w:t xml:space="preserve">11.1 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51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w:t>
            </w:r>
          </w:p>
        </w:tc>
      </w:tr>
      <w:tr>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SUPABASE_URL</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Supabase</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 Settings → API → Project URL</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SUPABASE_SERVICE_KEY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Supabase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 Settings → API → service_role key (keep secret)</w:t>
            </w:r>
          </w:p>
        </w:tc>
      </w:tr>
      <w:tr>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RAZORPAY_KEY_ID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Razorpay</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 Settings → API Keys → Test Key ID</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RAZORPAY_SECRET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Razorpay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 Settings → API Keys → Test Key Secret</w:t>
            </w:r>
          </w:p>
        </w:tc>
      </w:tr>
      <w:tr>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PORT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Server</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to 4000 or any available port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JWT_SECRET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Custom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 random 32-char string (openssl rand -hex 32)</w:t>
            </w:r>
          </w:p>
        </w:tc>
      </w:tr>
      <w:tr>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FRONTEND_URL</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CORS</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http://localhost:5173 (dev) / Vercel URL (prod)</w:t>
            </w:r>
          </w:p>
        </w:tc>
      </w:tr>
    </w:tbl>
    <w:p>
      <w:pPr>
        <w:spacing w:after="80" w:before="80"/>
        <w:jc w:val="left"/>
      </w:pPr>
      <w:r>
        <w:rPr>
          <w:rFonts w:ascii="Arial" w:cs="Arial" w:eastAsia="Arial" w:hAnsi="Arial"/>
          <w:b w:val="false"/>
          <w:bCs w:val="false"/>
          <w:i w:val="false"/>
          <w:iCs w:val="false"/>
          <w:color w:val="000000"/>
          <w:sz w:val="12"/>
          <w:szCs w:val="12"/>
        </w:rPr>
        <w:t xml:space="preserve"/>
      </w:r>
    </w:p>
    <w:p>
      <w:pPr>
        <w:pStyle w:val="Heading2"/>
        <w:spacing w:after="120" w:before="240"/>
      </w:pPr>
      <w:r>
        <w:rPr>
          <w:rFonts w:ascii="Arial" w:cs="Arial" w:eastAsia="Arial" w:hAnsi="Arial"/>
          <w:b/>
          <w:bCs/>
          <w:color w:val="1A1A1A"/>
          <w:sz w:val="28"/>
          <w:szCs w:val="28"/>
        </w:rPr>
        <w:t xml:space="preserve">11.2 Frontend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51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w:t>
            </w:r>
          </w:p>
        </w:tc>
      </w:tr>
      <w:tr>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VITE_SUPABASE_URL</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Supabase</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as backend SUPABASE_URL</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VITE_SUPABASE_ANON_KEY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Supabase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 Settings → API → anon / public key</w:t>
            </w:r>
          </w:p>
        </w:tc>
      </w:tr>
      <w:tr>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VITE_API_URL</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Backend</w:t>
            </w:r>
          </w:p>
        </w:tc>
        <w:tc>
          <w:tcPr>
            <w:tcW w:type="dxa" w:w="3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http://localhost:4000 (dev) / Render URL (prod)</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VITE_RAZORPAY_KEY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Razorpay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Key ID (safe to expose — frontend-only key)</w:t>
            </w:r>
          </w:p>
        </w:tc>
      </w:tr>
    </w:tbl>
    <w:p>
      <w:pPr>
        <w:spacing w:after="80" w:before="80"/>
        <w:jc w:val="left"/>
      </w:pPr>
      <w:r>
        <w:rPr>
          <w:rFonts w:ascii="Arial" w:cs="Arial" w:eastAsia="Arial" w:hAnsi="Arial"/>
          <w:b w:val="false"/>
          <w:bCs w:val="false"/>
          <w:i w:val="false"/>
          <w:iCs w:val="false"/>
          <w:color w:val="000000"/>
          <w:sz w:val="12"/>
          <w:szCs w:val="12"/>
        </w:rPr>
        <w:t xml:space="preserve"/>
      </w:r>
    </w:p>
    <w:p>
      <w:r>
        <w:br w:type="page"/>
      </w:r>
    </w:p>
    <w:p>
      <w:pPr>
        <w:pStyle w:val="Heading1"/>
        <w:spacing w:after="160" w:before="320"/>
      </w:pPr>
      <w:r>
        <w:rPr>
          <w:rFonts w:ascii="Arial" w:cs="Arial" w:eastAsia="Arial" w:hAnsi="Arial"/>
          <w:b/>
          <w:bCs/>
          <w:color w:val="1A56A0"/>
          <w:sz w:val="36"/>
          <w:szCs w:val="36"/>
        </w:rPr>
        <w:t xml:space="preserve">12. Acceptance Criteria</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The MVP is complete when ALL of the following pass in a live demo:</w:t>
      </w:r>
    </w:p>
    <w:p>
      <w:pPr>
        <w:pStyle w:val="Heading2"/>
        <w:spacing w:after="120" w:before="240"/>
      </w:pPr>
      <w:r>
        <w:rPr>
          <w:rFonts w:ascii="Arial" w:cs="Arial" w:eastAsia="Arial" w:hAnsi="Arial"/>
          <w:b/>
          <w:bCs/>
          <w:color w:val="1A1A1A"/>
          <w:sz w:val="28"/>
          <w:szCs w:val="28"/>
        </w:rPr>
        <w:t xml:space="preserve">12.1 Authentication</w:t>
      </w:r>
    </w:p>
    <w:p>
      <w:pPr>
        <w:pStyle w:val="ListParagraph"/>
        <w:numPr>
          <w:ilvl w:val="0"/>
          <w:numId w:val="2"/>
        </w:numPr>
        <w:spacing w:after="40" w:before="40"/>
      </w:pPr>
      <w:r>
        <w:rPr>
          <w:rFonts w:ascii="Arial" w:cs="Arial" w:eastAsia="Arial" w:hAnsi="Arial"/>
          <w:sz w:val="20"/>
          <w:szCs w:val="20"/>
        </w:rPr>
        <w:t xml:space="preserve">User can sign up with email + password and receive an OTP</w:t>
      </w:r>
    </w:p>
    <w:p>
      <w:pPr>
        <w:pStyle w:val="ListParagraph"/>
        <w:numPr>
          <w:ilvl w:val="0"/>
          <w:numId w:val="2"/>
        </w:numPr>
        <w:spacing w:after="40" w:before="40"/>
      </w:pPr>
      <w:r>
        <w:rPr>
          <w:rFonts w:ascii="Arial" w:cs="Arial" w:eastAsia="Arial" w:hAnsi="Arial"/>
          <w:sz w:val="20"/>
          <w:szCs w:val="20"/>
        </w:rPr>
        <w:t xml:space="preserve">User can verify OTP and be redirected to company setup</w:t>
      </w:r>
    </w:p>
    <w:p>
      <w:pPr>
        <w:pStyle w:val="ListParagraph"/>
        <w:numPr>
          <w:ilvl w:val="0"/>
          <w:numId w:val="2"/>
        </w:numPr>
        <w:spacing w:after="40" w:before="40"/>
      </w:pPr>
      <w:r>
        <w:rPr>
          <w:rFonts w:ascii="Arial" w:cs="Arial" w:eastAsia="Arial" w:hAnsi="Arial"/>
          <w:sz w:val="20"/>
          <w:szCs w:val="20"/>
        </w:rPr>
        <w:t xml:space="preserve">User cannot access /onboarding/* routes without a valid session</w:t>
      </w:r>
    </w:p>
    <w:p>
      <w:pPr>
        <w:pStyle w:val="ListParagraph"/>
        <w:numPr>
          <w:ilvl w:val="0"/>
          <w:numId w:val="2"/>
        </w:numPr>
        <w:spacing w:after="40" w:before="40"/>
      </w:pPr>
      <w:r>
        <w:rPr>
          <w:rFonts w:ascii="Arial" w:cs="Arial" w:eastAsia="Arial" w:hAnsi="Arial"/>
          <w:sz w:val="20"/>
          <w:szCs w:val="20"/>
        </w:rPr>
        <w:t xml:space="preserve">Returning user can log in and reach their dashboard</w:t>
      </w:r>
    </w:p>
    <w:p>
      <w:pPr>
        <w:pStyle w:val="Heading2"/>
        <w:spacing w:after="120" w:before="240"/>
      </w:pPr>
      <w:r>
        <w:rPr>
          <w:rFonts w:ascii="Arial" w:cs="Arial" w:eastAsia="Arial" w:hAnsi="Arial"/>
          <w:b/>
          <w:bCs/>
          <w:color w:val="1A1A1A"/>
          <w:sz w:val="28"/>
          <w:szCs w:val="28"/>
        </w:rPr>
        <w:t xml:space="preserve">12.2 Onboarding Wizard</w:t>
      </w:r>
    </w:p>
    <w:p>
      <w:pPr>
        <w:pStyle w:val="ListParagraph"/>
        <w:numPr>
          <w:ilvl w:val="0"/>
          <w:numId w:val="2"/>
        </w:numPr>
        <w:spacing w:after="40" w:before="40"/>
      </w:pPr>
      <w:r>
        <w:rPr>
          <w:rFonts w:ascii="Arial" w:cs="Arial" w:eastAsia="Arial" w:hAnsi="Arial"/>
          <w:sz w:val="20"/>
          <w:szCs w:val="20"/>
        </w:rPr>
        <w:t xml:space="preserve">Company setup form saves to Supabase companies table</w:t>
      </w:r>
    </w:p>
    <w:p>
      <w:pPr>
        <w:pStyle w:val="ListParagraph"/>
        <w:numPr>
          <w:ilvl w:val="0"/>
          <w:numId w:val="2"/>
        </w:numPr>
        <w:spacing w:after="40" w:before="40"/>
      </w:pPr>
      <w:r>
        <w:rPr>
          <w:rFonts w:ascii="Arial" w:cs="Arial" w:eastAsia="Arial" w:hAnsi="Arial"/>
          <w:sz w:val="20"/>
          <w:szCs w:val="20"/>
        </w:rPr>
        <w:t xml:space="preserve">Module selector loads from DB (not hardcoded)</w:t>
      </w:r>
    </w:p>
    <w:p>
      <w:pPr>
        <w:pStyle w:val="ListParagraph"/>
        <w:numPr>
          <w:ilvl w:val="0"/>
          <w:numId w:val="2"/>
        </w:numPr>
        <w:spacing w:after="40" w:before="40"/>
      </w:pPr>
      <w:r>
        <w:rPr>
          <w:rFonts w:ascii="Arial" w:cs="Arial" w:eastAsia="Arial" w:hAnsi="Arial"/>
          <w:sz w:val="20"/>
          <w:szCs w:val="20"/>
        </w:rPr>
        <w:t xml:space="preserve">Selecting sub-modules updates the total price in real time</w:t>
      </w:r>
    </w:p>
    <w:p>
      <w:pPr>
        <w:pStyle w:val="ListParagraph"/>
        <w:numPr>
          <w:ilvl w:val="0"/>
          <w:numId w:val="2"/>
        </w:numPr>
        <w:spacing w:after="40" w:before="40"/>
      </w:pPr>
      <w:r>
        <w:rPr>
          <w:rFonts w:ascii="Arial" w:cs="Arial" w:eastAsia="Arial" w:hAnsi="Arial"/>
          <w:sz w:val="20"/>
          <w:szCs w:val="20"/>
        </w:rPr>
        <w:t xml:space="preserve">Billing screen shows correct subtotal, 15% tax, and total</w:t>
      </w:r>
    </w:p>
    <w:p>
      <w:pPr>
        <w:pStyle w:val="ListParagraph"/>
        <w:numPr>
          <w:ilvl w:val="0"/>
          <w:numId w:val="2"/>
        </w:numPr>
        <w:spacing w:after="40" w:before="40"/>
      </w:pPr>
      <w:r>
        <w:rPr>
          <w:rFonts w:ascii="Arial" w:cs="Arial" w:eastAsia="Arial" w:hAnsi="Arial"/>
          <w:sz w:val="20"/>
          <w:szCs w:val="20"/>
        </w:rPr>
        <w:t xml:space="preserve">Back button on each step preserves previously entered data</w:t>
      </w:r>
    </w:p>
    <w:p>
      <w:pPr>
        <w:pStyle w:val="Heading2"/>
        <w:spacing w:after="120" w:before="240"/>
      </w:pPr>
      <w:r>
        <w:rPr>
          <w:rFonts w:ascii="Arial" w:cs="Arial" w:eastAsia="Arial" w:hAnsi="Arial"/>
          <w:b/>
          <w:bCs/>
          <w:color w:val="1A1A1A"/>
          <w:sz w:val="28"/>
          <w:szCs w:val="28"/>
        </w:rPr>
        <w:t xml:space="preserve">12.3 Payment</w:t>
      </w:r>
    </w:p>
    <w:p>
      <w:pPr>
        <w:pStyle w:val="ListParagraph"/>
        <w:numPr>
          <w:ilvl w:val="0"/>
          <w:numId w:val="2"/>
        </w:numPr>
        <w:spacing w:after="40" w:before="40"/>
      </w:pPr>
      <w:r>
        <w:rPr>
          <w:rFonts w:ascii="Arial" w:cs="Arial" w:eastAsia="Arial" w:hAnsi="Arial"/>
          <w:sz w:val="20"/>
          <w:szCs w:val="20"/>
        </w:rPr>
        <w:t xml:space="preserve">Razorpay checkout opens with the correct amount in paise</w:t>
      </w:r>
    </w:p>
    <w:p>
      <w:pPr>
        <w:pStyle w:val="ListParagraph"/>
        <w:numPr>
          <w:ilvl w:val="0"/>
          <w:numId w:val="2"/>
        </w:numPr>
        <w:spacing w:after="40" w:before="40"/>
      </w:pPr>
      <w:r>
        <w:rPr>
          <w:rFonts w:ascii="Arial" w:cs="Arial" w:eastAsia="Arial" w:hAnsi="Arial"/>
          <w:sz w:val="20"/>
          <w:szCs w:val="20"/>
        </w:rPr>
        <w:t xml:space="preserve">Successful test payment with card 4111 1111 1111 1111 activates subscriptions</w:t>
      </w:r>
    </w:p>
    <w:p>
      <w:pPr>
        <w:pStyle w:val="ListParagraph"/>
        <w:numPr>
          <w:ilvl w:val="0"/>
          <w:numId w:val="2"/>
        </w:numPr>
        <w:spacing w:after="40" w:before="40"/>
      </w:pPr>
      <w:r>
        <w:rPr>
          <w:rFonts w:ascii="Arial" w:cs="Arial" w:eastAsia="Arial" w:hAnsi="Arial"/>
          <w:sz w:val="20"/>
          <w:szCs w:val="20"/>
        </w:rPr>
        <w:t xml:space="preserve">Payment record is created in the payments table with status='paid'</w:t>
      </w:r>
    </w:p>
    <w:p>
      <w:pPr>
        <w:pStyle w:val="ListParagraph"/>
        <w:numPr>
          <w:ilvl w:val="0"/>
          <w:numId w:val="2"/>
        </w:numPr>
        <w:spacing w:after="40" w:before="40"/>
      </w:pPr>
      <w:r>
        <w:rPr>
          <w:rFonts w:ascii="Arial" w:cs="Arial" w:eastAsia="Arial" w:hAnsi="Arial"/>
          <w:sz w:val="20"/>
          <w:szCs w:val="20"/>
        </w:rPr>
        <w:t xml:space="preserve">Subscriptions update to status='active' with activated_at timestamp</w:t>
      </w:r>
    </w:p>
    <w:p>
      <w:pPr>
        <w:pStyle w:val="ListParagraph"/>
        <w:numPr>
          <w:ilvl w:val="0"/>
          <w:numId w:val="2"/>
        </w:numPr>
        <w:spacing w:after="40" w:before="40"/>
      </w:pPr>
      <w:r>
        <w:rPr>
          <w:rFonts w:ascii="Arial" w:cs="Arial" w:eastAsia="Arial" w:hAnsi="Arial"/>
          <w:sz w:val="20"/>
          <w:szCs w:val="20"/>
        </w:rPr>
        <w:t xml:space="preserve">Success screen shows the activated module names</w:t>
      </w:r>
    </w:p>
    <w:p>
      <w:pPr>
        <w:pStyle w:val="Heading2"/>
        <w:spacing w:after="120" w:before="240"/>
      </w:pPr>
      <w:r>
        <w:rPr>
          <w:rFonts w:ascii="Arial" w:cs="Arial" w:eastAsia="Arial" w:hAnsi="Arial"/>
          <w:b/>
          <w:bCs/>
          <w:color w:val="1A1A1A"/>
          <w:sz w:val="28"/>
          <w:szCs w:val="28"/>
        </w:rPr>
        <w:t xml:space="preserve">12.4 Role-Based Access</w:t>
      </w:r>
    </w:p>
    <w:p>
      <w:pPr>
        <w:pStyle w:val="ListParagraph"/>
        <w:numPr>
          <w:ilvl w:val="0"/>
          <w:numId w:val="2"/>
        </w:numPr>
        <w:spacing w:after="40" w:before="40"/>
      </w:pPr>
      <w:r>
        <w:rPr>
          <w:rFonts w:ascii="Arial" w:cs="Arial" w:eastAsia="Arial" w:hAnsi="Arial"/>
          <w:sz w:val="20"/>
          <w:szCs w:val="20"/>
        </w:rPr>
        <w:t xml:space="preserve">SuperAdmin user can access billing and user management routes</w:t>
      </w:r>
    </w:p>
    <w:p>
      <w:pPr>
        <w:pStyle w:val="ListParagraph"/>
        <w:numPr>
          <w:ilvl w:val="0"/>
          <w:numId w:val="2"/>
        </w:numPr>
        <w:spacing w:after="40" w:before="40"/>
      </w:pPr>
      <w:r>
        <w:rPr>
          <w:rFonts w:ascii="Arial" w:cs="Arial" w:eastAsia="Arial" w:hAnsi="Arial"/>
          <w:sz w:val="20"/>
          <w:szCs w:val="20"/>
        </w:rPr>
        <w:t xml:space="preserve">Viewer user gets a 403 when trying to access /onboarding/* screens</w:t>
      </w:r>
    </w:p>
    <w:p>
      <w:pPr>
        <w:pStyle w:val="ListParagraph"/>
        <w:numPr>
          <w:ilvl w:val="0"/>
          <w:numId w:val="2"/>
        </w:numPr>
        <w:spacing w:after="40" w:before="40"/>
      </w:pPr>
      <w:r>
        <w:rPr>
          <w:rFonts w:ascii="Arial" w:cs="Arial" w:eastAsia="Arial" w:hAnsi="Arial"/>
          <w:sz w:val="20"/>
          <w:szCs w:val="20"/>
        </w:rPr>
        <w:t xml:space="preserve">Non-authenticated user is redirected to /login from protected routes</w:t>
      </w:r>
    </w:p>
    <w:p>
      <w:pPr>
        <w:pStyle w:val="Heading2"/>
        <w:spacing w:after="120" w:before="240"/>
      </w:pPr>
      <w:r>
        <w:rPr>
          <w:rFonts w:ascii="Arial" w:cs="Arial" w:eastAsia="Arial" w:hAnsi="Arial"/>
          <w:b/>
          <w:bCs/>
          <w:color w:val="1A1A1A"/>
          <w:sz w:val="28"/>
          <w:szCs w:val="28"/>
        </w:rPr>
        <w:t xml:space="preserve">12.5 Deployment</w:t>
      </w:r>
    </w:p>
    <w:p>
      <w:pPr>
        <w:pStyle w:val="ListParagraph"/>
        <w:numPr>
          <w:ilvl w:val="0"/>
          <w:numId w:val="2"/>
        </w:numPr>
        <w:spacing w:after="40" w:before="40"/>
      </w:pPr>
      <w:r>
        <w:rPr>
          <w:rFonts w:ascii="Arial" w:cs="Arial" w:eastAsia="Arial" w:hAnsi="Arial"/>
          <w:sz w:val="20"/>
          <w:szCs w:val="20"/>
        </w:rPr>
        <w:t xml:space="preserve">Frontend is live on Vercel with a public URL</w:t>
      </w:r>
    </w:p>
    <w:p>
      <w:pPr>
        <w:pStyle w:val="ListParagraph"/>
        <w:numPr>
          <w:ilvl w:val="0"/>
          <w:numId w:val="2"/>
        </w:numPr>
        <w:spacing w:after="40" w:before="40"/>
      </w:pPr>
      <w:r>
        <w:rPr>
          <w:rFonts w:ascii="Arial" w:cs="Arial" w:eastAsia="Arial" w:hAnsi="Arial"/>
          <w:sz w:val="20"/>
          <w:szCs w:val="20"/>
        </w:rPr>
        <w:t xml:space="preserve">Backend is live on Render/Railway with a public URL</w:t>
      </w:r>
    </w:p>
    <w:p>
      <w:pPr>
        <w:pStyle w:val="ListParagraph"/>
        <w:numPr>
          <w:ilvl w:val="0"/>
          <w:numId w:val="2"/>
        </w:numPr>
        <w:spacing w:after="40" w:before="40"/>
      </w:pPr>
      <w:r>
        <w:rPr>
          <w:rFonts w:ascii="Arial" w:cs="Arial" w:eastAsia="Arial" w:hAnsi="Arial"/>
          <w:sz w:val="20"/>
          <w:szCs w:val="20"/>
        </w:rPr>
        <w:t xml:space="preserve">All env vars are set and the app works end-to-end on the deployed URLs</w:t>
      </w:r>
    </w:p>
    <w:p>
      <w:pPr>
        <w:pStyle w:val="ListParagraph"/>
        <w:numPr>
          <w:ilvl w:val="0"/>
          <w:numId w:val="2"/>
        </w:numPr>
        <w:spacing w:after="40" w:before="40"/>
      </w:pPr>
      <w:r>
        <w:rPr>
          <w:rFonts w:ascii="Arial" w:cs="Arial" w:eastAsia="Arial" w:hAnsi="Arial"/>
          <w:sz w:val="20"/>
          <w:szCs w:val="20"/>
        </w:rPr>
        <w:t xml:space="preserve">Full onboarding flow completes in under 10 minutes on the live site</w:t>
      </w: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pStyle w:val="Heading1"/>
        <w:spacing w:after="160" w:before="320"/>
      </w:pPr>
      <w:r>
        <w:rPr>
          <w:rFonts w:ascii="Arial" w:cs="Arial" w:eastAsia="Arial" w:hAnsi="Arial"/>
          <w:b/>
          <w:bCs/>
          <w:color w:val="1A56A0"/>
          <w:sz w:val="36"/>
          <w:szCs w:val="36"/>
        </w:rPr>
        <w:t xml:space="preserve">13. MVP Cut List (If Behind Schedule)</w:t>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22"/>
          <w:szCs w:val="22"/>
        </w:rPr>
        <w:t xml:space="preserve">Cut in this exact order if running short 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4212"/>
      </w:tblGrid>
      <w:tr>
        <w:tc>
          <w:tcPr>
            <w:tcW w:type="dxa" w:w="93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421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to Cut</w:t>
            </w:r>
          </w:p>
        </w:tc>
        <w:tc>
          <w:tcPr>
            <w:tcW w:type="dxa" w:w="4212"/>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1st</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OTP + Phone Call OTP → keep Email OTP only</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 most users have email</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2nd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Viewer role → keep 3 roles (SuperAdmin, Admin, User)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 Viewer rarely needed for MVP demo</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3rd</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Fleet Management module → drop from seed data</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 never shown in billing demo</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4th</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Trial path → go straight to Pay Now only</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 trial has no revenue value for demo</w:t>
            </w:r>
          </w:p>
        </w:tc>
      </w:tr>
      <w:tr>
        <w:tc>
          <w:tcPr>
            <w:tcW w:type="dxa" w:w="93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7DD8"/>
                <w:sz w:val="20"/>
                <w:szCs w:val="20"/>
              </w:rPr>
              <w:t xml:space="preserve">5th</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deploy → use localhost with ngrok for demo</w:t>
            </w:r>
          </w:p>
        </w:tc>
        <w:tc>
          <w:tcPr>
            <w:tcW w:type="dxa" w:w="421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 — works for live demo only</w:t>
            </w:r>
          </w:p>
        </w:tc>
      </w:tr>
    </w:tbl>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left"/>
      </w:pPr>
      <w:r>
        <w:rPr>
          <w:rFonts w:ascii="Arial" w:cs="Arial" w:eastAsia="Arial" w:hAnsi="Arial"/>
          <w:b w:val="false"/>
          <w:bCs w:val="false"/>
          <w:i w:val="false"/>
          <w:iCs w:val="false"/>
          <w:color w:val="000000"/>
          <w:sz w:val="12"/>
          <w:szCs w:val="12"/>
        </w:rPr>
        <w:t xml:space="preserve"/>
      </w:r>
    </w:p>
    <w:p>
      <w:pPr>
        <w:pBdr>
          <w:bottom w:val="single" w:color="D5E8F7" w:sz="4" w:space="1"/>
        </w:pBdr>
        <w:spacing w:after="120" w:before="120"/>
      </w:pPr>
    </w:p>
    <w:p>
      <w:pPr>
        <w:spacing w:after="80" w:before="80"/>
        <w:jc w:val="left"/>
      </w:pPr>
      <w:r>
        <w:rPr>
          <w:rFonts w:ascii="Arial" w:cs="Arial" w:eastAsia="Arial" w:hAnsi="Arial"/>
          <w:b w:val="false"/>
          <w:bCs w:val="false"/>
          <w:i w:val="false"/>
          <w:iCs w:val="false"/>
          <w:color w:val="000000"/>
          <w:sz w:val="12"/>
          <w:szCs w:val="12"/>
        </w:rPr>
        <w:t xml:space="preserve"/>
      </w:r>
    </w:p>
    <w:p>
      <w:pPr>
        <w:spacing w:after="80" w:before="80"/>
        <w:jc w:val="center"/>
      </w:pPr>
      <w:r>
        <w:rPr>
          <w:rFonts w:ascii="Arial" w:cs="Arial" w:eastAsia="Arial" w:hAnsi="Arial"/>
          <w:color w:val="888888"/>
          <w:sz w:val="22"/>
          <w:szCs w:val="22"/>
        </w:rPr>
        <w:t xml:space="preserve">— End of Document —</w:t>
      </w:r>
    </w:p>
    <w:p>
      <w:pPr>
        <w:spacing w:after="40" w:before="40"/>
        <w:jc w:val="center"/>
      </w:pPr>
      <w:r>
        <w:rPr>
          <w:rFonts w:ascii="Arial" w:cs="Arial" w:eastAsia="Arial" w:hAnsi="Arial"/>
          <w:color w:val="AAAAAA"/>
          <w:sz w:val="18"/>
          <w:szCs w:val="18"/>
        </w:rPr>
        <w:t xml:space="preserve">WorkspaceOS BRD v1.0 · Confidential · 2-Day MVP Sprint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7" w:sz="4" w:space="1"/>
      </w:pBdr>
      <w:tabs>
        <w:tab w:val="right" w:pos="9026"/>
      </w:tabs>
    </w:pPr>
    <w:r>
      <w:rPr>
        <w:rFonts w:ascii="Arial" w:cs="Arial" w:eastAsia="Arial" w:hAnsi="Arial"/>
        <w:color w:val="888888"/>
        <w:sz w:val="16"/>
        <w:szCs w:val="16"/>
      </w:rPr>
      <w:t xml:space="preserve">WorkspaceOS — Business Requirements Document</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7" w:sz="4" w:space="1"/>
      </w:pBdr>
    </w:pPr>
    <w:r>
      <w:rPr>
        <w:rFonts w:ascii="Arial" w:cs="Arial" w:eastAsia="Arial" w:hAnsi="Arial"/>
        <w:color w:val="888888"/>
        <w:sz w:val="18"/>
        <w:szCs w:val="18"/>
      </w:rPr>
      <w:t xml:space="preserve">WorkspaceOS BRD — MVP v1.0</w:t>
    </w:r>
    <w:r>
      <w:rPr>
        <w:rFonts w:ascii="Arial" w:cs="Arial" w:eastAsia="Arial" w:hAnsi="Arial"/>
        <w:b/>
        <w:b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2026-05-13T07:20:00.955Z</dcterms:created>
  <dcterms:modified xsi:type="dcterms:W3CDTF">2026-05-13T07:20:00.955Z</dcterms:modified>
</cp:coreProperties>
</file>

<file path=docProps/custom.xml><?xml version="1.0" encoding="utf-8"?>
<Properties xmlns="http://schemas.openxmlformats.org/officeDocument/2006/custom-properties" xmlns:vt="http://schemas.openxmlformats.org/officeDocument/2006/docPropsVTypes"/>
</file>