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25B" w:rsidRDefault="00E3625B" w:rsidP="0014709B">
      <w:pPr>
        <w:ind w:hanging="851"/>
        <w:rPr>
          <w:b/>
          <w:u w:val="single"/>
        </w:rPr>
      </w:pPr>
      <w:r>
        <w:rPr>
          <w:b/>
          <w:u w:val="single"/>
        </w:rPr>
        <w:t xml:space="preserve">Suhas Sunil Raut  </w:t>
      </w:r>
    </w:p>
    <w:p w:rsidR="00E3625B" w:rsidRDefault="00E3625B" w:rsidP="0014709B">
      <w:pPr>
        <w:ind w:hanging="851"/>
        <w:rPr>
          <w:b/>
          <w:u w:val="single"/>
        </w:rPr>
      </w:pPr>
      <w:r>
        <w:rPr>
          <w:b/>
          <w:u w:val="single"/>
        </w:rPr>
        <w:t>SJSU ID: 011432980</w:t>
      </w:r>
    </w:p>
    <w:p w:rsidR="0014709B" w:rsidRDefault="0014709B" w:rsidP="0014709B">
      <w:pPr>
        <w:ind w:hanging="851"/>
      </w:pPr>
      <w:r w:rsidRPr="005B3215">
        <w:rPr>
          <w:b/>
          <w:u w:val="single"/>
        </w:rPr>
        <w:t xml:space="preserve">Un-pipelined </w:t>
      </w:r>
      <w:r w:rsidR="00051AF7">
        <w:rPr>
          <w:b/>
          <w:u w:val="single"/>
        </w:rPr>
        <w:t>simulation result</w:t>
      </w:r>
      <w:r w:rsidRPr="005B3215">
        <w:rPr>
          <w:b/>
          <w:u w:val="single"/>
        </w:rPr>
        <w:t xml:space="preserve"> for IEEE floating point adder</w:t>
      </w:r>
      <w:r>
        <w:t>:</w:t>
      </w:r>
    </w:p>
    <w:p w:rsidR="00B24B42" w:rsidRDefault="00B24B42" w:rsidP="0014709B">
      <w:pPr>
        <w:ind w:hanging="851"/>
      </w:pPr>
      <w:r>
        <w:t>99 + 178 = 277</w:t>
      </w:r>
    </w:p>
    <w:p w:rsidR="00B24B42" w:rsidRDefault="00B24B42" w:rsidP="0014709B">
      <w:pPr>
        <w:ind w:hanging="851"/>
      </w:pPr>
      <w:r>
        <w:t xml:space="preserve">277 </w:t>
      </w:r>
      <w:r w:rsidR="00AA5BF3">
        <w:t>–</w:t>
      </w:r>
      <w:r>
        <w:t xml:space="preserve"> </w:t>
      </w:r>
      <w:r w:rsidR="00AA5BF3">
        <w:t xml:space="preserve">IEEE SP FP Format: </w:t>
      </w:r>
      <w:r w:rsidR="00AA5BF3" w:rsidRPr="00983FE5">
        <w:rPr>
          <w:b/>
        </w:rPr>
        <w:t>438A8000</w:t>
      </w:r>
      <w:r w:rsidR="00AA5BF3">
        <w:t xml:space="preserve"> (hex)</w:t>
      </w:r>
    </w:p>
    <w:p w:rsidR="002C4D68" w:rsidRDefault="002C4D68" w:rsidP="0014709B">
      <w:pPr>
        <w:ind w:hanging="851"/>
      </w:pPr>
      <w:r>
        <w:t>97 – 79 = 18</w:t>
      </w:r>
    </w:p>
    <w:p w:rsidR="006328F2" w:rsidRDefault="006328F2" w:rsidP="006328F2">
      <w:pPr>
        <w:ind w:hanging="851"/>
      </w:pPr>
      <w:r>
        <w:t xml:space="preserve">18 – IEEE SP FP Format: </w:t>
      </w:r>
      <w:r w:rsidRPr="00983FE5">
        <w:rPr>
          <w:b/>
        </w:rPr>
        <w:t>41900000</w:t>
      </w:r>
      <w:r>
        <w:t xml:space="preserve"> (hex)</w:t>
      </w:r>
    </w:p>
    <w:p w:rsidR="002C4D68" w:rsidRDefault="006328F2" w:rsidP="0014709B">
      <w:pPr>
        <w:ind w:hanging="851"/>
      </w:pPr>
      <w:r>
        <w:t>-55 + 75 = 20</w:t>
      </w:r>
    </w:p>
    <w:p w:rsidR="006328F2" w:rsidRDefault="006328F2" w:rsidP="006328F2">
      <w:pPr>
        <w:ind w:hanging="851"/>
      </w:pPr>
      <w:r>
        <w:t xml:space="preserve">20 – IEEE SP FP Format: </w:t>
      </w:r>
      <w:r w:rsidRPr="00983FE5">
        <w:rPr>
          <w:b/>
        </w:rPr>
        <w:t>C3AE8000</w:t>
      </w:r>
      <w:r>
        <w:t xml:space="preserve"> (hex)</w:t>
      </w:r>
    </w:p>
    <w:p w:rsidR="006328F2" w:rsidRDefault="006328F2" w:rsidP="006328F2">
      <w:pPr>
        <w:ind w:hanging="851"/>
      </w:pPr>
      <w:r>
        <w:t>0 + 0 = 0</w:t>
      </w:r>
    </w:p>
    <w:p w:rsidR="006328F2" w:rsidRDefault="00E079D2" w:rsidP="006328F2">
      <w:pPr>
        <w:ind w:hanging="851"/>
      </w:pPr>
      <w:r>
        <w:t>0</w:t>
      </w:r>
      <w:r w:rsidR="006328F2">
        <w:t xml:space="preserve"> – IEEE SP FP Format: </w:t>
      </w:r>
      <w:r w:rsidR="006328F2" w:rsidRPr="00983FE5">
        <w:rPr>
          <w:b/>
        </w:rPr>
        <w:t>00000000</w:t>
      </w:r>
      <w:r w:rsidR="006328F2">
        <w:t xml:space="preserve"> (hex)</w:t>
      </w:r>
    </w:p>
    <w:p w:rsidR="006328F2" w:rsidRDefault="00BE4A47" w:rsidP="006328F2">
      <w:pPr>
        <w:ind w:hanging="851"/>
      </w:pPr>
      <w:r>
        <w:t>0 -113 = -113</w:t>
      </w:r>
    </w:p>
    <w:p w:rsidR="006328F2" w:rsidRDefault="00BE4A47" w:rsidP="0014709B">
      <w:pPr>
        <w:ind w:hanging="851"/>
      </w:pPr>
      <w:r>
        <w:t xml:space="preserve">-113 – IEEE SP FP Format: </w:t>
      </w:r>
      <w:r w:rsidRPr="00983FE5">
        <w:rPr>
          <w:b/>
        </w:rPr>
        <w:t>C2E20000</w:t>
      </w:r>
      <w:r w:rsidR="00983FE5">
        <w:t xml:space="preserve"> </w:t>
      </w:r>
      <w:r>
        <w:t>(hex)</w:t>
      </w:r>
    </w:p>
    <w:p w:rsidR="0014709B" w:rsidRDefault="0014709B" w:rsidP="00F84F9F">
      <w:pPr>
        <w:ind w:hanging="851"/>
        <w:rPr>
          <w:noProof/>
          <w:u w:val="single"/>
        </w:rPr>
      </w:pPr>
      <w:r>
        <w:rPr>
          <w:noProof/>
        </w:rPr>
        <w:drawing>
          <wp:inline distT="0" distB="0" distL="0" distR="0">
            <wp:extent cx="6877050" cy="2381250"/>
            <wp:effectExtent l="1905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02" cy="238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09B" w:rsidRDefault="0014709B" w:rsidP="00F84F9F">
      <w:pPr>
        <w:ind w:hanging="851"/>
        <w:rPr>
          <w:noProof/>
          <w:u w:val="single"/>
        </w:rPr>
      </w:pPr>
    </w:p>
    <w:p w:rsidR="005C2D66" w:rsidRDefault="005C2D66" w:rsidP="00F84F9F">
      <w:pPr>
        <w:ind w:hanging="851"/>
        <w:rPr>
          <w:noProof/>
          <w:u w:val="single"/>
        </w:rPr>
      </w:pPr>
    </w:p>
    <w:p w:rsidR="005C2D66" w:rsidRDefault="005C2D66" w:rsidP="00F84F9F">
      <w:pPr>
        <w:ind w:hanging="851"/>
        <w:rPr>
          <w:noProof/>
          <w:u w:val="single"/>
        </w:rPr>
      </w:pPr>
    </w:p>
    <w:p w:rsidR="005C2D66" w:rsidRDefault="005C2D66" w:rsidP="00F84F9F">
      <w:pPr>
        <w:ind w:hanging="851"/>
        <w:rPr>
          <w:noProof/>
          <w:u w:val="single"/>
        </w:rPr>
      </w:pPr>
    </w:p>
    <w:p w:rsidR="005C2D66" w:rsidRDefault="005C2D66" w:rsidP="00F84F9F">
      <w:pPr>
        <w:ind w:hanging="851"/>
        <w:rPr>
          <w:noProof/>
          <w:u w:val="single"/>
        </w:rPr>
      </w:pPr>
    </w:p>
    <w:p w:rsidR="005C2D66" w:rsidRDefault="005C2D66" w:rsidP="00F84F9F">
      <w:pPr>
        <w:ind w:hanging="851"/>
        <w:rPr>
          <w:noProof/>
          <w:u w:val="single"/>
        </w:rPr>
      </w:pPr>
    </w:p>
    <w:p w:rsidR="005C2D66" w:rsidRDefault="005C2D66" w:rsidP="00F84F9F">
      <w:pPr>
        <w:ind w:hanging="851"/>
        <w:rPr>
          <w:noProof/>
          <w:u w:val="single"/>
        </w:rPr>
      </w:pPr>
    </w:p>
    <w:p w:rsidR="00EF05D0" w:rsidRPr="00EF05D0" w:rsidRDefault="00F0523C" w:rsidP="00F84F9F">
      <w:pPr>
        <w:ind w:hanging="851"/>
        <w:rPr>
          <w:noProof/>
        </w:rPr>
      </w:pPr>
      <w:r>
        <w:rPr>
          <w:b/>
          <w:noProof/>
          <w:u w:val="single"/>
        </w:rPr>
        <w:lastRenderedPageBreak/>
        <w:t>Simulation Results</w:t>
      </w:r>
      <w:r w:rsidR="00EF05D0" w:rsidRPr="00F0523C">
        <w:rPr>
          <w:b/>
          <w:noProof/>
          <w:u w:val="single"/>
        </w:rPr>
        <w:t xml:space="preserve"> for pipelined version of IEEE Floating point adder</w:t>
      </w:r>
      <w:r w:rsidR="00EF05D0">
        <w:rPr>
          <w:noProof/>
        </w:rPr>
        <w:t>:</w:t>
      </w:r>
    </w:p>
    <w:p w:rsidR="00170D25" w:rsidRDefault="00170D25" w:rsidP="00F84F9F">
      <w:pPr>
        <w:ind w:hanging="851"/>
        <w:rPr>
          <w:noProof/>
        </w:rPr>
      </w:pPr>
      <w:r w:rsidRPr="00DD7365">
        <w:rPr>
          <w:noProof/>
          <w:u w:val="single"/>
        </w:rPr>
        <w:t>Condition 1</w:t>
      </w:r>
      <w:r>
        <w:rPr>
          <w:noProof/>
        </w:rPr>
        <w:t>:</w:t>
      </w:r>
    </w:p>
    <w:p w:rsidR="00170D25" w:rsidRDefault="00170D25" w:rsidP="00F84F9F">
      <w:pPr>
        <w:ind w:hanging="851"/>
        <w:rPr>
          <w:noProof/>
        </w:rPr>
      </w:pPr>
      <w:r>
        <w:rPr>
          <w:noProof/>
        </w:rPr>
        <w:t>99 + 178</w:t>
      </w:r>
    </w:p>
    <w:p w:rsidR="00D85650" w:rsidRDefault="00170D25" w:rsidP="00D85650">
      <w:pPr>
        <w:ind w:hanging="851"/>
        <w:rPr>
          <w:u w:val="single"/>
        </w:rPr>
      </w:pPr>
      <w:r>
        <w:rPr>
          <w:noProof/>
        </w:rPr>
        <w:drawing>
          <wp:inline distT="0" distB="0" distL="0" distR="0">
            <wp:extent cx="6940029" cy="26765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453" cy="268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966" w:rsidRDefault="00781966" w:rsidP="00D85650">
      <w:pPr>
        <w:ind w:hanging="851"/>
        <w:rPr>
          <w:u w:val="single"/>
        </w:rPr>
      </w:pPr>
    </w:p>
    <w:p w:rsidR="00781966" w:rsidRDefault="00781966" w:rsidP="00D85650">
      <w:pPr>
        <w:ind w:hanging="851"/>
        <w:rPr>
          <w:u w:val="single"/>
        </w:rPr>
      </w:pPr>
    </w:p>
    <w:p w:rsidR="00170D25" w:rsidRDefault="00170D25" w:rsidP="00D85650">
      <w:pPr>
        <w:ind w:hanging="851"/>
      </w:pPr>
      <w:r w:rsidRPr="00DD7365">
        <w:rPr>
          <w:u w:val="single"/>
        </w:rPr>
        <w:t>Condition 2</w:t>
      </w:r>
      <w:r>
        <w:t>:</w:t>
      </w:r>
    </w:p>
    <w:p w:rsidR="00170D25" w:rsidRDefault="00170D25" w:rsidP="00F84F9F">
      <w:pPr>
        <w:ind w:hanging="851"/>
      </w:pPr>
      <w:r>
        <w:t>97-79</w:t>
      </w:r>
    </w:p>
    <w:p w:rsidR="00170D25" w:rsidRDefault="00E54DE4" w:rsidP="00F84F9F">
      <w:pPr>
        <w:ind w:hanging="851"/>
      </w:pPr>
      <w:r>
        <w:rPr>
          <w:noProof/>
        </w:rPr>
        <w:drawing>
          <wp:inline distT="0" distB="0" distL="0" distR="0">
            <wp:extent cx="6991349" cy="2390775"/>
            <wp:effectExtent l="19050" t="0" r="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028" cy="239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B37" w:rsidRDefault="00A53B37" w:rsidP="00F84F9F">
      <w:pPr>
        <w:ind w:hanging="851"/>
      </w:pPr>
    </w:p>
    <w:p w:rsidR="00A53B37" w:rsidRDefault="00A53B37" w:rsidP="00F84F9F">
      <w:pPr>
        <w:ind w:hanging="851"/>
      </w:pPr>
    </w:p>
    <w:p w:rsidR="0035359A" w:rsidRDefault="0035359A" w:rsidP="00F84F9F">
      <w:pPr>
        <w:ind w:hanging="851"/>
      </w:pPr>
    </w:p>
    <w:p w:rsidR="0035359A" w:rsidRDefault="0035359A" w:rsidP="00F84F9F">
      <w:pPr>
        <w:ind w:hanging="851"/>
      </w:pPr>
    </w:p>
    <w:p w:rsidR="00170D25" w:rsidRDefault="00170D25" w:rsidP="00F84F9F">
      <w:pPr>
        <w:ind w:hanging="851"/>
      </w:pPr>
      <w:r w:rsidRPr="00DD7365">
        <w:rPr>
          <w:u w:val="single"/>
        </w:rPr>
        <w:lastRenderedPageBreak/>
        <w:t>Condition 3</w:t>
      </w:r>
      <w:r>
        <w:t>:</w:t>
      </w:r>
    </w:p>
    <w:p w:rsidR="00170D25" w:rsidRDefault="00A53B37" w:rsidP="00F84F9F">
      <w:pPr>
        <w:ind w:hanging="851"/>
      </w:pPr>
      <w:r>
        <w:t>-55 + 75</w:t>
      </w:r>
    </w:p>
    <w:p w:rsidR="00A53B37" w:rsidRDefault="000C1E57" w:rsidP="00F84F9F">
      <w:pPr>
        <w:ind w:hanging="851"/>
      </w:pPr>
      <w:r>
        <w:rPr>
          <w:noProof/>
        </w:rPr>
        <w:drawing>
          <wp:inline distT="0" distB="0" distL="0" distR="0">
            <wp:extent cx="6931503" cy="2200275"/>
            <wp:effectExtent l="19050" t="0" r="2697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503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F6D" w:rsidRDefault="00734F6D" w:rsidP="00F84F9F">
      <w:pPr>
        <w:ind w:hanging="851"/>
      </w:pPr>
    </w:p>
    <w:p w:rsidR="00063F45" w:rsidRDefault="00063F45" w:rsidP="00F84F9F">
      <w:pPr>
        <w:ind w:hanging="851"/>
      </w:pPr>
    </w:p>
    <w:p w:rsidR="00063F45" w:rsidRDefault="00063F45" w:rsidP="00F84F9F">
      <w:pPr>
        <w:ind w:hanging="851"/>
      </w:pPr>
    </w:p>
    <w:p w:rsidR="00063F45" w:rsidRDefault="00063F45" w:rsidP="00F84F9F">
      <w:pPr>
        <w:ind w:hanging="851"/>
      </w:pPr>
    </w:p>
    <w:p w:rsidR="00ED22E8" w:rsidRDefault="00ED22E8" w:rsidP="00F84F9F">
      <w:pPr>
        <w:ind w:hanging="851"/>
      </w:pPr>
    </w:p>
    <w:p w:rsidR="00734F6D" w:rsidRDefault="00734F6D" w:rsidP="00F84F9F">
      <w:pPr>
        <w:ind w:hanging="851"/>
      </w:pPr>
      <w:r w:rsidRPr="00DD7365">
        <w:rPr>
          <w:u w:val="single"/>
        </w:rPr>
        <w:t>Condition 4</w:t>
      </w:r>
      <w:r>
        <w:t>:</w:t>
      </w:r>
    </w:p>
    <w:p w:rsidR="00734F6D" w:rsidRDefault="00946143" w:rsidP="00F84F9F">
      <w:pPr>
        <w:ind w:hanging="851"/>
      </w:pPr>
      <w:r>
        <w:t>-280-69</w:t>
      </w:r>
    </w:p>
    <w:p w:rsidR="00946143" w:rsidRDefault="00235A7B" w:rsidP="00F84F9F">
      <w:pPr>
        <w:ind w:hanging="851"/>
      </w:pPr>
      <w:r>
        <w:rPr>
          <w:noProof/>
        </w:rPr>
        <w:drawing>
          <wp:inline distT="0" distB="0" distL="0" distR="0">
            <wp:extent cx="6838950" cy="27432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08D" w:rsidRDefault="0048008D" w:rsidP="00F84F9F">
      <w:pPr>
        <w:ind w:hanging="851"/>
        <w:rPr>
          <w:u w:val="single"/>
        </w:rPr>
      </w:pPr>
    </w:p>
    <w:p w:rsidR="0048008D" w:rsidRDefault="0048008D" w:rsidP="00F84F9F">
      <w:pPr>
        <w:ind w:hanging="851"/>
        <w:rPr>
          <w:u w:val="single"/>
        </w:rPr>
      </w:pPr>
    </w:p>
    <w:p w:rsidR="00235A7B" w:rsidRDefault="00235A7B" w:rsidP="00F84F9F">
      <w:pPr>
        <w:ind w:hanging="851"/>
      </w:pPr>
      <w:r w:rsidRPr="00DD7365">
        <w:rPr>
          <w:u w:val="single"/>
        </w:rPr>
        <w:lastRenderedPageBreak/>
        <w:t>Condition 5</w:t>
      </w:r>
      <w:r>
        <w:t>:</w:t>
      </w:r>
    </w:p>
    <w:p w:rsidR="00235A7B" w:rsidRDefault="00235A7B" w:rsidP="00F84F9F">
      <w:pPr>
        <w:ind w:hanging="851"/>
      </w:pPr>
      <w:r>
        <w:t>0 + 0</w:t>
      </w:r>
    </w:p>
    <w:p w:rsidR="00235A7B" w:rsidRDefault="00235A7B" w:rsidP="00F84F9F">
      <w:pPr>
        <w:ind w:hanging="851"/>
      </w:pPr>
      <w:r>
        <w:rPr>
          <w:noProof/>
        </w:rPr>
        <w:drawing>
          <wp:inline distT="0" distB="0" distL="0" distR="0">
            <wp:extent cx="6953250" cy="27049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70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7B" w:rsidRDefault="00235A7B" w:rsidP="00F84F9F">
      <w:pPr>
        <w:ind w:hanging="851"/>
      </w:pPr>
    </w:p>
    <w:p w:rsidR="00063F45" w:rsidRDefault="00063F45" w:rsidP="00F84F9F">
      <w:pPr>
        <w:ind w:hanging="851"/>
      </w:pPr>
    </w:p>
    <w:p w:rsidR="00235A7B" w:rsidRDefault="00235A7B" w:rsidP="00F84F9F">
      <w:pPr>
        <w:ind w:hanging="851"/>
      </w:pPr>
      <w:r w:rsidRPr="00DD7365">
        <w:rPr>
          <w:u w:val="single"/>
        </w:rPr>
        <w:t>Condition 6</w:t>
      </w:r>
      <w:r>
        <w:t>:</w:t>
      </w:r>
    </w:p>
    <w:p w:rsidR="00235A7B" w:rsidRDefault="00235A7B" w:rsidP="00F84F9F">
      <w:pPr>
        <w:ind w:hanging="851"/>
      </w:pPr>
      <w:r>
        <w:t>0 – 113</w:t>
      </w:r>
    </w:p>
    <w:p w:rsidR="00235A7B" w:rsidRDefault="005473F3" w:rsidP="00F84F9F">
      <w:pPr>
        <w:ind w:hanging="851"/>
      </w:pPr>
      <w:r>
        <w:rPr>
          <w:noProof/>
        </w:rPr>
        <w:drawing>
          <wp:inline distT="0" distB="0" distL="0" distR="0">
            <wp:extent cx="6963004" cy="2619375"/>
            <wp:effectExtent l="19050" t="0" r="9296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004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825" w:rsidRDefault="009A0825" w:rsidP="00F84F9F">
      <w:pPr>
        <w:ind w:hanging="851"/>
      </w:pPr>
    </w:p>
    <w:p w:rsidR="009A0825" w:rsidRDefault="009A0825" w:rsidP="00F84F9F">
      <w:pPr>
        <w:ind w:hanging="851"/>
      </w:pPr>
    </w:p>
    <w:p w:rsidR="009A0825" w:rsidRDefault="009A0825" w:rsidP="00F84F9F">
      <w:pPr>
        <w:ind w:hanging="851"/>
      </w:pPr>
    </w:p>
    <w:p w:rsidR="009A0825" w:rsidRDefault="009A0825" w:rsidP="00F84F9F">
      <w:pPr>
        <w:ind w:hanging="851"/>
      </w:pPr>
    </w:p>
    <w:sectPr w:rsidR="009A0825" w:rsidSect="00D80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84F9F"/>
    <w:rsid w:val="00051AF7"/>
    <w:rsid w:val="00063F45"/>
    <w:rsid w:val="000C1E57"/>
    <w:rsid w:val="0014709B"/>
    <w:rsid w:val="00170D25"/>
    <w:rsid w:val="001D3D94"/>
    <w:rsid w:val="00216CDF"/>
    <w:rsid w:val="00235A7B"/>
    <w:rsid w:val="002A7B2C"/>
    <w:rsid w:val="002C4D68"/>
    <w:rsid w:val="00303C70"/>
    <w:rsid w:val="0035359A"/>
    <w:rsid w:val="0048008D"/>
    <w:rsid w:val="005473F3"/>
    <w:rsid w:val="005B3215"/>
    <w:rsid w:val="005C2D66"/>
    <w:rsid w:val="0061193E"/>
    <w:rsid w:val="006328F2"/>
    <w:rsid w:val="00734F6D"/>
    <w:rsid w:val="00781966"/>
    <w:rsid w:val="008066B4"/>
    <w:rsid w:val="00942352"/>
    <w:rsid w:val="00946143"/>
    <w:rsid w:val="00983FE5"/>
    <w:rsid w:val="009A0825"/>
    <w:rsid w:val="00A53B37"/>
    <w:rsid w:val="00A76C8A"/>
    <w:rsid w:val="00AA5BF3"/>
    <w:rsid w:val="00B24B42"/>
    <w:rsid w:val="00BC3233"/>
    <w:rsid w:val="00BE4A47"/>
    <w:rsid w:val="00C626AA"/>
    <w:rsid w:val="00CC5D80"/>
    <w:rsid w:val="00CF0953"/>
    <w:rsid w:val="00D264EC"/>
    <w:rsid w:val="00D8085D"/>
    <w:rsid w:val="00D85650"/>
    <w:rsid w:val="00DA5734"/>
    <w:rsid w:val="00DC331D"/>
    <w:rsid w:val="00DD7365"/>
    <w:rsid w:val="00E079D2"/>
    <w:rsid w:val="00E3625B"/>
    <w:rsid w:val="00E54DE4"/>
    <w:rsid w:val="00E76C43"/>
    <w:rsid w:val="00ED22E8"/>
    <w:rsid w:val="00EF05D0"/>
    <w:rsid w:val="00F0523C"/>
    <w:rsid w:val="00F8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66</cp:revision>
  <dcterms:created xsi:type="dcterms:W3CDTF">2017-02-28T02:27:00Z</dcterms:created>
  <dcterms:modified xsi:type="dcterms:W3CDTF">2017-02-28T06:38:00Z</dcterms:modified>
</cp:coreProperties>
</file>