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A3B1" w14:textId="1DABCB7F" w:rsidR="000F199F" w:rsidRDefault="006214CC">
      <w:r>
        <w:rPr>
          <w:noProof/>
        </w:rPr>
        <w:drawing>
          <wp:inline distT="0" distB="0" distL="0" distR="0" wp14:anchorId="62AA90F0" wp14:editId="3588A518">
            <wp:extent cx="4085590" cy="8863330"/>
            <wp:effectExtent l="0" t="0" r="0" b="0"/>
            <wp:docPr id="56516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3626" name="Picture 565163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F7B4" w14:textId="77777777" w:rsidR="006214CC" w:rsidRPr="006214CC" w:rsidRDefault="006214CC" w:rsidP="006214CC">
      <w:pPr>
        <w:rPr>
          <w:b/>
          <w:bCs/>
        </w:rPr>
      </w:pPr>
      <w:r w:rsidRPr="006214CC">
        <w:rPr>
          <w:b/>
          <w:bCs/>
        </w:rPr>
        <w:lastRenderedPageBreak/>
        <w:t>1. Material Testing</w:t>
      </w:r>
    </w:p>
    <w:p w14:paraId="15AEA95B" w14:textId="77777777" w:rsidR="006214CC" w:rsidRPr="006214CC" w:rsidRDefault="006214CC" w:rsidP="006214CC">
      <w:pPr>
        <w:numPr>
          <w:ilvl w:val="0"/>
          <w:numId w:val="1"/>
        </w:numPr>
      </w:pPr>
      <w:r w:rsidRPr="006214CC">
        <w:rPr>
          <w:b/>
          <w:bCs/>
        </w:rPr>
        <w:t>BPA Test / Bisphenol A Content Test</w:t>
      </w:r>
      <w:r w:rsidRPr="006214CC">
        <w:t xml:space="preserve"> – Ensure BPA-free materials (mandatory).</w:t>
      </w:r>
    </w:p>
    <w:p w14:paraId="68A3D05D" w14:textId="77777777" w:rsidR="006214CC" w:rsidRPr="006214CC" w:rsidRDefault="006214CC" w:rsidP="006214CC">
      <w:pPr>
        <w:numPr>
          <w:ilvl w:val="0"/>
          <w:numId w:val="1"/>
        </w:numPr>
      </w:pPr>
      <w:r w:rsidRPr="006214CC">
        <w:rPr>
          <w:b/>
          <w:bCs/>
        </w:rPr>
        <w:t>Heavy Metal Content Test</w:t>
      </w:r>
      <w:r w:rsidRPr="006214CC">
        <w:t xml:space="preserve"> – Detect toxic elements (Lead, Cadmium, Arsenic, etc.).</w:t>
      </w:r>
    </w:p>
    <w:p w14:paraId="6F7D647C" w14:textId="77777777" w:rsidR="006214CC" w:rsidRPr="006214CC" w:rsidRDefault="006214CC" w:rsidP="006214CC">
      <w:pPr>
        <w:numPr>
          <w:ilvl w:val="0"/>
          <w:numId w:val="1"/>
        </w:numPr>
      </w:pPr>
      <w:r w:rsidRPr="006214CC">
        <w:rPr>
          <w:b/>
          <w:bCs/>
        </w:rPr>
        <w:t>Food Grade Certification</w:t>
      </w:r>
      <w:r w:rsidRPr="006214CC">
        <w:t xml:space="preserve"> – Compliance with IS 14625 / ISO 10993 / FDA 21 CFR.</w:t>
      </w:r>
    </w:p>
    <w:p w14:paraId="3884EE0C" w14:textId="77777777" w:rsidR="006214CC" w:rsidRPr="006214CC" w:rsidRDefault="006214CC" w:rsidP="006214CC">
      <w:pPr>
        <w:numPr>
          <w:ilvl w:val="0"/>
          <w:numId w:val="1"/>
        </w:numPr>
      </w:pPr>
      <w:r w:rsidRPr="006214CC">
        <w:rPr>
          <w:b/>
          <w:bCs/>
        </w:rPr>
        <w:t>FTIR / DSC Analysis</w:t>
      </w:r>
      <w:r w:rsidRPr="006214CC">
        <w:t xml:space="preserve"> – Confirm polymer identity and thermal properties.</w:t>
      </w:r>
    </w:p>
    <w:p w14:paraId="5EAD05B8" w14:textId="77777777" w:rsidR="006214CC" w:rsidRPr="006214CC" w:rsidRDefault="006214CC" w:rsidP="006214CC">
      <w:r w:rsidRPr="006214CC">
        <w:pict w14:anchorId="79377F38">
          <v:rect id="_x0000_i1061" style="width:0;height:1.5pt" o:hralign="center" o:hrstd="t" o:hr="t" fillcolor="#a0a0a0" stroked="f"/>
        </w:pict>
      </w:r>
    </w:p>
    <w:p w14:paraId="2EC14900" w14:textId="77777777" w:rsidR="006214CC" w:rsidRPr="006214CC" w:rsidRDefault="006214CC" w:rsidP="006214CC">
      <w:pPr>
        <w:rPr>
          <w:b/>
          <w:bCs/>
        </w:rPr>
      </w:pPr>
      <w:r w:rsidRPr="006214CC">
        <w:rPr>
          <w:rFonts w:ascii="Segoe UI Emoji" w:hAnsi="Segoe UI Emoji" w:cs="Segoe UI Emoji"/>
          <w:b/>
          <w:bCs/>
        </w:rPr>
        <w:t>🔹</w:t>
      </w:r>
      <w:r w:rsidRPr="006214CC">
        <w:rPr>
          <w:b/>
          <w:bCs/>
        </w:rPr>
        <w:t xml:space="preserve"> 2. Physical &amp; Functional Tests</w:t>
      </w:r>
    </w:p>
    <w:p w14:paraId="481A40B8" w14:textId="77777777" w:rsidR="006214CC" w:rsidRPr="006214CC" w:rsidRDefault="006214CC" w:rsidP="006214CC">
      <w:pPr>
        <w:numPr>
          <w:ilvl w:val="0"/>
          <w:numId w:val="2"/>
        </w:numPr>
      </w:pPr>
      <w:r w:rsidRPr="006214CC">
        <w:rPr>
          <w:b/>
          <w:bCs/>
        </w:rPr>
        <w:t>Leakage Test</w:t>
      </w:r>
      <w:r w:rsidRPr="006214CC">
        <w:t xml:space="preserve"> – Ensure no leaks from bottle, nipple, or valve.</w:t>
      </w:r>
    </w:p>
    <w:p w14:paraId="3231A3C4" w14:textId="77777777" w:rsidR="006214CC" w:rsidRPr="006214CC" w:rsidRDefault="006214CC" w:rsidP="006214CC">
      <w:pPr>
        <w:numPr>
          <w:ilvl w:val="0"/>
          <w:numId w:val="2"/>
        </w:numPr>
      </w:pPr>
      <w:r w:rsidRPr="006214CC">
        <w:rPr>
          <w:b/>
          <w:bCs/>
        </w:rPr>
        <w:t>Drop Test</w:t>
      </w:r>
      <w:r w:rsidRPr="006214CC">
        <w:t xml:space="preserve"> – Assess breakage when dropped from standard heights.</w:t>
      </w:r>
    </w:p>
    <w:p w14:paraId="356476A3" w14:textId="77777777" w:rsidR="006214CC" w:rsidRPr="006214CC" w:rsidRDefault="006214CC" w:rsidP="006214CC">
      <w:pPr>
        <w:numPr>
          <w:ilvl w:val="0"/>
          <w:numId w:val="2"/>
        </w:numPr>
      </w:pPr>
      <w:r w:rsidRPr="006214CC">
        <w:rPr>
          <w:b/>
          <w:bCs/>
        </w:rPr>
        <w:t>Pull/Teat Retention Test</w:t>
      </w:r>
      <w:r w:rsidRPr="006214CC">
        <w:t xml:space="preserve"> – Nipple must not detach when pulled with force (safety test).</w:t>
      </w:r>
    </w:p>
    <w:p w14:paraId="6A281C49" w14:textId="77777777" w:rsidR="006214CC" w:rsidRPr="006214CC" w:rsidRDefault="006214CC" w:rsidP="006214CC">
      <w:pPr>
        <w:numPr>
          <w:ilvl w:val="0"/>
          <w:numId w:val="2"/>
        </w:numPr>
      </w:pPr>
      <w:r w:rsidRPr="006214CC">
        <w:rPr>
          <w:b/>
          <w:bCs/>
        </w:rPr>
        <w:t>Teat Flow Rate Test</w:t>
      </w:r>
      <w:r w:rsidRPr="006214CC">
        <w:t xml:space="preserve"> – Measure liquid flow based on nipple type (slow, medium, fast).</w:t>
      </w:r>
    </w:p>
    <w:p w14:paraId="1FD20AE4" w14:textId="77777777" w:rsidR="006214CC" w:rsidRPr="006214CC" w:rsidRDefault="006214CC" w:rsidP="006214CC">
      <w:pPr>
        <w:numPr>
          <w:ilvl w:val="0"/>
          <w:numId w:val="2"/>
        </w:numPr>
      </w:pPr>
      <w:r w:rsidRPr="006214CC">
        <w:rPr>
          <w:b/>
          <w:bCs/>
        </w:rPr>
        <w:t>Teat Hole Size Consistency</w:t>
      </w:r>
      <w:r w:rsidRPr="006214CC">
        <w:t xml:space="preserve"> – Ensures proper feeding and no choking hazard.</w:t>
      </w:r>
    </w:p>
    <w:p w14:paraId="57F895A8" w14:textId="77777777" w:rsidR="006214CC" w:rsidRPr="006214CC" w:rsidRDefault="006214CC" w:rsidP="006214CC">
      <w:pPr>
        <w:numPr>
          <w:ilvl w:val="0"/>
          <w:numId w:val="2"/>
        </w:numPr>
      </w:pPr>
      <w:r w:rsidRPr="006214CC">
        <w:rPr>
          <w:b/>
          <w:bCs/>
        </w:rPr>
        <w:t>Ventilation/Anti-Colic System Test</w:t>
      </w:r>
      <w:r w:rsidRPr="006214CC">
        <w:t xml:space="preserve"> – Test if air venting is working correctly.</w:t>
      </w:r>
    </w:p>
    <w:p w14:paraId="76923D26" w14:textId="77777777" w:rsidR="006214CC" w:rsidRPr="006214CC" w:rsidRDefault="006214CC" w:rsidP="006214CC">
      <w:r w:rsidRPr="006214CC">
        <w:pict w14:anchorId="61187915">
          <v:rect id="_x0000_i1062" style="width:0;height:1.5pt" o:hralign="center" o:hrstd="t" o:hr="t" fillcolor="#a0a0a0" stroked="f"/>
        </w:pict>
      </w:r>
    </w:p>
    <w:p w14:paraId="6340C2F4" w14:textId="77777777" w:rsidR="006214CC" w:rsidRPr="006214CC" w:rsidRDefault="006214CC" w:rsidP="006214CC">
      <w:pPr>
        <w:rPr>
          <w:b/>
          <w:bCs/>
        </w:rPr>
      </w:pPr>
      <w:r w:rsidRPr="006214CC">
        <w:rPr>
          <w:rFonts w:ascii="Segoe UI Emoji" w:hAnsi="Segoe UI Emoji" w:cs="Segoe UI Emoji"/>
          <w:b/>
          <w:bCs/>
        </w:rPr>
        <w:t>🔹</w:t>
      </w:r>
      <w:r w:rsidRPr="006214CC">
        <w:rPr>
          <w:b/>
          <w:bCs/>
        </w:rPr>
        <w:t xml:space="preserve"> 3. Chemical Resistance &amp; Stability Tests</w:t>
      </w:r>
    </w:p>
    <w:p w14:paraId="4683F710" w14:textId="77777777" w:rsidR="006214CC" w:rsidRPr="006214CC" w:rsidRDefault="006214CC" w:rsidP="006214CC">
      <w:pPr>
        <w:numPr>
          <w:ilvl w:val="0"/>
          <w:numId w:val="3"/>
        </w:numPr>
      </w:pPr>
      <w:r w:rsidRPr="006214CC">
        <w:rPr>
          <w:b/>
          <w:bCs/>
        </w:rPr>
        <w:t>Sterilization Compatibility</w:t>
      </w:r>
      <w:r w:rsidRPr="006214CC">
        <w:t xml:space="preserve"> – Check durability under:</w:t>
      </w:r>
    </w:p>
    <w:p w14:paraId="4FA9F448" w14:textId="77777777" w:rsidR="006214CC" w:rsidRPr="006214CC" w:rsidRDefault="006214CC" w:rsidP="006214CC">
      <w:pPr>
        <w:numPr>
          <w:ilvl w:val="1"/>
          <w:numId w:val="3"/>
        </w:numPr>
      </w:pPr>
      <w:r w:rsidRPr="006214CC">
        <w:t>Boiling</w:t>
      </w:r>
    </w:p>
    <w:p w14:paraId="460D5555" w14:textId="77777777" w:rsidR="006214CC" w:rsidRPr="006214CC" w:rsidRDefault="006214CC" w:rsidP="006214CC">
      <w:pPr>
        <w:numPr>
          <w:ilvl w:val="1"/>
          <w:numId w:val="3"/>
        </w:numPr>
      </w:pPr>
      <w:r w:rsidRPr="006214CC">
        <w:t>Steam sterilizer</w:t>
      </w:r>
    </w:p>
    <w:p w14:paraId="088F7C4B" w14:textId="77777777" w:rsidR="006214CC" w:rsidRPr="006214CC" w:rsidRDefault="006214CC" w:rsidP="006214CC">
      <w:pPr>
        <w:numPr>
          <w:ilvl w:val="1"/>
          <w:numId w:val="3"/>
        </w:numPr>
      </w:pPr>
      <w:r w:rsidRPr="006214CC">
        <w:t>Microwave sterilizer</w:t>
      </w:r>
    </w:p>
    <w:p w14:paraId="039FF7A1" w14:textId="77777777" w:rsidR="006214CC" w:rsidRPr="006214CC" w:rsidRDefault="006214CC" w:rsidP="006214CC">
      <w:pPr>
        <w:numPr>
          <w:ilvl w:val="1"/>
          <w:numId w:val="3"/>
        </w:numPr>
      </w:pPr>
      <w:r w:rsidRPr="006214CC">
        <w:t>UV sterilization</w:t>
      </w:r>
    </w:p>
    <w:p w14:paraId="2AEB9FAD" w14:textId="77777777" w:rsidR="006214CC" w:rsidRPr="006214CC" w:rsidRDefault="006214CC" w:rsidP="006214CC">
      <w:pPr>
        <w:numPr>
          <w:ilvl w:val="0"/>
          <w:numId w:val="3"/>
        </w:numPr>
      </w:pPr>
      <w:r w:rsidRPr="006214CC">
        <w:rPr>
          <w:b/>
          <w:bCs/>
        </w:rPr>
        <w:t>Dishwasher Compatibility</w:t>
      </w:r>
      <w:r w:rsidRPr="006214CC">
        <w:t xml:space="preserve"> – Test resistance to heat and detergent.</w:t>
      </w:r>
    </w:p>
    <w:p w14:paraId="2C596E90" w14:textId="77777777" w:rsidR="006214CC" w:rsidRPr="006214CC" w:rsidRDefault="006214CC" w:rsidP="006214CC">
      <w:pPr>
        <w:numPr>
          <w:ilvl w:val="0"/>
          <w:numId w:val="3"/>
        </w:numPr>
      </w:pPr>
      <w:r w:rsidRPr="006214CC">
        <w:rPr>
          <w:b/>
          <w:bCs/>
        </w:rPr>
        <w:t>Migration Tests (Specific &amp; Overall)</w:t>
      </w:r>
      <w:r w:rsidRPr="006214CC">
        <w:t xml:space="preserve"> – As per BIS/EN 14350/FDA (migration of chemicals into food simulants).</w:t>
      </w:r>
    </w:p>
    <w:p w14:paraId="7DF3656C" w14:textId="77777777" w:rsidR="006214CC" w:rsidRPr="006214CC" w:rsidRDefault="006214CC" w:rsidP="006214CC">
      <w:r w:rsidRPr="006214CC">
        <w:pict w14:anchorId="02EA10A5">
          <v:rect id="_x0000_i1063" style="width:0;height:1.5pt" o:hralign="center" o:hrstd="t" o:hr="t" fillcolor="#a0a0a0" stroked="f"/>
        </w:pict>
      </w:r>
    </w:p>
    <w:p w14:paraId="7D86DBA3" w14:textId="77777777" w:rsidR="006214CC" w:rsidRPr="006214CC" w:rsidRDefault="006214CC" w:rsidP="006214CC">
      <w:pPr>
        <w:rPr>
          <w:b/>
          <w:bCs/>
        </w:rPr>
      </w:pPr>
      <w:r w:rsidRPr="006214CC">
        <w:rPr>
          <w:rFonts w:ascii="Segoe UI Emoji" w:hAnsi="Segoe UI Emoji" w:cs="Segoe UI Emoji"/>
          <w:b/>
          <w:bCs/>
        </w:rPr>
        <w:t>🔹</w:t>
      </w:r>
      <w:r w:rsidRPr="006214CC">
        <w:rPr>
          <w:b/>
          <w:bCs/>
        </w:rPr>
        <w:t xml:space="preserve"> 4. Dimensional &amp; Visual Checks</w:t>
      </w:r>
    </w:p>
    <w:p w14:paraId="39A502B6" w14:textId="77777777" w:rsidR="006214CC" w:rsidRPr="006214CC" w:rsidRDefault="006214CC" w:rsidP="006214CC">
      <w:pPr>
        <w:numPr>
          <w:ilvl w:val="0"/>
          <w:numId w:val="4"/>
        </w:numPr>
      </w:pPr>
      <w:r w:rsidRPr="006214CC">
        <w:rPr>
          <w:b/>
          <w:bCs/>
        </w:rPr>
        <w:t>Wall Thickness Uniformity</w:t>
      </w:r>
    </w:p>
    <w:p w14:paraId="0A65DBC2" w14:textId="77777777" w:rsidR="006214CC" w:rsidRPr="006214CC" w:rsidRDefault="006214CC" w:rsidP="006214CC">
      <w:pPr>
        <w:numPr>
          <w:ilvl w:val="0"/>
          <w:numId w:val="4"/>
        </w:numPr>
      </w:pPr>
      <w:r w:rsidRPr="006214CC">
        <w:rPr>
          <w:b/>
          <w:bCs/>
        </w:rPr>
        <w:t>Weight Consistency</w:t>
      </w:r>
    </w:p>
    <w:p w14:paraId="00AC5A93" w14:textId="77777777" w:rsidR="006214CC" w:rsidRPr="006214CC" w:rsidRDefault="006214CC" w:rsidP="006214CC">
      <w:pPr>
        <w:numPr>
          <w:ilvl w:val="0"/>
          <w:numId w:val="4"/>
        </w:numPr>
      </w:pPr>
      <w:r w:rsidRPr="006214CC">
        <w:rPr>
          <w:b/>
          <w:bCs/>
        </w:rPr>
        <w:t>Volume Calibration Test</w:t>
      </w:r>
      <w:r w:rsidRPr="006214CC">
        <w:t xml:space="preserve"> – Ensure printed measurements are accurate.</w:t>
      </w:r>
    </w:p>
    <w:p w14:paraId="6F1B7C9C" w14:textId="77777777" w:rsidR="006214CC" w:rsidRPr="006214CC" w:rsidRDefault="006214CC" w:rsidP="006214CC">
      <w:pPr>
        <w:numPr>
          <w:ilvl w:val="0"/>
          <w:numId w:val="4"/>
        </w:numPr>
      </w:pPr>
      <w:r w:rsidRPr="006214CC">
        <w:rPr>
          <w:b/>
          <w:bCs/>
        </w:rPr>
        <w:t>Visual Inspection</w:t>
      </w:r>
      <w:r w:rsidRPr="006214CC">
        <w:t xml:space="preserve"> – Bubbles, black specs, short shot, flash, weld lines, etc.</w:t>
      </w:r>
    </w:p>
    <w:p w14:paraId="0C886A42" w14:textId="77777777" w:rsidR="006214CC" w:rsidRPr="006214CC" w:rsidRDefault="006214CC" w:rsidP="006214CC">
      <w:r w:rsidRPr="006214CC">
        <w:pict w14:anchorId="688D40A3">
          <v:rect id="_x0000_i1064" style="width:0;height:1.5pt" o:hralign="center" o:hrstd="t" o:hr="t" fillcolor="#a0a0a0" stroked="f"/>
        </w:pict>
      </w:r>
    </w:p>
    <w:p w14:paraId="68610F1C" w14:textId="77777777" w:rsidR="006214CC" w:rsidRPr="006214CC" w:rsidRDefault="006214CC" w:rsidP="006214CC">
      <w:pPr>
        <w:rPr>
          <w:b/>
          <w:bCs/>
        </w:rPr>
      </w:pPr>
      <w:r w:rsidRPr="006214CC">
        <w:rPr>
          <w:rFonts w:ascii="Segoe UI Emoji" w:hAnsi="Segoe UI Emoji" w:cs="Segoe UI Emoji"/>
          <w:b/>
          <w:bCs/>
        </w:rPr>
        <w:t>🔹</w:t>
      </w:r>
      <w:r w:rsidRPr="006214CC">
        <w:rPr>
          <w:b/>
          <w:bCs/>
        </w:rPr>
        <w:t xml:space="preserve"> 5. Printing Quality Tests</w:t>
      </w:r>
    </w:p>
    <w:p w14:paraId="6E8D9AA8" w14:textId="77777777" w:rsidR="006214CC" w:rsidRPr="006214CC" w:rsidRDefault="006214CC" w:rsidP="006214CC">
      <w:pPr>
        <w:numPr>
          <w:ilvl w:val="0"/>
          <w:numId w:val="5"/>
        </w:numPr>
      </w:pPr>
      <w:r w:rsidRPr="006214CC">
        <w:rPr>
          <w:b/>
          <w:bCs/>
        </w:rPr>
        <w:lastRenderedPageBreak/>
        <w:t>Adhesion Test (Tape Test)</w:t>
      </w:r>
      <w:r w:rsidRPr="006214CC">
        <w:t xml:space="preserve"> – Ensure logo/markings don't peel off.</w:t>
      </w:r>
    </w:p>
    <w:p w14:paraId="4973180A" w14:textId="77777777" w:rsidR="006214CC" w:rsidRPr="006214CC" w:rsidRDefault="006214CC" w:rsidP="006214CC">
      <w:pPr>
        <w:numPr>
          <w:ilvl w:val="0"/>
          <w:numId w:val="5"/>
        </w:numPr>
      </w:pPr>
      <w:r w:rsidRPr="006214CC">
        <w:rPr>
          <w:b/>
          <w:bCs/>
        </w:rPr>
        <w:t>Print Durability Test</w:t>
      </w:r>
      <w:r w:rsidRPr="006214CC">
        <w:t xml:space="preserve"> – After multiple washes/sterilization cycles.</w:t>
      </w:r>
    </w:p>
    <w:p w14:paraId="5F6E1EF5" w14:textId="77777777" w:rsidR="006214CC" w:rsidRPr="006214CC" w:rsidRDefault="006214CC" w:rsidP="006214CC">
      <w:r w:rsidRPr="006214CC">
        <w:pict w14:anchorId="0DF59DFD">
          <v:rect id="_x0000_i1065" style="width:0;height:1.5pt" o:hralign="center" o:hrstd="t" o:hr="t" fillcolor="#a0a0a0" stroked="f"/>
        </w:pict>
      </w:r>
    </w:p>
    <w:p w14:paraId="1EA6895A" w14:textId="77777777" w:rsidR="006214CC" w:rsidRPr="006214CC" w:rsidRDefault="006214CC" w:rsidP="006214CC">
      <w:pPr>
        <w:rPr>
          <w:b/>
          <w:bCs/>
        </w:rPr>
      </w:pPr>
      <w:r w:rsidRPr="006214CC">
        <w:rPr>
          <w:rFonts w:ascii="Segoe UI Emoji" w:hAnsi="Segoe UI Emoji" w:cs="Segoe UI Emoji"/>
          <w:b/>
          <w:bCs/>
        </w:rPr>
        <w:t>🔹</w:t>
      </w:r>
      <w:r w:rsidRPr="006214CC">
        <w:rPr>
          <w:b/>
          <w:bCs/>
        </w:rPr>
        <w:t xml:space="preserve"> 6. Packaging Quality Checks</w:t>
      </w:r>
    </w:p>
    <w:p w14:paraId="75F00E32" w14:textId="77777777" w:rsidR="006214CC" w:rsidRPr="006214CC" w:rsidRDefault="006214CC" w:rsidP="006214CC">
      <w:pPr>
        <w:numPr>
          <w:ilvl w:val="0"/>
          <w:numId w:val="6"/>
        </w:numPr>
      </w:pPr>
      <w:r w:rsidRPr="006214CC">
        <w:rPr>
          <w:b/>
          <w:bCs/>
        </w:rPr>
        <w:t>Seal Strength Test</w:t>
      </w:r>
    </w:p>
    <w:p w14:paraId="155D7F77" w14:textId="77777777" w:rsidR="006214CC" w:rsidRPr="006214CC" w:rsidRDefault="006214CC" w:rsidP="006214CC">
      <w:pPr>
        <w:numPr>
          <w:ilvl w:val="0"/>
          <w:numId w:val="6"/>
        </w:numPr>
      </w:pPr>
      <w:r w:rsidRPr="006214CC">
        <w:rPr>
          <w:b/>
          <w:bCs/>
        </w:rPr>
        <w:t>Tamper Evidence Test</w:t>
      </w:r>
    </w:p>
    <w:p w14:paraId="3EEFAFE7" w14:textId="77777777" w:rsidR="006214CC" w:rsidRPr="006214CC" w:rsidRDefault="006214CC" w:rsidP="006214CC">
      <w:pPr>
        <w:numPr>
          <w:ilvl w:val="0"/>
          <w:numId w:val="6"/>
        </w:numPr>
      </w:pPr>
      <w:r w:rsidRPr="006214CC">
        <w:rPr>
          <w:b/>
          <w:bCs/>
        </w:rPr>
        <w:t>Labeling Check</w:t>
      </w:r>
      <w:r w:rsidRPr="006214CC">
        <w:t xml:space="preserve"> – Ensure batch number, MRP, manufacturing date, BPA-free mark, ISI mark (if applicable).</w:t>
      </w:r>
    </w:p>
    <w:p w14:paraId="0C3C0930" w14:textId="77777777" w:rsidR="006214CC" w:rsidRPr="006214CC" w:rsidRDefault="006214CC" w:rsidP="006214CC">
      <w:r w:rsidRPr="006214CC">
        <w:pict w14:anchorId="22BAA530">
          <v:rect id="_x0000_i1066" style="width:0;height:1.5pt" o:hralign="center" o:hrstd="t" o:hr="t" fillcolor="#a0a0a0" stroked="f"/>
        </w:pict>
      </w:r>
    </w:p>
    <w:p w14:paraId="763928DC" w14:textId="0A927F4D" w:rsidR="006214CC" w:rsidRPr="006214CC" w:rsidRDefault="006214CC" w:rsidP="006214C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All our products are in compliance with</w:t>
      </w:r>
    </w:p>
    <w:p w14:paraId="09E1897E" w14:textId="77777777" w:rsidR="006214CC" w:rsidRPr="006214CC" w:rsidRDefault="006214CC" w:rsidP="006214CC">
      <w:pPr>
        <w:numPr>
          <w:ilvl w:val="0"/>
          <w:numId w:val="7"/>
        </w:numPr>
      </w:pPr>
      <w:r w:rsidRPr="006214CC">
        <w:rPr>
          <w:b/>
          <w:bCs/>
        </w:rPr>
        <w:t>IS 14625</w:t>
      </w:r>
      <w:r w:rsidRPr="006214CC">
        <w:t xml:space="preserve"> (BIS Standard for plastic feeding bottles)</w:t>
      </w:r>
    </w:p>
    <w:p w14:paraId="2C646D22" w14:textId="77777777" w:rsidR="006214CC" w:rsidRDefault="006214CC" w:rsidP="006214CC">
      <w:pPr>
        <w:numPr>
          <w:ilvl w:val="0"/>
          <w:numId w:val="7"/>
        </w:numPr>
      </w:pPr>
      <w:r w:rsidRPr="006214CC">
        <w:rPr>
          <w:b/>
          <w:bCs/>
        </w:rPr>
        <w:t>EN 14350</w:t>
      </w:r>
      <w:r w:rsidRPr="006214CC">
        <w:t xml:space="preserve"> (European standard)</w:t>
      </w:r>
    </w:p>
    <w:p w14:paraId="43F0945C" w14:textId="384EEC03" w:rsidR="006214CC" w:rsidRPr="006214CC" w:rsidRDefault="006214CC" w:rsidP="006214CC">
      <w:pPr>
        <w:numPr>
          <w:ilvl w:val="0"/>
          <w:numId w:val="7"/>
        </w:numPr>
      </w:pPr>
      <w:r>
        <w:rPr>
          <w:b/>
          <w:bCs/>
        </w:rPr>
        <w:t>ASTM (American standard)</w:t>
      </w:r>
    </w:p>
    <w:p w14:paraId="23BB7A55" w14:textId="77777777" w:rsidR="006214CC" w:rsidRPr="006214CC" w:rsidRDefault="006214CC" w:rsidP="006214CC">
      <w:pPr>
        <w:numPr>
          <w:ilvl w:val="0"/>
          <w:numId w:val="7"/>
        </w:numPr>
      </w:pPr>
      <w:r w:rsidRPr="006214CC">
        <w:rPr>
          <w:b/>
          <w:bCs/>
        </w:rPr>
        <w:t>FDA 21 CFR</w:t>
      </w:r>
      <w:r w:rsidRPr="006214CC">
        <w:t xml:space="preserve"> (U.S. standard)</w:t>
      </w:r>
    </w:p>
    <w:p w14:paraId="6A50E592" w14:textId="77777777" w:rsidR="006214CC" w:rsidRPr="006214CC" w:rsidRDefault="006214CC" w:rsidP="006214CC">
      <w:pPr>
        <w:numPr>
          <w:ilvl w:val="0"/>
          <w:numId w:val="7"/>
        </w:numPr>
      </w:pPr>
      <w:r w:rsidRPr="006214CC">
        <w:rPr>
          <w:b/>
          <w:bCs/>
        </w:rPr>
        <w:t>ISO 9001 / ISO 13485</w:t>
      </w:r>
      <w:r w:rsidRPr="006214CC">
        <w:t xml:space="preserve"> (for quality systems and medical devices)</w:t>
      </w:r>
    </w:p>
    <w:p w14:paraId="21A7A7D9" w14:textId="4E537C39" w:rsidR="006214CC" w:rsidRDefault="006214CC"/>
    <w:sectPr w:rsidR="0062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92A5A"/>
    <w:multiLevelType w:val="multilevel"/>
    <w:tmpl w:val="DD4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03AC8"/>
    <w:multiLevelType w:val="multilevel"/>
    <w:tmpl w:val="863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A0AE7"/>
    <w:multiLevelType w:val="multilevel"/>
    <w:tmpl w:val="CB2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928BB"/>
    <w:multiLevelType w:val="multilevel"/>
    <w:tmpl w:val="740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6602D"/>
    <w:multiLevelType w:val="multilevel"/>
    <w:tmpl w:val="B55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500F0"/>
    <w:multiLevelType w:val="multilevel"/>
    <w:tmpl w:val="3660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C53FD"/>
    <w:multiLevelType w:val="multilevel"/>
    <w:tmpl w:val="A7B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6203">
    <w:abstractNumId w:val="6"/>
  </w:num>
  <w:num w:numId="2" w16cid:durableId="16782138">
    <w:abstractNumId w:val="3"/>
  </w:num>
  <w:num w:numId="3" w16cid:durableId="1126194753">
    <w:abstractNumId w:val="4"/>
  </w:num>
  <w:num w:numId="4" w16cid:durableId="1804155874">
    <w:abstractNumId w:val="1"/>
  </w:num>
  <w:num w:numId="5" w16cid:durableId="674765769">
    <w:abstractNumId w:val="0"/>
  </w:num>
  <w:num w:numId="6" w16cid:durableId="70546465">
    <w:abstractNumId w:val="2"/>
  </w:num>
  <w:num w:numId="7" w16cid:durableId="568269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0B"/>
    <w:rsid w:val="000F199F"/>
    <w:rsid w:val="006214CC"/>
    <w:rsid w:val="007F22A5"/>
    <w:rsid w:val="00B64A87"/>
    <w:rsid w:val="00D8360B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47D5"/>
  <w15:chartTrackingRefBased/>
  <w15:docId w15:val="{C54390E9-233A-42EB-9A59-2BED9A95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2025-08-06T14:00:00Z</dcterms:created>
  <dcterms:modified xsi:type="dcterms:W3CDTF">2025-08-06T14:04:00Z</dcterms:modified>
</cp:coreProperties>
</file>