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5FE" w:rsidRPr="00AB6221" w:rsidRDefault="00A67474">
      <w:pPr>
        <w:spacing w:after="0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  <w:r w:rsidRPr="00AB6221">
        <w:rPr>
          <w:rFonts w:ascii="Calibri" w:eastAsia="Calibri" w:hAnsi="Calibri" w:cs="Calibri"/>
          <w:b/>
          <w:sz w:val="36"/>
          <w:szCs w:val="36"/>
          <w:u w:val="single"/>
        </w:rPr>
        <w:t>Project Design Phase</w:t>
      </w:r>
    </w:p>
    <w:p w:rsidR="00E275FE" w:rsidRPr="00AB6221" w:rsidRDefault="00A67474">
      <w:pPr>
        <w:spacing w:after="0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  <w:r w:rsidRPr="00AB6221">
        <w:rPr>
          <w:rFonts w:ascii="Calibri" w:eastAsia="Calibri" w:hAnsi="Calibri" w:cs="Calibri"/>
          <w:b/>
          <w:sz w:val="36"/>
          <w:szCs w:val="36"/>
          <w:u w:val="single"/>
        </w:rPr>
        <w:t>Proposed Solution Template</w:t>
      </w:r>
    </w:p>
    <w:p w:rsidR="00AB6221" w:rsidRPr="00AB6221" w:rsidRDefault="00AB6221">
      <w:pPr>
        <w:spacing w:after="0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</w:p>
    <w:p w:rsidR="00AB6221" w:rsidRDefault="00AB6221">
      <w:pPr>
        <w:spacing w:after="0"/>
        <w:jc w:val="center"/>
        <w:rPr>
          <w:rFonts w:ascii="Calibri" w:eastAsia="Calibri" w:hAnsi="Calibri" w:cs="Calibri"/>
          <w:b/>
          <w:sz w:val="24"/>
        </w:rPr>
      </w:pPr>
    </w:p>
    <w:tbl>
      <w:tblPr>
        <w:tblW w:w="0" w:type="auto"/>
        <w:tblInd w:w="6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97"/>
        <w:gridCol w:w="5577"/>
      </w:tblGrid>
      <w:tr w:rsidR="00E275FE"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75FE" w:rsidRPr="00AB6221" w:rsidRDefault="00A67474">
            <w:pPr>
              <w:spacing w:after="200" w:line="276" w:lineRule="auto"/>
              <w:rPr>
                <w:b/>
              </w:rPr>
            </w:pPr>
            <w:r w:rsidRPr="00AB6221">
              <w:rPr>
                <w:rFonts w:ascii="Cambria" w:eastAsia="Cambria" w:hAnsi="Cambria" w:cs="Cambria"/>
                <w:b/>
              </w:rPr>
              <w:t>Date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75FE" w:rsidRPr="00AB6221" w:rsidRDefault="00A67474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 w:rsidRPr="00AB6221">
              <w:rPr>
                <w:rFonts w:ascii="Calibri" w:eastAsia="Calibri" w:hAnsi="Calibri" w:cs="Calibri"/>
                <w:b/>
              </w:rPr>
              <w:t xml:space="preserve">25 </w:t>
            </w:r>
            <w:proofErr w:type="spellStart"/>
            <w:r w:rsidRPr="00AB6221">
              <w:rPr>
                <w:rFonts w:ascii="Calibri" w:eastAsia="Calibri" w:hAnsi="Calibri" w:cs="Calibri"/>
                <w:b/>
              </w:rPr>
              <w:t>june</w:t>
            </w:r>
            <w:proofErr w:type="spellEnd"/>
            <w:r w:rsidRPr="00AB6221">
              <w:rPr>
                <w:rFonts w:ascii="Calibri" w:eastAsia="Calibri" w:hAnsi="Calibri" w:cs="Calibri"/>
                <w:b/>
              </w:rPr>
              <w:t xml:space="preserve"> 2025</w:t>
            </w:r>
          </w:p>
        </w:tc>
      </w:tr>
      <w:tr w:rsidR="00E275FE"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75FE" w:rsidRPr="00AB6221" w:rsidRDefault="00A67474">
            <w:pPr>
              <w:spacing w:after="200" w:line="276" w:lineRule="auto"/>
              <w:rPr>
                <w:b/>
              </w:rPr>
            </w:pPr>
            <w:r w:rsidRPr="00AB6221">
              <w:rPr>
                <w:rFonts w:ascii="Cambria" w:eastAsia="Cambria" w:hAnsi="Cambria" w:cs="Cambria"/>
                <w:b/>
              </w:rPr>
              <w:t>Team ID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75FE" w:rsidRPr="00AB6221" w:rsidRDefault="00A67474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 w:rsidRPr="00AB6221">
              <w:rPr>
                <w:rFonts w:ascii="Calibri" w:eastAsia="Calibri" w:hAnsi="Calibri" w:cs="Calibri"/>
                <w:b/>
              </w:rPr>
              <w:t>LTVIP2025TMID37165</w:t>
            </w:r>
          </w:p>
        </w:tc>
      </w:tr>
      <w:tr w:rsidR="00E275FE"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75FE" w:rsidRPr="00AB6221" w:rsidRDefault="00A67474">
            <w:pPr>
              <w:spacing w:after="200" w:line="276" w:lineRule="auto"/>
              <w:rPr>
                <w:b/>
              </w:rPr>
            </w:pPr>
            <w:r w:rsidRPr="00AB6221">
              <w:rPr>
                <w:rFonts w:ascii="Cambria" w:eastAsia="Cambria" w:hAnsi="Cambria" w:cs="Cambria"/>
                <w:b/>
              </w:rPr>
              <w:t>Project Name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75FE" w:rsidRPr="00AB6221" w:rsidRDefault="00A67474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 w:rsidRPr="00AB6221">
              <w:rPr>
                <w:rFonts w:ascii="Calibri" w:eastAsia="Calibri" w:hAnsi="Calibri" w:cs="Calibri"/>
                <w:b/>
              </w:rPr>
              <w:t>Citizen AI – Intelligent Citizen Engagement Platform.</w:t>
            </w:r>
          </w:p>
        </w:tc>
      </w:tr>
      <w:tr w:rsidR="00E275FE"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75FE" w:rsidRPr="00AB6221" w:rsidRDefault="00A67474">
            <w:pPr>
              <w:spacing w:after="200" w:line="276" w:lineRule="auto"/>
              <w:rPr>
                <w:b/>
              </w:rPr>
            </w:pPr>
            <w:r w:rsidRPr="00AB6221">
              <w:rPr>
                <w:rFonts w:ascii="Cambria" w:eastAsia="Cambria" w:hAnsi="Cambria" w:cs="Cambria"/>
                <w:b/>
              </w:rPr>
              <w:t>Maximum Marks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75FE" w:rsidRPr="00AB6221" w:rsidRDefault="00A67474">
            <w:pPr>
              <w:spacing w:after="200" w:line="276" w:lineRule="auto"/>
              <w:rPr>
                <w:b/>
              </w:rPr>
            </w:pPr>
            <w:r w:rsidRPr="00AB6221">
              <w:rPr>
                <w:rFonts w:ascii="Cambria" w:eastAsia="Cambria" w:hAnsi="Cambria" w:cs="Cambria"/>
                <w:b/>
              </w:rPr>
              <w:t>2 Marks</w:t>
            </w:r>
          </w:p>
        </w:tc>
      </w:tr>
    </w:tbl>
    <w:p w:rsidR="00E275FE" w:rsidRDefault="00E275FE">
      <w:pPr>
        <w:spacing w:after="300" w:line="240" w:lineRule="auto"/>
        <w:rPr>
          <w:rFonts w:ascii="Cambria" w:eastAsia="Cambria" w:hAnsi="Cambria" w:cs="Cambria"/>
        </w:rPr>
      </w:pPr>
    </w:p>
    <w:p w:rsidR="00E275FE" w:rsidRDefault="00A67474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Proposed Solution Table</w:t>
      </w:r>
      <w:r w:rsidR="00AB6221">
        <w:rPr>
          <w:rFonts w:ascii="Calibri" w:eastAsia="Calibri" w:hAnsi="Calibri" w:cs="Calibri"/>
          <w:b/>
          <w:color w:val="365F91"/>
          <w:sz w:val="28"/>
        </w:rPr>
        <w:t>:</w:t>
      </w:r>
    </w:p>
    <w:p w:rsidR="00AB6221" w:rsidRDefault="00AB6221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1"/>
        <w:gridCol w:w="4909"/>
        <w:gridCol w:w="2880"/>
      </w:tblGrid>
      <w:tr w:rsidR="00E275FE" w:rsidTr="00892517">
        <w:trPr>
          <w:trHeight w:val="726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6221" w:rsidRDefault="00AB6221" w:rsidP="00AB6221">
            <w:pPr>
              <w:spacing w:after="0" w:line="240" w:lineRule="auto"/>
              <w:rPr>
                <w:rFonts w:ascii="Cambria" w:eastAsia="Cambria" w:hAnsi="Cambria" w:cs="Cambria"/>
                <w:b/>
              </w:rPr>
            </w:pPr>
          </w:p>
          <w:p w:rsidR="00E275FE" w:rsidRPr="00AB6221" w:rsidRDefault="00A67474" w:rsidP="00AB6221">
            <w:pPr>
              <w:spacing w:after="0" w:line="240" w:lineRule="auto"/>
              <w:rPr>
                <w:b/>
              </w:rPr>
            </w:pPr>
            <w:r w:rsidRPr="00AB6221">
              <w:rPr>
                <w:rFonts w:ascii="Cambria" w:eastAsia="Cambria" w:hAnsi="Cambria" w:cs="Cambria"/>
                <w:b/>
              </w:rPr>
              <w:t>S. No.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6221" w:rsidRDefault="00AB6221" w:rsidP="00AB6221">
            <w:pPr>
              <w:spacing w:after="0" w:line="240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 xml:space="preserve">  </w:t>
            </w:r>
          </w:p>
          <w:p w:rsidR="00E275FE" w:rsidRPr="00AB6221" w:rsidRDefault="00A67474" w:rsidP="00AB6221">
            <w:pPr>
              <w:spacing w:after="0" w:line="240" w:lineRule="auto"/>
              <w:rPr>
                <w:b/>
              </w:rPr>
            </w:pPr>
            <w:r w:rsidRPr="00AB6221">
              <w:rPr>
                <w:rFonts w:ascii="Cambria" w:eastAsia="Cambria" w:hAnsi="Cambria" w:cs="Cambria"/>
                <w:b/>
              </w:rPr>
              <w:t>Parameter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6221" w:rsidRDefault="00AB6221" w:rsidP="00AB6221">
            <w:pPr>
              <w:spacing w:after="0" w:line="240" w:lineRule="auto"/>
              <w:rPr>
                <w:rFonts w:ascii="Cambria" w:eastAsia="Cambria" w:hAnsi="Cambria" w:cs="Cambria"/>
                <w:b/>
              </w:rPr>
            </w:pPr>
          </w:p>
          <w:p w:rsidR="00E275FE" w:rsidRPr="00AB6221" w:rsidRDefault="00A67474" w:rsidP="00AB6221">
            <w:pPr>
              <w:spacing w:after="0" w:line="240" w:lineRule="auto"/>
              <w:rPr>
                <w:b/>
              </w:rPr>
            </w:pPr>
            <w:r w:rsidRPr="00AB6221">
              <w:rPr>
                <w:rFonts w:ascii="Cambria" w:eastAsia="Cambria" w:hAnsi="Cambria" w:cs="Cambria"/>
                <w:b/>
              </w:rPr>
              <w:t>Description</w:t>
            </w:r>
          </w:p>
        </w:tc>
      </w:tr>
      <w:tr w:rsidR="00E275FE" w:rsidTr="00892517"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75FE" w:rsidRPr="00AB6221" w:rsidRDefault="00A67474">
            <w:pPr>
              <w:spacing w:after="0" w:line="240" w:lineRule="auto"/>
              <w:rPr>
                <w:b/>
              </w:rPr>
            </w:pPr>
            <w:r w:rsidRPr="00AB6221">
              <w:rPr>
                <w:rFonts w:ascii="Cambria" w:eastAsia="Cambria" w:hAnsi="Cambria" w:cs="Cambria"/>
                <w:b/>
              </w:rPr>
              <w:t>1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75FE" w:rsidRDefault="00A67474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Problem Statement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75FE" w:rsidRDefault="00A67474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Citizens, especially in rural or underprivileged areas, face difficulty accessing and understanding government schemes due to language barriers, poor digital literacy, and complex procedures.</w:t>
            </w:r>
          </w:p>
        </w:tc>
      </w:tr>
      <w:tr w:rsidR="00E275FE" w:rsidTr="00892517"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75FE" w:rsidRPr="00AB6221" w:rsidRDefault="00A67474">
            <w:pPr>
              <w:spacing w:after="0" w:line="240" w:lineRule="auto"/>
              <w:rPr>
                <w:b/>
              </w:rPr>
            </w:pPr>
            <w:r w:rsidRPr="00AB6221">
              <w:rPr>
                <w:rFonts w:ascii="Cambria" w:eastAsia="Cambria" w:hAnsi="Cambria" w:cs="Cambria"/>
                <w:b/>
              </w:rPr>
              <w:t>2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75FE" w:rsidRDefault="00A67474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Idea / Solution Description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75FE" w:rsidRDefault="00A67474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Citizen AI Assistant is a multilingual conversational AI solution that guides users through government services, schemes, and documentation processes using natural language processing (NLP), contextual memory, and voice/text interfaces on mobile, WhatsApp, and web platforms.</w:t>
            </w:r>
          </w:p>
        </w:tc>
      </w:tr>
      <w:tr w:rsidR="00E275FE" w:rsidTr="00892517">
        <w:trPr>
          <w:trHeight w:val="557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75FE" w:rsidRPr="00AB6221" w:rsidRDefault="00A67474">
            <w:pPr>
              <w:spacing w:after="0" w:line="240" w:lineRule="auto"/>
              <w:rPr>
                <w:b/>
              </w:rPr>
            </w:pPr>
            <w:r w:rsidRPr="00AB6221">
              <w:rPr>
                <w:rFonts w:ascii="Cambria" w:eastAsia="Cambria" w:hAnsi="Cambria" w:cs="Cambria"/>
                <w:b/>
              </w:rPr>
              <w:t>3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75FE" w:rsidRDefault="00A67474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Novelty / Uniqueness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75FE" w:rsidRDefault="00A67474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 xml:space="preserve">Unlike static </w:t>
            </w:r>
            <w:proofErr w:type="spellStart"/>
            <w:r>
              <w:rPr>
                <w:rFonts w:ascii="Cambria" w:eastAsia="Cambria" w:hAnsi="Cambria" w:cs="Cambria"/>
              </w:rPr>
              <w:t>chatbots</w:t>
            </w:r>
            <w:proofErr w:type="spellEnd"/>
            <w:r>
              <w:rPr>
                <w:rFonts w:ascii="Cambria" w:eastAsia="Cambria" w:hAnsi="Cambria" w:cs="Cambria"/>
              </w:rPr>
              <w:t xml:space="preserve">, this assistant uses contextual memory, understands regional languages, and personalizes responses based on user profile. It also supports document uploads for real-time verification or </w:t>
            </w:r>
            <w:r>
              <w:rPr>
                <w:rFonts w:ascii="Cambria" w:eastAsia="Cambria" w:hAnsi="Cambria" w:cs="Cambria"/>
              </w:rPr>
              <w:lastRenderedPageBreak/>
              <w:t>eligibility checks.</w:t>
            </w:r>
          </w:p>
        </w:tc>
      </w:tr>
      <w:tr w:rsidR="00E275FE" w:rsidTr="00892517"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75FE" w:rsidRDefault="00A67474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lastRenderedPageBreak/>
              <w:t>4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75FE" w:rsidRDefault="00A67474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Social Impact / Customer Satisfaction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75FE" w:rsidRDefault="00A67474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The assistant reduces information gaps, improves access to government schemes, and supports digital empowerment. It especially benefits low-literacy users, the elderly, and rural populations, providing empathetic, personalized assistance in their own language.</w:t>
            </w:r>
          </w:p>
        </w:tc>
      </w:tr>
      <w:tr w:rsidR="00E275FE" w:rsidTr="00DF0962">
        <w:trPr>
          <w:trHeight w:val="3667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75FE" w:rsidRDefault="00A67474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5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75FE" w:rsidRDefault="00A67474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 xml:space="preserve">Business </w:t>
            </w:r>
            <w:bookmarkStart w:id="0" w:name="_GoBack"/>
            <w:bookmarkEnd w:id="0"/>
            <w:r>
              <w:rPr>
                <w:rFonts w:ascii="Cambria" w:eastAsia="Cambria" w:hAnsi="Cambria" w:cs="Cambria"/>
              </w:rPr>
              <w:t>Model (Revenue Model)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75FE" w:rsidRDefault="00A67474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The solution is envisioned as a SaaS offering to governments and civic organizations. Revenue can be generated through subscriptions by local administrations, NGOs, and integration/consulting services. Future monetization may include premium citizen services or analytics dashboards for policy feedback.</w:t>
            </w:r>
          </w:p>
        </w:tc>
      </w:tr>
    </w:tbl>
    <w:p w:rsidR="00E275FE" w:rsidRDefault="00E275FE">
      <w:pPr>
        <w:keepNext/>
        <w:keepLines/>
        <w:spacing w:before="480" w:after="0" w:line="276" w:lineRule="auto"/>
        <w:rPr>
          <w:rFonts w:ascii="Calibri" w:eastAsia="Calibri" w:hAnsi="Calibri" w:cs="Calibri"/>
        </w:rPr>
      </w:pPr>
    </w:p>
    <w:sectPr w:rsidR="00E275FE" w:rsidSect="001B1442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275FE"/>
    <w:rsid w:val="001B1442"/>
    <w:rsid w:val="00892517"/>
    <w:rsid w:val="00A67474"/>
    <w:rsid w:val="00AB6221"/>
    <w:rsid w:val="00DF0962"/>
    <w:rsid w:val="00E2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CE867A-82CE-4BFE-8FAB-6F9C2B098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6</cp:revision>
  <dcterms:created xsi:type="dcterms:W3CDTF">2025-06-27T06:19:00Z</dcterms:created>
  <dcterms:modified xsi:type="dcterms:W3CDTF">2025-06-29T13:42:00Z</dcterms:modified>
</cp:coreProperties>
</file>