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1B23" w14:textId="215CE727" w:rsidR="000301D3" w:rsidRPr="005A478B" w:rsidRDefault="002E1E01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 </w:t>
      </w:r>
      <w:r w:rsidR="00000000" w:rsidRPr="005A478B">
        <w:rPr>
          <w:rFonts w:ascii="Calibri" w:eastAsia="Calibri" w:hAnsi="Calibri" w:cs="Calibri"/>
          <w:b/>
          <w:sz w:val="36"/>
          <w:szCs w:val="36"/>
        </w:rPr>
        <w:t>Project Design Phase</w:t>
      </w:r>
    </w:p>
    <w:p w14:paraId="02A6C7CA" w14:textId="687711DB" w:rsidR="000301D3" w:rsidRPr="005A478B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5A478B">
        <w:rPr>
          <w:rFonts w:ascii="Calibri" w:eastAsia="Calibri" w:hAnsi="Calibri" w:cs="Calibri"/>
          <w:b/>
          <w:sz w:val="36"/>
          <w:szCs w:val="36"/>
        </w:rPr>
        <w:t xml:space="preserve">Proposed Solution </w:t>
      </w:r>
    </w:p>
    <w:p w14:paraId="534B3B17" w14:textId="77777777" w:rsidR="000301D3" w:rsidRDefault="000301D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301D3" w14:paraId="038F3F79" w14:textId="77777777">
        <w:tc>
          <w:tcPr>
            <w:tcW w:w="4695" w:type="dxa"/>
          </w:tcPr>
          <w:p w14:paraId="0826CFBB" w14:textId="77777777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14:paraId="53FBF267" w14:textId="03383881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="0090568D" w:rsidRPr="005A478B"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t>-0</w:t>
            </w:r>
            <w:r w:rsidR="0090568D" w:rsidRPr="005A478B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t>-202</w:t>
            </w:r>
            <w:r w:rsidR="0090568D" w:rsidRPr="005A478B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</w:tr>
      <w:tr w:rsidR="000301D3" w14:paraId="3901DCF1" w14:textId="77777777">
        <w:tc>
          <w:tcPr>
            <w:tcW w:w="4695" w:type="dxa"/>
          </w:tcPr>
          <w:p w14:paraId="2982C792" w14:textId="77777777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14:paraId="192EF1E0" w14:textId="136B07FF" w:rsidR="000301D3" w:rsidRPr="005A478B" w:rsidRDefault="0090568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LTVIP2026TMIDS65825</w:t>
            </w:r>
          </w:p>
        </w:tc>
      </w:tr>
      <w:tr w:rsidR="000301D3" w14:paraId="75F502DD" w14:textId="77777777">
        <w:tc>
          <w:tcPr>
            <w:tcW w:w="4695" w:type="dxa"/>
          </w:tcPr>
          <w:p w14:paraId="1785D6BB" w14:textId="77777777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14:paraId="048B7ADC" w14:textId="393D8D2F" w:rsidR="000301D3" w:rsidRPr="005A478B" w:rsidRDefault="0090568D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5A478B">
              <w:rPr>
                <w:rFonts w:ascii="Calibri" w:eastAsia="Calibri" w:hAnsi="Calibri" w:cs="Calibri"/>
                <w:sz w:val="24"/>
                <w:szCs w:val="24"/>
              </w:rPr>
              <w:t>FlightFinder</w:t>
            </w:r>
            <w:proofErr w:type="spellEnd"/>
          </w:p>
        </w:tc>
      </w:tr>
      <w:tr w:rsidR="000301D3" w14:paraId="1DC59D44" w14:textId="77777777">
        <w:tc>
          <w:tcPr>
            <w:tcW w:w="4695" w:type="dxa"/>
          </w:tcPr>
          <w:p w14:paraId="537BDA49" w14:textId="77777777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14:paraId="5172020D" w14:textId="77777777" w:rsidR="000301D3" w:rsidRPr="005A478B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2 Marks</w:t>
            </w:r>
          </w:p>
        </w:tc>
      </w:tr>
    </w:tbl>
    <w:p w14:paraId="412F0CCD" w14:textId="77777777" w:rsidR="000301D3" w:rsidRDefault="000301D3">
      <w:pPr>
        <w:spacing w:after="160" w:line="259" w:lineRule="auto"/>
        <w:rPr>
          <w:rFonts w:ascii="Calibri" w:eastAsia="Calibri" w:hAnsi="Calibri" w:cs="Calibri"/>
        </w:rPr>
      </w:pPr>
    </w:p>
    <w:p w14:paraId="450AD8CF" w14:textId="27C375D9" w:rsidR="000301D3" w:rsidRPr="005A478B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5A478B">
        <w:rPr>
          <w:rFonts w:ascii="Calibri" w:eastAsia="Calibri" w:hAnsi="Calibri" w:cs="Calibri"/>
          <w:b/>
          <w:sz w:val="24"/>
          <w:szCs w:val="24"/>
        </w:rPr>
        <w:t xml:space="preserve">Proposed Solution for </w:t>
      </w:r>
      <w:proofErr w:type="spellStart"/>
      <w:r w:rsidR="005A478B">
        <w:rPr>
          <w:rFonts w:ascii="Calibri" w:eastAsia="Calibri" w:hAnsi="Calibri" w:cs="Calibri"/>
          <w:b/>
          <w:sz w:val="24"/>
          <w:szCs w:val="24"/>
        </w:rPr>
        <w:t>FlightFinder</w:t>
      </w:r>
      <w:proofErr w:type="spellEnd"/>
      <w:r w:rsidR="005A478B">
        <w:rPr>
          <w:rFonts w:ascii="Calibri" w:eastAsia="Calibri" w:hAnsi="Calibri" w:cs="Calibri"/>
          <w:b/>
          <w:sz w:val="24"/>
          <w:szCs w:val="24"/>
        </w:rPr>
        <w:t xml:space="preserve"> a</w:t>
      </w:r>
      <w:r w:rsidRPr="005A478B">
        <w:rPr>
          <w:rFonts w:ascii="Calibri" w:eastAsia="Calibri" w:hAnsi="Calibri" w:cs="Calibri"/>
          <w:b/>
          <w:sz w:val="24"/>
          <w:szCs w:val="24"/>
        </w:rPr>
        <w:t>pp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0301D3" w14:paraId="67D19B1B" w14:textId="77777777">
        <w:tc>
          <w:tcPr>
            <w:tcW w:w="846" w:type="dxa"/>
          </w:tcPr>
          <w:p w14:paraId="4C2C49DA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460" w:type="dxa"/>
          </w:tcPr>
          <w:p w14:paraId="5A1A0311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Parameter</w:t>
            </w:r>
          </w:p>
        </w:tc>
        <w:tc>
          <w:tcPr>
            <w:tcW w:w="6710" w:type="dxa"/>
          </w:tcPr>
          <w:p w14:paraId="32F478F8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Description</w:t>
            </w:r>
          </w:p>
        </w:tc>
      </w:tr>
      <w:tr w:rsidR="000301D3" w14:paraId="4CAE4480" w14:textId="77777777">
        <w:tc>
          <w:tcPr>
            <w:tcW w:w="846" w:type="dxa"/>
          </w:tcPr>
          <w:p w14:paraId="6F3852EB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1</w:t>
            </w:r>
          </w:p>
        </w:tc>
        <w:tc>
          <w:tcPr>
            <w:tcW w:w="1460" w:type="dxa"/>
          </w:tcPr>
          <w:p w14:paraId="5ED1E1BA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Problem Statement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 (Problem to be solved)</w:t>
            </w:r>
          </w:p>
        </w:tc>
        <w:tc>
          <w:tcPr>
            <w:tcW w:w="6710" w:type="dxa"/>
          </w:tcPr>
          <w:p w14:paraId="34CD8D30" w14:textId="78FF5F6E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>Travelers face difficulty searching and comparing flights across multiple platforms. Booking can be time-consuming and error-prone. Administrators struggle to manage flight schedules, seat availability, and bookings efficiently.</w:t>
            </w:r>
          </w:p>
        </w:tc>
      </w:tr>
      <w:tr w:rsidR="000301D3" w14:paraId="405523C5" w14:textId="77777777">
        <w:tc>
          <w:tcPr>
            <w:tcW w:w="846" w:type="dxa"/>
          </w:tcPr>
          <w:p w14:paraId="5486C913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1460" w:type="dxa"/>
          </w:tcPr>
          <w:p w14:paraId="51DCD14B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Idea / Solution Description</w:t>
            </w:r>
          </w:p>
        </w:tc>
        <w:tc>
          <w:tcPr>
            <w:tcW w:w="6710" w:type="dxa"/>
          </w:tcPr>
          <w:p w14:paraId="1F55F999" w14:textId="78DF806C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5A478B">
              <w:rPr>
                <w:rFonts w:ascii="Calibri" w:eastAsia="Calibri" w:hAnsi="Calibri" w:cs="Calibri"/>
                <w:sz w:val="24"/>
                <w:szCs w:val="24"/>
              </w:rPr>
              <w:t>FlightFinder</w:t>
            </w:r>
            <w:proofErr w:type="spellEnd"/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 is a full-stack MERN-based flight booking platform that provides real-time flight search, seat availability, secure booking, cancellation features, and an admin dashboard for managing flights and users.</w:t>
            </w:r>
          </w:p>
        </w:tc>
      </w:tr>
      <w:tr w:rsidR="000301D3" w14:paraId="14C990F0" w14:textId="77777777">
        <w:trPr>
          <w:trHeight w:val="2159"/>
        </w:trPr>
        <w:tc>
          <w:tcPr>
            <w:tcW w:w="846" w:type="dxa"/>
          </w:tcPr>
          <w:p w14:paraId="1D4A1775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1460" w:type="dxa"/>
          </w:tcPr>
          <w:p w14:paraId="3E72A3A5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Novelty / Uniqueness</w:t>
            </w:r>
          </w:p>
        </w:tc>
        <w:tc>
          <w:tcPr>
            <w:tcW w:w="6710" w:type="dxa"/>
          </w:tcPr>
          <w:p w14:paraId="796E3A90" w14:textId="38A17D3B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• Real-time seat availability updates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Role-based access (User/Admin)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JWT-based secure authentication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Interactive admin dashboard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>• Scalable 3-tier architecture</w:t>
            </w:r>
          </w:p>
        </w:tc>
      </w:tr>
      <w:tr w:rsidR="000301D3" w14:paraId="384FC8AF" w14:textId="77777777">
        <w:tc>
          <w:tcPr>
            <w:tcW w:w="846" w:type="dxa"/>
          </w:tcPr>
          <w:p w14:paraId="13CA0CF3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4</w:t>
            </w:r>
          </w:p>
        </w:tc>
        <w:tc>
          <w:tcPr>
            <w:tcW w:w="1460" w:type="dxa"/>
          </w:tcPr>
          <w:p w14:paraId="495F7DE0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Social Impact / Customer Satisfaction</w:t>
            </w:r>
          </w:p>
        </w:tc>
        <w:tc>
          <w:tcPr>
            <w:tcW w:w="6710" w:type="dxa"/>
          </w:tcPr>
          <w:p w14:paraId="0E71A190" w14:textId="55CE9EEA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• Saves time with centralized flight comparison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Reduces booking errors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Transparent pricing and details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Easy and user-friendly interface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>• Promotes digital transformation in travel booking</w:t>
            </w:r>
          </w:p>
        </w:tc>
      </w:tr>
      <w:tr w:rsidR="000301D3" w14:paraId="146A87B9" w14:textId="77777777">
        <w:tc>
          <w:tcPr>
            <w:tcW w:w="846" w:type="dxa"/>
          </w:tcPr>
          <w:p w14:paraId="67D2C454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460" w:type="dxa"/>
          </w:tcPr>
          <w:p w14:paraId="1BC2B3CB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Business Model (Revenue Model)</w:t>
            </w:r>
          </w:p>
        </w:tc>
        <w:tc>
          <w:tcPr>
            <w:tcW w:w="6710" w:type="dxa"/>
          </w:tcPr>
          <w:p w14:paraId="30AA6828" w14:textId="4E3EA971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• Commission per booking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Premium airline listings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Subscription for travel agencies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Advertisement placements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>• Future integration with insurance and add-on services</w:t>
            </w:r>
          </w:p>
        </w:tc>
      </w:tr>
      <w:tr w:rsidR="000301D3" w14:paraId="3A143E48" w14:textId="77777777">
        <w:tc>
          <w:tcPr>
            <w:tcW w:w="846" w:type="dxa"/>
          </w:tcPr>
          <w:p w14:paraId="55E578BB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6</w:t>
            </w:r>
          </w:p>
        </w:tc>
        <w:tc>
          <w:tcPr>
            <w:tcW w:w="1460" w:type="dxa"/>
          </w:tcPr>
          <w:p w14:paraId="5F55846F" w14:textId="77777777" w:rsidR="000301D3" w:rsidRPr="005A478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b/>
                <w:sz w:val="24"/>
                <w:szCs w:val="24"/>
              </w:rPr>
              <w:t>Scalability of the Solution</w:t>
            </w:r>
          </w:p>
        </w:tc>
        <w:tc>
          <w:tcPr>
            <w:tcW w:w="6710" w:type="dxa"/>
          </w:tcPr>
          <w:p w14:paraId="243FAE73" w14:textId="6BCDC62F" w:rsidR="000301D3" w:rsidRPr="005A478B" w:rsidRDefault="005A478B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A478B">
              <w:rPr>
                <w:rFonts w:ascii="Calibri" w:eastAsia="Calibri" w:hAnsi="Calibri" w:cs="Calibri"/>
                <w:sz w:val="24"/>
                <w:szCs w:val="24"/>
              </w:rPr>
              <w:t xml:space="preserve">• Supports multiple airlines and routes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Cloud-based MongoDB Atlas database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RESTful API architecture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  <w:t xml:space="preserve">• Expandable to hotel and package booking </w:t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br/>
            </w:r>
            <w:r w:rsidRPr="005A478B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• Future mobile app development- Modular microservices-based backend for flexibility</w:t>
            </w:r>
          </w:p>
        </w:tc>
      </w:tr>
    </w:tbl>
    <w:p w14:paraId="35A61517" w14:textId="77777777" w:rsidR="000301D3" w:rsidRDefault="000301D3">
      <w:pPr>
        <w:spacing w:after="160" w:line="259" w:lineRule="auto"/>
      </w:pPr>
    </w:p>
    <w:sectPr w:rsidR="000301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1D3"/>
    <w:rsid w:val="000301D3"/>
    <w:rsid w:val="00075C7F"/>
    <w:rsid w:val="002E1E01"/>
    <w:rsid w:val="005A478B"/>
    <w:rsid w:val="0090568D"/>
    <w:rsid w:val="00C71459"/>
    <w:rsid w:val="00E3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78EF"/>
  <w15:docId w15:val="{958BD680-9C43-48BC-B38B-73233525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EEnfrg0f/XdY0cK7bvs0d+wIXw==">CgMxLjA4AHIhMS1rNi1vQ3E1ZjU0TWNUSTV0b1BwME9yTVQxa3hjSnNa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Hitesh mutyala</cp:lastModifiedBy>
  <cp:revision>7</cp:revision>
  <dcterms:created xsi:type="dcterms:W3CDTF">2025-06-26T11:00:00Z</dcterms:created>
  <dcterms:modified xsi:type="dcterms:W3CDTF">2026-02-13T17:29:00Z</dcterms:modified>
</cp:coreProperties>
</file>