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r w:rsidRPr="00047D00">
        <w:rPr>
          <w:rFonts w:ascii="Courier New" w:hAnsi="Courier New" w:cs="Courier New"/>
          <w:color w:val="7030A0"/>
          <w:sz w:val="20"/>
        </w:rPr>
        <w:t>csvFile.write.format("orc").mode("overwrite").save("/tmp/my-json-file.orc")</w:t>
      </w:r>
    </w:p>
    <w:p w:rsidR="00890381" w:rsidRDefault="00890381" w:rsidP="00FB3163">
      <w:pPr>
        <w:ind w:left="2160" w:firstLine="720"/>
        <w:jc w:val="both"/>
        <w:rPr>
          <w:b/>
          <w:sz w:val="28"/>
        </w:rPr>
      </w:pPr>
      <w:r w:rsidRPr="00FB3163">
        <w:rPr>
          <w:b/>
          <w:sz w:val="28"/>
        </w:rPr>
        <w:lastRenderedPageBreak/>
        <w:t>/*Reading from SQL Databases*/</w:t>
      </w:r>
    </w:p>
    <w:p w:rsidR="000E0210" w:rsidRDefault="00CF00E7" w:rsidP="00890381">
      <w:pPr>
        <w:jc w:val="both"/>
      </w:pPr>
      <w:r w:rsidRPr="00CF00E7">
        <w:rPr>
          <w:highlight w:val="yellow"/>
        </w:rPr>
        <w:t>#</w:t>
      </w:r>
      <w:r w:rsidR="00460DE6" w:rsidRPr="00CF00E7">
        <w:rPr>
          <w:highlight w:val="yellow"/>
        </w:rPr>
        <w:t>T</w:t>
      </w:r>
      <w:r w:rsidR="000E0210" w:rsidRPr="00CF00E7">
        <w:rPr>
          <w:highlight w:val="yellow"/>
        </w:rPr>
        <w:t>here are a number of options that are available when reading from and writing to SQL databases.</w:t>
      </w:r>
    </w:p>
    <w:p w:rsidR="00460DE6" w:rsidRDefault="00460DE6" w:rsidP="00890381">
      <w:pPr>
        <w:jc w:val="both"/>
        <w:rPr>
          <w:highlight w:val="yellow"/>
        </w:rPr>
      </w:pPr>
      <w:r>
        <w:rPr>
          <w:noProof/>
          <w:highlight w:val="yellow"/>
        </w:rPr>
        <w:drawing>
          <wp:inline distT="0" distB="0" distL="0" distR="0">
            <wp:extent cx="5939790" cy="6978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78650"/>
                    </a:xfrm>
                    <a:prstGeom prst="rect">
                      <a:avLst/>
                    </a:prstGeom>
                    <a:noFill/>
                    <a:ln>
                      <a:noFill/>
                    </a:ln>
                  </pic:spPr>
                </pic:pic>
              </a:graphicData>
            </a:graphic>
          </wp:inline>
        </w:drawing>
      </w:r>
    </w:p>
    <w:p w:rsidR="000E0210" w:rsidRDefault="000E0210" w:rsidP="00890381">
      <w:pPr>
        <w:jc w:val="both"/>
        <w:rPr>
          <w:highlight w:val="yellow"/>
        </w:rPr>
      </w:pPr>
    </w:p>
    <w:p w:rsidR="00460DE6" w:rsidRDefault="00460DE6" w:rsidP="00890381">
      <w:pPr>
        <w:jc w:val="both"/>
        <w:rPr>
          <w:highlight w:val="yellow"/>
        </w:rPr>
      </w:pPr>
    </w:p>
    <w:p w:rsidR="00890381" w:rsidRDefault="00890381" w:rsidP="00890381">
      <w:pPr>
        <w:jc w:val="both"/>
      </w:pPr>
      <w:r w:rsidRPr="00B453CB">
        <w:rPr>
          <w:highlight w:val="yellow"/>
        </w:rPr>
        <w:lastRenderedPageBreak/>
        <w:t>#Connecting to MySql Database in itversity</w:t>
      </w:r>
    </w:p>
    <w:p w:rsidR="00890381" w:rsidRPr="00D01B57"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spark-shell --jars /usr/share/java/mysql-connector-java.jar </w:t>
      </w:r>
    </w:p>
    <w:p w:rsidR="00E4043F"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val dbDataFrame = </w:t>
      </w:r>
    </w:p>
    <w:p w:rsidR="0026675E" w:rsidRDefault="00890381" w:rsidP="00890381">
      <w:pPr>
        <w:jc w:val="both"/>
        <w:rPr>
          <w:rFonts w:ascii="Courier New" w:hAnsi="Courier New" w:cs="Courier New"/>
          <w:color w:val="7030A0"/>
          <w:sz w:val="20"/>
        </w:rPr>
      </w:pPr>
      <w:r w:rsidRPr="00D01B57">
        <w:rPr>
          <w:rFonts w:ascii="Courier New" w:hAnsi="Courier New" w:cs="Courier New"/>
          <w:color w:val="7030A0"/>
          <w:sz w:val="20"/>
        </w:rPr>
        <w:t>spark.read.format("jdbc").option("driver","com.mysql.jdbc.Driver")</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.option("url","jdbc:mysql://ms.itversity.com:3306/retail_export")</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.option("dbtable", "chaitanyapolipalli_flight_data")</w:t>
      </w:r>
    </w:p>
    <w:p w:rsidR="00890381" w:rsidRDefault="00890381" w:rsidP="00890381">
      <w:pPr>
        <w:jc w:val="both"/>
      </w:pPr>
      <w:r w:rsidRPr="00D01B57">
        <w:rPr>
          <w:rFonts w:ascii="Courier New" w:hAnsi="Courier New" w:cs="Courier New"/>
          <w:color w:val="7030A0"/>
          <w:sz w:val="20"/>
        </w:rPr>
        <w:t>.option("user","retail_user").option("password","itversity").load()</w:t>
      </w:r>
    </w:p>
    <w:p w:rsidR="00A34766" w:rsidRDefault="00A34766" w:rsidP="00890381">
      <w:pPr>
        <w:jc w:val="both"/>
        <w:rPr>
          <w:rFonts w:ascii="Courier New" w:hAnsi="Courier New" w:cs="Courier New"/>
          <w:color w:val="7030A0"/>
          <w:sz w:val="20"/>
        </w:rPr>
      </w:pP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driver = "com.mysql.jdbc.Driver"</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url = "jdbc:mysql://ms.itversity.com:3306/retail_export"</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tablename = "chaitanyapolipalli_flight_data"</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user = "retail_user"</w:t>
      </w:r>
    </w:p>
    <w:p w:rsidR="00890381"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password = "itversity"</w:t>
      </w:r>
    </w:p>
    <w:p w:rsidR="00F2312E" w:rsidRDefault="00F2312E" w:rsidP="00890381">
      <w:pPr>
        <w:jc w:val="both"/>
      </w:pPr>
      <w:r w:rsidRPr="00CE0CDE">
        <w:rPr>
          <w:highlight w:val="yellow"/>
        </w:rPr>
        <w:t>#As we create this DataFrame, it is no different from any other: you can query it, transform it, and join it without issue. You’ll also notice that there is already a schema, as well. That’s because Spark gathers this information from the table itself and maps the types to Spark data types</w:t>
      </w:r>
    </w:p>
    <w:p w:rsidR="00890381" w:rsidRDefault="00890381" w:rsidP="00890381">
      <w:pPr>
        <w:jc w:val="both"/>
      </w:pPr>
      <w:r w:rsidRPr="006275AC">
        <w:rPr>
          <w:rFonts w:ascii="Courier New" w:hAnsi="Courier New" w:cs="Courier New"/>
          <w:color w:val="7030A0"/>
          <w:sz w:val="20"/>
        </w:rPr>
        <w:t>dbDataFrame.select("DEST_COUNTRY_NAME").distinct.show</w:t>
      </w:r>
    </w:p>
    <w:p w:rsidR="00844E42" w:rsidRDefault="00890381" w:rsidP="00890381">
      <w:pPr>
        <w:jc w:val="both"/>
        <w:rPr>
          <w:highlight w:val="yellow"/>
        </w:rPr>
      </w:pPr>
      <w:r w:rsidRPr="00AA1F6D">
        <w:rPr>
          <w:highlight w:val="yellow"/>
        </w:rPr>
        <w:t>#</w:t>
      </w:r>
      <w:r w:rsidR="00844E42" w:rsidRPr="00844E42">
        <w:rPr>
          <w:highlight w:val="yellow"/>
        </w:rPr>
        <w:t>Query Pushdown</w:t>
      </w:r>
      <w:r w:rsidR="00922F2D">
        <w:rPr>
          <w:highlight w:val="yellow"/>
        </w:rPr>
        <w:t>:</w:t>
      </w:r>
    </w:p>
    <w:p w:rsidR="00890381" w:rsidRDefault="00844E42" w:rsidP="00890381">
      <w:pPr>
        <w:jc w:val="both"/>
      </w:pPr>
      <w:r>
        <w:rPr>
          <w:highlight w:val="yellow"/>
        </w:rPr>
        <w:t>#</w:t>
      </w:r>
      <w:r w:rsidR="00890381" w:rsidRPr="00AA1F6D">
        <w:rPr>
          <w:highlight w:val="yellow"/>
        </w:rPr>
        <w:t>Spark makes a best-effort attempt to filter data in the database itself before creating the DataFrame. For example, in the previous sample query, we can see from the query plan that it selects only the relevant column name from the table:</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dbDataFrame.select("DEST_COUNTRY_NAME").distinct.explain</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Physical Plan ==</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*(2) HashAggregate(keys=[DEST_COUNTRY_NAME#46], functions=[])</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Exchange hashpartitioning(DEST_COUNTRY_NAME#46, 200)</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xml:space="preserve">   +- *(1) HashAggregate(keys=[DEST_COUNTRY_NAME#46], functions=[])</w:t>
      </w:r>
    </w:p>
    <w:p w:rsidR="00890381" w:rsidRDefault="00890381" w:rsidP="00890381">
      <w:pPr>
        <w:jc w:val="both"/>
      </w:pPr>
      <w:r w:rsidRPr="00542690">
        <w:rPr>
          <w:rFonts w:ascii="Courier New" w:hAnsi="Courier New" w:cs="Courier New"/>
          <w:color w:val="7030A0"/>
          <w:sz w:val="20"/>
        </w:rPr>
        <w:t xml:space="preserve">      +- *(1) Scan JDBCRelation(chaitanyapolipalli_flight_data) [numPartitions=1] [DEST_COUNTRY_NAME#46] PushedFilters: [], ReadSchema: struct&lt;DEST_COUNTRY_NAME:string&gt;</w:t>
      </w:r>
    </w:p>
    <w:p w:rsidR="00890381" w:rsidRDefault="00890381" w:rsidP="00890381">
      <w:pPr>
        <w:jc w:val="both"/>
      </w:pPr>
      <w:r>
        <w:tab/>
        <w:t xml:space="preserve">  </w:t>
      </w:r>
    </w:p>
    <w:p w:rsidR="00890381" w:rsidRDefault="00890381" w:rsidP="00890381">
      <w:pPr>
        <w:jc w:val="both"/>
      </w:pPr>
      <w:r w:rsidRPr="00AA1F6D">
        <w:rPr>
          <w:highlight w:val="yellow"/>
        </w:rPr>
        <w:t>#</w:t>
      </w:r>
      <w:r w:rsidR="00501576" w:rsidRPr="00D546B3">
        <w:rPr>
          <w:highlight w:val="yellow"/>
        </w:rPr>
        <w:t>Spark can actually do better than this on certain queries. For example, if we specify a filter on our DataFrame, Spark will push that filter down into the database. We can see this in the explain plan under PushedFilters</w:t>
      </w:r>
      <w:r w:rsidRPr="00AA1F6D">
        <w:rPr>
          <w:highlight w:val="yellow"/>
        </w:rPr>
        <w:t>.</w:t>
      </w:r>
    </w:p>
    <w:p w:rsidR="00890381" w:rsidRDefault="00890381" w:rsidP="00890381">
      <w:pPr>
        <w:jc w:val="both"/>
        <w:rPr>
          <w:rFonts w:ascii="Courier New" w:hAnsi="Courier New" w:cs="Courier New"/>
          <w:color w:val="7030A0"/>
          <w:sz w:val="20"/>
        </w:rPr>
      </w:pPr>
      <w:r w:rsidRPr="001C5E3A">
        <w:rPr>
          <w:rFonts w:ascii="Courier New" w:hAnsi="Courier New" w:cs="Courier New"/>
          <w:color w:val="7030A0"/>
          <w:sz w:val="20"/>
        </w:rPr>
        <w:t>dbDataFrame.filter("DEST_COUNTRY_NAME in ('Anguilla', 'Sweden')").explain</w:t>
      </w:r>
    </w:p>
    <w:p w:rsidR="00666B0F" w:rsidRDefault="00666B0F" w:rsidP="00890381">
      <w:pPr>
        <w:jc w:val="both"/>
      </w:pPr>
      <w:r w:rsidRPr="007A38AC">
        <w:rPr>
          <w:highlight w:val="yellow"/>
        </w:rPr>
        <w:lastRenderedPageBreak/>
        <w:t>#Spark can’t translate all of its own functions into the functions available in the SQL database in which you’re working. Therefore, sometimes you’re going to want to pass an entire query into your SQL that will return the results as a DataFrame. Now, this might seem like it’s a bit complicated, but it’s actually quite straightforward. Rather than specifying a table name, you just specify a SQL query. Of course, you do need to specify this in a special way; you must wrap the query in parenthesis and rename it to something—in this case, I just gave it the same table name</w:t>
      </w:r>
    </w:p>
    <w:p w:rsidR="001C5E3A" w:rsidRDefault="00890381" w:rsidP="00890381">
      <w:pPr>
        <w:jc w:val="both"/>
        <w:rPr>
          <w:rFonts w:ascii="Courier New" w:hAnsi="Courier New" w:cs="Courier New"/>
          <w:color w:val="7030A0"/>
          <w:sz w:val="20"/>
        </w:rPr>
      </w:pPr>
      <w:r w:rsidRPr="001C5E3A">
        <w:rPr>
          <w:rFonts w:ascii="Courier New" w:hAnsi="Courier New" w:cs="Courier New"/>
          <w:color w:val="7030A0"/>
          <w:sz w:val="20"/>
        </w:rPr>
        <w:t xml:space="preserve">val pushdownQuery = </w:t>
      </w:r>
    </w:p>
    <w:p w:rsidR="00890381" w:rsidRDefault="00890381" w:rsidP="00890381">
      <w:pPr>
        <w:jc w:val="both"/>
      </w:pPr>
      <w:r w:rsidRPr="001C5E3A">
        <w:rPr>
          <w:rFonts w:ascii="Courier New" w:hAnsi="Courier New" w:cs="Courier New"/>
          <w:color w:val="7030A0"/>
          <w:sz w:val="20"/>
        </w:rPr>
        <w:t>"""(SELECT DISTINCT(DEST_COUNTRY_NAME) FROM chaitanyapolipalli_flight_data)AS flight_info"""</w:t>
      </w:r>
    </w:p>
    <w:p w:rsidR="00592102" w:rsidRDefault="00890381" w:rsidP="00890381">
      <w:pPr>
        <w:jc w:val="both"/>
        <w:rPr>
          <w:rFonts w:ascii="Courier New" w:hAnsi="Courier New" w:cs="Courier New"/>
          <w:color w:val="7030A0"/>
          <w:sz w:val="20"/>
        </w:rPr>
      </w:pPr>
      <w:r w:rsidRPr="00592102">
        <w:rPr>
          <w:rFonts w:ascii="Courier New" w:hAnsi="Courier New" w:cs="Courier New"/>
          <w:color w:val="7030A0"/>
          <w:sz w:val="20"/>
        </w:rPr>
        <w:t>val dbDataFrame = spark.read.format("jdbc")</w:t>
      </w:r>
    </w:p>
    <w:p w:rsidR="00F2732C" w:rsidRDefault="00890381" w:rsidP="00890381">
      <w:pPr>
        <w:jc w:val="both"/>
        <w:rPr>
          <w:rFonts w:ascii="Courier New" w:hAnsi="Courier New" w:cs="Courier New"/>
          <w:color w:val="7030A0"/>
          <w:sz w:val="20"/>
        </w:rPr>
      </w:pPr>
      <w:r w:rsidRPr="00592102">
        <w:rPr>
          <w:rFonts w:ascii="Courier New" w:hAnsi="Courier New" w:cs="Courier New"/>
          <w:color w:val="7030A0"/>
          <w:sz w:val="20"/>
        </w:rPr>
        <w:t>.option("url",url).option("dbtable",pushdownQuery)</w:t>
      </w:r>
    </w:p>
    <w:p w:rsidR="00890381" w:rsidRDefault="00890381" w:rsidP="00890381">
      <w:pPr>
        <w:jc w:val="both"/>
      </w:pPr>
      <w:r w:rsidRPr="00592102">
        <w:rPr>
          <w:rFonts w:ascii="Courier New" w:hAnsi="Courier New" w:cs="Courier New"/>
          <w:color w:val="7030A0"/>
          <w:sz w:val="20"/>
        </w:rPr>
        <w:t>.option("driver",driver).option("user",user).option("password",password).load()</w:t>
      </w:r>
    </w:p>
    <w:p w:rsidR="002739EE" w:rsidRPr="00222303" w:rsidRDefault="002739EE" w:rsidP="002739EE">
      <w:pPr>
        <w:jc w:val="both"/>
        <w:rPr>
          <w:highlight w:val="yellow"/>
        </w:rPr>
      </w:pPr>
      <w:r w:rsidRPr="00222303">
        <w:rPr>
          <w:highlight w:val="yellow"/>
        </w:rPr>
        <w:t>#Reading from databases in parallel:</w:t>
      </w:r>
    </w:p>
    <w:p w:rsidR="002739EE" w:rsidRDefault="002739EE" w:rsidP="002739EE">
      <w:pPr>
        <w:jc w:val="both"/>
        <w:rPr>
          <w:highlight w:val="yellow"/>
        </w:rPr>
      </w:pPr>
      <w:r w:rsidRPr="00222303">
        <w:rPr>
          <w:highlight w:val="yellow"/>
        </w:rPr>
        <w:t>#All throughout this book, we have talked about partitioning and its importance in data processing. Spark has an underlying algorithm that can read multiple files into one partition, or conversely, read multiple partitions out of one file, depending on the file size and the “splitability” of the file type and compression. The same flexibility that exists with files, also exists with SQL databases except that you must configure it a bit more manually. What you can configure, as seen in the previous options, is the ability to specify a maximum number of partitions to allow you to limit how much you are reading and writing in parallel:</w:t>
      </w:r>
    </w:p>
    <w:p w:rsidR="00890381" w:rsidRDefault="00890381" w:rsidP="00890381">
      <w:pPr>
        <w:jc w:val="both"/>
      </w:pPr>
      <w:r w:rsidRPr="00AA1F6D">
        <w:rPr>
          <w:highlight w:val="yellow"/>
        </w:rPr>
        <w:t>#Partitioning a file while reading from DB</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val dbDataFrame = spark.read.format("jdbc").option("url", url)</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.option("dbtable", tablename)</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.option("driver",driver).option("numPartitions",10).option("user",user)</w:t>
      </w:r>
    </w:p>
    <w:p w:rsidR="00890381" w:rsidRP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.option("password",password).load()</w:t>
      </w:r>
    </w:p>
    <w:p w:rsidR="00890381" w:rsidRDefault="00DD0B68" w:rsidP="00890381">
      <w:pPr>
        <w:jc w:val="both"/>
      </w:pPr>
      <w:r w:rsidRPr="008E5DAB">
        <w:rPr>
          <w:highlight w:val="yellow"/>
        </w:rPr>
        <w:t>#There are several other optimizations that unfortunately only seem to be under another API set. You can explicitly push predicates down into SQL databases through the connection itself. This optimization allows you to control the physical location of certain data in certain partitions by specifying predicates. That’s a mouthful, so let’s look at a simple example. We only need data from two countries in our data: Anguilla and Sweden. We could filter these down and have them pushed into the database, but we can also go further by having them arrive in their own partitions in Spark. We do that by specifying a list of predicates when we create the data source:</w:t>
      </w:r>
    </w:p>
    <w:p w:rsidR="00890381" w:rsidRDefault="00890381" w:rsidP="00890381">
      <w:pPr>
        <w:jc w:val="both"/>
      </w:pPr>
      <w:r w:rsidRPr="00AA1F6D">
        <w:rPr>
          <w:highlight w:val="yellow"/>
        </w:rPr>
        <w:t>#Specifying predicates while reading from DB</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val props = new java.util.Properties</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props.setProperty("driver", driver)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props.setProperty("user", user)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props.setProperty("password", password)</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lastRenderedPageBreak/>
        <w:t>val predicates = Array("DEST_COUNTRY_NAME = 'Sweden' OR ORIGIN_COUNTRY_NAME = 'Sweden'","DEST_COUNTRY_NAME = 'Anguilla' OR ORIGIN_COUNTRY_NAME = 'Anguilla'")</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props).show()</w:t>
      </w:r>
    </w:p>
    <w:p w:rsidR="00890381"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props).rdd.getNumPartitions</w:t>
      </w:r>
    </w:p>
    <w:p w:rsidR="008E5DAB" w:rsidRDefault="008E5DAB" w:rsidP="00890381">
      <w:pPr>
        <w:jc w:val="both"/>
      </w:pPr>
    </w:p>
    <w:p w:rsidR="008E5DAB" w:rsidRPr="005B6796" w:rsidRDefault="008E5DAB" w:rsidP="008E5DAB">
      <w:pPr>
        <w:jc w:val="both"/>
        <w:rPr>
          <w:highlight w:val="yellow"/>
        </w:rPr>
      </w:pPr>
      <w:r w:rsidRPr="005B6796">
        <w:rPr>
          <w:highlight w:val="yellow"/>
        </w:rPr>
        <w:t>#Partitioning based on a sliding window:</w:t>
      </w:r>
    </w:p>
    <w:p w:rsidR="008E5DAB" w:rsidRDefault="008E5DAB" w:rsidP="008E5DAB">
      <w:pPr>
        <w:jc w:val="both"/>
      </w:pPr>
      <w:r w:rsidRPr="005B6796">
        <w:rPr>
          <w:highlight w:val="yellow"/>
        </w:rPr>
        <w:t>Let’s take a look to see how we can partition based on predicates. In this example, we’ll partition based on our numerical count column. Here, we specify a minimum and a maximum for both the first partition and last partition. Anything outside of these bounds will be in the first partition or final partition. Then, we set the number of partitions we would like total (this is the level of parallelism). Spark then queries our database in parallel and returns numPartitions partitions. We simply modify the upper and lower bounds in order to place certain values in certain partitions. No filtering is taking place like we saw in the previous example: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colName = "count"</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lowerBound = 0L</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upperBound = 348113L // this is the max count in our database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numPartitions = 10</w:t>
      </w:r>
    </w:p>
    <w:p w:rsidR="008E5DAB" w:rsidRDefault="008E5DAB" w:rsidP="008E5DAB">
      <w:pPr>
        <w:jc w:val="both"/>
      </w:pPr>
      <w:r w:rsidRPr="005B6796">
        <w:rPr>
          <w:rFonts w:ascii="Courier New" w:hAnsi="Courier New" w:cs="Courier New"/>
          <w:color w:val="7030A0"/>
          <w:sz w:val="20"/>
        </w:rPr>
        <w:t>spark.read.jdbc(url,tablename,colName,lowerBound,upperBound,numPartitions,props).count()</w:t>
      </w:r>
    </w:p>
    <w:p w:rsidR="00890381" w:rsidRDefault="00890381" w:rsidP="00D01B57">
      <w:pPr>
        <w:ind w:left="2160" w:firstLine="720"/>
        <w:jc w:val="both"/>
      </w:pPr>
      <w:r w:rsidRPr="00D01B57">
        <w:rPr>
          <w:b/>
          <w:sz w:val="28"/>
        </w:rPr>
        <w:t>/*Writing to SQL Databases*/</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flightData.write.format("jdbc")</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.option("url","jdbc:mysql://ms.itversity.com:3306/retail_export")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.option("driver","com.mysql.jdbc.Driver")</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.option("dbtable","chaitanyapolipalli_flight_data")</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.option("user","retail_user")</w:t>
      </w:r>
    </w:p>
    <w:p w:rsidR="00890381" w:rsidRDefault="00890381" w:rsidP="00890381">
      <w:pPr>
        <w:jc w:val="both"/>
      </w:pPr>
      <w:r w:rsidRPr="007A48D9">
        <w:rPr>
          <w:rFonts w:ascii="Courier New" w:hAnsi="Courier New" w:cs="Courier New"/>
          <w:color w:val="7030A0"/>
          <w:sz w:val="20"/>
        </w:rPr>
        <w:t>.option("password","itversity").mode("append").save()</w:t>
      </w:r>
    </w:p>
    <w:p w:rsidR="00890381" w:rsidRDefault="00890381" w:rsidP="00D01B57">
      <w:pPr>
        <w:ind w:left="2160" w:firstLine="720"/>
        <w:jc w:val="both"/>
      </w:pPr>
      <w:r w:rsidRPr="00D01B57">
        <w:rPr>
          <w:b/>
          <w:sz w:val="28"/>
        </w:rPr>
        <w:t>/*Text Files*/</w:t>
      </w:r>
    </w:p>
    <w:p w:rsidR="00890381" w:rsidRDefault="00890381" w:rsidP="00890381">
      <w:pPr>
        <w:jc w:val="both"/>
      </w:pPr>
    </w:p>
    <w:p w:rsidR="005B6796" w:rsidRDefault="005B6796" w:rsidP="00890381">
      <w:pPr>
        <w:jc w:val="both"/>
      </w:pPr>
      <w:r w:rsidRPr="005B6796">
        <w:rPr>
          <w:highlight w:val="yellow"/>
        </w:rPr>
        <w:t>#Reading text files is straightforward: you simply specify the type to be textFile. With textFile, partitioned directory names are ignored. To read and write text files according to partitions, you should use text, which respects partitioning on reading and writing</w:t>
      </w:r>
    </w:p>
    <w:p w:rsidR="00890381" w:rsidRDefault="00890381" w:rsidP="00890381">
      <w:pPr>
        <w:jc w:val="both"/>
      </w:pPr>
      <w:r w:rsidRPr="00AA1F6D">
        <w:rPr>
          <w:highlight w:val="yellow"/>
        </w:rPr>
        <w:t>#Reading</w:t>
      </w:r>
    </w:p>
    <w:p w:rsidR="00890381" w:rsidRDefault="00890381" w:rsidP="00890381">
      <w:pPr>
        <w:jc w:val="both"/>
      </w:pPr>
      <w:r w:rsidRPr="007A48D9">
        <w:rPr>
          <w:rFonts w:ascii="Courier New" w:hAnsi="Courier New" w:cs="Courier New"/>
          <w:color w:val="7030A0"/>
          <w:sz w:val="20"/>
        </w:rPr>
        <w:t>spark.read.textFile("/user/chaitanyapolipalli/flight-data/csv/2010-summary.csv").selectExpr("split(value, ',') as rows").show(false)</w:t>
      </w:r>
    </w:p>
    <w:p w:rsidR="00890381" w:rsidRDefault="00890381" w:rsidP="00890381">
      <w:pPr>
        <w:jc w:val="both"/>
      </w:pPr>
    </w:p>
    <w:p w:rsidR="00890381" w:rsidRDefault="00890381" w:rsidP="00890381">
      <w:pPr>
        <w:jc w:val="both"/>
      </w:pPr>
      <w:r w:rsidRPr="00AA1F6D">
        <w:rPr>
          <w:highlight w:val="yellow"/>
        </w:rPr>
        <w:t>#Writing</w:t>
      </w:r>
    </w:p>
    <w:p w:rsidR="00890381" w:rsidRP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val csvFile = spark.read.format("csv").option("header", "true").option("mode", "FAILFAST").schema(myManualSchema).load("/data/flight-data/csv/2010-summary.csv")</w:t>
      </w:r>
    </w:p>
    <w:p w:rsidR="00890381" w:rsidRDefault="00890381" w:rsidP="00890381">
      <w:pPr>
        <w:jc w:val="both"/>
      </w:pPr>
      <w:r w:rsidRPr="007A48D9">
        <w:rPr>
          <w:rFonts w:ascii="Courier New" w:hAnsi="Courier New" w:cs="Courier New"/>
          <w:color w:val="7030A0"/>
          <w:sz w:val="20"/>
        </w:rPr>
        <w:t>csvFile.select("DEST_COUNTRY_NAME").write.text("/user/chaitanyapolipalli/tmp/simple-text-file.txt")</w:t>
      </w:r>
    </w:p>
    <w:p w:rsidR="00890381" w:rsidRDefault="00890381" w:rsidP="00890381">
      <w:pPr>
        <w:jc w:val="both"/>
      </w:pPr>
    </w:p>
    <w:p w:rsidR="00890381" w:rsidRDefault="00890381" w:rsidP="00890381">
      <w:pPr>
        <w:jc w:val="both"/>
      </w:pPr>
      <w:r w:rsidRPr="00AA1F6D">
        <w:rPr>
          <w:highlight w:val="yellow"/>
        </w:rPr>
        <w:t>#If you perform some partitioning when performing your write (we’ll discuss partitioning in the next couple of pages), you can write more columns. However, those columns will manifest as directories in the folder to which you’re writing out to, instead of columns on every single file</w:t>
      </w:r>
      <w:r>
        <w: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csvFile.limit(10).select("DEST_COUNTRY_NAME","count")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.write.partitionBy("count")</w:t>
      </w:r>
    </w:p>
    <w:p w:rsidR="002F0D26" w:rsidRDefault="00890381" w:rsidP="00890381">
      <w:pPr>
        <w:jc w:val="both"/>
      </w:pPr>
      <w:r w:rsidRPr="007A48D9">
        <w:rPr>
          <w:rFonts w:ascii="Courier New" w:hAnsi="Courier New" w:cs="Courier New"/>
          <w:color w:val="7030A0"/>
          <w:sz w:val="20"/>
        </w:rPr>
        <w:t>.text("/user/chaitanyapolipalli/tmp/five-csv-files2.csv")</w:t>
      </w:r>
    </w:p>
    <w:p w:rsidR="00BA7AA4" w:rsidRDefault="00BA7AA4" w:rsidP="00E24247">
      <w:pPr>
        <w:jc w:val="both"/>
      </w:pPr>
    </w:p>
    <w:p w:rsidR="002637DC" w:rsidRDefault="002637DC" w:rsidP="009F4767">
      <w:pPr>
        <w:ind w:left="2160" w:firstLine="720"/>
        <w:jc w:val="both"/>
      </w:pPr>
      <w:r w:rsidRPr="009F4767">
        <w:rPr>
          <w:b/>
          <w:sz w:val="28"/>
        </w:rPr>
        <w:t>/*Advanced I/O Concepts*/</w:t>
      </w:r>
    </w:p>
    <w:p w:rsidR="002637DC" w:rsidRDefault="002637DC" w:rsidP="002637DC">
      <w:pPr>
        <w:jc w:val="both"/>
      </w:pPr>
    </w:p>
    <w:p w:rsidR="002637DC" w:rsidRPr="00C8526A" w:rsidRDefault="002637DC" w:rsidP="002637DC">
      <w:pPr>
        <w:jc w:val="both"/>
        <w:rPr>
          <w:highlight w:val="yellow"/>
        </w:rPr>
      </w:pPr>
      <w:r w:rsidRPr="00C8526A">
        <w:rPr>
          <w:highlight w:val="yellow"/>
        </w:rPr>
        <w:t>#we can control the parallelism of files that we write by controlling the partitions prior to writing. We can also control specific data layout by controlling two things:</w:t>
      </w:r>
    </w:p>
    <w:p w:rsidR="002637DC" w:rsidRPr="00C8526A" w:rsidRDefault="002637DC" w:rsidP="002637DC">
      <w:pPr>
        <w:jc w:val="both"/>
        <w:rPr>
          <w:highlight w:val="yellow"/>
        </w:rPr>
      </w:pPr>
      <w:r w:rsidRPr="00C8526A">
        <w:rPr>
          <w:highlight w:val="yellow"/>
        </w:rPr>
        <w:t>#Bucketing and Partitioning</w:t>
      </w:r>
    </w:p>
    <w:p w:rsidR="002637DC" w:rsidRPr="00C8526A" w:rsidRDefault="002637DC" w:rsidP="002637DC">
      <w:pPr>
        <w:jc w:val="both"/>
        <w:rPr>
          <w:highlight w:val="yellow"/>
        </w:rPr>
      </w:pPr>
      <w:r w:rsidRPr="00C8526A">
        <w:rPr>
          <w:highlight w:val="yellow"/>
        </w:rPr>
        <w:t>#Splittable File Types and Compression</w:t>
      </w:r>
    </w:p>
    <w:p w:rsidR="002637DC" w:rsidRPr="00C8526A" w:rsidRDefault="002637DC" w:rsidP="002637DC">
      <w:pPr>
        <w:jc w:val="both"/>
        <w:rPr>
          <w:highlight w:val="yellow"/>
        </w:rPr>
      </w:pPr>
      <w:r w:rsidRPr="00C8526A">
        <w:rPr>
          <w:highlight w:val="yellow"/>
        </w:rPr>
        <w:t xml:space="preserve">#Certain file formats are fundamentally “splittable.” This can improve speed because it makes it possible for Spark to avoid reading an entire file, and access only the parts of the file necessary to satisfy your query. Additionally if you’re using something like Hadoop Distributed File System (HDFS), splitting a file can provide further optimization if that file spans multiple blocks. In conjunction with this is a need to manage compression. Not all compression schemes are splittable. How you store your data is of immense consequence when it comes to making your Spark jobs run smoothly. </w:t>
      </w:r>
    </w:p>
    <w:p w:rsidR="002637DC" w:rsidRPr="00C8526A" w:rsidRDefault="002637DC" w:rsidP="002637DC">
      <w:pPr>
        <w:jc w:val="both"/>
        <w:rPr>
          <w:highlight w:val="yellow"/>
        </w:rPr>
      </w:pPr>
      <w:r w:rsidRPr="00C8526A">
        <w:rPr>
          <w:highlight w:val="yellow"/>
        </w:rPr>
        <w:t>#We recommend Parquet with gzip compression.</w:t>
      </w:r>
    </w:p>
    <w:p w:rsidR="002637DC" w:rsidRPr="00C8526A" w:rsidRDefault="002637DC" w:rsidP="002637DC">
      <w:pPr>
        <w:jc w:val="both"/>
        <w:rPr>
          <w:highlight w:val="yellow"/>
        </w:rPr>
      </w:pPr>
      <w:r w:rsidRPr="00C8526A">
        <w:rPr>
          <w:highlight w:val="yellow"/>
        </w:rPr>
        <w:t>#Reading Data in Parallel</w:t>
      </w:r>
    </w:p>
    <w:p w:rsidR="002637DC" w:rsidRPr="00C8526A" w:rsidRDefault="002637DC" w:rsidP="002637DC">
      <w:pPr>
        <w:jc w:val="both"/>
        <w:rPr>
          <w:highlight w:val="yellow"/>
        </w:rPr>
      </w:pPr>
      <w:r w:rsidRPr="00C8526A">
        <w:rPr>
          <w:highlight w:val="yellow"/>
        </w:rPr>
        <w:t>#Multiple executors cannot read from the same file at the same time necessarily, but they can read different files at the same time. In general, this means that when you read from a folder with multiple files in it, each one of those files will become a partition in your DataFrame and be read in by available executors in parallel (with the remaining queueing up behind the others).</w:t>
      </w:r>
    </w:p>
    <w:p w:rsidR="002637DC" w:rsidRPr="00C8526A" w:rsidRDefault="002637DC" w:rsidP="002637DC">
      <w:pPr>
        <w:jc w:val="both"/>
        <w:rPr>
          <w:highlight w:val="yellow"/>
        </w:rPr>
      </w:pPr>
      <w:r w:rsidRPr="00C8526A">
        <w:rPr>
          <w:highlight w:val="yellow"/>
        </w:rPr>
        <w:t>#Writing Data in Parallel</w:t>
      </w:r>
    </w:p>
    <w:p w:rsidR="002637DC" w:rsidRPr="00C8526A" w:rsidRDefault="002637DC" w:rsidP="002637DC">
      <w:pPr>
        <w:jc w:val="both"/>
        <w:rPr>
          <w:highlight w:val="yellow"/>
        </w:rPr>
      </w:pPr>
      <w:r w:rsidRPr="00C8526A">
        <w:rPr>
          <w:highlight w:val="yellow"/>
        </w:rPr>
        <w:lastRenderedPageBreak/>
        <w:t xml:space="preserve">#The number of files or data written is dependent on the number of partitions the DataFrame has at the time you write out the data. By default, one file is written per partition of the data. This means that although we specify a “file,” it’s actually a number of files within a folder, with the name of the specified file, with one file per each partition that is written. </w:t>
      </w:r>
    </w:p>
    <w:p w:rsidR="002637DC" w:rsidRDefault="002637DC" w:rsidP="002637DC">
      <w:pPr>
        <w:jc w:val="both"/>
      </w:pPr>
      <w:r w:rsidRPr="00C8526A">
        <w:rPr>
          <w:highlight w:val="yellow"/>
        </w:rPr>
        <w:t>#For example, the following code</w:t>
      </w:r>
    </w:p>
    <w:p w:rsidR="002637DC" w:rsidRDefault="002637DC" w:rsidP="002637DC">
      <w:pPr>
        <w:jc w:val="both"/>
      </w:pPr>
      <w:r w:rsidRPr="00C8526A">
        <w:rPr>
          <w:rFonts w:ascii="Courier New" w:hAnsi="Courier New" w:cs="Courier New"/>
          <w:color w:val="7030A0"/>
          <w:sz w:val="20"/>
        </w:rPr>
        <w:t>csvFile.repartition(5).write.format("csv").save("/tmp/multiple.csv")</w:t>
      </w:r>
    </w:p>
    <w:p w:rsidR="002637DC" w:rsidRPr="00C8526A" w:rsidRDefault="002637DC" w:rsidP="002637DC">
      <w:pPr>
        <w:jc w:val="both"/>
        <w:rPr>
          <w:highlight w:val="yellow"/>
        </w:rPr>
      </w:pPr>
      <w:r w:rsidRPr="00C8526A">
        <w:rPr>
          <w:highlight w:val="yellow"/>
        </w:rPr>
        <w:t>#will end up with five files inside of that folder.</w:t>
      </w:r>
    </w:p>
    <w:p w:rsidR="002637DC" w:rsidRPr="00C8526A" w:rsidRDefault="002637DC" w:rsidP="002637DC">
      <w:pPr>
        <w:jc w:val="both"/>
        <w:rPr>
          <w:highlight w:val="yellow"/>
        </w:rPr>
      </w:pPr>
      <w:r w:rsidRPr="00C8526A">
        <w:rPr>
          <w:highlight w:val="yellow"/>
        </w:rPr>
        <w:t>#Partitioning</w:t>
      </w:r>
    </w:p>
    <w:p w:rsidR="002637DC" w:rsidRDefault="002637DC" w:rsidP="002637DC">
      <w:pPr>
        <w:jc w:val="both"/>
      </w:pPr>
      <w:r w:rsidRPr="00C8526A">
        <w:rPr>
          <w:highlight w:val="yellow"/>
        </w:rPr>
        <w:t>#Partitioning is a tool that allows you to control what data is stored (and where) as you write it. When you write a file to a partitioned directory (or table), you basically encode a column as a folder. What this allows you to do is skip lots of data when you go to read it in later, allowing you to read in only the data relevant to your problem instead of having to scan the complete dataset. These are supported for all file-based data sources:</w:t>
      </w:r>
    </w:p>
    <w:p w:rsidR="002637DC" w:rsidRDefault="002637DC" w:rsidP="002637DC">
      <w:pPr>
        <w:jc w:val="both"/>
      </w:pPr>
      <w:r w:rsidRPr="00C8526A">
        <w:rPr>
          <w:rFonts w:ascii="Courier New" w:hAnsi="Courier New" w:cs="Courier New"/>
          <w:color w:val="7030A0"/>
          <w:sz w:val="20"/>
        </w:rPr>
        <w:t>csvFile.limit(10).write.mode("overwrite").partitionBy("DEST_COUNTRY_NAME").save("/tmp/partitioned-files.parquet")</w:t>
      </w:r>
    </w:p>
    <w:p w:rsidR="002637DC" w:rsidRPr="00C8526A" w:rsidRDefault="002637DC" w:rsidP="002637DC">
      <w:pPr>
        <w:jc w:val="both"/>
        <w:rPr>
          <w:highlight w:val="yellow"/>
        </w:rPr>
      </w:pPr>
      <w:r w:rsidRPr="00C8526A">
        <w:rPr>
          <w:highlight w:val="yellow"/>
        </w:rPr>
        <w:t>#This is probably the lowest-hanging optimization that you can use when you have a table that readers frequently filter by before manipulating. For instance, date is particularly common for a partition because, downstream, often we want to look at only the previous week’s data (instead of scanning the entire list of records). This can provide massive speedups for readers.</w:t>
      </w:r>
    </w:p>
    <w:p w:rsidR="002637DC" w:rsidRPr="00C8526A" w:rsidRDefault="002637DC" w:rsidP="002637DC">
      <w:pPr>
        <w:jc w:val="both"/>
        <w:rPr>
          <w:highlight w:val="yellow"/>
        </w:rPr>
      </w:pPr>
      <w:r w:rsidRPr="00C8526A">
        <w:rPr>
          <w:highlight w:val="yellow"/>
        </w:rPr>
        <w:t>#Bucketing</w:t>
      </w:r>
    </w:p>
    <w:p w:rsidR="002637DC" w:rsidRDefault="002637DC" w:rsidP="002637DC">
      <w:pPr>
        <w:jc w:val="both"/>
      </w:pPr>
      <w:r w:rsidRPr="00C8526A">
        <w:rPr>
          <w:highlight w:val="yellow"/>
        </w:rPr>
        <w:t>#Bucketing is another file organization approach with which you can control the data that is specifically written to each file. This can help avoid shuffles later when you go to read the data because data with the same bucket ID will all be grouped together into one physical partition. This means that the data is prepartitioned according to how you expect to use that data later on, meaning you can avoid expensive shuffles when joining or aggregating. Rather than partitioning on a specific column (which might write out a ton of directories), it’s probably worthwhile to explore bucketing the data instead. This will create a certain number of files and organize our data into those “buckets”</w:t>
      </w:r>
      <w:r>
        <w: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numberBuckets = 10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columnToBucketBy = "count"</w:t>
      </w:r>
    </w:p>
    <w:p w:rsidR="002637DC" w:rsidRDefault="002637DC" w:rsidP="002637DC">
      <w:pPr>
        <w:jc w:val="both"/>
      </w:pPr>
      <w:r w:rsidRPr="00C8526A">
        <w:rPr>
          <w:rFonts w:ascii="Courier New" w:hAnsi="Courier New" w:cs="Courier New"/>
          <w:color w:val="7030A0"/>
          <w:sz w:val="20"/>
        </w:rPr>
        <w:t>csvFile.write.format("parquet").mode("overwrite").bucketBy(numberBuckets, columnToBucketBy).saveAsTable("bucketedFiles")</w:t>
      </w:r>
    </w:p>
    <w:p w:rsidR="002637DC" w:rsidRDefault="002637DC" w:rsidP="002637DC">
      <w:pPr>
        <w:jc w:val="both"/>
      </w:pPr>
      <w:r w:rsidRPr="00C8526A">
        <w:rPr>
          <w:highlight w:val="yellow"/>
        </w:rPr>
        <w:t>#Bucketing is supported only for Spark-managed tables</w:t>
      </w:r>
    </w:p>
    <w:p w:rsidR="002637DC" w:rsidRPr="009F4767" w:rsidRDefault="002637DC" w:rsidP="009F4767">
      <w:pPr>
        <w:ind w:left="2160" w:firstLine="720"/>
        <w:jc w:val="both"/>
        <w:rPr>
          <w:b/>
          <w:sz w:val="28"/>
        </w:rPr>
      </w:pPr>
      <w:r w:rsidRPr="009F4767">
        <w:rPr>
          <w:b/>
          <w:sz w:val="28"/>
        </w:rPr>
        <w:t>/*Managing File Size*/</w:t>
      </w:r>
    </w:p>
    <w:p w:rsidR="002637DC" w:rsidRDefault="002637DC" w:rsidP="002637DC">
      <w:pPr>
        <w:jc w:val="both"/>
      </w:pPr>
      <w:r w:rsidRPr="00C8526A">
        <w:rPr>
          <w:highlight w:val="yellow"/>
        </w:rPr>
        <w:t xml:space="preserve">#Managing file sizes is an important factor not so much for writing data but reading it later on. When you’re writing lots of small files, there’s a significant metadata overhead that you incur managing all of those files. Spark especially does not do well with small files, although many file systems (like HDFS) don’t handle lots of small files well, either. You might hear this referred to as the “small file problem.” The </w:t>
      </w:r>
      <w:r w:rsidRPr="00C8526A">
        <w:rPr>
          <w:highlight w:val="yellow"/>
        </w:rPr>
        <w:lastRenderedPageBreak/>
        <w:t>opposite is also true: you don’t want files that are too large either, because it becomes inefficient to have to read entire blocks of data when you need only a few rows. Spark 2.2 introduced a new method for controlling file sizes in a more automatic way. We saw previously that the number of output files is a derivative of the number of partitions we had at write time (and the partitioning columns we selected). Now, you can take advantage of another tool in order to limit output file sizes so that you can target an optimum file size. You can use the maxRecordsPerFile option and specify a number of your choosing. This allows you to better control file sizes by controlling the number of records that are written to each file. For example, if you set an option for a writer as</w:t>
      </w:r>
      <w:r>
        <w:t xml:space="preserve"> </w:t>
      </w:r>
    </w:p>
    <w:p w:rsidR="002637DC" w:rsidRDefault="002637DC" w:rsidP="002637DC">
      <w:pPr>
        <w:jc w:val="both"/>
      </w:pPr>
      <w:r w:rsidRPr="00C8526A">
        <w:rPr>
          <w:rFonts w:ascii="Courier New" w:hAnsi="Courier New" w:cs="Courier New"/>
          <w:color w:val="7030A0"/>
          <w:sz w:val="20"/>
        </w:rPr>
        <w:t>df.write.option("maxRecordsPerFile", 5000)</w:t>
      </w:r>
    </w:p>
    <w:p w:rsidR="002637DC" w:rsidRDefault="002637DC" w:rsidP="002637DC">
      <w:pPr>
        <w:jc w:val="both"/>
      </w:pPr>
      <w:r w:rsidRPr="00C8526A">
        <w:rPr>
          <w:highlight w:val="yellow"/>
        </w:rPr>
        <w:t>#Spark will ensure that files will contain at most 5,000 records.</w:t>
      </w:r>
    </w:p>
    <w:p w:rsidR="002637DC" w:rsidRDefault="002637DC" w:rsidP="009F4767">
      <w:pPr>
        <w:ind w:left="2160" w:firstLine="720"/>
        <w:jc w:val="both"/>
      </w:pPr>
      <w:r w:rsidRPr="009F4767">
        <w:rPr>
          <w:b/>
          <w:sz w:val="28"/>
        </w:rPr>
        <w:t>/*Spark SQL*/</w:t>
      </w:r>
    </w:p>
    <w:p w:rsidR="002637DC" w:rsidRDefault="002637DC" w:rsidP="002637DC">
      <w:pPr>
        <w:jc w:val="both"/>
      </w:pPr>
      <w:r w:rsidRPr="00C8526A">
        <w:rPr>
          <w:highlight w:val="yellow"/>
        </w:rPr>
        <w:t>#Spark SQL is intended to operate as an online analytic processing (OLAP) database, not an online transaction processing (OLTP) database. This means that it is not intended to perform extremely low-latency queries. Even though support for inplace modifications is sure to be something that comes up in the future, it’s not something that is currently available.</w:t>
      </w:r>
    </w:p>
    <w:p w:rsidR="002637DC" w:rsidRDefault="002637DC" w:rsidP="009F4767">
      <w:pPr>
        <w:ind w:left="2160" w:firstLine="720"/>
        <w:jc w:val="both"/>
      </w:pPr>
      <w:r w:rsidRPr="009F4767">
        <w:rPr>
          <w:b/>
          <w:sz w:val="28"/>
        </w:rPr>
        <w:t>/*Spark’s Relationship to Hive*/</w:t>
      </w:r>
    </w:p>
    <w:p w:rsidR="002637DC" w:rsidRDefault="002637DC" w:rsidP="002637DC">
      <w:pPr>
        <w:jc w:val="both"/>
      </w:pPr>
      <w:r w:rsidRPr="00C8526A">
        <w:rPr>
          <w:highlight w:val="yellow"/>
        </w:rPr>
        <w:t>#Spark SQL has a great relationship with Hive because it can connect to Hive metastores. The Hive metastore is the way in which Hive maintains table information for use across sessions. With Spark SQL, you can connect to your Hive metastore (if you already have one) and access table metadata to reduce file listing when accessing information. This is popular for users who are migrating from a legacy Hadoop environment and beginning to run all their workloads using Spark.</w:t>
      </w:r>
    </w:p>
    <w:p w:rsidR="002637DC" w:rsidRDefault="002637DC" w:rsidP="009F4767">
      <w:pPr>
        <w:ind w:left="2160" w:firstLine="720"/>
        <w:jc w:val="both"/>
      </w:pPr>
      <w:r w:rsidRPr="009F4767">
        <w:rPr>
          <w:b/>
          <w:sz w:val="28"/>
        </w:rPr>
        <w:t>/*The Hive metastore*/</w:t>
      </w:r>
    </w:p>
    <w:p w:rsidR="002637DC" w:rsidRPr="00C8526A" w:rsidRDefault="002637DC" w:rsidP="002637DC">
      <w:pPr>
        <w:jc w:val="both"/>
        <w:rPr>
          <w:highlight w:val="yellow"/>
        </w:rPr>
      </w:pPr>
      <w:r w:rsidRPr="00C8526A">
        <w:rPr>
          <w:highlight w:val="yellow"/>
        </w:rPr>
        <w:t>#To connect to the Hive metastore, there are several properties that you’ll need. First, you need to set the Metastore version (spark.sql.hive.metastore.version) to correspond to the proper Hive metastore that you’re accessing. By default, this value is 1.2.1. You also need to set spark.sql.hive.metastore.jars if you’re going to change the way that the HiveMetastoreClient is initialized. Spark uses the default versions, but you can also specify Maven repositories or a classpath in the standard format for the Java Virtual Machine JVM). In addition, you might need to supply proper class prefixes in order to communicate with different databases that store the Hive metastore. You’ll set these as shared prefixes that both Spark and Hive will share (spark.sql.hive.metastore.sharedPrefixes).</w:t>
      </w:r>
    </w:p>
    <w:p w:rsidR="002637DC" w:rsidRPr="00C8526A" w:rsidRDefault="002637DC" w:rsidP="002637DC">
      <w:pPr>
        <w:jc w:val="both"/>
        <w:rPr>
          <w:highlight w:val="yellow"/>
        </w:rPr>
      </w:pPr>
    </w:p>
    <w:p w:rsidR="002637DC" w:rsidRPr="00C8526A" w:rsidRDefault="002637DC" w:rsidP="002637DC">
      <w:pPr>
        <w:jc w:val="both"/>
        <w:rPr>
          <w:highlight w:val="yellow"/>
        </w:rPr>
      </w:pPr>
      <w:r w:rsidRPr="00C8526A">
        <w:rPr>
          <w:highlight w:val="yellow"/>
        </w:rPr>
        <w:t>#Tables</w:t>
      </w:r>
    </w:p>
    <w:p w:rsidR="002637DC" w:rsidRDefault="002637DC" w:rsidP="002637DC">
      <w:pPr>
        <w:jc w:val="both"/>
      </w:pPr>
      <w:r w:rsidRPr="00C8526A">
        <w:rPr>
          <w:highlight w:val="yellow"/>
        </w:rPr>
        <w:t xml:space="preserve">#To do anything useful with Spark SQL, you first need to define tables. Tables are logically equivalent to a DataFrame in that they are a structure of data against which you run commands. We can join tables, filter them, aggregate them, and perform different manipulations that we saw in previous chapters. The core difference between tables and DataFrames is this: you define DataFrames in the scope of a programming language, whereas you define tables within a database. This means that when you create a table (assuming you never changed the database), it will belong to the default database. We discuss databases </w:t>
      </w:r>
      <w:r w:rsidRPr="00C8526A">
        <w:rPr>
          <w:highlight w:val="yellow"/>
        </w:rPr>
        <w:lastRenderedPageBreak/>
        <w:t>more fully later on in the chapter. An important thing to note is that in Spark 2.X, tables always contain data. There is no notion of a temporary table, only a view, which does not contain data. This is important because if you go to drop a table, you can risk losing the data when doing so</w:t>
      </w:r>
    </w:p>
    <w:p w:rsidR="002637DC" w:rsidRDefault="002637DC" w:rsidP="009F4767">
      <w:pPr>
        <w:ind w:left="2160" w:firstLine="720"/>
        <w:jc w:val="both"/>
      </w:pPr>
      <w:r w:rsidRPr="009F4767">
        <w:rPr>
          <w:b/>
          <w:sz w:val="28"/>
        </w:rPr>
        <w:t>/*Spark-Managed Tables*/</w:t>
      </w:r>
    </w:p>
    <w:p w:rsidR="002637DC" w:rsidRDefault="002637DC" w:rsidP="002637DC">
      <w:pPr>
        <w:jc w:val="both"/>
      </w:pPr>
      <w:r w:rsidRPr="00C8526A">
        <w:rPr>
          <w:highlight w:val="yellow"/>
        </w:rPr>
        <w:t>#One important note is the concept of managed versus unmanaged tables. Tables store two important pieces of information. The data within the tables as well as the data about the tables; that is, the metadata. You can have Spark manage the metadata for a set of files as well as for the data. When you define a table from files on disk, you are defining an unmanaged table. When you use saveAsTable on a DataFrame, you are creating a managed table for which Spark will track of all of the relevant information. This will read your table and write it out to a new location in Spark format. You can see this reflected in the new explain plan. In the explain plan, you will also notice that this writes to the default Hive warehouse location. You can set this by setting the spark.sql.warehouse.dir configuration to the directory of your choosing when you create your SparkSession. By default Spark sets this to /user/hive/warehouse: Note in the results that a database is listed. Spark also has databases which we will discuss later in this chapter, but for now you should keep in mind that you can also see tables in a specific database by using the query show tables IN databaseName, where databaseName represents the name of the database that you want to query. If you are running on a new cluster or local mode, this should return zero results.</w:t>
      </w:r>
    </w:p>
    <w:p w:rsidR="002637DC" w:rsidRPr="009F4767" w:rsidRDefault="002637DC" w:rsidP="009F4767">
      <w:pPr>
        <w:ind w:left="2160" w:firstLine="720"/>
        <w:jc w:val="both"/>
        <w:rPr>
          <w:b/>
          <w:sz w:val="28"/>
        </w:rPr>
      </w:pPr>
      <w:r w:rsidRPr="009F4767">
        <w:rPr>
          <w:b/>
          <w:sz w:val="28"/>
        </w:rPr>
        <w:t>/*Creating Tables*/</w:t>
      </w:r>
    </w:p>
    <w:p w:rsidR="002637DC" w:rsidRDefault="002637DC" w:rsidP="002637DC">
      <w:pPr>
        <w:jc w:val="both"/>
      </w:pPr>
      <w:r w:rsidRPr="00C8526A">
        <w:rPr>
          <w:highlight w:val="yellow"/>
        </w:rPr>
        <w:t>#You can create tables from a variety of sources. Something fairly unique to Spark is the capability of reusing the entire Data Source API within SQL. This means that you do not need to define a table and then load data into it; Spark lets you create one on the fly. You can even specify all sorts of sophisticated options when you read in a file. For example, here’s a simple way to read in the flight data we worked with in previous chapters</w:t>
      </w:r>
      <w:r>
        <w:t>:</w:t>
      </w:r>
    </w:p>
    <w:p w:rsidR="002637DC" w:rsidRDefault="002637DC" w:rsidP="002637DC">
      <w:pPr>
        <w:jc w:val="both"/>
      </w:pPr>
      <w:r w:rsidRPr="00C8526A">
        <w:rPr>
          <w:rFonts w:ascii="Courier New" w:hAnsi="Courier New" w:cs="Courier New"/>
          <w:color w:val="7030A0"/>
          <w:sz w:val="20"/>
        </w:rPr>
        <w:t>CREATE TABLE flights (DEST_COUNTRY_NAME STRING, ORIGIN_COUNTRY_NAME STRING, count LONG) USING JSON OPTIONS (path '/data/flight-data/json/2015-summary.json')</w:t>
      </w:r>
    </w:p>
    <w:p w:rsidR="002637DC" w:rsidRDefault="002637DC" w:rsidP="002637DC">
      <w:pPr>
        <w:jc w:val="both"/>
      </w:pPr>
      <w:r w:rsidRPr="00C8526A">
        <w:rPr>
          <w:highlight w:val="yellow"/>
        </w:rPr>
        <w:t>#'USING' AND 'STORED AS'</w:t>
      </w:r>
    </w:p>
    <w:p w:rsidR="002637DC" w:rsidRPr="00C8526A" w:rsidRDefault="002637DC" w:rsidP="002637DC">
      <w:pPr>
        <w:jc w:val="both"/>
        <w:rPr>
          <w:highlight w:val="yellow"/>
        </w:rPr>
      </w:pPr>
      <w:r w:rsidRPr="00C8526A">
        <w:rPr>
          <w:highlight w:val="yellow"/>
        </w:rPr>
        <w:t>#The specification of the USING syntax in the previous example is of significant importance. If you do not specify the format, Spark will default to a Hive SerDe configuration. This has performance implications for future readers and writers because Hive SerDes are much slower than Spark’s native serialization. Hive users can also use the STORED AS syntax to specify that this should be a Hive table.</w:t>
      </w:r>
    </w:p>
    <w:p w:rsidR="002637DC" w:rsidRPr="00C8526A" w:rsidRDefault="002637DC" w:rsidP="002637DC">
      <w:pPr>
        <w:jc w:val="both"/>
        <w:rPr>
          <w:highlight w:val="yellow"/>
        </w:rPr>
      </w:pPr>
      <w:r w:rsidRPr="00C8526A">
        <w:rPr>
          <w:highlight w:val="yellow"/>
        </w:rPr>
        <w:t>#You can also add comments to certain columns in a table, which can help other developers understand  the data in the tables:</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 xml:space="preserve">CREATE TABLE IF NOT EXISTS flights_csv </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(DEST_COUNTRY_NAME STRING,ORIGIN_COUNTRY_NAME STRING COMMENT "remember, the US will be most prevalent",count LONG)</w:t>
      </w:r>
    </w:p>
    <w:p w:rsidR="002637DC" w:rsidRDefault="002637DC" w:rsidP="002637DC">
      <w:pPr>
        <w:jc w:val="both"/>
      </w:pPr>
      <w:r w:rsidRPr="00C8526A">
        <w:rPr>
          <w:rFonts w:ascii="Courier New" w:hAnsi="Courier New" w:cs="Courier New"/>
          <w:color w:val="7030A0"/>
          <w:sz w:val="20"/>
        </w:rPr>
        <w:t>USING csv OPTIONS (header true, path'/data/flight-data/csv/2015-summary.csv')</w:t>
      </w:r>
    </w:p>
    <w:p w:rsidR="002637DC" w:rsidRDefault="002637DC" w:rsidP="002637DC">
      <w:pPr>
        <w:jc w:val="both"/>
      </w:pPr>
    </w:p>
    <w:p w:rsidR="002637DC" w:rsidRDefault="002637DC" w:rsidP="002637DC">
      <w:pPr>
        <w:jc w:val="both"/>
      </w:pPr>
    </w:p>
    <w:p w:rsidR="002637DC" w:rsidRPr="00C8526A" w:rsidRDefault="002637DC" w:rsidP="002637DC">
      <w:pPr>
        <w:jc w:val="both"/>
        <w:rPr>
          <w:highlight w:val="yellow"/>
        </w:rPr>
      </w:pPr>
      <w:r w:rsidRPr="00C8526A">
        <w:rPr>
          <w:highlight w:val="yellow"/>
        </w:rPr>
        <w:t>#Refreshing Table Metadata</w:t>
      </w:r>
    </w:p>
    <w:p w:rsidR="002637DC" w:rsidRDefault="002637DC" w:rsidP="002637DC">
      <w:pPr>
        <w:jc w:val="both"/>
      </w:pPr>
      <w:r w:rsidRPr="00C8526A">
        <w:rPr>
          <w:highlight w:val="yellow"/>
        </w:rPr>
        <w:t>#Maintaining table metadata is an important task to ensure that you’re reading from the most recent set of data. There are two commands to refresh table metadata. REFRESH TABLE refreshes all cached entries (essentially, files) associated with the table. If the table were previously cached, it would be cached lazily the next time it is scanned:</w:t>
      </w:r>
    </w:p>
    <w:p w:rsidR="002637DC" w:rsidRDefault="002637DC" w:rsidP="002637DC">
      <w:pPr>
        <w:jc w:val="both"/>
      </w:pPr>
      <w:r w:rsidRPr="00C8526A">
        <w:rPr>
          <w:rFonts w:ascii="Courier New" w:hAnsi="Courier New" w:cs="Courier New"/>
          <w:color w:val="7030A0"/>
          <w:sz w:val="20"/>
        </w:rPr>
        <w:t>REFRESH table partitioned_flights</w:t>
      </w:r>
    </w:p>
    <w:p w:rsidR="002637DC" w:rsidRDefault="002637DC" w:rsidP="002637DC">
      <w:pPr>
        <w:jc w:val="both"/>
      </w:pPr>
      <w:r w:rsidRPr="00C8526A">
        <w:rPr>
          <w:highlight w:val="yellow"/>
        </w:rPr>
        <w:t>#Another related command is REPAIR TABLE, which refreshes the partitions maintained in the catalog for that given table. This command’s focus is on collecting new partition information—an example might be writing out a new partition manually and the need to repair the table accordingly:</w:t>
      </w:r>
    </w:p>
    <w:p w:rsidR="002637DC" w:rsidRDefault="002637DC" w:rsidP="002637DC">
      <w:pPr>
        <w:jc w:val="both"/>
      </w:pPr>
      <w:r w:rsidRPr="00C8526A">
        <w:rPr>
          <w:rFonts w:ascii="Courier New" w:hAnsi="Courier New" w:cs="Courier New"/>
          <w:color w:val="7030A0"/>
          <w:sz w:val="20"/>
        </w:rPr>
        <w:t>MSCK REPAIR TABLE partitioned_flights</w:t>
      </w:r>
    </w:p>
    <w:p w:rsidR="002637DC" w:rsidRPr="00C8526A" w:rsidRDefault="002637DC" w:rsidP="002637DC">
      <w:pPr>
        <w:jc w:val="both"/>
        <w:rPr>
          <w:highlight w:val="yellow"/>
        </w:rPr>
      </w:pPr>
      <w:r w:rsidRPr="00C8526A">
        <w:rPr>
          <w:highlight w:val="yellow"/>
        </w:rPr>
        <w:t>#Dropping a table deletes the data in the table, so you need to be very careful when doing this.</w:t>
      </w:r>
    </w:p>
    <w:p w:rsidR="002637DC" w:rsidRDefault="002637DC" w:rsidP="002637DC">
      <w:pPr>
        <w:jc w:val="both"/>
      </w:pPr>
      <w:r w:rsidRPr="00C8526A">
        <w:rPr>
          <w:rFonts w:ascii="Courier New" w:hAnsi="Courier New" w:cs="Courier New"/>
          <w:color w:val="7030A0"/>
          <w:sz w:val="20"/>
        </w:rPr>
        <w:t>DROP TABLE IF EXISTS flights_csv;</w:t>
      </w:r>
    </w:p>
    <w:p w:rsidR="002637DC" w:rsidRPr="00C8526A" w:rsidRDefault="002637DC" w:rsidP="002637DC">
      <w:pPr>
        <w:jc w:val="both"/>
        <w:rPr>
          <w:highlight w:val="yellow"/>
        </w:rPr>
      </w:pPr>
      <w:r w:rsidRPr="00C8526A">
        <w:rPr>
          <w:highlight w:val="yellow"/>
        </w:rPr>
        <w:t>#Dropping unmanaged tables</w:t>
      </w:r>
    </w:p>
    <w:p w:rsidR="002637DC" w:rsidRDefault="002637DC" w:rsidP="002637DC">
      <w:pPr>
        <w:jc w:val="both"/>
      </w:pPr>
      <w:r w:rsidRPr="00C8526A">
        <w:rPr>
          <w:highlight w:val="yellow"/>
        </w:rPr>
        <w:t>#If you are dropping an unmanaged table (e.g., hive_flights), no data will be removed but you will no longer be able to refer to this data by the table name.</w:t>
      </w:r>
    </w:p>
    <w:p w:rsidR="002637DC" w:rsidRDefault="002637DC" w:rsidP="009F4767">
      <w:pPr>
        <w:ind w:left="2160" w:firstLine="720"/>
        <w:jc w:val="both"/>
      </w:pPr>
      <w:r w:rsidRPr="009F4767">
        <w:rPr>
          <w:b/>
          <w:sz w:val="28"/>
        </w:rPr>
        <w:t>/*Caching Tables*/</w:t>
      </w:r>
    </w:p>
    <w:p w:rsidR="002637DC" w:rsidRDefault="002637DC" w:rsidP="002637DC">
      <w:pPr>
        <w:jc w:val="both"/>
      </w:pPr>
      <w:r w:rsidRPr="00C8526A">
        <w:rPr>
          <w:highlight w:val="yellow"/>
        </w:rPr>
        <w:t>#Just like DataFrames, you can cache and uncache tables. You simply specify which table you would like using the following syntax:</w:t>
      </w:r>
    </w:p>
    <w:p w:rsidR="002637DC" w:rsidRDefault="002637DC" w:rsidP="002637DC">
      <w:pPr>
        <w:jc w:val="both"/>
      </w:pPr>
      <w:r w:rsidRPr="00C8526A">
        <w:rPr>
          <w:rFonts w:ascii="Courier New" w:hAnsi="Courier New" w:cs="Courier New"/>
          <w:color w:val="7030A0"/>
          <w:sz w:val="20"/>
        </w:rPr>
        <w:t>CACHE TABLE flights</w:t>
      </w:r>
    </w:p>
    <w:p w:rsidR="002637DC" w:rsidRPr="00C8526A" w:rsidRDefault="002637DC" w:rsidP="002637DC">
      <w:pPr>
        <w:jc w:val="both"/>
        <w:rPr>
          <w:highlight w:val="yellow"/>
        </w:rPr>
      </w:pPr>
      <w:r w:rsidRPr="00C8526A">
        <w:rPr>
          <w:highlight w:val="yellow"/>
        </w:rPr>
        <w:t>#Here’s how you uncache them:</w:t>
      </w:r>
    </w:p>
    <w:p w:rsidR="002637DC" w:rsidRDefault="002637DC" w:rsidP="002637DC">
      <w:pPr>
        <w:jc w:val="both"/>
      </w:pPr>
      <w:r w:rsidRPr="00C8526A">
        <w:rPr>
          <w:rFonts w:ascii="Courier New" w:hAnsi="Courier New" w:cs="Courier New"/>
          <w:color w:val="7030A0"/>
          <w:sz w:val="20"/>
        </w:rPr>
        <w:t>UNCACHE TABLE FLIGHTS</w:t>
      </w:r>
    </w:p>
    <w:p w:rsidR="002637DC" w:rsidRDefault="002637DC" w:rsidP="009F4767">
      <w:pPr>
        <w:ind w:left="2160" w:firstLine="720"/>
        <w:jc w:val="both"/>
      </w:pPr>
      <w:r w:rsidRPr="009F4767">
        <w:rPr>
          <w:b/>
          <w:sz w:val="28"/>
        </w:rPr>
        <w:t>/*Views*/</w:t>
      </w:r>
    </w:p>
    <w:p w:rsidR="002637DC" w:rsidRPr="00C8526A" w:rsidRDefault="002637DC" w:rsidP="002637DC">
      <w:pPr>
        <w:jc w:val="both"/>
        <w:rPr>
          <w:highlight w:val="yellow"/>
        </w:rPr>
      </w:pPr>
      <w:r w:rsidRPr="00C8526A">
        <w:rPr>
          <w:highlight w:val="yellow"/>
        </w:rPr>
        <w:t>#Creating Views</w:t>
      </w:r>
    </w:p>
    <w:p w:rsidR="002637DC" w:rsidRDefault="002637DC" w:rsidP="002637DC">
      <w:pPr>
        <w:jc w:val="both"/>
      </w:pPr>
      <w:r w:rsidRPr="00C8526A">
        <w:rPr>
          <w:highlight w:val="yellow"/>
        </w:rPr>
        <w:t>#To an end user, views are displayed as tables, except rather than rewriting all of the data to a new location, they simply perform a transformation on the source data at query time. This might be a filter, select, or potentially an even larger GROUP BY or ROLLUP. For instance, in the following example, we create a view in which the destination is United States in order to see only those flights:</w:t>
      </w:r>
    </w:p>
    <w:p w:rsidR="002637DC" w:rsidRDefault="002637DC" w:rsidP="002637DC">
      <w:pPr>
        <w:jc w:val="both"/>
      </w:pPr>
      <w:r w:rsidRPr="00C8526A">
        <w:rPr>
          <w:rFonts w:ascii="Courier New" w:hAnsi="Courier New" w:cs="Courier New"/>
          <w:color w:val="7030A0"/>
          <w:sz w:val="20"/>
        </w:rPr>
        <w:t>CREATE VIEW just_usa_view AS SELECT * FROM flights WHERE dest_country_name = 'United States'</w:t>
      </w:r>
    </w:p>
    <w:p w:rsidR="002637DC" w:rsidRDefault="002637DC" w:rsidP="002637DC">
      <w:pPr>
        <w:jc w:val="both"/>
      </w:pPr>
      <w:r w:rsidRPr="00C8526A">
        <w:rPr>
          <w:highlight w:val="yellow"/>
        </w:rPr>
        <w:t>#Like tables, you can create temporary views that are available only during the current session and are not registered to a database:</w:t>
      </w:r>
    </w:p>
    <w:p w:rsidR="002637DC" w:rsidRDefault="002637DC" w:rsidP="002637DC">
      <w:pPr>
        <w:jc w:val="both"/>
      </w:pPr>
      <w:r w:rsidRPr="00C8526A">
        <w:rPr>
          <w:rFonts w:ascii="Courier New" w:hAnsi="Courier New" w:cs="Courier New"/>
          <w:color w:val="7030A0"/>
          <w:sz w:val="20"/>
        </w:rPr>
        <w:t>CREATE TEMP VIEW just_usa_view_temp AS SELECT * FROM flights WHERE dest_country_name = 'United States'</w:t>
      </w:r>
    </w:p>
    <w:p w:rsidR="002637DC" w:rsidRDefault="002637DC" w:rsidP="002637DC">
      <w:pPr>
        <w:jc w:val="both"/>
      </w:pPr>
      <w:r w:rsidRPr="00C8526A">
        <w:rPr>
          <w:highlight w:val="yellow"/>
        </w:rPr>
        <w:lastRenderedPageBreak/>
        <w:t>#Or, it can be a global temp view. Global temp views are resolved regardless of database and are viewable across the entire Spark application, but they are removed at the end of the session:</w:t>
      </w:r>
    </w:p>
    <w:p w:rsidR="002637DC" w:rsidRDefault="002637DC" w:rsidP="002637DC">
      <w:pPr>
        <w:jc w:val="both"/>
      </w:pPr>
      <w:r w:rsidRPr="00C8526A">
        <w:rPr>
          <w:rFonts w:ascii="Courier New" w:hAnsi="Courier New" w:cs="Courier New"/>
          <w:color w:val="7030A0"/>
          <w:sz w:val="20"/>
        </w:rPr>
        <w:t>CREATE GLOBAL TEMP VIEW just_usa_global_view_temp AS SELECT * FROM flights WHERE dest_country_name = 'United States</w:t>
      </w:r>
    </w:p>
    <w:p w:rsidR="002637DC" w:rsidRDefault="002637DC" w:rsidP="002637DC">
      <w:pPr>
        <w:jc w:val="both"/>
      </w:pPr>
      <w:r w:rsidRPr="00C8526A">
        <w:rPr>
          <w:highlight w:val="yellow"/>
        </w:rPr>
        <w:t>#You can also specify that you would like to overwite a view if one already exists by using the keywords shown in the sample that follows. We can overwrite both temp views and regular views:</w:t>
      </w:r>
    </w:p>
    <w:p w:rsidR="002637DC" w:rsidRDefault="002637DC" w:rsidP="002637DC">
      <w:pPr>
        <w:jc w:val="both"/>
      </w:pPr>
      <w:r w:rsidRPr="00C8526A">
        <w:rPr>
          <w:rFonts w:ascii="Courier New" w:hAnsi="Courier New" w:cs="Courier New"/>
          <w:color w:val="7030A0"/>
          <w:sz w:val="20"/>
        </w:rPr>
        <w:t>CREATE OR REPLACE TEMP VIEW just_usa_view_temp AS SELECT * FROM flights WHERE dest_country_name = 'United States'</w:t>
      </w:r>
    </w:p>
    <w:p w:rsidR="002637DC" w:rsidRDefault="002637DC" w:rsidP="002637DC">
      <w:pPr>
        <w:jc w:val="both"/>
      </w:pPr>
      <w:r w:rsidRPr="00C8526A">
        <w:rPr>
          <w:highlight w:val="yellow"/>
        </w:rPr>
        <w:t>#Dropping Views</w:t>
      </w:r>
    </w:p>
    <w:p w:rsidR="002637DC" w:rsidRDefault="002637DC" w:rsidP="002637DC">
      <w:pPr>
        <w:jc w:val="both"/>
      </w:pPr>
      <w:r w:rsidRPr="00C8526A">
        <w:rPr>
          <w:rFonts w:ascii="Courier New" w:hAnsi="Courier New" w:cs="Courier New"/>
          <w:color w:val="7030A0"/>
          <w:sz w:val="20"/>
        </w:rPr>
        <w:t>DROP VIEW IF EXISTS just_usa_view;</w:t>
      </w:r>
    </w:p>
    <w:p w:rsidR="002637DC" w:rsidRDefault="002637DC" w:rsidP="009F4767">
      <w:pPr>
        <w:ind w:left="2160" w:firstLine="720"/>
        <w:jc w:val="both"/>
      </w:pPr>
      <w:r w:rsidRPr="009F4767">
        <w:rPr>
          <w:b/>
          <w:sz w:val="28"/>
        </w:rPr>
        <w:t>/*Databases*/</w:t>
      </w:r>
    </w:p>
    <w:p w:rsidR="002637DC" w:rsidRPr="00C8526A" w:rsidRDefault="002637DC" w:rsidP="002637DC">
      <w:pPr>
        <w:jc w:val="both"/>
        <w:rPr>
          <w:highlight w:val="yellow"/>
        </w:rPr>
      </w:pPr>
      <w:r w:rsidRPr="00C8526A">
        <w:rPr>
          <w:highlight w:val="yellow"/>
        </w:rPr>
        <w:t>#Databases are a tool for organizing tables. As mentioned earlier, if you do not define one, Spark will use the default database. Any SQL statements that you run from within Spark (including DataFrame commands) execute within the context of a database. This means that if you change the database, any user-defined tables will remain in the previous database and will need to be queried differently.</w:t>
      </w:r>
    </w:p>
    <w:p w:rsidR="002637DC" w:rsidRDefault="002637DC" w:rsidP="002637DC">
      <w:pPr>
        <w:jc w:val="both"/>
      </w:pPr>
      <w:r w:rsidRPr="00C8526A">
        <w:rPr>
          <w:highlight w:val="yellow"/>
        </w:rPr>
        <w:t>#Creating Databases</w:t>
      </w:r>
    </w:p>
    <w:p w:rsidR="002637DC" w:rsidRDefault="002637DC" w:rsidP="002637DC">
      <w:pPr>
        <w:jc w:val="both"/>
      </w:pPr>
      <w:r w:rsidRPr="00C8526A">
        <w:rPr>
          <w:rFonts w:ascii="Courier New" w:hAnsi="Courier New" w:cs="Courier New"/>
          <w:color w:val="7030A0"/>
          <w:sz w:val="20"/>
        </w:rPr>
        <w:t>CREATE DATABASE some_db</w:t>
      </w:r>
    </w:p>
    <w:p w:rsidR="002637DC" w:rsidRDefault="002637DC" w:rsidP="002637DC">
      <w:pPr>
        <w:jc w:val="both"/>
      </w:pPr>
      <w:r w:rsidRPr="00C8526A">
        <w:rPr>
          <w:highlight w:val="yellow"/>
        </w:rPr>
        <w:t>#Setting the Database</w:t>
      </w:r>
    </w:p>
    <w:p w:rsidR="002637DC" w:rsidRDefault="002637DC" w:rsidP="002637DC">
      <w:pPr>
        <w:jc w:val="both"/>
      </w:pPr>
      <w:r w:rsidRPr="00C8526A">
        <w:rPr>
          <w:rFonts w:ascii="Courier New" w:hAnsi="Courier New" w:cs="Courier New"/>
          <w:color w:val="7030A0"/>
          <w:sz w:val="20"/>
        </w:rPr>
        <w:t>USE some_db</w:t>
      </w:r>
    </w:p>
    <w:p w:rsidR="002637DC" w:rsidRDefault="002637DC" w:rsidP="002637DC">
      <w:pPr>
        <w:jc w:val="both"/>
      </w:pPr>
      <w:r w:rsidRPr="00C8526A">
        <w:rPr>
          <w:highlight w:val="yellow"/>
        </w:rPr>
        <w:t>#However, you can query different databases by using the correct prefix:</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 FROM default.flights</w:t>
      </w:r>
    </w:p>
    <w:p w:rsidR="002637DC" w:rsidRDefault="002637DC" w:rsidP="002637DC">
      <w:pPr>
        <w:jc w:val="both"/>
      </w:pPr>
      <w:r w:rsidRPr="00C8526A">
        <w:rPr>
          <w:highlight w:val="yellow"/>
        </w:rPr>
        <w:t>#You can see what database you’re currently using by running the following command:</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current_database()</w:t>
      </w:r>
    </w:p>
    <w:p w:rsidR="002637DC" w:rsidRDefault="002637DC" w:rsidP="002637DC">
      <w:pPr>
        <w:jc w:val="both"/>
      </w:pPr>
      <w:r w:rsidRPr="00C8526A">
        <w:rPr>
          <w:highlight w:val="yellow"/>
        </w:rPr>
        <w:t>#Dropping Databases</w:t>
      </w:r>
    </w:p>
    <w:p w:rsidR="002637DC" w:rsidRDefault="002637DC" w:rsidP="002637DC">
      <w:pPr>
        <w:jc w:val="both"/>
      </w:pPr>
      <w:r w:rsidRPr="00C8526A">
        <w:rPr>
          <w:rFonts w:ascii="Courier New" w:hAnsi="Courier New" w:cs="Courier New"/>
          <w:color w:val="7030A0"/>
          <w:sz w:val="20"/>
        </w:rPr>
        <w:t>DROP DATABASE IF EXISTS some_db;</w:t>
      </w:r>
    </w:p>
    <w:p w:rsidR="002637DC" w:rsidRDefault="002637DC" w:rsidP="009F4767">
      <w:pPr>
        <w:ind w:left="2160" w:firstLine="720"/>
        <w:jc w:val="both"/>
      </w:pPr>
      <w:r w:rsidRPr="009F4767">
        <w:rPr>
          <w:b/>
          <w:sz w:val="28"/>
        </w:rPr>
        <w:t>/*case…when…then Statements*/</w:t>
      </w:r>
    </w:p>
    <w:p w:rsidR="002637DC" w:rsidRDefault="002637DC" w:rsidP="002637DC">
      <w:pPr>
        <w:jc w:val="both"/>
      </w:pPr>
      <w:r w:rsidRPr="00C8526A">
        <w:rPr>
          <w:highlight w:val="yellow"/>
        </w:rPr>
        <w:t>#Oftentimes, you might need to conditionally replace values in your SQL queries. You can do this by using a case...when...then...end style statement. This is essentially the equivalent of programmatic if statements: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t>CASE WHEN DEST_COUNTRY_NAME = 'UNITED STATES' THEN 1</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WHEN DEST_COUNTRY_NAME = 'Egypt' THEN 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ELSE -1 </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lastRenderedPageBreak/>
        <w:tab/>
        <w:t>END</w:t>
      </w:r>
    </w:p>
    <w:p w:rsidR="002637DC" w:rsidRDefault="002637DC" w:rsidP="002637DC">
      <w:pPr>
        <w:jc w:val="both"/>
      </w:pPr>
      <w:r w:rsidRPr="00C8526A">
        <w:rPr>
          <w:rFonts w:ascii="Courier New" w:hAnsi="Courier New" w:cs="Courier New"/>
          <w:color w:val="7030A0"/>
          <w:sz w:val="20"/>
        </w:rPr>
        <w:t>FROM partitioned_flights</w:t>
      </w:r>
    </w:p>
    <w:p w:rsidR="002637DC" w:rsidRDefault="002637DC" w:rsidP="00C8526A">
      <w:pPr>
        <w:ind w:left="2160" w:firstLine="720"/>
        <w:jc w:val="both"/>
      </w:pPr>
      <w:r w:rsidRPr="00C8526A">
        <w:rPr>
          <w:b/>
          <w:sz w:val="28"/>
        </w:rPr>
        <w:t>/*Complex Types*/</w:t>
      </w:r>
    </w:p>
    <w:p w:rsidR="002637DC" w:rsidRPr="00C8526A" w:rsidRDefault="002637DC" w:rsidP="002637DC">
      <w:pPr>
        <w:jc w:val="both"/>
        <w:rPr>
          <w:highlight w:val="yellow"/>
        </w:rPr>
      </w:pPr>
      <w:r w:rsidRPr="00C8526A">
        <w:rPr>
          <w:highlight w:val="yellow"/>
        </w:rPr>
        <w:t>#Complex types are a departure from standard SQL and are an incredibly powerful feature that does not exist in standard SQL. Understanding how to manipulate them appropriately in SQL is essential. There are three core complex types in Spark SQL: structs, lists, and maps.</w:t>
      </w:r>
    </w:p>
    <w:p w:rsidR="002637DC" w:rsidRPr="00C8526A" w:rsidRDefault="002637DC" w:rsidP="002637DC">
      <w:pPr>
        <w:jc w:val="both"/>
        <w:rPr>
          <w:highlight w:val="yellow"/>
        </w:rPr>
      </w:pPr>
      <w:r w:rsidRPr="00C8526A">
        <w:rPr>
          <w:highlight w:val="yellow"/>
        </w:rPr>
        <w:t>#Structs</w:t>
      </w:r>
    </w:p>
    <w:p w:rsidR="002637DC" w:rsidRDefault="002637DC" w:rsidP="002637DC">
      <w:pPr>
        <w:jc w:val="both"/>
      </w:pPr>
      <w:r w:rsidRPr="00C8526A">
        <w:rPr>
          <w:highlight w:val="yellow"/>
        </w:rPr>
        <w:t>#Structs are more akin to maps. They provide a way of creating or querying nested data in Spark. To create one, you simply need to wrap a set of columns (or expressions) in parentheses:</w:t>
      </w:r>
    </w:p>
    <w:p w:rsidR="002637DC" w:rsidRDefault="002637DC" w:rsidP="002637DC">
      <w:pPr>
        <w:jc w:val="both"/>
      </w:pPr>
      <w:r w:rsidRPr="00C8526A">
        <w:rPr>
          <w:rFonts w:ascii="Courier New" w:hAnsi="Courier New" w:cs="Courier New"/>
          <w:color w:val="7030A0"/>
          <w:sz w:val="20"/>
        </w:rPr>
        <w:t>CREATE VIEW IF NOT EXISTS nested_data AS SELECT (DEST_COUNTRY_NAME, ORIGIN_COUNTRY_NAME) as country, count FROM flights</w:t>
      </w:r>
    </w:p>
    <w:p w:rsidR="002637DC" w:rsidRDefault="002637DC" w:rsidP="002637DC">
      <w:pPr>
        <w:jc w:val="both"/>
      </w:pPr>
      <w:r w:rsidRPr="00C8526A">
        <w:rPr>
          <w:highlight w:val="yellow"/>
        </w:rPr>
        <w:t>#Now, you can query this data to see what it looks like:</w:t>
      </w:r>
    </w:p>
    <w:p w:rsidR="002637DC" w:rsidRDefault="002637DC" w:rsidP="002637DC">
      <w:pPr>
        <w:jc w:val="both"/>
      </w:pPr>
      <w:r w:rsidRPr="00C8526A">
        <w:rPr>
          <w:rFonts w:ascii="Courier New" w:hAnsi="Courier New" w:cs="Courier New"/>
          <w:color w:val="7030A0"/>
          <w:sz w:val="20"/>
        </w:rPr>
        <w:t>SELECT * FROM nested_data</w:t>
      </w:r>
    </w:p>
    <w:p w:rsidR="002637DC" w:rsidRDefault="002637DC" w:rsidP="002637DC">
      <w:pPr>
        <w:jc w:val="both"/>
      </w:pPr>
      <w:r w:rsidRPr="00C8526A">
        <w:rPr>
          <w:highlight w:val="yellow"/>
        </w:rPr>
        <w:t>#You can even query individual columns within a struct—all you need to do is use dot syntax:</w:t>
      </w:r>
    </w:p>
    <w:p w:rsidR="002637DC" w:rsidRDefault="002637DC" w:rsidP="002637DC">
      <w:pPr>
        <w:jc w:val="both"/>
      </w:pPr>
      <w:r w:rsidRPr="00C8526A">
        <w:rPr>
          <w:rFonts w:ascii="Courier New" w:hAnsi="Courier New" w:cs="Courier New"/>
          <w:color w:val="7030A0"/>
          <w:sz w:val="20"/>
        </w:rPr>
        <w:t>SELECT country.DEST_COUNTRY_NAME, count FROM nested_dat</w:t>
      </w:r>
      <w:r>
        <w:t>a</w:t>
      </w:r>
    </w:p>
    <w:p w:rsidR="002637DC" w:rsidRDefault="002637DC" w:rsidP="002637DC">
      <w:pPr>
        <w:jc w:val="both"/>
      </w:pPr>
      <w:r w:rsidRPr="00C8526A">
        <w:rPr>
          <w:highlight w:val="yellow"/>
        </w:rPr>
        <w:t>#If you like, you can also select all the subvalues from a struct by using the struct’s name and select all of the subcolumns. Although these aren’t truly subcolumns, it does provide a simpler way to think about them because we can do everything that we like with them as if they were a column:</w:t>
      </w:r>
    </w:p>
    <w:p w:rsidR="002637DC" w:rsidRDefault="002637DC" w:rsidP="002637DC">
      <w:pPr>
        <w:jc w:val="both"/>
      </w:pPr>
      <w:r w:rsidRPr="00C8526A">
        <w:rPr>
          <w:rFonts w:ascii="Courier New" w:hAnsi="Courier New" w:cs="Courier New"/>
          <w:color w:val="7030A0"/>
          <w:sz w:val="20"/>
        </w:rPr>
        <w:t>SELECT country.*, count FROM nested_data</w:t>
      </w:r>
    </w:p>
    <w:p w:rsidR="002637DC" w:rsidRDefault="002637DC" w:rsidP="00C8526A">
      <w:pPr>
        <w:ind w:left="2160" w:firstLine="720"/>
        <w:jc w:val="both"/>
      </w:pPr>
      <w:r w:rsidRPr="00C8526A">
        <w:rPr>
          <w:b/>
          <w:sz w:val="28"/>
        </w:rPr>
        <w:t>/*Functions*/</w:t>
      </w:r>
    </w:p>
    <w:p w:rsidR="002637DC" w:rsidRDefault="002637DC" w:rsidP="002637DC">
      <w:pPr>
        <w:jc w:val="both"/>
      </w:pPr>
      <w:r w:rsidRPr="00C8526A">
        <w:rPr>
          <w:highlight w:val="yellow"/>
        </w:rPr>
        <w:t>#In addition to complex types, Spark SQL provides a variety of sophisticated functions. You can find most of these functions in the DataFrames function reference; however, it is worth understanding how to find these functions in SQL, as well. To see a list of functions in Spark SQL, you use the SHOW FUNCTIONS statement:</w:t>
      </w:r>
    </w:p>
    <w:p w:rsidR="002637DC" w:rsidRDefault="002637DC" w:rsidP="002637DC">
      <w:pPr>
        <w:jc w:val="both"/>
      </w:pPr>
      <w:r w:rsidRPr="00C8526A">
        <w:rPr>
          <w:rFonts w:ascii="Courier New" w:hAnsi="Courier New" w:cs="Courier New"/>
          <w:color w:val="7030A0"/>
          <w:sz w:val="20"/>
        </w:rPr>
        <w:t>SHOW FUNCTIONS</w:t>
      </w:r>
    </w:p>
    <w:p w:rsidR="002637DC" w:rsidRDefault="002637DC" w:rsidP="002637DC">
      <w:pPr>
        <w:jc w:val="both"/>
      </w:pPr>
      <w:r w:rsidRPr="00C8526A">
        <w:rPr>
          <w:highlight w:val="yellow"/>
        </w:rPr>
        <w:t>#You can also more specifically indicate whether you would like to see the system functions (i.e., those built into Spark) as well as user functions: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SYSTEM FUNCTIONS</w:t>
      </w:r>
    </w:p>
    <w:p w:rsidR="002637DC" w:rsidRDefault="002637DC" w:rsidP="002637DC">
      <w:pPr>
        <w:jc w:val="both"/>
      </w:pPr>
      <w:r w:rsidRPr="00C8526A">
        <w:rPr>
          <w:highlight w:val="yellow"/>
        </w:rPr>
        <w:t>#User functions are those defined by you or someone else sharing your Spark environment. These are the same user-defined functions that we talked about in earlier chapters (we will discuss how to create them later on in this chapter):</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USER FUNCTIONS</w:t>
      </w:r>
    </w:p>
    <w:p w:rsidR="002637DC" w:rsidRDefault="002637DC" w:rsidP="002637DC">
      <w:pPr>
        <w:jc w:val="both"/>
      </w:pPr>
      <w:r w:rsidRPr="00C8526A">
        <w:rPr>
          <w:highlight w:val="yellow"/>
        </w:rPr>
        <w:t>#You can filter all SHOW commands by passing a string with wildcard (*) characters. Here, we can see all functions that begin with “s”:</w:t>
      </w:r>
    </w:p>
    <w:p w:rsidR="002637DC" w:rsidRDefault="002637DC" w:rsidP="002637DC">
      <w:pPr>
        <w:jc w:val="both"/>
      </w:pPr>
      <w:r w:rsidRPr="00C8526A">
        <w:rPr>
          <w:rFonts w:ascii="Courier New" w:hAnsi="Courier New" w:cs="Courier New"/>
          <w:color w:val="7030A0"/>
          <w:sz w:val="20"/>
        </w:rPr>
        <w:lastRenderedPageBreak/>
        <w:t>SHOW FUNCTIONS "s*";</w:t>
      </w:r>
    </w:p>
    <w:p w:rsidR="002637DC" w:rsidRDefault="002637DC" w:rsidP="002637DC">
      <w:pPr>
        <w:jc w:val="both"/>
      </w:pPr>
      <w:r w:rsidRPr="00C8526A">
        <w:rPr>
          <w:highlight w:val="yellow"/>
        </w:rPr>
        <w:t xml:space="preserve">#Optionally, you can include the LIKE keyword, although this is not necessary: </w:t>
      </w:r>
    </w:p>
    <w:p w:rsidR="002637DC" w:rsidRDefault="002637DC" w:rsidP="002637DC">
      <w:pPr>
        <w:jc w:val="both"/>
      </w:pPr>
      <w:r w:rsidRPr="00C8526A">
        <w:rPr>
          <w:rFonts w:ascii="Courier New" w:hAnsi="Courier New" w:cs="Courier New"/>
          <w:color w:val="7030A0"/>
          <w:sz w:val="20"/>
        </w:rPr>
        <w:t>SHOW FUNCTIONS LIKE "collect*";</w:t>
      </w:r>
    </w:p>
    <w:p w:rsidR="002637DC" w:rsidRDefault="002637DC" w:rsidP="002637DC">
      <w:pPr>
        <w:jc w:val="both"/>
      </w:pPr>
      <w:r w:rsidRPr="00C8526A">
        <w:rPr>
          <w:highlight w:val="yellow"/>
        </w:rPr>
        <w:t>#Even though listing functions is certainly useful, often you might want to know more about specific functions themselves. To do this, use the DESCRIBE keyword, which returns the documentation for a specific function.</w:t>
      </w:r>
    </w:p>
    <w:p w:rsidR="002637DC" w:rsidRDefault="002637DC" w:rsidP="00C8526A">
      <w:pPr>
        <w:ind w:left="2160" w:firstLine="720"/>
        <w:jc w:val="both"/>
      </w:pPr>
      <w:r w:rsidRPr="00C8526A">
        <w:rPr>
          <w:b/>
          <w:sz w:val="28"/>
        </w:rPr>
        <w:t>/*Subqueries*/</w:t>
      </w:r>
    </w:p>
    <w:p w:rsidR="002637DC" w:rsidRDefault="002637DC" w:rsidP="002637DC">
      <w:pPr>
        <w:jc w:val="both"/>
      </w:pPr>
      <w:r w:rsidRPr="00C8526A">
        <w:rPr>
          <w:highlight w:val="yellow"/>
        </w:rPr>
        <w:t>#With subqueries, you can specify queries within other queries. This makes it possible for you to specify some sophisticated logic within your SQL. In Spark, there are two fundamental subqueries. Correlated subqueries use some information from the outer scope of the query in order to supplement information in the subquery. Uncorrelated subqueries include no information from the outer scope. Each of these queries can return one (scalar subquery) or more values. Spark also includes support for predicate subqueries, which allow for filtering based on values.</w:t>
      </w:r>
    </w:p>
    <w:p w:rsidR="002637DC" w:rsidRPr="00C8526A" w:rsidRDefault="002637DC" w:rsidP="002637DC">
      <w:pPr>
        <w:jc w:val="both"/>
        <w:rPr>
          <w:highlight w:val="yellow"/>
        </w:rPr>
      </w:pPr>
      <w:r w:rsidRPr="00C8526A">
        <w:rPr>
          <w:highlight w:val="yellow"/>
        </w:rPr>
        <w:t>#Uncorrelated predicate subqueries</w:t>
      </w:r>
    </w:p>
    <w:p w:rsidR="002637DC" w:rsidRDefault="002637DC" w:rsidP="002637DC">
      <w:pPr>
        <w:jc w:val="both"/>
      </w:pPr>
      <w:r w:rsidRPr="00C8526A">
        <w:rPr>
          <w:highlight w:val="yellow"/>
        </w:rPr>
        <w:t>#For example, let’s take a look at a predicate subquery. In this example, this is composed of two uncorrelated queries. The first query is just to get the top five country destinations based on the data we have: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SELECT dest_country_name FROM flights GROUP BY dest_country_name ORDER BY sum(count) DESC LIMIT 5</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#This gives us the following result: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|dest_country_name|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States|</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Canada|</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Mexico|</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Kingdom|</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Japan|</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Default="002637DC" w:rsidP="002637DC">
      <w:pPr>
        <w:jc w:val="both"/>
      </w:pPr>
      <w:r w:rsidRPr="00251AF1">
        <w:rPr>
          <w:highlight w:val="yellow"/>
        </w:rPr>
        <w:t>#Now we place this subquery inside of the filter and check to see if our origin country exists in that list:</w:t>
      </w:r>
    </w:p>
    <w:p w:rsidR="002637DC" w:rsidRDefault="002637DC" w:rsidP="002637DC">
      <w:pPr>
        <w:jc w:val="both"/>
      </w:pPr>
      <w:r w:rsidRPr="00251AF1">
        <w:rPr>
          <w:rFonts w:ascii="Courier New" w:hAnsi="Courier New" w:cs="Courier New"/>
          <w:color w:val="7030A0"/>
          <w:sz w:val="20"/>
        </w:rPr>
        <w:t>SELECT * FROM flights WHERE origin_country_name IN (SELECT dest_country_name FROM flights GROUP BY dest_country_name ORDER BY sum(count) DESC LIMIT 5)</w:t>
      </w:r>
    </w:p>
    <w:p w:rsidR="002637DC" w:rsidRPr="00251AF1" w:rsidRDefault="002637DC" w:rsidP="002637DC">
      <w:pPr>
        <w:jc w:val="both"/>
        <w:rPr>
          <w:highlight w:val="yellow"/>
        </w:rPr>
      </w:pPr>
      <w:r w:rsidRPr="00251AF1">
        <w:rPr>
          <w:highlight w:val="yellow"/>
        </w:rPr>
        <w:t>#This query is uncorrelated because it does not include any information from the outer scope of the query. It’s a query that you can run on its own.</w:t>
      </w:r>
    </w:p>
    <w:p w:rsidR="002637DC" w:rsidRPr="00251AF1" w:rsidRDefault="002637DC" w:rsidP="002637DC">
      <w:pPr>
        <w:jc w:val="both"/>
        <w:rPr>
          <w:highlight w:val="yellow"/>
        </w:rPr>
      </w:pPr>
      <w:r w:rsidRPr="00251AF1">
        <w:rPr>
          <w:highlight w:val="yellow"/>
        </w:rPr>
        <w:lastRenderedPageBreak/>
        <w:t>#Correlated predicate subqueries</w:t>
      </w:r>
    </w:p>
    <w:p w:rsidR="002637DC" w:rsidRPr="00251AF1" w:rsidRDefault="002637DC" w:rsidP="002637DC">
      <w:pPr>
        <w:jc w:val="both"/>
        <w:rPr>
          <w:highlight w:val="yellow"/>
        </w:rPr>
      </w:pPr>
      <w:r w:rsidRPr="00251AF1">
        <w:rPr>
          <w:highlight w:val="yellow"/>
        </w:rPr>
        <w:t>#Correlated predicate subqueries allow you to use information from the outer scope in your inner query. For example, if you want to see whether you have a flight that will take you back from your destination country, you could do so by checking whether there is a flight that has the destination country as an origin and a flight that had the origin country as a destination:</w:t>
      </w:r>
    </w:p>
    <w:p w:rsidR="002637DC" w:rsidRDefault="002637DC" w:rsidP="002637DC">
      <w:pPr>
        <w:jc w:val="both"/>
      </w:pPr>
      <w:r w:rsidRPr="00251AF1">
        <w:rPr>
          <w:rFonts w:ascii="Courier New" w:hAnsi="Courier New" w:cs="Courier New"/>
          <w:color w:val="7030A0"/>
          <w:sz w:val="20"/>
        </w:rPr>
        <w:t>SELECT * FROM flights f1 WHERE EXISTS (SELECT 1 FROM flights f2 WHERE f1.dest_country_name = f2.origin_country_name) AND EXISTS (SELECT 1 FROM flights f2 WHERE f2.dest_country_name = f1.origin_country_name)</w:t>
      </w:r>
      <w:r>
        <w:t xml:space="preserve"> </w:t>
      </w:r>
    </w:p>
    <w:p w:rsidR="002637DC" w:rsidRPr="00251AF1" w:rsidRDefault="002637DC" w:rsidP="002637DC">
      <w:pPr>
        <w:jc w:val="both"/>
        <w:rPr>
          <w:highlight w:val="yellow"/>
        </w:rPr>
      </w:pPr>
      <w:r w:rsidRPr="00251AF1">
        <w:rPr>
          <w:highlight w:val="yellow"/>
        </w:rPr>
        <w:t>#EXISTS just checks for some existence in the subquery and returns true if there is a value. You can flip this by placing the NOT operator in front of it. This would be equivalent to finding a flight to a destination from which you won’t be able to return!</w:t>
      </w:r>
    </w:p>
    <w:p w:rsidR="002637DC" w:rsidRPr="00251AF1" w:rsidRDefault="002637DC" w:rsidP="002637DC">
      <w:pPr>
        <w:jc w:val="both"/>
        <w:rPr>
          <w:highlight w:val="yellow"/>
        </w:rPr>
      </w:pPr>
      <w:r w:rsidRPr="00251AF1">
        <w:rPr>
          <w:highlight w:val="yellow"/>
        </w:rPr>
        <w:t>#Uncorrelated scalar queries</w:t>
      </w:r>
    </w:p>
    <w:p w:rsidR="002637DC" w:rsidRPr="00251AF1" w:rsidRDefault="002637DC" w:rsidP="002637DC">
      <w:pPr>
        <w:jc w:val="both"/>
        <w:rPr>
          <w:highlight w:val="yellow"/>
        </w:rPr>
      </w:pPr>
      <w:r w:rsidRPr="00251AF1">
        <w:rPr>
          <w:highlight w:val="yellow"/>
        </w:rPr>
        <w:t>#Using uncorrelated scalar queries, you can bring in some supplemental information that you might not have previously. For example, if you wanted to include the maximum value as its own column from the entire counts dataset, you could do this:</w:t>
      </w:r>
    </w:p>
    <w:p w:rsidR="002637DC" w:rsidRDefault="002637DC" w:rsidP="002637DC">
      <w:pPr>
        <w:jc w:val="both"/>
      </w:pPr>
      <w:r w:rsidRPr="00251AF1">
        <w:rPr>
          <w:rFonts w:ascii="Courier New" w:hAnsi="Courier New" w:cs="Courier New"/>
          <w:color w:val="7030A0"/>
          <w:sz w:val="20"/>
        </w:rPr>
        <w:t>SELECT *, (SELECT max(count) FROM flights) AS maximum FROM flights</w:t>
      </w:r>
    </w:p>
    <w:p w:rsidR="002637DC" w:rsidRPr="00251AF1" w:rsidRDefault="002637DC" w:rsidP="002637DC">
      <w:pPr>
        <w:jc w:val="both"/>
        <w:rPr>
          <w:highlight w:val="yellow"/>
        </w:rPr>
      </w:pPr>
      <w:r w:rsidRPr="00251AF1">
        <w:rPr>
          <w:highlight w:val="yellow"/>
        </w:rPr>
        <w:t>#Setting Configuration Values in SQL</w:t>
      </w:r>
    </w:p>
    <w:p w:rsidR="002637DC" w:rsidRDefault="002637DC" w:rsidP="002637DC">
      <w:pPr>
        <w:jc w:val="both"/>
      </w:pPr>
      <w:r w:rsidRPr="00251AF1">
        <w:rPr>
          <w:highlight w:val="yellow"/>
        </w:rPr>
        <w:t>#We talk about configurations in Chapter 15, but as a preview, it’s worth mentioning how to set configurations from SQL. Naturally, you can only set Spark SQL configurations that way, but here’s how you can set shuffle partitions:</w:t>
      </w:r>
    </w:p>
    <w:p w:rsidR="002637DC" w:rsidRDefault="002637DC" w:rsidP="002637DC">
      <w:pPr>
        <w:jc w:val="both"/>
      </w:pPr>
      <w:r w:rsidRPr="00251AF1">
        <w:rPr>
          <w:rFonts w:ascii="Courier New" w:hAnsi="Courier New" w:cs="Courier New"/>
          <w:color w:val="7030A0"/>
          <w:sz w:val="20"/>
        </w:rPr>
        <w:t>SET spark.sql.shuffle.partitions=20</w:t>
      </w:r>
    </w:p>
    <w:p w:rsidR="005E4E63" w:rsidRDefault="005E4E63" w:rsidP="00C8526A">
      <w:pPr>
        <w:ind w:left="2160" w:firstLine="720"/>
        <w:jc w:val="both"/>
      </w:pPr>
      <w:r w:rsidRPr="00C8526A">
        <w:rPr>
          <w:b/>
          <w:sz w:val="28"/>
        </w:rPr>
        <w:t>/*DataSets*/</w:t>
      </w:r>
    </w:p>
    <w:p w:rsidR="005E4E63" w:rsidRPr="00251AF1" w:rsidRDefault="005E4E63" w:rsidP="005E4E63">
      <w:pPr>
        <w:jc w:val="both"/>
        <w:rPr>
          <w:highlight w:val="yellow"/>
        </w:rPr>
      </w:pPr>
      <w:r w:rsidRPr="00251AF1">
        <w:rPr>
          <w:highlight w:val="yellow"/>
        </w:rPr>
        <w:t>#When to Use Datasets</w:t>
      </w:r>
    </w:p>
    <w:p w:rsidR="005E4E63" w:rsidRPr="00251AF1" w:rsidRDefault="005E4E63" w:rsidP="005E4E63">
      <w:pPr>
        <w:jc w:val="both"/>
        <w:rPr>
          <w:highlight w:val="yellow"/>
        </w:rPr>
      </w:pPr>
      <w:r w:rsidRPr="00251AF1">
        <w:rPr>
          <w:highlight w:val="yellow"/>
        </w:rPr>
        <w:t xml:space="preserve">#You might ponder, if I am going to pay a performance penalty when I use Datasets, why should I use them at all? If we had to condense this down into a canonical list, here are a couple of reasons: </w:t>
      </w:r>
    </w:p>
    <w:p w:rsidR="005E4E63" w:rsidRPr="00251AF1" w:rsidRDefault="005E4E63" w:rsidP="00251AF1">
      <w:pPr>
        <w:pStyle w:val="ListParagraph"/>
        <w:numPr>
          <w:ilvl w:val="0"/>
          <w:numId w:val="4"/>
        </w:numPr>
        <w:jc w:val="both"/>
        <w:rPr>
          <w:highlight w:val="yellow"/>
        </w:rPr>
      </w:pPr>
      <w:r w:rsidRPr="00251AF1">
        <w:rPr>
          <w:highlight w:val="yellow"/>
        </w:rPr>
        <w:t>When the operation(s) you would like to perform cannot be expressed using DataFrame manipulations</w:t>
      </w:r>
    </w:p>
    <w:p w:rsidR="005E4E63" w:rsidRPr="00251AF1" w:rsidRDefault="005E4E63" w:rsidP="00251AF1">
      <w:pPr>
        <w:pStyle w:val="ListParagraph"/>
        <w:numPr>
          <w:ilvl w:val="0"/>
          <w:numId w:val="4"/>
        </w:numPr>
        <w:jc w:val="both"/>
        <w:rPr>
          <w:highlight w:val="yellow"/>
        </w:rPr>
      </w:pPr>
      <w:r w:rsidRPr="00251AF1">
        <w:rPr>
          <w:highlight w:val="yellow"/>
        </w:rPr>
        <w:t>When you want or need type-safety, and you’re willing to accept the cost of performance to achieve it</w:t>
      </w:r>
    </w:p>
    <w:p w:rsidR="005E4E63" w:rsidRDefault="005E4E63" w:rsidP="005E4E63">
      <w:pPr>
        <w:jc w:val="both"/>
      </w:pPr>
      <w:r w:rsidRPr="00251AF1">
        <w:rPr>
          <w:highlight w:val="yellow"/>
        </w:rPr>
        <w:t>#Let’s explore these in more detail. There are some operations that cannot be expressed using the Structured APIs we have seen in the previous chapters. Although these are not particularly common, you might have a large set of business logic that you’d like to encode in one specific function instead of in SQL or DataFrames. This is an appropriate use for Datasets. Additionally, the Dataset API is type-safe. Operations that are not valid for their types, say subtracting two string types, will fail at compilation time not at runtime. If correctness and bulletproof code is your highest priority, at the cost of some performance, this can be a great choice for you. This does not protect you from malformed data but can allow you to more elegantly handle and organize it.</w:t>
      </w:r>
    </w:p>
    <w:p w:rsidR="005E4E63" w:rsidRDefault="005E4E63" w:rsidP="00C8526A">
      <w:pPr>
        <w:ind w:left="2160" w:firstLine="720"/>
        <w:jc w:val="both"/>
      </w:pPr>
      <w:r w:rsidRPr="00C8526A">
        <w:rPr>
          <w:b/>
          <w:sz w:val="28"/>
        </w:rPr>
        <w:lastRenderedPageBreak/>
        <w:t>/*Creating Datasets*/</w:t>
      </w:r>
    </w:p>
    <w:p w:rsidR="005E4E63" w:rsidRPr="00251AF1" w:rsidRDefault="005E4E63" w:rsidP="005E4E63">
      <w:pPr>
        <w:jc w:val="both"/>
        <w:rPr>
          <w:highlight w:val="yellow"/>
        </w:rPr>
      </w:pPr>
      <w:r w:rsidRPr="00251AF1">
        <w:rPr>
          <w:highlight w:val="yellow"/>
        </w:rPr>
        <w:t>#Creating Datasets is somewhat of a manual operation, requiring you to know and define the schemas ahead of time.</w:t>
      </w:r>
    </w:p>
    <w:p w:rsidR="005E4E63" w:rsidRPr="00251AF1" w:rsidRDefault="005E4E63" w:rsidP="005E4E63">
      <w:pPr>
        <w:jc w:val="both"/>
        <w:rPr>
          <w:highlight w:val="yellow"/>
        </w:rPr>
      </w:pPr>
      <w:r w:rsidRPr="00251AF1">
        <w:rPr>
          <w:highlight w:val="yellow"/>
        </w:rPr>
        <w:t>#In Scala: Case Classes</w:t>
      </w:r>
    </w:p>
    <w:p w:rsidR="005E4E63" w:rsidRPr="00251AF1" w:rsidRDefault="005E4E63" w:rsidP="005E4E63">
      <w:pPr>
        <w:jc w:val="both"/>
        <w:rPr>
          <w:highlight w:val="yellow"/>
        </w:rPr>
      </w:pPr>
      <w:r w:rsidRPr="00251AF1">
        <w:rPr>
          <w:highlight w:val="yellow"/>
        </w:rPr>
        <w:t>#To create Datasets in Scala, you define a Scala case class. A case class is a regular class that has the following characteristics:</w:t>
      </w:r>
    </w:p>
    <w:p w:rsidR="005E4E63" w:rsidRPr="00251AF1" w:rsidRDefault="005E4E63" w:rsidP="00251AF1">
      <w:pPr>
        <w:pStyle w:val="ListParagraph"/>
        <w:numPr>
          <w:ilvl w:val="0"/>
          <w:numId w:val="5"/>
        </w:numPr>
        <w:jc w:val="both"/>
        <w:rPr>
          <w:highlight w:val="yellow"/>
        </w:rPr>
      </w:pPr>
      <w:r w:rsidRPr="00251AF1">
        <w:rPr>
          <w:highlight w:val="yellow"/>
        </w:rPr>
        <w:t>Immutable</w:t>
      </w:r>
    </w:p>
    <w:p w:rsidR="005E4E63" w:rsidRPr="00251AF1" w:rsidRDefault="005E4E63" w:rsidP="00251AF1">
      <w:pPr>
        <w:pStyle w:val="ListParagraph"/>
        <w:numPr>
          <w:ilvl w:val="0"/>
          <w:numId w:val="5"/>
        </w:numPr>
        <w:jc w:val="both"/>
        <w:rPr>
          <w:highlight w:val="yellow"/>
        </w:rPr>
      </w:pPr>
      <w:r w:rsidRPr="00251AF1">
        <w:rPr>
          <w:highlight w:val="yellow"/>
        </w:rPr>
        <w:t>Decomposable through pattern matching</w:t>
      </w:r>
    </w:p>
    <w:p w:rsidR="005E4E63" w:rsidRPr="00251AF1" w:rsidRDefault="005E4E63" w:rsidP="00251AF1">
      <w:pPr>
        <w:pStyle w:val="ListParagraph"/>
        <w:numPr>
          <w:ilvl w:val="0"/>
          <w:numId w:val="5"/>
        </w:numPr>
        <w:jc w:val="both"/>
        <w:rPr>
          <w:highlight w:val="yellow"/>
        </w:rPr>
      </w:pPr>
      <w:r w:rsidRPr="00251AF1">
        <w:rPr>
          <w:highlight w:val="yellow"/>
        </w:rPr>
        <w:t>Allows for comparison based on structure instead of reference</w:t>
      </w:r>
    </w:p>
    <w:p w:rsidR="005E4E63" w:rsidRPr="00251AF1" w:rsidRDefault="005E4E63" w:rsidP="00251AF1">
      <w:pPr>
        <w:pStyle w:val="ListParagraph"/>
        <w:numPr>
          <w:ilvl w:val="0"/>
          <w:numId w:val="5"/>
        </w:numPr>
        <w:jc w:val="both"/>
        <w:rPr>
          <w:highlight w:val="yellow"/>
        </w:rPr>
      </w:pPr>
      <w:r w:rsidRPr="00251AF1">
        <w:rPr>
          <w:highlight w:val="yellow"/>
        </w:rPr>
        <w:t>Easy to use and manipulate</w:t>
      </w:r>
    </w:p>
    <w:p w:rsidR="005E4E63" w:rsidRDefault="005E4E63" w:rsidP="005E4E63">
      <w:pPr>
        <w:jc w:val="both"/>
      </w:pPr>
      <w:r w:rsidRPr="00251AF1">
        <w:rPr>
          <w:highlight w:val="yellow"/>
        </w:rPr>
        <w:t>#These traits make it rather valuable for data analysis because it is quite easy to reason about a case class. Probably the most important feature is that case classes are immutable and allow for comparison by structure instead of value.</w:t>
      </w:r>
    </w:p>
    <w:p w:rsidR="005E4E63" w:rsidRDefault="005E4E63" w:rsidP="005E4E63">
      <w:pPr>
        <w:jc w:val="both"/>
      </w:pPr>
      <w:r w:rsidRPr="00251AF1">
        <w:rPr>
          <w:highlight w:val="yellow"/>
        </w:rPr>
        <w:t>#To begin creating a Dataset, let’s define a case class for one of our datasets:</w:t>
      </w:r>
    </w:p>
    <w:p w:rsidR="005E4E63" w:rsidRDefault="005E4E63" w:rsidP="005E4E63">
      <w:pPr>
        <w:jc w:val="both"/>
      </w:pPr>
      <w:r w:rsidRPr="00251AF1">
        <w:rPr>
          <w:rFonts w:ascii="Courier New" w:hAnsi="Courier New" w:cs="Courier New"/>
          <w:color w:val="7030A0"/>
          <w:sz w:val="20"/>
        </w:rPr>
        <w:t>case class Flight(DEST_COUNTRY_NAME: String, ORIGIN_COUNTRY_NAME: String, count: BigInt)</w:t>
      </w:r>
    </w:p>
    <w:p w:rsidR="005E4E63" w:rsidRDefault="005E4E63" w:rsidP="005E4E63">
      <w:pPr>
        <w:jc w:val="both"/>
      </w:pPr>
      <w:r w:rsidRPr="00251AF1">
        <w:rPr>
          <w:highlight w:val="yellow"/>
        </w:rPr>
        <w:t>#Now that we defined a case class, this will represent a single record in our dataset. More succintly, we now have a Dataset of Flights. This doesn’t define any methods for us, simply the schema. When we read in our data, we’ll get a DataFrame. However, we simply use the as method to cast it to our specified row type:</w:t>
      </w:r>
    </w:p>
    <w:p w:rsid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val flightsDF = spark.read.</w:t>
      </w:r>
    </w:p>
    <w:p w:rsidR="005E4E63" w:rsidRP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parquet("/user/chaitanyapolipalli/flight-data/parquet/2010-summary.parquet/")</w:t>
      </w:r>
    </w:p>
    <w:p w:rsidR="005E4E63" w:rsidRDefault="005E4E63" w:rsidP="005E4E63">
      <w:pPr>
        <w:jc w:val="both"/>
      </w:pPr>
      <w:r w:rsidRPr="00251AF1">
        <w:rPr>
          <w:rFonts w:ascii="Courier New" w:hAnsi="Courier New" w:cs="Courier New"/>
          <w:color w:val="7030A0"/>
          <w:sz w:val="20"/>
        </w:rPr>
        <w:t>val flights = flightsDF.as[Flight]</w:t>
      </w:r>
    </w:p>
    <w:p w:rsidR="005E4E63" w:rsidRDefault="005E4E63" w:rsidP="00C8526A">
      <w:pPr>
        <w:ind w:left="2160" w:firstLine="720"/>
        <w:jc w:val="both"/>
      </w:pPr>
      <w:r w:rsidRPr="00C8526A">
        <w:rPr>
          <w:b/>
          <w:sz w:val="28"/>
        </w:rPr>
        <w:t>/*Actions*/</w:t>
      </w:r>
    </w:p>
    <w:p w:rsidR="005E4E63" w:rsidRDefault="005E4E63" w:rsidP="005E4E63">
      <w:pPr>
        <w:jc w:val="both"/>
      </w:pPr>
      <w:r w:rsidRPr="004C11F8">
        <w:rPr>
          <w:highlight w:val="yellow"/>
        </w:rPr>
        <w:t>#Even though we can see the power of Datasets, what’s important to understand is that actions like collect, take, and count apply to whether we are using Datasets or DataFrames:</w:t>
      </w:r>
    </w:p>
    <w:p w:rsidR="005E4E63" w:rsidRDefault="005E4E63" w:rsidP="005E4E63">
      <w:pPr>
        <w:jc w:val="both"/>
      </w:pPr>
      <w:r w:rsidRPr="004C11F8">
        <w:rPr>
          <w:rFonts w:ascii="Courier New" w:hAnsi="Courier New" w:cs="Courier New"/>
          <w:color w:val="7030A0"/>
          <w:sz w:val="20"/>
        </w:rPr>
        <w:t>flights.show(2)</w:t>
      </w:r>
    </w:p>
    <w:p w:rsidR="005E4E63" w:rsidRDefault="005E4E63" w:rsidP="005E4E63">
      <w:pPr>
        <w:jc w:val="both"/>
      </w:pPr>
      <w:r w:rsidRPr="004C11F8">
        <w:rPr>
          <w:highlight w:val="yellow"/>
        </w:rPr>
        <w:t>#You’ll also notice that when we actually go to access one of the case classes, we don’t need to do any type coercion, we simply specify the named attribute of the case class and get back, not just the expected value but the expected type, as well:</w:t>
      </w:r>
    </w:p>
    <w:p w:rsidR="005E4E63" w:rsidRDefault="005E4E63" w:rsidP="005E4E63">
      <w:pPr>
        <w:jc w:val="both"/>
      </w:pPr>
      <w:r w:rsidRPr="004C11F8">
        <w:rPr>
          <w:rFonts w:ascii="Courier New" w:hAnsi="Courier New" w:cs="Courier New"/>
          <w:color w:val="7030A0"/>
          <w:sz w:val="20"/>
        </w:rPr>
        <w:t>flights.first.DEST_COUNTRY_NAME</w:t>
      </w:r>
    </w:p>
    <w:p w:rsidR="005E4E63" w:rsidRDefault="005E4E63" w:rsidP="00C8526A">
      <w:pPr>
        <w:ind w:left="2160" w:firstLine="720"/>
        <w:jc w:val="both"/>
      </w:pPr>
      <w:r w:rsidRPr="00C8526A">
        <w:rPr>
          <w:b/>
          <w:sz w:val="28"/>
        </w:rPr>
        <w:t>/*Transformations*/</w:t>
      </w:r>
    </w:p>
    <w:p w:rsidR="005E4E63" w:rsidRPr="004C11F8" w:rsidRDefault="005E4E63" w:rsidP="005E4E63">
      <w:pPr>
        <w:jc w:val="both"/>
        <w:rPr>
          <w:highlight w:val="yellow"/>
        </w:rPr>
      </w:pPr>
      <w:r w:rsidRPr="004C11F8">
        <w:rPr>
          <w:highlight w:val="yellow"/>
        </w:rPr>
        <w:t>#Filtering</w:t>
      </w:r>
    </w:p>
    <w:p w:rsidR="005E4E63" w:rsidRPr="004C11F8" w:rsidRDefault="005E4E63" w:rsidP="005E4E63">
      <w:pPr>
        <w:jc w:val="both"/>
        <w:rPr>
          <w:highlight w:val="yellow"/>
        </w:rPr>
      </w:pPr>
      <w:r w:rsidRPr="004C11F8">
        <w:rPr>
          <w:highlight w:val="yellow"/>
        </w:rPr>
        <w:lastRenderedPageBreak/>
        <w:t>#Let’s look at a simple example by creating a simple function that accepts a Flight and returns a Boolean value that describes whether the origin and destination are the same. This is not a UDF (at least, in the way that Spark SQL defines UDF) but a generic function.</w:t>
      </w:r>
    </w:p>
    <w:p w:rsidR="005E4E63" w:rsidRDefault="005E4E63" w:rsidP="005E4E63">
      <w:pPr>
        <w:jc w:val="both"/>
      </w:pPr>
      <w:r w:rsidRPr="004C11F8">
        <w:rPr>
          <w:highlight w:val="yellow"/>
        </w:rPr>
        <w:t>#You’ll notice in the following example that we’re going to create a function to define this filter. This is an important difference from what we have done thus far in the book. By specifying a function, we are forcing Spark to evaluate this function on every row in our Dataset. This can be very resource intensive. For simple filters it is always preferred to write SQL expressions. This will greatly reduce the cost of filtering out the data while still allowing you to manipulate it as a Dataset later on:</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def originIsDestination(flight_row: Flight): Boolean = {</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return flight_row.ORIGIN_COUNTRY_NAME == flight_row.DEST_COUNTRY_NAME</w:t>
      </w:r>
    </w:p>
    <w:p w:rsidR="005E4E63" w:rsidRDefault="005E4E63" w:rsidP="005E4E63">
      <w:pPr>
        <w:jc w:val="both"/>
      </w:pPr>
      <w:r w:rsidRPr="004C11F8">
        <w:rPr>
          <w:rFonts w:ascii="Courier New" w:hAnsi="Courier New" w:cs="Courier New"/>
          <w:color w:val="7030A0"/>
          <w:sz w:val="20"/>
        </w:rPr>
        <w:t>}</w:t>
      </w:r>
    </w:p>
    <w:p w:rsidR="005E4E63" w:rsidRDefault="005E4E63" w:rsidP="005E4E63">
      <w:pPr>
        <w:jc w:val="both"/>
      </w:pPr>
      <w:r w:rsidRPr="004C11F8">
        <w:rPr>
          <w:highlight w:val="yellow"/>
        </w:rPr>
        <w:t>#We can now pass this function into the filter method specifying that for each row it should verify that this function returns true and in the process will filter our Dataset down accordingly:</w:t>
      </w:r>
    </w:p>
    <w:p w:rsidR="005E4E63" w:rsidRDefault="005E4E63" w:rsidP="005E4E63">
      <w:pPr>
        <w:jc w:val="both"/>
      </w:pPr>
      <w:r w:rsidRPr="004C11F8">
        <w:rPr>
          <w:rFonts w:ascii="Courier New" w:hAnsi="Courier New" w:cs="Courier New"/>
          <w:color w:val="7030A0"/>
          <w:sz w:val="20"/>
        </w:rPr>
        <w:t>flights.filter(flight_row =&gt; originIsDestination(flight_row)).first()</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Flight = Flight(United States,United States,348113)</w:t>
      </w:r>
    </w:p>
    <w:p w:rsidR="005E4E63" w:rsidRDefault="005E4E63" w:rsidP="005E4E63">
      <w:pPr>
        <w:jc w:val="both"/>
      </w:pPr>
      <w:r w:rsidRPr="004C11F8">
        <w:rPr>
          <w:highlight w:val="yellow"/>
        </w:rPr>
        <w:t>#As we saw earlier, this function does not need to execute in Spark code at all. Similar to our UDFs, we can use it and test it on data on our local machines before using it within Spark. For example, this dataset is small enough for us to collect to the driver (as an Array of Flights) on which we can operate and perform the exact same filtering operation:</w:t>
      </w:r>
    </w:p>
    <w:p w:rsidR="005E4E63" w:rsidRDefault="005E4E63" w:rsidP="005E4E63">
      <w:pPr>
        <w:jc w:val="both"/>
      </w:pPr>
      <w:r w:rsidRPr="004C11F8">
        <w:rPr>
          <w:rFonts w:ascii="Courier New" w:hAnsi="Courier New" w:cs="Courier New"/>
          <w:color w:val="7030A0"/>
          <w:sz w:val="20"/>
        </w:rPr>
        <w:t>flights.collect().filter(flight_row =&gt; originIsDestination(flight_row))</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Array[Flight] = Array(Flight(United States,United States,348113))</w:t>
      </w:r>
    </w:p>
    <w:p w:rsidR="005E4E63" w:rsidRDefault="005E4E63" w:rsidP="005E4E63">
      <w:pPr>
        <w:jc w:val="both"/>
      </w:pPr>
      <w:r w:rsidRPr="004C11F8">
        <w:rPr>
          <w:highlight w:val="yellow"/>
        </w:rPr>
        <w:t>#We can see that we get the exact same answer as before.</w:t>
      </w:r>
    </w:p>
    <w:p w:rsidR="005E4E63" w:rsidRDefault="005E4E63" w:rsidP="00C8526A">
      <w:pPr>
        <w:ind w:left="2160" w:firstLine="720"/>
        <w:jc w:val="both"/>
      </w:pPr>
      <w:r w:rsidRPr="00C8526A">
        <w:rPr>
          <w:b/>
          <w:sz w:val="28"/>
        </w:rPr>
        <w:t>/*Mapping*/</w:t>
      </w:r>
    </w:p>
    <w:p w:rsidR="005E4E63" w:rsidRPr="004C11F8" w:rsidRDefault="005E4E63" w:rsidP="005E4E63">
      <w:pPr>
        <w:jc w:val="both"/>
        <w:rPr>
          <w:highlight w:val="yellow"/>
        </w:rPr>
      </w:pPr>
      <w:r w:rsidRPr="004C11F8">
        <w:rPr>
          <w:highlight w:val="yellow"/>
        </w:rPr>
        <w:t>#Filtering is a simple transformation, but sometimes you need to map one value to another value. We did this with our function in the previous example: it accepts a flight and returns a Boolean, but other times we might actually need to perform something more sophisticated like extract a value, compare a set of values, or something similar. The simplest example is manipulating our Dataset such that we extract one value from each row. This is effectively performing a DataFrame like select on our Dataset. Let’s extract the destination:</w:t>
      </w:r>
    </w:p>
    <w:p w:rsidR="005E4E63" w:rsidRDefault="005E4E63" w:rsidP="005E4E63">
      <w:pPr>
        <w:jc w:val="both"/>
      </w:pPr>
      <w:r w:rsidRPr="004C11F8">
        <w:rPr>
          <w:rFonts w:ascii="Courier New" w:hAnsi="Courier New" w:cs="Courier New"/>
          <w:color w:val="7030A0"/>
          <w:sz w:val="20"/>
        </w:rPr>
        <w:t>val destinations = flights.map(f =&gt; f.DEST_COUNTRY_NAME)</w:t>
      </w:r>
    </w:p>
    <w:p w:rsidR="005E4E63" w:rsidRDefault="005E4E63" w:rsidP="005E4E63">
      <w:pPr>
        <w:jc w:val="both"/>
      </w:pPr>
      <w:r w:rsidRPr="004C11F8">
        <w:rPr>
          <w:highlight w:val="yellow"/>
        </w:rPr>
        <w:t>#Notice that we end up with a Dataset of type String. That is because Spark already knows the JVM type that this result should return and allows us to benefit from compile-time checking if, for some reason, it is invalid. We can collect this and get back an array of strings on the driver:</w:t>
      </w:r>
    </w:p>
    <w:p w:rsidR="005E4E63" w:rsidRDefault="005E4E63" w:rsidP="005E4E63">
      <w:pPr>
        <w:jc w:val="both"/>
      </w:pPr>
      <w:r w:rsidRPr="004C11F8">
        <w:rPr>
          <w:rFonts w:ascii="Courier New" w:hAnsi="Courier New" w:cs="Courier New"/>
          <w:color w:val="7030A0"/>
          <w:sz w:val="20"/>
        </w:rPr>
        <w:lastRenderedPageBreak/>
        <w:t>val localDestinations = destinations.take(5)</w:t>
      </w:r>
    </w:p>
    <w:p w:rsidR="005E4E63" w:rsidRDefault="005E4E63" w:rsidP="005E4E63">
      <w:pPr>
        <w:jc w:val="both"/>
      </w:pPr>
      <w:r w:rsidRPr="004C11F8">
        <w:rPr>
          <w:highlight w:val="yellow"/>
        </w:rPr>
        <w:t>#This might feel trivial and unnecessary; we can do the majority of this right on DataFrames. We in fact recommend that you do this because you gain so many benefits from doing so. You will gain advantages like code generation that are simply not possible with arbitrary user-defined functions. However, this can come in handy with much more sophisticated row-by-row manipulation.</w:t>
      </w:r>
    </w:p>
    <w:p w:rsidR="005E4E63" w:rsidRDefault="005E4E63" w:rsidP="00C8526A">
      <w:pPr>
        <w:ind w:left="2160" w:firstLine="720"/>
        <w:jc w:val="both"/>
      </w:pPr>
      <w:r w:rsidRPr="00C8526A">
        <w:rPr>
          <w:b/>
          <w:sz w:val="28"/>
        </w:rPr>
        <w:t>/*Joins*/</w:t>
      </w:r>
    </w:p>
    <w:p w:rsidR="005E4E63" w:rsidRDefault="005E4E63" w:rsidP="005E4E63">
      <w:pPr>
        <w:jc w:val="both"/>
      </w:pPr>
      <w:r w:rsidRPr="004C11F8">
        <w:rPr>
          <w:highlight w:val="yellow"/>
        </w:rPr>
        <w:t>#Joins, as we covered earlier, apply just the same as they did for DataFrames. However Datasets also provide a more sophisticated method, the joinWith method. joinWith is roughly equal to a co-group (in RDD terminology) and you basically end up with two nested Datasets inside of one. Each column represents one Dataset and these can be manipulated accordingly. This can be useful when you need to maintain more information in the join or perform some more sophisticated manipulation on the entire result, like an advanced map or filter. Let’s create a fake flight metadata dataset to demonstrate joinWith:</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case class FlightMetadata(count: BigInt, randomData: BigInt)</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flightsMeta = spark.range(500).map(x =&gt; (x, scala.util.Random.nextLong))</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.withColumnRenamed("_1", "count").withColumnRenamed("_2", "randomData")</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.as[FlightMetadata]</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flights2 = flights</w:t>
      </w:r>
    </w:p>
    <w:p w:rsidR="005E4E63" w:rsidRDefault="005E4E63" w:rsidP="005E4E63">
      <w:pPr>
        <w:jc w:val="both"/>
      </w:pPr>
      <w:r w:rsidRPr="004C11F8">
        <w:rPr>
          <w:rFonts w:ascii="Courier New" w:hAnsi="Courier New" w:cs="Courier New"/>
          <w:color w:val="7030A0"/>
          <w:sz w:val="20"/>
        </w:rPr>
        <w:t>.joinWith(flightsMeta, flights.col("count") === flightsMeta.col("count"))</w:t>
      </w:r>
    </w:p>
    <w:p w:rsidR="005E4E63" w:rsidRDefault="005E4E63" w:rsidP="005E4E63">
      <w:pPr>
        <w:jc w:val="both"/>
      </w:pPr>
      <w:r w:rsidRPr="004C11F8">
        <w:rPr>
          <w:highlight w:val="yellow"/>
        </w:rPr>
        <w:t>#Notice that we end up with a Dataset of a sort of key-value pair, in which each row represents a Flight and the Flight Metadata. We can, of course, query these as a Dataset or a DataFrame with complex types:</w:t>
      </w:r>
    </w:p>
    <w:p w:rsidR="005E4E63" w:rsidRDefault="005E4E63" w:rsidP="005E4E63">
      <w:pPr>
        <w:jc w:val="both"/>
      </w:pPr>
      <w:r w:rsidRPr="004C11F8">
        <w:rPr>
          <w:rFonts w:ascii="Courier New" w:hAnsi="Courier New" w:cs="Courier New"/>
          <w:color w:val="7030A0"/>
          <w:sz w:val="20"/>
        </w:rPr>
        <w:t>flights2.selectExpr("_1.DEST_COUNTRY_NAME")</w:t>
      </w:r>
    </w:p>
    <w:p w:rsidR="005E4E63" w:rsidRDefault="005E4E63" w:rsidP="005E4E63">
      <w:pPr>
        <w:jc w:val="both"/>
      </w:pPr>
      <w:r w:rsidRPr="004C11F8">
        <w:rPr>
          <w:highlight w:val="yellow"/>
        </w:rPr>
        <w:t>#We can collect them just as we did before:</w:t>
      </w:r>
    </w:p>
    <w:p w:rsidR="005E4E63" w:rsidRDefault="005E4E63" w:rsidP="005E4E63">
      <w:pPr>
        <w:jc w:val="both"/>
      </w:pPr>
      <w:r w:rsidRPr="004C11F8">
        <w:rPr>
          <w:rFonts w:ascii="Courier New" w:hAnsi="Courier New" w:cs="Courier New"/>
          <w:color w:val="7030A0"/>
          <w:sz w:val="20"/>
        </w:rPr>
        <w:t>flights2.take(2)</w:t>
      </w:r>
    </w:p>
    <w:p w:rsidR="005E4E63" w:rsidRDefault="005E4E63" w:rsidP="00C8526A">
      <w:pPr>
        <w:ind w:left="2160" w:firstLine="720"/>
        <w:jc w:val="both"/>
      </w:pPr>
      <w:r w:rsidRPr="00C8526A">
        <w:rPr>
          <w:b/>
          <w:sz w:val="28"/>
        </w:rPr>
        <w:t>/*Grouping and Aggregations*/</w:t>
      </w:r>
    </w:p>
    <w:p w:rsidR="005E4E63" w:rsidRDefault="005E4E63" w:rsidP="005E4E63">
      <w:pPr>
        <w:jc w:val="both"/>
      </w:pPr>
      <w:r w:rsidRPr="004C11F8">
        <w:rPr>
          <w:highlight w:val="yellow"/>
        </w:rPr>
        <w:t>#Grouping and aggregations follow the same fundamental standards that we saw in the previous aggregation chapter, so groupBy rollup and cube still apply, but these return DataFrames instead of Datasets (you lose type information):</w:t>
      </w:r>
    </w:p>
    <w:p w:rsidR="005E4E63" w:rsidRDefault="005E4E63" w:rsidP="005E4E63">
      <w:pPr>
        <w:jc w:val="both"/>
      </w:pPr>
      <w:r w:rsidRPr="004C11F8">
        <w:rPr>
          <w:rFonts w:ascii="Courier New" w:hAnsi="Courier New" w:cs="Courier New"/>
          <w:color w:val="7030A0"/>
          <w:sz w:val="20"/>
        </w:rPr>
        <w:t>flights.groupBy("DEST_COUNTRY_NAME").count()</w:t>
      </w:r>
    </w:p>
    <w:p w:rsidR="005E4E63" w:rsidRDefault="005E4E63" w:rsidP="005E4E63">
      <w:pPr>
        <w:jc w:val="both"/>
      </w:pPr>
      <w:r w:rsidRPr="004C11F8">
        <w:rPr>
          <w:highlight w:val="yellow"/>
        </w:rPr>
        <w:t>#This often is not too big of a deal, but if you want to keep type information around there are other groupings and aggregations that you can perform. An excellent example is the groupByKey method. This allows you to group by a specific key in the Dataset and get a typed Dataset in return. This function, however, doesn’t accept a specific column name but rather a function. This makes it possible for you to specify more sophisticated grouping functions that are much more akin to something like this:</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flights.groupByKey(x =&gt; x.DEST_COUNTRY_NAME).count()</w:t>
      </w:r>
    </w:p>
    <w:p w:rsidR="005E4E63" w:rsidRPr="004C11F8" w:rsidRDefault="005E4E63" w:rsidP="005E4E63">
      <w:pPr>
        <w:jc w:val="both"/>
        <w:rPr>
          <w:highlight w:val="yellow"/>
        </w:rPr>
      </w:pPr>
      <w:r w:rsidRPr="004C11F8">
        <w:rPr>
          <w:highlight w:val="yellow"/>
        </w:rPr>
        <w:lastRenderedPageBreak/>
        <w:t>#It should be straightfoward enough to understand that this is a more expensive process than aggregating immediately after scanning, especially because it ends up in the same end result:</w:t>
      </w:r>
    </w:p>
    <w:p w:rsidR="00BA7AA4" w:rsidRDefault="005E4E63" w:rsidP="005E4E63">
      <w:pPr>
        <w:jc w:val="both"/>
      </w:pPr>
      <w:r w:rsidRPr="004C11F8">
        <w:rPr>
          <w:highlight w:val="yellow"/>
        </w:rPr>
        <w:t>#This should motivate using Datasets only with user-defined encoding surgically and only where it makes sense. This might be at the beginning of a big data pipeline or at the end of one.</w:t>
      </w:r>
    </w:p>
    <w:p w:rsidR="004F0C82" w:rsidRDefault="004F0C82" w:rsidP="00DA15E7">
      <w:pPr>
        <w:ind w:left="2160" w:firstLine="720"/>
        <w:jc w:val="both"/>
      </w:pPr>
      <w:r w:rsidRPr="00DA15E7">
        <w:rPr>
          <w:b/>
          <w:sz w:val="28"/>
        </w:rPr>
        <w:t>/*Low-Level APIs*/</w:t>
      </w:r>
    </w:p>
    <w:p w:rsidR="004F0C82" w:rsidRPr="00DA15E7" w:rsidRDefault="004F0C82" w:rsidP="004F0C82">
      <w:pPr>
        <w:jc w:val="both"/>
        <w:rPr>
          <w:highlight w:val="yellow"/>
        </w:rPr>
      </w:pPr>
      <w:r w:rsidRPr="00DA15E7">
        <w:rPr>
          <w:highlight w:val="yellow"/>
        </w:rPr>
        <w:t>#What Are the Low-Level APIs?</w:t>
      </w:r>
    </w:p>
    <w:p w:rsidR="004F0C82" w:rsidRPr="00DA15E7" w:rsidRDefault="004F0C82" w:rsidP="004F0C82">
      <w:pPr>
        <w:jc w:val="both"/>
        <w:rPr>
          <w:highlight w:val="yellow"/>
        </w:rPr>
      </w:pPr>
      <w:r w:rsidRPr="00DA15E7">
        <w:rPr>
          <w:highlight w:val="yellow"/>
        </w:rPr>
        <w:t>#There are two sets of low-level APIs: there is one for manipulating distributed data (RDDs), and another for distributing and manipulating distributed shared variables (broadcast variables and accumulators).</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the Low-Level APIs?</w:t>
      </w:r>
    </w:p>
    <w:p w:rsidR="004F0C82" w:rsidRPr="00DA15E7" w:rsidRDefault="004F0C82" w:rsidP="004F0C82">
      <w:pPr>
        <w:jc w:val="both"/>
        <w:rPr>
          <w:highlight w:val="yellow"/>
        </w:rPr>
      </w:pPr>
      <w:r w:rsidRPr="00DA15E7">
        <w:rPr>
          <w:highlight w:val="yellow"/>
        </w:rPr>
        <w:t>#You should generally use the lower-level APIs in three situations:</w:t>
      </w:r>
    </w:p>
    <w:p w:rsidR="004F0C82" w:rsidRPr="00DA15E7" w:rsidRDefault="004F0C82" w:rsidP="004F0C82">
      <w:pPr>
        <w:jc w:val="both"/>
        <w:rPr>
          <w:highlight w:val="yellow"/>
        </w:rPr>
      </w:pPr>
      <w:r w:rsidRPr="00DA15E7">
        <w:rPr>
          <w:highlight w:val="yellow"/>
        </w:rPr>
        <w:t>#You need some functionality that you cannot find in the higher-level APIs; for example, if you need very tight control over physical data placement across the cluster.</w:t>
      </w:r>
    </w:p>
    <w:p w:rsidR="004F0C82" w:rsidRPr="00DA15E7" w:rsidRDefault="004F0C82" w:rsidP="004F0C82">
      <w:pPr>
        <w:jc w:val="both"/>
        <w:rPr>
          <w:highlight w:val="yellow"/>
        </w:rPr>
      </w:pPr>
      <w:r w:rsidRPr="00DA15E7">
        <w:rPr>
          <w:highlight w:val="yellow"/>
        </w:rPr>
        <w:t>#You need to maintain some legacy codebase written using RDDs.</w:t>
      </w:r>
    </w:p>
    <w:p w:rsidR="004F0C82" w:rsidRPr="00DA15E7" w:rsidRDefault="004F0C82" w:rsidP="004F0C82">
      <w:pPr>
        <w:jc w:val="both"/>
        <w:rPr>
          <w:highlight w:val="yellow"/>
        </w:rPr>
      </w:pPr>
      <w:r w:rsidRPr="00DA15E7">
        <w:rPr>
          <w:highlight w:val="yellow"/>
        </w:rPr>
        <w:t>#You need to do some custom shared variable manipulation.</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#Even if you are an advanced developer hoping to get the most out of Spark, we still recommend focusing on the Structured APIs. However, there are times when you might want to “drop down” to some of the lower-level tools to complete your task. You might need to drop down to these APIs to use some legacy code, implement some custom partitioner, or update and track the value of a variable over the course of a data pipeline’s execution. These tools give you more fine-grained control at the expense of safeguarding you from shooting yourself in the foot.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#How to Use the Low-Level APIs?</w:t>
      </w:r>
    </w:p>
    <w:p w:rsidR="004F0C82" w:rsidRDefault="004F0C82" w:rsidP="004F0C82">
      <w:pPr>
        <w:jc w:val="both"/>
      </w:pPr>
      <w:r w:rsidRPr="00DA15E7">
        <w:rPr>
          <w:highlight w:val="yellow"/>
        </w:rPr>
        <w:t>#A SparkContext is the entry point for low-level API functionality. You access it through the SparkSession, which is the tool you use to perform computation across a Spark cluster. But for now, you simply need to know that you can access a SparkContext via the following call:</w:t>
      </w:r>
    </w:p>
    <w:p w:rsidR="004F0C82" w:rsidRDefault="004F0C82" w:rsidP="004F0C82">
      <w:pPr>
        <w:jc w:val="both"/>
      </w:pPr>
      <w:r w:rsidRPr="00966D25">
        <w:rPr>
          <w:rFonts w:ascii="Courier New" w:hAnsi="Courier New" w:cs="Courier New"/>
          <w:color w:val="7030A0"/>
          <w:sz w:val="20"/>
        </w:rPr>
        <w:t>spark.sparkContext</w:t>
      </w:r>
    </w:p>
    <w:p w:rsidR="004F0C82" w:rsidRDefault="004F0C82" w:rsidP="00DA15E7">
      <w:pPr>
        <w:ind w:left="2160" w:firstLine="720"/>
        <w:jc w:val="both"/>
      </w:pPr>
      <w:r w:rsidRPr="00DA15E7">
        <w:rPr>
          <w:b/>
          <w:sz w:val="28"/>
        </w:rPr>
        <w:t>/*Resilient Distributed Datasets (RDDs)*/</w:t>
      </w:r>
    </w:p>
    <w:p w:rsidR="004F0C82" w:rsidRPr="00DA15E7" w:rsidRDefault="004F0C82" w:rsidP="004F0C82">
      <w:pPr>
        <w:jc w:val="both"/>
        <w:rPr>
          <w:highlight w:val="yellow"/>
        </w:rPr>
      </w:pPr>
      <w:r w:rsidRPr="00DA15E7">
        <w:rPr>
          <w:highlight w:val="yellow"/>
        </w:rPr>
        <w:t>#RDDs were the primary API in the Spark 1.X series and are still available in 2.X, but they are not as commonly used. However, as we’ve pointed out earlier in this book, virtually all Spark code you run, whether DataFrames or Datasets, compiles down to an RDD. The Spark UI, covered in the next part of the book, also describes job execution in terms of RDDs. Therefore, it will behoove you to have at least a basic understanding of what an RDD is and how to use it.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#In short, an RDD represents an immutable, partitioned collection of records that can be operated on in parallel. Unlike DataFrames though, where each record is a structured row containing fields with a known schema, in RDDs the records are just Java, Scala, or Python objects of the programmer’s choosing. RDDs give you complete control because every record in an RDD is a just a Java or Python object. You can store anything you want in these objects, in any format you want. This gives you great power, but not without potential issues. Every manipulation and interaction between values must be defined by hand, meaning that you must “reinvent the wheel” for whatever task you are trying to carry out. Also, optimizations are going to require much more manual work, because Spark does not understand the inner structure of your records as it does with the Structured APIs. For instance, Spark’s Structured APIs automatically store data in an optimzied, compressed binary format, so to achieve the same space-efficiency and performance, you’d also need to implement this type of format inside your objects and all the low-level operations to compute over it. Likewise, optimizations like reordering filters and aggregations that occur automatically in Spark SQL need to be implemented by hand. For this reason and others, we highly recommend using the Spark Structured APIs when possible.</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#The RDD API is similar to the Dataset, which we saw in the previous part of the book, except that RDDs are not stored in, or manipulated with, the structured data engine. However, it is trivial to convert back and forth between RDDs and Datasets, so you can use both APIs to take advantage of each API’s strengths and weaknesses. We’ll show how to do this throughout this part of the book.</w:t>
      </w:r>
    </w:p>
    <w:p w:rsidR="004F0C82" w:rsidRPr="00DA15E7" w:rsidRDefault="004F0C82" w:rsidP="004F0C82">
      <w:pPr>
        <w:jc w:val="both"/>
        <w:rPr>
          <w:highlight w:val="yellow"/>
        </w:rPr>
      </w:pPr>
      <w:r w:rsidRPr="00DA15E7">
        <w:rPr>
          <w:highlight w:val="yellow"/>
        </w:rPr>
        <w:t>#Types of RDDs</w:t>
      </w:r>
    </w:p>
    <w:p w:rsidR="004F0C82" w:rsidRPr="00DA15E7" w:rsidRDefault="004F0C82" w:rsidP="004F0C82">
      <w:pPr>
        <w:jc w:val="both"/>
        <w:rPr>
          <w:highlight w:val="yellow"/>
        </w:rPr>
      </w:pPr>
      <w:r w:rsidRPr="00DA15E7">
        <w:rPr>
          <w:highlight w:val="yellow"/>
        </w:rPr>
        <w:t>#If you look through Spark’s API documentation, you will notice that there are lots of subclasses of RDD. For the most part, these are internal representations that the DataFrame API uses to create optimized physical execution plans. As a user, however, you will likely only be creating two types of RDDs: the “generic” RDD type or a key-value RDD that provides additional functions, such as aggregating by key. For your purposes, these will be the only two types of RDDs that matter. Both just represent a collection of objects, but key-value RDDs have special operations as well as a concept of custom partitioning by key. Let’s formally define RDDs. Internally, each RDD is characterized by five main properties:</w:t>
      </w:r>
    </w:p>
    <w:p w:rsidR="004F0C82" w:rsidRPr="000D2009" w:rsidRDefault="004F0C82" w:rsidP="000D2009">
      <w:pPr>
        <w:pStyle w:val="ListParagraph"/>
        <w:numPr>
          <w:ilvl w:val="0"/>
          <w:numId w:val="6"/>
        </w:numPr>
        <w:jc w:val="both"/>
        <w:rPr>
          <w:highlight w:val="yellow"/>
        </w:rPr>
      </w:pPr>
      <w:r w:rsidRPr="000D2009">
        <w:rPr>
          <w:highlight w:val="yellow"/>
        </w:rPr>
        <w:t>A list of partitions</w:t>
      </w:r>
    </w:p>
    <w:p w:rsidR="004F0C82" w:rsidRPr="000D2009" w:rsidRDefault="004F0C82" w:rsidP="000D2009">
      <w:pPr>
        <w:pStyle w:val="ListParagraph"/>
        <w:numPr>
          <w:ilvl w:val="0"/>
          <w:numId w:val="6"/>
        </w:numPr>
        <w:jc w:val="both"/>
        <w:rPr>
          <w:highlight w:val="yellow"/>
        </w:rPr>
      </w:pPr>
      <w:r w:rsidRPr="000D2009">
        <w:rPr>
          <w:highlight w:val="yellow"/>
        </w:rPr>
        <w:t>A function for computing each split</w:t>
      </w:r>
    </w:p>
    <w:p w:rsidR="004F0C82" w:rsidRPr="000D2009" w:rsidRDefault="004F0C82" w:rsidP="000D2009">
      <w:pPr>
        <w:pStyle w:val="ListParagraph"/>
        <w:numPr>
          <w:ilvl w:val="0"/>
          <w:numId w:val="6"/>
        </w:numPr>
        <w:jc w:val="both"/>
        <w:rPr>
          <w:highlight w:val="yellow"/>
        </w:rPr>
      </w:pPr>
      <w:r w:rsidRPr="000D2009">
        <w:rPr>
          <w:highlight w:val="yellow"/>
        </w:rPr>
        <w:t>A list of dependencies on other RDDs</w:t>
      </w:r>
    </w:p>
    <w:p w:rsidR="004F0C82" w:rsidRPr="000D2009" w:rsidRDefault="004F0C82" w:rsidP="000D2009">
      <w:pPr>
        <w:pStyle w:val="ListParagraph"/>
        <w:numPr>
          <w:ilvl w:val="0"/>
          <w:numId w:val="6"/>
        </w:numPr>
        <w:jc w:val="both"/>
        <w:rPr>
          <w:highlight w:val="yellow"/>
        </w:rPr>
      </w:pPr>
      <w:r w:rsidRPr="000D2009">
        <w:rPr>
          <w:highlight w:val="yellow"/>
        </w:rPr>
        <w:t>Optionally, a Partitioner for key-value RDDs (e.g., to say that the RDD is hashpartitioned)</w:t>
      </w:r>
    </w:p>
    <w:p w:rsidR="004F0C82" w:rsidRPr="000D2009" w:rsidRDefault="004F0C82" w:rsidP="000D2009">
      <w:pPr>
        <w:pStyle w:val="ListParagraph"/>
        <w:numPr>
          <w:ilvl w:val="0"/>
          <w:numId w:val="6"/>
        </w:numPr>
        <w:jc w:val="both"/>
        <w:rPr>
          <w:highlight w:val="yellow"/>
        </w:rPr>
      </w:pPr>
      <w:r w:rsidRPr="000D2009">
        <w:rPr>
          <w:highlight w:val="yellow"/>
        </w:rPr>
        <w:t>Optionally, a list of preferred locations on which to compute each split (e.g., block locations for a Hadoop Distributed File System [HDFS] file)</w:t>
      </w:r>
    </w:p>
    <w:p w:rsidR="004F0C82" w:rsidRPr="00DA15E7" w:rsidRDefault="004F0C82" w:rsidP="004F0C82">
      <w:pPr>
        <w:jc w:val="both"/>
        <w:rPr>
          <w:highlight w:val="yellow"/>
        </w:rPr>
      </w:pPr>
      <w:r w:rsidRPr="00DA15E7">
        <w:rPr>
          <w:highlight w:val="yellow"/>
        </w:rPr>
        <w:t xml:space="preserve">#The Partitioner is probably one of the core reasons why you might want to use RDDs in your code. Specifying your own custom Partitioner can give you significant performance and stability improvements if you use it correctly. This is discussed in more depth in Chapter 13 when we introduce Key–Value Pair RDDs. These properties determine all of Spark’s ability to schedule and execute the user program. Different kinds of RDDs implement their own versions of each of the aforementioned properties, allowing you to define new data sources. RDDs follow the exact same Spark programming paradigms that we saw </w:t>
      </w:r>
      <w:r w:rsidRPr="00DA15E7">
        <w:rPr>
          <w:highlight w:val="yellow"/>
        </w:rPr>
        <w:lastRenderedPageBreak/>
        <w:t>in earlie</w:t>
      </w:r>
      <w:bookmarkStart w:id="0" w:name="_GoBack"/>
      <w:bookmarkEnd w:id="0"/>
      <w:r w:rsidRPr="00DA15E7">
        <w:rPr>
          <w:highlight w:val="yellow"/>
        </w:rPr>
        <w:t>r chapters. They provide transformations, which evaluate lazily, and actions, which evaluate eagerly, to manipulate data in a distributed fashion. These work the same way as transformations and actions on DataFrames and Datasets. However, there is no concept of “rows” in RDDs; individual records are just raw Java/Scala/Python objects, and you manipulate those manually instead of tapping into the repository of functions that you have in the structured APIs. The RDD APIs are available in Python as well as Scala and Java. For Scala and Java, the performance is for the most part the same, the large costs incurred in manipulating the raw objects. Python, however, can lose a substantial amount of performance when using RDDs. Running Python RDDs equates to running Python user-defined functions (UDFs) row by row. Just as we saw in Chapter 6. We serialize the data to the Python process, operate on it in Python, and then serialize it back to the Java Virtual Machine (JVM). This causes a high overhead for Python RDD manipulations. Even though many people ran production code with them in the past, we recommend building on the Structured APIs in Python and only dropping down to RDDs if absolutely necessary.</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RDDs?</w:t>
      </w:r>
    </w:p>
    <w:p w:rsidR="004F0C82" w:rsidRDefault="004F0C82" w:rsidP="004F0C82">
      <w:pPr>
        <w:jc w:val="both"/>
      </w:pPr>
      <w:r w:rsidRPr="00DA15E7">
        <w:rPr>
          <w:highlight w:val="yellow"/>
        </w:rPr>
        <w:t>#In general, you should not manually create RDDs unless you have a very, very specific reason for doing so. They are a much lower-level API that provides a lot of power but also lacks a lot of the optimizations that are available in the Structured APIs. For the vast majority of use cases, DataFrames will be more efficient, more stable, and more expressive than RDDs. The most likely reason for why you’ll want to use RDDs is because you need fine-grained control over the physical distribution of data (custom partitioning of data).</w:t>
      </w:r>
    </w:p>
    <w:p w:rsidR="00BA7AA4" w:rsidRDefault="00BA7AA4" w:rsidP="00E24247">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3C6AB1" w:rsidP="00856860">
      <w:pPr>
        <w:jc w:val="both"/>
      </w:pPr>
      <w:hyperlink r:id="rId21" w:history="1">
        <w:r w:rsidR="007876B5" w:rsidRPr="00E929FC">
          <w:rPr>
            <w:rStyle w:val="Hyperlink"/>
          </w:rPr>
          <w:t>https://stackoverflow.com/questions/31610971/spark-repartition-vs-coalesce</w:t>
        </w:r>
      </w:hyperlink>
    </w:p>
    <w:p w:rsidR="008C7949" w:rsidRDefault="003C6AB1" w:rsidP="00856860">
      <w:pPr>
        <w:jc w:val="both"/>
      </w:pPr>
      <w:hyperlink r:id="rId22"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AB1" w:rsidRDefault="003C6AB1" w:rsidP="004C378D">
      <w:pPr>
        <w:spacing w:after="0" w:line="240" w:lineRule="auto"/>
      </w:pPr>
      <w:r>
        <w:separator/>
      </w:r>
    </w:p>
  </w:endnote>
  <w:endnote w:type="continuationSeparator" w:id="0">
    <w:p w:rsidR="003C6AB1" w:rsidRDefault="003C6AB1"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AB1" w:rsidRDefault="003C6AB1" w:rsidP="004C378D">
      <w:pPr>
        <w:spacing w:after="0" w:line="240" w:lineRule="auto"/>
      </w:pPr>
      <w:r>
        <w:separator/>
      </w:r>
    </w:p>
  </w:footnote>
  <w:footnote w:type="continuationSeparator" w:id="0">
    <w:p w:rsidR="003C6AB1" w:rsidRDefault="003C6AB1"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E1020"/>
    <w:multiLevelType w:val="hybridMultilevel"/>
    <w:tmpl w:val="A436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359E4"/>
    <w:multiLevelType w:val="hybridMultilevel"/>
    <w:tmpl w:val="88D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94DC1"/>
    <w:multiLevelType w:val="hybridMultilevel"/>
    <w:tmpl w:val="3138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7D00"/>
    <w:rsid w:val="00050461"/>
    <w:rsid w:val="000623F0"/>
    <w:rsid w:val="000711C3"/>
    <w:rsid w:val="000772B2"/>
    <w:rsid w:val="000B2E6B"/>
    <w:rsid w:val="000D2009"/>
    <w:rsid w:val="000D3777"/>
    <w:rsid w:val="000D6B45"/>
    <w:rsid w:val="000D6BBF"/>
    <w:rsid w:val="000E0210"/>
    <w:rsid w:val="000F28BB"/>
    <w:rsid w:val="0010024D"/>
    <w:rsid w:val="00106021"/>
    <w:rsid w:val="00106952"/>
    <w:rsid w:val="001073D2"/>
    <w:rsid w:val="00116FAE"/>
    <w:rsid w:val="00120EE7"/>
    <w:rsid w:val="00130435"/>
    <w:rsid w:val="00155B47"/>
    <w:rsid w:val="0016230A"/>
    <w:rsid w:val="00163F18"/>
    <w:rsid w:val="00165887"/>
    <w:rsid w:val="00165DBB"/>
    <w:rsid w:val="001775F0"/>
    <w:rsid w:val="00180514"/>
    <w:rsid w:val="00187394"/>
    <w:rsid w:val="00191F41"/>
    <w:rsid w:val="00197D74"/>
    <w:rsid w:val="001A2AF3"/>
    <w:rsid w:val="001A47F0"/>
    <w:rsid w:val="001B3804"/>
    <w:rsid w:val="001B6C5F"/>
    <w:rsid w:val="001C1BC9"/>
    <w:rsid w:val="001C5E3A"/>
    <w:rsid w:val="001C64B9"/>
    <w:rsid w:val="001D75AE"/>
    <w:rsid w:val="001E641D"/>
    <w:rsid w:val="001E71DB"/>
    <w:rsid w:val="001F04F1"/>
    <w:rsid w:val="001F1128"/>
    <w:rsid w:val="001F3A25"/>
    <w:rsid w:val="00202147"/>
    <w:rsid w:val="002153EE"/>
    <w:rsid w:val="002154A4"/>
    <w:rsid w:val="0022167D"/>
    <w:rsid w:val="00221887"/>
    <w:rsid w:val="00222303"/>
    <w:rsid w:val="00227F1B"/>
    <w:rsid w:val="002510D9"/>
    <w:rsid w:val="00251AF1"/>
    <w:rsid w:val="00251F12"/>
    <w:rsid w:val="002531EB"/>
    <w:rsid w:val="00253852"/>
    <w:rsid w:val="0026064B"/>
    <w:rsid w:val="002637DC"/>
    <w:rsid w:val="0026675E"/>
    <w:rsid w:val="0027208B"/>
    <w:rsid w:val="002739EE"/>
    <w:rsid w:val="00280B9A"/>
    <w:rsid w:val="00286FAB"/>
    <w:rsid w:val="00290ADE"/>
    <w:rsid w:val="00295399"/>
    <w:rsid w:val="002A0BCF"/>
    <w:rsid w:val="002A28E3"/>
    <w:rsid w:val="002A3389"/>
    <w:rsid w:val="002A3C5F"/>
    <w:rsid w:val="002C0280"/>
    <w:rsid w:val="002C0457"/>
    <w:rsid w:val="002E1AA0"/>
    <w:rsid w:val="002E2A86"/>
    <w:rsid w:val="002E4F76"/>
    <w:rsid w:val="002F0D26"/>
    <w:rsid w:val="003114B2"/>
    <w:rsid w:val="00315923"/>
    <w:rsid w:val="003210B2"/>
    <w:rsid w:val="00327899"/>
    <w:rsid w:val="00332620"/>
    <w:rsid w:val="00336034"/>
    <w:rsid w:val="0034682B"/>
    <w:rsid w:val="003469BB"/>
    <w:rsid w:val="003578A6"/>
    <w:rsid w:val="003608B0"/>
    <w:rsid w:val="00360E26"/>
    <w:rsid w:val="00364EC7"/>
    <w:rsid w:val="00372906"/>
    <w:rsid w:val="00386F8F"/>
    <w:rsid w:val="003968E8"/>
    <w:rsid w:val="003A0CB1"/>
    <w:rsid w:val="003A6A31"/>
    <w:rsid w:val="003A7ED7"/>
    <w:rsid w:val="003B0CBB"/>
    <w:rsid w:val="003B272A"/>
    <w:rsid w:val="003B4155"/>
    <w:rsid w:val="003B5166"/>
    <w:rsid w:val="003C1784"/>
    <w:rsid w:val="003C1E9D"/>
    <w:rsid w:val="003C2CB6"/>
    <w:rsid w:val="003C6AB1"/>
    <w:rsid w:val="003C6EEE"/>
    <w:rsid w:val="003D3D92"/>
    <w:rsid w:val="003D6CBF"/>
    <w:rsid w:val="003E3BE8"/>
    <w:rsid w:val="003F1138"/>
    <w:rsid w:val="004039FE"/>
    <w:rsid w:val="00410C14"/>
    <w:rsid w:val="00420808"/>
    <w:rsid w:val="00421718"/>
    <w:rsid w:val="004314C7"/>
    <w:rsid w:val="00432FA3"/>
    <w:rsid w:val="00445D13"/>
    <w:rsid w:val="00457FAA"/>
    <w:rsid w:val="00460DE6"/>
    <w:rsid w:val="00466C67"/>
    <w:rsid w:val="004727DE"/>
    <w:rsid w:val="00472DE8"/>
    <w:rsid w:val="00477FD3"/>
    <w:rsid w:val="00484759"/>
    <w:rsid w:val="00487207"/>
    <w:rsid w:val="00487FDA"/>
    <w:rsid w:val="004B3AF8"/>
    <w:rsid w:val="004C11F8"/>
    <w:rsid w:val="004C378D"/>
    <w:rsid w:val="004C4696"/>
    <w:rsid w:val="004C6BE6"/>
    <w:rsid w:val="004D2CEA"/>
    <w:rsid w:val="004F088E"/>
    <w:rsid w:val="004F0C82"/>
    <w:rsid w:val="004F34A2"/>
    <w:rsid w:val="00501576"/>
    <w:rsid w:val="0050159B"/>
    <w:rsid w:val="00515FC0"/>
    <w:rsid w:val="00530007"/>
    <w:rsid w:val="0053003E"/>
    <w:rsid w:val="0053344D"/>
    <w:rsid w:val="00533C16"/>
    <w:rsid w:val="00542690"/>
    <w:rsid w:val="005439B1"/>
    <w:rsid w:val="00543F03"/>
    <w:rsid w:val="0054584E"/>
    <w:rsid w:val="00550792"/>
    <w:rsid w:val="00570A9D"/>
    <w:rsid w:val="005711F1"/>
    <w:rsid w:val="00582311"/>
    <w:rsid w:val="0059191E"/>
    <w:rsid w:val="00592102"/>
    <w:rsid w:val="00595E62"/>
    <w:rsid w:val="005A00FB"/>
    <w:rsid w:val="005A1203"/>
    <w:rsid w:val="005A6639"/>
    <w:rsid w:val="005B285A"/>
    <w:rsid w:val="005B6796"/>
    <w:rsid w:val="005B7D35"/>
    <w:rsid w:val="005C2468"/>
    <w:rsid w:val="005C4D24"/>
    <w:rsid w:val="005C6047"/>
    <w:rsid w:val="005C649E"/>
    <w:rsid w:val="005C72A4"/>
    <w:rsid w:val="005E4E63"/>
    <w:rsid w:val="005E57A2"/>
    <w:rsid w:val="006000E3"/>
    <w:rsid w:val="0060101B"/>
    <w:rsid w:val="00602E9F"/>
    <w:rsid w:val="00605ECC"/>
    <w:rsid w:val="0060616E"/>
    <w:rsid w:val="006115F4"/>
    <w:rsid w:val="00611851"/>
    <w:rsid w:val="00624E25"/>
    <w:rsid w:val="00625C0E"/>
    <w:rsid w:val="006272FE"/>
    <w:rsid w:val="006275AC"/>
    <w:rsid w:val="00630C54"/>
    <w:rsid w:val="00630FEB"/>
    <w:rsid w:val="006318AD"/>
    <w:rsid w:val="00631943"/>
    <w:rsid w:val="00635E34"/>
    <w:rsid w:val="00644C2D"/>
    <w:rsid w:val="006521C1"/>
    <w:rsid w:val="00652C9A"/>
    <w:rsid w:val="00666079"/>
    <w:rsid w:val="00666B0F"/>
    <w:rsid w:val="00672DCA"/>
    <w:rsid w:val="0068485A"/>
    <w:rsid w:val="00687B22"/>
    <w:rsid w:val="006E3658"/>
    <w:rsid w:val="006E5489"/>
    <w:rsid w:val="00703314"/>
    <w:rsid w:val="00706327"/>
    <w:rsid w:val="00710A7E"/>
    <w:rsid w:val="00713B3D"/>
    <w:rsid w:val="007147C3"/>
    <w:rsid w:val="0071559F"/>
    <w:rsid w:val="00716284"/>
    <w:rsid w:val="00733FBE"/>
    <w:rsid w:val="007372BD"/>
    <w:rsid w:val="00751AD5"/>
    <w:rsid w:val="00751E50"/>
    <w:rsid w:val="00767F36"/>
    <w:rsid w:val="007721B2"/>
    <w:rsid w:val="00772246"/>
    <w:rsid w:val="00776D3A"/>
    <w:rsid w:val="007826B6"/>
    <w:rsid w:val="007876B5"/>
    <w:rsid w:val="00790CE7"/>
    <w:rsid w:val="007A0FD4"/>
    <w:rsid w:val="007A2A66"/>
    <w:rsid w:val="007A2C63"/>
    <w:rsid w:val="007A38AC"/>
    <w:rsid w:val="007A48D9"/>
    <w:rsid w:val="007B2532"/>
    <w:rsid w:val="007C06C9"/>
    <w:rsid w:val="007C553C"/>
    <w:rsid w:val="007E01AA"/>
    <w:rsid w:val="007E113B"/>
    <w:rsid w:val="007E1B31"/>
    <w:rsid w:val="007E2366"/>
    <w:rsid w:val="008035A9"/>
    <w:rsid w:val="00811DEA"/>
    <w:rsid w:val="00814391"/>
    <w:rsid w:val="00823F58"/>
    <w:rsid w:val="00827AC1"/>
    <w:rsid w:val="008309C1"/>
    <w:rsid w:val="00844E42"/>
    <w:rsid w:val="00851249"/>
    <w:rsid w:val="00856860"/>
    <w:rsid w:val="00867CB6"/>
    <w:rsid w:val="00873052"/>
    <w:rsid w:val="00874D76"/>
    <w:rsid w:val="00877CFF"/>
    <w:rsid w:val="00886E35"/>
    <w:rsid w:val="00890381"/>
    <w:rsid w:val="00891321"/>
    <w:rsid w:val="008918E8"/>
    <w:rsid w:val="00894CFC"/>
    <w:rsid w:val="008A2E57"/>
    <w:rsid w:val="008A399A"/>
    <w:rsid w:val="008A5D37"/>
    <w:rsid w:val="008C37EF"/>
    <w:rsid w:val="008C7949"/>
    <w:rsid w:val="008D7E60"/>
    <w:rsid w:val="008E4ADB"/>
    <w:rsid w:val="008E5DAB"/>
    <w:rsid w:val="008F79F0"/>
    <w:rsid w:val="00920508"/>
    <w:rsid w:val="00922F2D"/>
    <w:rsid w:val="00925AA5"/>
    <w:rsid w:val="009352A9"/>
    <w:rsid w:val="00941D93"/>
    <w:rsid w:val="00944032"/>
    <w:rsid w:val="00944B9C"/>
    <w:rsid w:val="00950F3B"/>
    <w:rsid w:val="009550E8"/>
    <w:rsid w:val="00957326"/>
    <w:rsid w:val="0096020C"/>
    <w:rsid w:val="0096035E"/>
    <w:rsid w:val="0096520B"/>
    <w:rsid w:val="00966D25"/>
    <w:rsid w:val="00974EDF"/>
    <w:rsid w:val="00975AFD"/>
    <w:rsid w:val="00977228"/>
    <w:rsid w:val="009912C4"/>
    <w:rsid w:val="009914EF"/>
    <w:rsid w:val="009A13D6"/>
    <w:rsid w:val="009E112A"/>
    <w:rsid w:val="009E6D73"/>
    <w:rsid w:val="009E745A"/>
    <w:rsid w:val="009F4767"/>
    <w:rsid w:val="009F4834"/>
    <w:rsid w:val="00A004A5"/>
    <w:rsid w:val="00A11BC3"/>
    <w:rsid w:val="00A24F55"/>
    <w:rsid w:val="00A34766"/>
    <w:rsid w:val="00A478FE"/>
    <w:rsid w:val="00A50ECA"/>
    <w:rsid w:val="00A530D6"/>
    <w:rsid w:val="00A540F1"/>
    <w:rsid w:val="00A54469"/>
    <w:rsid w:val="00A56529"/>
    <w:rsid w:val="00A565F2"/>
    <w:rsid w:val="00A56B0C"/>
    <w:rsid w:val="00A60D26"/>
    <w:rsid w:val="00A618E9"/>
    <w:rsid w:val="00A61925"/>
    <w:rsid w:val="00A64540"/>
    <w:rsid w:val="00A66B59"/>
    <w:rsid w:val="00A80BFE"/>
    <w:rsid w:val="00A81E56"/>
    <w:rsid w:val="00A83864"/>
    <w:rsid w:val="00A862B6"/>
    <w:rsid w:val="00A86977"/>
    <w:rsid w:val="00A87D0E"/>
    <w:rsid w:val="00AA1F6D"/>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913"/>
    <w:rsid w:val="00B40D24"/>
    <w:rsid w:val="00B453CB"/>
    <w:rsid w:val="00B50B8D"/>
    <w:rsid w:val="00B72CE0"/>
    <w:rsid w:val="00B8592E"/>
    <w:rsid w:val="00B90726"/>
    <w:rsid w:val="00B92553"/>
    <w:rsid w:val="00B948F6"/>
    <w:rsid w:val="00B9669C"/>
    <w:rsid w:val="00BA7AA4"/>
    <w:rsid w:val="00BC2BBE"/>
    <w:rsid w:val="00BD4529"/>
    <w:rsid w:val="00BE18AD"/>
    <w:rsid w:val="00BF0107"/>
    <w:rsid w:val="00BF51EF"/>
    <w:rsid w:val="00C011E2"/>
    <w:rsid w:val="00C01DDE"/>
    <w:rsid w:val="00C23DAB"/>
    <w:rsid w:val="00C345CF"/>
    <w:rsid w:val="00C35B25"/>
    <w:rsid w:val="00C40C07"/>
    <w:rsid w:val="00C46BB9"/>
    <w:rsid w:val="00C71322"/>
    <w:rsid w:val="00C8526A"/>
    <w:rsid w:val="00C864D0"/>
    <w:rsid w:val="00C9046C"/>
    <w:rsid w:val="00C90906"/>
    <w:rsid w:val="00C95A35"/>
    <w:rsid w:val="00C96537"/>
    <w:rsid w:val="00CA1C0D"/>
    <w:rsid w:val="00CA4783"/>
    <w:rsid w:val="00CC23C7"/>
    <w:rsid w:val="00CD1BCC"/>
    <w:rsid w:val="00CD5614"/>
    <w:rsid w:val="00CE0CDE"/>
    <w:rsid w:val="00CE46B3"/>
    <w:rsid w:val="00CE4999"/>
    <w:rsid w:val="00CF00E7"/>
    <w:rsid w:val="00D01B57"/>
    <w:rsid w:val="00D125DA"/>
    <w:rsid w:val="00D14A7A"/>
    <w:rsid w:val="00D14D5D"/>
    <w:rsid w:val="00D168B3"/>
    <w:rsid w:val="00D22498"/>
    <w:rsid w:val="00D355AA"/>
    <w:rsid w:val="00D36241"/>
    <w:rsid w:val="00D546B3"/>
    <w:rsid w:val="00D635BB"/>
    <w:rsid w:val="00D774A7"/>
    <w:rsid w:val="00D861F4"/>
    <w:rsid w:val="00D94054"/>
    <w:rsid w:val="00D9660F"/>
    <w:rsid w:val="00DA15E7"/>
    <w:rsid w:val="00DA2381"/>
    <w:rsid w:val="00DA3921"/>
    <w:rsid w:val="00DB4D48"/>
    <w:rsid w:val="00DB77E8"/>
    <w:rsid w:val="00DC2421"/>
    <w:rsid w:val="00DD0B68"/>
    <w:rsid w:val="00DD629F"/>
    <w:rsid w:val="00DE7FED"/>
    <w:rsid w:val="00DF13DC"/>
    <w:rsid w:val="00DF3E3C"/>
    <w:rsid w:val="00E05BFA"/>
    <w:rsid w:val="00E07B7A"/>
    <w:rsid w:val="00E10BA2"/>
    <w:rsid w:val="00E11D8A"/>
    <w:rsid w:val="00E12A32"/>
    <w:rsid w:val="00E134E3"/>
    <w:rsid w:val="00E13ECA"/>
    <w:rsid w:val="00E15536"/>
    <w:rsid w:val="00E2041A"/>
    <w:rsid w:val="00E215AF"/>
    <w:rsid w:val="00E22D3F"/>
    <w:rsid w:val="00E234FA"/>
    <w:rsid w:val="00E24247"/>
    <w:rsid w:val="00E31171"/>
    <w:rsid w:val="00E34C0A"/>
    <w:rsid w:val="00E353DD"/>
    <w:rsid w:val="00E4043F"/>
    <w:rsid w:val="00E42D3C"/>
    <w:rsid w:val="00E57069"/>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312E"/>
    <w:rsid w:val="00F26D68"/>
    <w:rsid w:val="00F26E93"/>
    <w:rsid w:val="00F2732C"/>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3"/>
    <w:rsid w:val="00FB3165"/>
    <w:rsid w:val="00FB423A"/>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9AACA"/>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ackoverflow.com/questions/31610971/spark-repartition-vs-coales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ckernoon.com/managing-spark-partitions-with-coalesce-and-repartition-4050c57ad5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3253</TotalTime>
  <Pages>54</Pages>
  <Words>15997</Words>
  <Characters>91184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541</cp:revision>
  <dcterms:created xsi:type="dcterms:W3CDTF">2018-08-28T14:47:00Z</dcterms:created>
  <dcterms:modified xsi:type="dcterms:W3CDTF">2018-09-19T20:15:00Z</dcterms:modified>
</cp:coreProperties>
</file>