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9CBC" w14:textId="08618F98" w:rsidR="00DE38A6" w:rsidRDefault="007515A6">
      <w:r>
        <w:t>Description: “</w:t>
      </w:r>
      <w:r w:rsidRPr="007515A6">
        <w:t>WW_NXSTY_150_Drum_Loop_FEEL_IT</w:t>
      </w:r>
      <w:r>
        <w:t>”</w:t>
      </w:r>
    </w:p>
    <w:p w14:paraId="086FAA89" w14:textId="789B36EE" w:rsidR="007515A6" w:rsidRDefault="007515A6">
      <w:r>
        <w:t>Tags: “grooves”, “edm”, “tearout dubstep”, “trap edm”, “bass music”</w:t>
      </w:r>
    </w:p>
    <w:sectPr w:rsidR="0075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7B"/>
    <w:rsid w:val="00082330"/>
    <w:rsid w:val="0060447B"/>
    <w:rsid w:val="007515A6"/>
    <w:rsid w:val="009A798C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65C2"/>
  <w15:chartTrackingRefBased/>
  <w15:docId w15:val="{ABDDE2C5-8F14-4029-8E6B-00C60756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2024-09-21T22:46:00Z</dcterms:created>
  <dcterms:modified xsi:type="dcterms:W3CDTF">2024-09-21T22:47:00Z</dcterms:modified>
</cp:coreProperties>
</file>