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082DA" w14:textId="6A903A8D" w:rsidR="00DE38A6" w:rsidRDefault="00191139">
      <w:r>
        <w:t>Description: “</w:t>
      </w:r>
      <w:r w:rsidRPr="00191139">
        <w:t>AM_UCP_110_Kick_Dusted</w:t>
      </w:r>
      <w:r>
        <w:t>”</w:t>
      </w:r>
    </w:p>
    <w:p w14:paraId="71D50126" w14:textId="26DC160C" w:rsidR="00191139" w:rsidRDefault="00191139">
      <w:r>
        <w:t>Tags: “kicks”, “cinematic”, “electronic”</w:t>
      </w:r>
    </w:p>
    <w:sectPr w:rsidR="0019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19"/>
    <w:rsid w:val="00191139"/>
    <w:rsid w:val="00673419"/>
    <w:rsid w:val="009A798C"/>
    <w:rsid w:val="00A5605F"/>
    <w:rsid w:val="00D65100"/>
    <w:rsid w:val="00D965DB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9A6D"/>
  <w15:chartTrackingRefBased/>
  <w15:docId w15:val="{B20A5B44-90E7-49FD-9FEC-960B3724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2024-09-22T15:40:00Z</dcterms:created>
  <dcterms:modified xsi:type="dcterms:W3CDTF">2024-09-22T15:40:00Z</dcterms:modified>
</cp:coreProperties>
</file>