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2"/>
          <w:sz-cs w:val="32"/>
          <w:b/>
        </w:rPr>
        <w:t xml:space="preserve">สมองและระบบประสาท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Thonburi" w:hAnsi="Thonburi" w:cs="Thonburi"/>
          <w:sz w:val="32"/>
          <w:sz-cs w:val="32"/>
          <w:b/>
        </w:rPr>
        <w:t xml:space="preserve">โดยนายแพทย์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Thonburi" w:hAnsi="Thonburi" w:cs="Thonburi"/>
          <w:sz w:val="32"/>
          <w:sz-cs w:val="32"/>
          <w:b/>
        </w:rPr>
        <w:t xml:space="preserve">อรชุน</w:t>
      </w: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honburi" w:hAnsi="Thonburi" w:cs="Thonburi"/>
          <w:sz w:val="32"/>
          <w:sz-cs w:val="32"/>
        </w:rPr>
        <w:t xml:space="preserve">สมองและระบบประสาทมีโครงสร้างที่ซับซ้อน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ทำหน้าที่ควบคุมกลไกต่าง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ของร่างกาย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ไม่ว่าจะเป็นการเคลื่อนไหว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การรับความรู้สึก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การคิด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การจดจำ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รวมถึงการแสดงออกด้านต่าง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ของร่างกาย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ผมเชื่อว่าสมองเป็นสิ่งมหัศจรรย์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สิ่งหนึ่งในร่างกายมนุษย์เรา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หากเกิดความผิดปกติเกี่ยวกับสมองและระบบประสาทจำเป็นที่จะต้องได้รับการดูแลรักษาที่ถูกต้อง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มีประสิทธิภาพ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และทันท่วงที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จากความสามารถทั้งหมดของสมอง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ผมมั่นใจว่าสมองสามารถถ่ายโอนหรือเปลี่ยนถ่ายได้อย่างสมบูรณ์แบบเหมือนอวัยวะอื่นๆ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เช่นกัน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และผมอาจจะเป็นเพียงคนเดียวที่สามารถจะทำได้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ด้วยความเชี่ยวชาญในการเป็นหมอทางด้านสมองและระบบประสาท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มาอย่างยาวนาน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สมอง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เป็นอวัยวะสำคัญทำหน้าที่เป็นศูนย์กลางควบคุมการทำงานของร่างกาย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หากเกิดความผิดปกติต่อส่วนหนึ่งส่วนใดของสมอง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ย่อมส่งผลต่ออวัยวะที่สมองส่วนนั้นควบคุมอยู่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หนึ่งในโรคสมองที่เป็นสาเหตุการเสียชีวิตอันดับต้นๆ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ของประชากรโลกและคนไทย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ซึ่งมีแนวโน้มเพิ่มมากขึ้นเรื่อยๆ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คือ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โรคหลอดเลือดสมองตีบ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และหลอดเลือดสมองแตก</w:t>
      </w:r>
      <w:r>
        <w:rPr>
          <w:rFonts w:ascii="Times" w:hAnsi="Times" w:cs="Times"/>
          <w:sz w:val="32"/>
          <w:sz-cs w:val="32"/>
        </w:rPr>
        <w:t xml:space="preserve"> (Stroke) </w:t>
      </w:r>
      <w:r>
        <w:rPr>
          <w:rFonts w:ascii="Thonburi" w:hAnsi="Thonburi" w:cs="Thonburi"/>
          <w:sz w:val="32"/>
          <w:sz-cs w:val="32"/>
        </w:rPr>
        <w:t xml:space="preserve">ทำให้เกิดอัมพฤกษ์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อัมพาต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สาเหตุที่ทำให้เซลล์สมองตายเพราะขาดเลือด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แบ่งออกได้เป็น</w:t>
      </w:r>
      <w:r>
        <w:rPr>
          <w:rFonts w:ascii="Times" w:hAnsi="Times" w:cs="Times"/>
          <w:sz w:val="32"/>
          <w:sz-cs w:val="32"/>
        </w:rPr>
        <w:t xml:space="preserve"> 2 </w:t>
      </w:r>
      <w:r>
        <w:rPr>
          <w:rFonts w:ascii="Thonburi" w:hAnsi="Thonburi" w:cs="Thonburi"/>
          <w:sz w:val="32"/>
          <w:sz-cs w:val="32"/>
        </w:rPr>
        <w:t xml:space="preserve">กลุ่ม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คือ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หลอดเลือดสมองตีบ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หรืออุดตัน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และหลอดเลือดสมองแตก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/>
        <w:tab/>
        <w:t xml:space="preserve"/>
      </w:r>
      <w:r>
        <w:rPr>
          <w:rFonts w:ascii="Thonburi" w:hAnsi="Thonburi" w:cs="Thonburi"/>
          <w:sz w:val="32"/>
          <w:sz-cs w:val="32"/>
        </w:rPr>
        <w:t xml:space="preserve">เมื่อถึงมือแพทย์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ผู้ป่วยจะได้รับการตรวจหาความผิดปกติในสมองด้วยเครื่องเอ็มอาร์ไอ</w:t>
      </w:r>
      <w:r>
        <w:rPr>
          <w:rFonts w:ascii="Times" w:hAnsi="Times" w:cs="Times"/>
          <w:sz w:val="32"/>
          <w:sz-cs w:val="32"/>
        </w:rPr>
        <w:t xml:space="preserve"> (MRI) </w:t>
      </w:r>
      <w:r>
        <w:rPr>
          <w:rFonts w:ascii="Thonburi" w:hAnsi="Thonburi" w:cs="Thonburi"/>
          <w:sz w:val="32"/>
          <w:sz-cs w:val="32"/>
        </w:rPr>
        <w:t xml:space="preserve">หรือซีทีสแกน</w:t>
      </w:r>
      <w:r>
        <w:rPr>
          <w:rFonts w:ascii="Times" w:hAnsi="Times" w:cs="Times"/>
          <w:sz w:val="32"/>
          <w:sz-cs w:val="32"/>
        </w:rPr>
        <w:t xml:space="preserve"> (CT SCAN) </w:t>
      </w:r>
      <w:r>
        <w:rPr>
          <w:rFonts w:ascii="Thonburi" w:hAnsi="Thonburi" w:cs="Thonburi"/>
          <w:sz w:val="32"/>
          <w:sz-cs w:val="32"/>
        </w:rPr>
        <w:t xml:space="preserve">ที่มีความละเอียดสูงเข้ามาช่วยในการวินิจฉัย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เมื่อได้ข้อสรุปว่าเป็นโรคหลอดเลือดสมอง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เพื่อให้ทำการรักษาอย่างเหมาะสม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รวมถึงการให้ยาละลายลิ่มเลือด</w:t>
      </w:r>
      <w:r>
        <w:rPr>
          <w:rFonts w:ascii="Times" w:hAnsi="Times" w:cs="Times"/>
          <w:sz w:val="32"/>
          <w:sz-cs w:val="32"/>
        </w:rPr>
        <w:t xml:space="preserve"> (R-TPA) </w:t>
      </w:r>
      <w:r>
        <w:rPr>
          <w:rFonts w:ascii="Thonburi" w:hAnsi="Thonburi" w:cs="Thonburi"/>
          <w:sz w:val="32"/>
          <w:sz-cs w:val="32"/>
        </w:rPr>
        <w:t xml:space="preserve">ซึ่งจะให้ในผู้ป่วยที่มีข้อบ่งชี้และไม่มีข้อห้าม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นอกจากนี้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ยังต้องเฝ้าติดตามอาการผู้ป่วยอย่างใกล้ชิด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และให้การรักษาโรคแทรกซ้อนอย่างอัมพฤกษ์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อัมพาตที่อาจจะเกิดขึ้นอย่างรวดเร็ว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ผู้ป่วยจะได้รับการทำกายภาพบำบัด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เพื่อฟื้นฟูสมรรถภาพ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และดำเนินการแก้ไขปัจจัยเสี่ยง</w:t>
      </w:r>
      <w:r>
        <w:rPr>
          <w:rFonts w:ascii="Times" w:hAnsi="Times" w:cs="Times"/>
          <w:sz w:val="32"/>
          <w:sz-cs w:val="32"/>
        </w:rPr>
        <w:t xml:space="preserve"> </w:t>
      </w:r>
      <w:r>
        <w:rPr>
          <w:rFonts w:ascii="Thonburi" w:hAnsi="Thonburi" w:cs="Thonburi"/>
          <w:sz w:val="32"/>
          <w:sz-cs w:val="32"/>
        </w:rPr>
        <w:t xml:space="preserve">เพื่อลดโอกาสการเกิดโรคซ้ำ</w:t>
      </w:r>
      <w:r>
        <w:rPr>
          <w:rFonts w:ascii="Times" w:hAnsi="Times" w:cs="Times"/>
          <w:sz w:val="32"/>
          <w:sz-cs w:val="3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 KUNG</dc:creator>
</cp:coreProperties>
</file>

<file path=docProps/meta.xml><?xml version="1.0" encoding="utf-8"?>
<meta xmlns="http://schemas.apple.com/cocoa/2006/metadata">
  <generator>CocoaOOXMLWriter/2487.3</generator>
</meta>
</file>