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748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AA748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AA748B" w:rsidRDefault="00AA748B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A748B">
        <w:tc>
          <w:tcPr>
            <w:tcW w:w="4508" w:type="dxa"/>
          </w:tcPr>
          <w:p w:rsidR="00AA748B" w:rsidRDefault="00000000">
            <w:r>
              <w:t>Date</w:t>
            </w:r>
          </w:p>
        </w:tc>
        <w:tc>
          <w:tcPr>
            <w:tcW w:w="4843" w:type="dxa"/>
          </w:tcPr>
          <w:p w:rsidR="00AA748B" w:rsidRDefault="00000000">
            <w:r>
              <w:t>31 January 202</w:t>
            </w:r>
            <w:r w:rsidR="00ED195A">
              <w:t>6</w:t>
            </w:r>
          </w:p>
        </w:tc>
      </w:tr>
      <w:tr w:rsidR="00C01E35">
        <w:tc>
          <w:tcPr>
            <w:tcW w:w="4508" w:type="dxa"/>
          </w:tcPr>
          <w:p w:rsidR="00C01E35" w:rsidRDefault="00C01E35" w:rsidP="00C01E35">
            <w:r>
              <w:t>Team ID</w:t>
            </w:r>
          </w:p>
        </w:tc>
        <w:tc>
          <w:tcPr>
            <w:tcW w:w="4843" w:type="dxa"/>
          </w:tcPr>
          <w:p w:rsidR="00C01E35" w:rsidRDefault="00C01E35" w:rsidP="00C01E35">
            <w:pPr>
              <w:rPr>
                <w:rFonts w:ascii="Arial" w:eastAsia="Arial" w:hAnsi="Arial" w:cs="Arial"/>
              </w:rPr>
            </w:pPr>
            <w:r w:rsidRPr="009F6317">
              <w:rPr>
                <w:rFonts w:ascii="Arial" w:eastAsia="Arial" w:hAnsi="Arial" w:cs="Arial"/>
              </w:rPr>
              <w:t>LTVIP2026TMIDS48094</w:t>
            </w:r>
          </w:p>
        </w:tc>
      </w:tr>
      <w:tr w:rsidR="00C01E35">
        <w:tc>
          <w:tcPr>
            <w:tcW w:w="4508" w:type="dxa"/>
          </w:tcPr>
          <w:p w:rsidR="00C01E35" w:rsidRDefault="00C01E35" w:rsidP="00C01E35">
            <w:r>
              <w:t>Project Name</w:t>
            </w:r>
          </w:p>
        </w:tc>
        <w:tc>
          <w:tcPr>
            <w:tcW w:w="4843" w:type="dxa"/>
          </w:tcPr>
          <w:p w:rsidR="00C01E35" w:rsidRDefault="00C01E35" w:rsidP="00C01E35">
            <w:pPr>
              <w:rPr>
                <w:rFonts w:ascii="Arial" w:eastAsia="Arial" w:hAnsi="Arial" w:cs="Arial"/>
              </w:rPr>
            </w:pPr>
            <w:r w:rsidRPr="00983BA0">
              <w:rPr>
                <w:rFonts w:ascii="Arial" w:eastAsia="Arial" w:hAnsi="Arial" w:cs="Arial"/>
              </w:rPr>
              <w:t>Deep-Learning-Fundus-Image-Analysis-for-Early-Detection-of-Diabetic-Retinopathy</w:t>
            </w:r>
          </w:p>
        </w:tc>
      </w:tr>
      <w:tr w:rsidR="00C01E35">
        <w:tc>
          <w:tcPr>
            <w:tcW w:w="4508" w:type="dxa"/>
          </w:tcPr>
          <w:p w:rsidR="00C01E35" w:rsidRDefault="00C01E35" w:rsidP="00C01E35">
            <w:r>
              <w:t>Maximum Marks</w:t>
            </w:r>
          </w:p>
        </w:tc>
        <w:tc>
          <w:tcPr>
            <w:tcW w:w="4843" w:type="dxa"/>
          </w:tcPr>
          <w:p w:rsidR="00C01E35" w:rsidRDefault="00C01E35" w:rsidP="00C01E35">
            <w:r>
              <w:t>4 Marks</w:t>
            </w:r>
          </w:p>
        </w:tc>
      </w:tr>
    </w:tbl>
    <w:p w:rsidR="00AA748B" w:rsidRDefault="00AA748B">
      <w:pPr>
        <w:rPr>
          <w:b/>
        </w:rPr>
      </w:pPr>
    </w:p>
    <w:p w:rsidR="00AA748B" w:rsidRDefault="00000000">
      <w:pPr>
        <w:rPr>
          <w:b/>
        </w:rPr>
      </w:pPr>
      <w:r>
        <w:rPr>
          <w:b/>
        </w:rPr>
        <w:t>Functional Requirements:</w:t>
      </w:r>
    </w:p>
    <w:p w:rsidR="00AA748B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AA748B">
        <w:trPr>
          <w:trHeight w:val="333"/>
        </w:trPr>
        <w:tc>
          <w:tcPr>
            <w:tcW w:w="926" w:type="dxa"/>
          </w:tcPr>
          <w:p w:rsidR="00AA748B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:rsidR="00AA748B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:rsidR="00AA748B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AA748B">
        <w:trPr>
          <w:trHeight w:val="489"/>
        </w:trPr>
        <w:tc>
          <w:tcPr>
            <w:tcW w:w="926" w:type="dxa"/>
          </w:tcPr>
          <w:p w:rsidR="00AA748B" w:rsidRDefault="00000000">
            <w:r>
              <w:t>FR-1</w:t>
            </w:r>
          </w:p>
        </w:tc>
        <w:tc>
          <w:tcPr>
            <w:tcW w:w="3150" w:type="dxa"/>
          </w:tcPr>
          <w:p w:rsidR="00AA748B" w:rsidRDefault="00000000">
            <w:r>
              <w:t>User Registration</w:t>
            </w:r>
          </w:p>
        </w:tc>
        <w:tc>
          <w:tcPr>
            <w:tcW w:w="5248" w:type="dxa"/>
          </w:tcPr>
          <w:p w:rsidR="00AA748B" w:rsidRDefault="00000000">
            <w:r>
              <w:t>Registration through Form</w:t>
            </w:r>
          </w:p>
          <w:p w:rsidR="00AA748B" w:rsidRDefault="00000000">
            <w:r>
              <w:t>Registration through Gmail</w:t>
            </w:r>
          </w:p>
          <w:p w:rsidR="00AA748B" w:rsidRDefault="00000000">
            <w:r>
              <w:t>Registration through LinkedIN</w:t>
            </w:r>
          </w:p>
        </w:tc>
      </w:tr>
      <w:tr w:rsidR="00AA748B">
        <w:trPr>
          <w:trHeight w:val="489"/>
        </w:trPr>
        <w:tc>
          <w:tcPr>
            <w:tcW w:w="926" w:type="dxa"/>
          </w:tcPr>
          <w:p w:rsidR="00AA748B" w:rsidRDefault="00000000">
            <w:r>
              <w:t>FR-2</w:t>
            </w:r>
          </w:p>
        </w:tc>
        <w:tc>
          <w:tcPr>
            <w:tcW w:w="3150" w:type="dxa"/>
          </w:tcPr>
          <w:p w:rsidR="00AA748B" w:rsidRDefault="00000000">
            <w:r>
              <w:t>User Confirmation</w:t>
            </w:r>
          </w:p>
        </w:tc>
        <w:tc>
          <w:tcPr>
            <w:tcW w:w="5248" w:type="dxa"/>
          </w:tcPr>
          <w:p w:rsidR="00AA748B" w:rsidRDefault="00000000">
            <w:r>
              <w:t>Confirmation via Email</w:t>
            </w:r>
          </w:p>
          <w:p w:rsidR="00AA748B" w:rsidRDefault="00000000">
            <w:r>
              <w:t>Confirmation via OTP</w:t>
            </w:r>
          </w:p>
        </w:tc>
      </w:tr>
      <w:tr w:rsidR="00AA748B">
        <w:trPr>
          <w:trHeight w:val="470"/>
        </w:trPr>
        <w:tc>
          <w:tcPr>
            <w:tcW w:w="926" w:type="dxa"/>
          </w:tcPr>
          <w:p w:rsidR="00AA748B" w:rsidRDefault="00000000">
            <w:r>
              <w:t>FR-3</w:t>
            </w:r>
          </w:p>
        </w:tc>
        <w:tc>
          <w:tcPr>
            <w:tcW w:w="3150" w:type="dxa"/>
          </w:tcPr>
          <w:p w:rsidR="00AA748B" w:rsidRDefault="00AA748B"/>
        </w:tc>
        <w:tc>
          <w:tcPr>
            <w:tcW w:w="5248" w:type="dxa"/>
          </w:tcPr>
          <w:p w:rsidR="00AA748B" w:rsidRDefault="00AA748B"/>
        </w:tc>
      </w:tr>
      <w:tr w:rsidR="00AA748B">
        <w:trPr>
          <w:trHeight w:val="489"/>
        </w:trPr>
        <w:tc>
          <w:tcPr>
            <w:tcW w:w="926" w:type="dxa"/>
          </w:tcPr>
          <w:p w:rsidR="00AA748B" w:rsidRDefault="00000000">
            <w:r>
              <w:t>FR-4</w:t>
            </w:r>
          </w:p>
        </w:tc>
        <w:tc>
          <w:tcPr>
            <w:tcW w:w="3150" w:type="dxa"/>
          </w:tcPr>
          <w:p w:rsidR="00AA748B" w:rsidRDefault="00AA748B"/>
        </w:tc>
        <w:tc>
          <w:tcPr>
            <w:tcW w:w="5248" w:type="dxa"/>
          </w:tcPr>
          <w:p w:rsidR="00AA748B" w:rsidRDefault="00AA748B"/>
        </w:tc>
      </w:tr>
      <w:tr w:rsidR="00AA748B">
        <w:trPr>
          <w:trHeight w:val="489"/>
        </w:trPr>
        <w:tc>
          <w:tcPr>
            <w:tcW w:w="926" w:type="dxa"/>
          </w:tcPr>
          <w:p w:rsidR="00AA748B" w:rsidRDefault="00AA748B"/>
        </w:tc>
        <w:tc>
          <w:tcPr>
            <w:tcW w:w="3150" w:type="dxa"/>
          </w:tcPr>
          <w:p w:rsidR="00AA748B" w:rsidRDefault="00AA748B"/>
        </w:tc>
        <w:tc>
          <w:tcPr>
            <w:tcW w:w="5248" w:type="dxa"/>
          </w:tcPr>
          <w:p w:rsidR="00AA748B" w:rsidRDefault="00AA748B"/>
        </w:tc>
      </w:tr>
      <w:tr w:rsidR="00AA748B">
        <w:trPr>
          <w:trHeight w:val="489"/>
        </w:trPr>
        <w:tc>
          <w:tcPr>
            <w:tcW w:w="926" w:type="dxa"/>
          </w:tcPr>
          <w:p w:rsidR="00AA748B" w:rsidRDefault="00AA748B"/>
        </w:tc>
        <w:tc>
          <w:tcPr>
            <w:tcW w:w="3150" w:type="dxa"/>
          </w:tcPr>
          <w:p w:rsidR="00AA748B" w:rsidRDefault="00AA748B">
            <w:pPr>
              <w:rPr>
                <w:color w:val="222222"/>
              </w:rPr>
            </w:pPr>
          </w:p>
        </w:tc>
        <w:tc>
          <w:tcPr>
            <w:tcW w:w="5248" w:type="dxa"/>
          </w:tcPr>
          <w:p w:rsidR="00AA748B" w:rsidRDefault="00AA748B"/>
        </w:tc>
      </w:tr>
    </w:tbl>
    <w:p w:rsidR="00AA748B" w:rsidRDefault="00AA748B"/>
    <w:p w:rsidR="00AA748B" w:rsidRDefault="00AA748B">
      <w:pPr>
        <w:rPr>
          <w:b/>
        </w:rPr>
      </w:pPr>
    </w:p>
    <w:p w:rsidR="00AA748B" w:rsidRDefault="00AA748B">
      <w:pPr>
        <w:rPr>
          <w:b/>
        </w:rPr>
      </w:pPr>
    </w:p>
    <w:p w:rsidR="00AA748B" w:rsidRDefault="00000000">
      <w:pPr>
        <w:rPr>
          <w:b/>
        </w:rPr>
      </w:pPr>
      <w:r>
        <w:rPr>
          <w:b/>
        </w:rPr>
        <w:t>Non-functional Requirements:</w:t>
      </w:r>
    </w:p>
    <w:p w:rsidR="00AA748B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AA748B">
        <w:trPr>
          <w:trHeight w:val="333"/>
        </w:trPr>
        <w:tc>
          <w:tcPr>
            <w:tcW w:w="926" w:type="dxa"/>
          </w:tcPr>
          <w:p w:rsidR="00AA748B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:rsidR="00AA748B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:rsidR="00AA748B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AA748B">
        <w:trPr>
          <w:trHeight w:val="489"/>
        </w:trPr>
        <w:tc>
          <w:tcPr>
            <w:tcW w:w="926" w:type="dxa"/>
          </w:tcPr>
          <w:p w:rsidR="00AA748B" w:rsidRDefault="00000000">
            <w:r>
              <w:t>NFR-1</w:t>
            </w:r>
          </w:p>
        </w:tc>
        <w:tc>
          <w:tcPr>
            <w:tcW w:w="3464" w:type="dxa"/>
          </w:tcPr>
          <w:p w:rsidR="00AA748B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:rsidR="00AA748B" w:rsidRDefault="00066E81">
            <w:r w:rsidRPr="00066E81">
              <w:t>The system should provide a simple and user-friendly interface. Users must be able to upload images and view results easily without technical knowledge.</w:t>
            </w:r>
          </w:p>
        </w:tc>
      </w:tr>
      <w:tr w:rsidR="00AA748B">
        <w:trPr>
          <w:trHeight w:val="489"/>
        </w:trPr>
        <w:tc>
          <w:tcPr>
            <w:tcW w:w="926" w:type="dxa"/>
          </w:tcPr>
          <w:p w:rsidR="00AA748B" w:rsidRDefault="00000000">
            <w:r>
              <w:t>NFR-2</w:t>
            </w:r>
          </w:p>
        </w:tc>
        <w:tc>
          <w:tcPr>
            <w:tcW w:w="3464" w:type="dxa"/>
          </w:tcPr>
          <w:p w:rsidR="00AA748B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:rsidR="00AA748B" w:rsidRDefault="00066E81">
            <w:r w:rsidRPr="00066E81">
              <w:t>The system must protect patient data and medical images using secure authentication and encrypted communication. Unauthorized access should be prevented.</w:t>
            </w:r>
          </w:p>
        </w:tc>
      </w:tr>
      <w:tr w:rsidR="00AA748B">
        <w:trPr>
          <w:trHeight w:val="470"/>
        </w:trPr>
        <w:tc>
          <w:tcPr>
            <w:tcW w:w="926" w:type="dxa"/>
          </w:tcPr>
          <w:p w:rsidR="00AA748B" w:rsidRDefault="00000000">
            <w:r>
              <w:t>NFR-3</w:t>
            </w:r>
          </w:p>
        </w:tc>
        <w:tc>
          <w:tcPr>
            <w:tcW w:w="3464" w:type="dxa"/>
          </w:tcPr>
          <w:p w:rsidR="00AA748B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:rsidR="00AA748B" w:rsidRDefault="00066E81">
            <w:r w:rsidRPr="00066E81">
              <w:t>The system should function consistently without crashes or errors. It must provide accurate results and handle unexpected inputs properly.</w:t>
            </w:r>
          </w:p>
        </w:tc>
      </w:tr>
      <w:tr w:rsidR="00AA748B">
        <w:trPr>
          <w:trHeight w:val="489"/>
        </w:trPr>
        <w:tc>
          <w:tcPr>
            <w:tcW w:w="926" w:type="dxa"/>
          </w:tcPr>
          <w:p w:rsidR="00AA748B" w:rsidRDefault="00000000">
            <w:r>
              <w:t>NFR-4</w:t>
            </w:r>
          </w:p>
        </w:tc>
        <w:tc>
          <w:tcPr>
            <w:tcW w:w="3464" w:type="dxa"/>
          </w:tcPr>
          <w:p w:rsidR="00AA748B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:rsidR="00AA748B" w:rsidRDefault="00066E81">
            <w:r w:rsidRPr="00066E81">
              <w:t>The system should process images and generate predictions within a few seconds. It must efficiently use system resources for smooth operation.</w:t>
            </w:r>
          </w:p>
        </w:tc>
      </w:tr>
      <w:tr w:rsidR="00AA748B">
        <w:trPr>
          <w:trHeight w:val="489"/>
        </w:trPr>
        <w:tc>
          <w:tcPr>
            <w:tcW w:w="926" w:type="dxa"/>
          </w:tcPr>
          <w:p w:rsidR="00AA748B" w:rsidRDefault="00000000">
            <w:r>
              <w:t>NFR-5</w:t>
            </w:r>
          </w:p>
        </w:tc>
        <w:tc>
          <w:tcPr>
            <w:tcW w:w="3464" w:type="dxa"/>
          </w:tcPr>
          <w:p w:rsidR="00AA748B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:rsidR="00AA748B" w:rsidRDefault="00066E81">
            <w:r w:rsidRPr="00066E81">
              <w:t>The system should be accessible whenever users need it, with minimal downtime. It should maintain continuous operation.</w:t>
            </w:r>
          </w:p>
        </w:tc>
      </w:tr>
      <w:tr w:rsidR="00AA748B">
        <w:trPr>
          <w:trHeight w:val="489"/>
        </w:trPr>
        <w:tc>
          <w:tcPr>
            <w:tcW w:w="926" w:type="dxa"/>
          </w:tcPr>
          <w:p w:rsidR="00AA748B" w:rsidRDefault="00000000">
            <w:r>
              <w:lastRenderedPageBreak/>
              <w:t>NFR-6</w:t>
            </w:r>
          </w:p>
        </w:tc>
        <w:tc>
          <w:tcPr>
            <w:tcW w:w="3464" w:type="dxa"/>
          </w:tcPr>
          <w:p w:rsidR="00AA748B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AA748B" w:rsidRDefault="00066E81">
            <w:r w:rsidRPr="00066E81">
              <w:t>The system should handle increasing numbers of users and image uploads without performance issues. It must support future expansion and upgrades.</w:t>
            </w:r>
          </w:p>
        </w:tc>
      </w:tr>
    </w:tbl>
    <w:p w:rsidR="00AA748B" w:rsidRDefault="00AA748B"/>
    <w:sectPr w:rsidR="00AA748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48B"/>
    <w:rsid w:val="00066E81"/>
    <w:rsid w:val="00310F7F"/>
    <w:rsid w:val="00AA748B"/>
    <w:rsid w:val="00C01E35"/>
    <w:rsid w:val="00ED1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324E7"/>
  <w15:docId w15:val="{EE7CCE57-56D5-4C17-B15B-698C9DDF4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Anjana d</cp:lastModifiedBy>
  <cp:revision>4</cp:revision>
  <dcterms:created xsi:type="dcterms:W3CDTF">2026-02-18T05:29:00Z</dcterms:created>
  <dcterms:modified xsi:type="dcterms:W3CDTF">2026-02-18T05:37:00Z</dcterms:modified>
</cp:coreProperties>
</file>