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5C0832" w:rsidRDefault="00356E54" w:rsidP="008A629E">
      <w:pPr>
        <w:pStyle w:val="Title"/>
        <w:ind w:firstLine="613"/>
        <w:jc w:val="center"/>
        <w:rPr>
          <w:rFonts w:asciiTheme="minorHAnsi" w:hAnsiTheme="minorHAnsi" w:cstheme="minorHAnsi"/>
          <w:spacing w:val="-19"/>
          <w:sz w:val="28"/>
          <w:szCs w:val="28"/>
        </w:rPr>
      </w:pPr>
      <w:r w:rsidRPr="005C0832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proofErr w:type="gramStart"/>
      <w:r w:rsidRPr="005C0832">
        <w:rPr>
          <w:rFonts w:asciiTheme="minorHAnsi" w:hAnsiTheme="minorHAnsi" w:cstheme="minorHAnsi"/>
          <w:spacing w:val="-19"/>
          <w:sz w:val="28"/>
          <w:szCs w:val="28"/>
        </w:rPr>
        <w:t>K</w:t>
      </w:r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.</w:t>
      </w:r>
      <w:proofErr w:type="gramEnd"/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="003841C0" w:rsidRPr="005C0832">
        <w:rPr>
          <w:rFonts w:asciiTheme="minorHAnsi" w:hAnsiTheme="minorHAnsi" w:cstheme="minorHAnsi"/>
          <w:spacing w:val="-19"/>
          <w:sz w:val="28"/>
          <w:szCs w:val="28"/>
        </w:rPr>
        <w:t>C</w:t>
      </w:r>
    </w:p>
    <w:p w14:paraId="7AC47E4D" w14:textId="5495E5B0" w:rsidR="00B82B6C" w:rsidRPr="00256579" w:rsidRDefault="001E2F8C" w:rsidP="008428B7">
      <w:pPr>
        <w:tabs>
          <w:tab w:val="left" w:pos="9050"/>
        </w:tabs>
        <w:spacing w:before="2"/>
        <w:ind w:left="107" w:right="139"/>
        <w:jc w:val="center"/>
        <w:rPr>
          <w:rStyle w:val="Hyperlink"/>
          <w:rFonts w:asciiTheme="minorHAnsi" w:hAnsiTheme="minorHAnsi" w:cstheme="minorHAnsi"/>
          <w:bCs/>
        </w:rPr>
      </w:pPr>
      <w:r w:rsidRPr="00256579">
        <w:rPr>
          <w:rFonts w:asciiTheme="minorHAnsi" w:hAnsiTheme="minorHAnsi" w:cstheme="minorHAnsi"/>
          <w:bCs/>
        </w:rPr>
        <w:t>(</w:t>
      </w:r>
      <w:r w:rsidR="00E80763" w:rsidRPr="00256579">
        <w:rPr>
          <w:rFonts w:asciiTheme="minorHAnsi" w:hAnsiTheme="minorHAnsi" w:cstheme="minorHAnsi"/>
          <w:bCs/>
        </w:rPr>
        <w:t>315</w:t>
      </w:r>
      <w:r w:rsidRPr="00256579">
        <w:rPr>
          <w:rFonts w:asciiTheme="minorHAnsi" w:hAnsiTheme="minorHAnsi" w:cstheme="minorHAnsi"/>
          <w:bCs/>
        </w:rPr>
        <w:t xml:space="preserve">) </w:t>
      </w:r>
      <w:r w:rsidR="00E80763" w:rsidRPr="00256579">
        <w:rPr>
          <w:rFonts w:asciiTheme="minorHAnsi" w:hAnsiTheme="minorHAnsi" w:cstheme="minorHAnsi"/>
          <w:bCs/>
        </w:rPr>
        <w:t>728-0657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hyperlink r:id="rId6" w:history="1">
        <w:r w:rsidR="003F6476" w:rsidRPr="00256579">
          <w:rPr>
            <w:rStyle w:val="Hyperlink"/>
            <w:rFonts w:asciiTheme="minorHAnsi" w:hAnsiTheme="minorHAnsi" w:cstheme="minorHAnsi"/>
            <w:bCs/>
          </w:rPr>
          <w:t>ckoppara@syr.edu</w:t>
        </w:r>
        <w:r w:rsidR="003F6476" w:rsidRPr="00256579">
          <w:rPr>
            <w:rStyle w:val="Hyperlink"/>
            <w:rFonts w:asciiTheme="minorHAnsi" w:hAnsiTheme="minorHAnsi" w:cstheme="minorHAnsi"/>
            <w:bCs/>
            <w:spacing w:val="-12"/>
          </w:rPr>
          <w:t xml:space="preserve"> </w:t>
        </w:r>
      </w:hyperlink>
      <w:r w:rsidR="003F6476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hyperlink r:id="rId7" w:history="1">
        <w:r w:rsidR="00256579" w:rsidRPr="00256579">
          <w:rPr>
            <w:rStyle w:val="Hyperlink"/>
          </w:rPr>
          <w:t xml:space="preserve"> https://www.linkedin.com/in/chaithra-kc/</w:t>
        </w:r>
      </w:hyperlink>
      <w:r w:rsidR="00755247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>•</w:t>
      </w:r>
      <w:r w:rsidR="00755247" w:rsidRPr="00256579">
        <w:rPr>
          <w:rFonts w:asciiTheme="minorHAnsi" w:hAnsiTheme="minorHAnsi" w:cstheme="minorHAnsi"/>
          <w:bCs/>
        </w:rPr>
        <w:t xml:space="preserve"> </w:t>
      </w:r>
      <w:hyperlink r:id="rId8" w:history="1">
        <w:r w:rsidR="0051685B" w:rsidRPr="00256579">
          <w:rPr>
            <w:rStyle w:val="Hyperlink"/>
            <w:rFonts w:asciiTheme="minorHAnsi" w:hAnsiTheme="minorHAnsi" w:cstheme="minorHAnsi"/>
            <w:bCs/>
          </w:rPr>
          <w:t>https://github.com/chaithrakc</w:t>
        </w:r>
      </w:hyperlink>
    </w:p>
    <w:p w14:paraId="4CC31266" w14:textId="77777777" w:rsidR="00301C70" w:rsidRPr="005C0832" w:rsidRDefault="00301C70" w:rsidP="008428B7">
      <w:pPr>
        <w:tabs>
          <w:tab w:val="left" w:pos="9050"/>
        </w:tabs>
        <w:spacing w:before="2"/>
        <w:ind w:left="107" w:right="139"/>
        <w:jc w:val="center"/>
        <w:rPr>
          <w:rFonts w:asciiTheme="minorHAnsi" w:hAnsiTheme="minorHAnsi" w:cstheme="minorHAnsi"/>
          <w:bCs/>
          <w:color w:val="0000FF" w:themeColor="hyperlink"/>
          <w:sz w:val="20"/>
          <w:szCs w:val="20"/>
          <w:u w:val="single"/>
        </w:rPr>
      </w:pPr>
    </w:p>
    <w:p w14:paraId="1393DCF0" w14:textId="0BFD1F97" w:rsidR="00087E22" w:rsidRPr="005C0832" w:rsidRDefault="00E80763" w:rsidP="008428B7">
      <w:pPr>
        <w:pStyle w:val="Heading1"/>
        <w:pBdr>
          <w:bottom w:val="single" w:sz="4" w:space="1" w:color="auto"/>
        </w:pBdr>
        <w:spacing w:before="139"/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EDUCATION</w:t>
      </w:r>
    </w:p>
    <w:p w14:paraId="2A552B86" w14:textId="781F4FC7" w:rsidR="008016D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SYRACUSE UNIVERSITY, SCHOOL OF INFORMATION STUDIES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Syracuse, New York</w:t>
      </w:r>
      <w:r w:rsidR="00EB4C08" w:rsidRPr="005C083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13154" w14:textId="55F5DF15" w:rsidR="008F0C2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Master of Science Applied Data Science</w:t>
      </w:r>
      <w:r w:rsidR="00BD4A50" w:rsidRPr="005C0832">
        <w:rPr>
          <w:rFonts w:asciiTheme="minorHAnsi" w:hAnsiTheme="minorHAnsi" w:cstheme="minorHAnsi"/>
          <w:sz w:val="20"/>
          <w:szCs w:val="20"/>
        </w:rPr>
        <w:tab/>
      </w:r>
      <w:r w:rsidR="00DF1E3F" w:rsidRPr="005C0832">
        <w:rPr>
          <w:rFonts w:asciiTheme="minorHAnsi" w:hAnsiTheme="minorHAnsi" w:cstheme="minorHAnsi"/>
          <w:sz w:val="20"/>
          <w:szCs w:val="20"/>
        </w:rPr>
        <w:t xml:space="preserve">    </w:t>
      </w:r>
      <w:r w:rsidRPr="005C0832">
        <w:rPr>
          <w:rFonts w:asciiTheme="minorHAnsi" w:hAnsiTheme="minorHAnsi" w:cstheme="minorHAnsi"/>
          <w:sz w:val="20"/>
          <w:szCs w:val="20"/>
        </w:rPr>
        <w:t>May 2023</w:t>
      </w:r>
    </w:p>
    <w:p w14:paraId="62CA3B76" w14:textId="415D78F1" w:rsidR="00087E22" w:rsidRDefault="00E80763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spacing w:val="-47"/>
          <w:sz w:val="20"/>
          <w:szCs w:val="20"/>
        </w:rPr>
        <w:t xml:space="preserve"> </w:t>
      </w:r>
      <w:r w:rsidR="00711153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oursework: Intro</w:t>
      </w:r>
      <w:r w:rsidR="008F0C22" w:rsidRPr="005C0832">
        <w:rPr>
          <w:rFonts w:asciiTheme="minorHAnsi" w:hAnsiTheme="minorHAnsi" w:cstheme="minorHAnsi"/>
          <w:sz w:val="20"/>
          <w:szCs w:val="20"/>
        </w:rPr>
        <w:t>duction</w:t>
      </w:r>
      <w:r w:rsidRPr="005C0832">
        <w:rPr>
          <w:rFonts w:asciiTheme="minorHAnsi" w:hAnsiTheme="minorHAnsi" w:cstheme="minorHAnsi"/>
          <w:sz w:val="20"/>
          <w:szCs w:val="20"/>
        </w:rPr>
        <w:t xml:space="preserve"> to Data Science,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 Applied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 Machine Learning,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Big Data Analytics, 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Applied 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Deep Learning, Natural Language Processing,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Inferential Statistics,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Analysis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E967DE" w:rsidRPr="005C0832">
        <w:rPr>
          <w:rFonts w:asciiTheme="minorHAnsi" w:hAnsiTheme="minorHAnsi" w:cstheme="minorHAnsi"/>
          <w:sz w:val="20"/>
          <w:szCs w:val="20"/>
        </w:rPr>
        <w:t>&amp;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Decision</w:t>
      </w:r>
      <w:r w:rsidR="008F0C22" w:rsidRPr="005C0832">
        <w:rPr>
          <w:rFonts w:asciiTheme="minorHAnsi" w:hAnsiTheme="minorHAnsi" w:cstheme="minorHAnsi"/>
          <w:spacing w:val="-3"/>
          <w:sz w:val="20"/>
          <w:szCs w:val="20"/>
        </w:rPr>
        <w:t>-</w:t>
      </w:r>
      <w:r w:rsidRPr="005C0832">
        <w:rPr>
          <w:rFonts w:asciiTheme="minorHAnsi" w:hAnsiTheme="minorHAnsi" w:cstheme="minorHAnsi"/>
          <w:sz w:val="20"/>
          <w:szCs w:val="20"/>
        </w:rPr>
        <w:t>Making</w:t>
      </w:r>
      <w:r w:rsidR="00105F91" w:rsidRPr="005C0832">
        <w:rPr>
          <w:rFonts w:asciiTheme="minorHAnsi" w:hAnsiTheme="minorHAnsi" w:cstheme="minorHAnsi"/>
          <w:sz w:val="20"/>
          <w:szCs w:val="20"/>
        </w:rPr>
        <w:t>, Scripting for Data Analysis</w:t>
      </w:r>
      <w:r w:rsidR="002726F5">
        <w:rPr>
          <w:rFonts w:asciiTheme="minorHAnsi" w:hAnsiTheme="minorHAnsi" w:cstheme="minorHAnsi"/>
          <w:sz w:val="20"/>
          <w:szCs w:val="20"/>
        </w:rPr>
        <w:t>, Advanced Bigdata Management.</w:t>
      </w:r>
    </w:p>
    <w:p w14:paraId="3BD3B61C" w14:textId="5D358070" w:rsidR="007F171C" w:rsidRPr="006C3649" w:rsidRDefault="007F171C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b/>
          <w:bCs/>
          <w:sz w:val="20"/>
          <w:szCs w:val="20"/>
        </w:rPr>
      </w:pPr>
      <w:r w:rsidRPr="006C3649">
        <w:rPr>
          <w:rFonts w:asciiTheme="minorHAnsi" w:hAnsiTheme="minorHAnsi" w:cstheme="minorHAnsi"/>
          <w:b/>
          <w:bCs/>
          <w:sz w:val="20"/>
          <w:szCs w:val="20"/>
        </w:rPr>
        <w:t>GPA</w:t>
      </w:r>
      <w:r w:rsidR="006C364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6C36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z w:val="20"/>
          <w:szCs w:val="20"/>
        </w:rPr>
        <w:t>4.0/4.0</w:t>
      </w:r>
    </w:p>
    <w:p w14:paraId="1B426928" w14:textId="77777777" w:rsidR="000816C8" w:rsidRPr="005C0832" w:rsidRDefault="000816C8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</w:p>
    <w:p w14:paraId="0B479158" w14:textId="148F2428" w:rsidR="00087E22" w:rsidRPr="005C0832" w:rsidRDefault="00E04E99" w:rsidP="008428B7">
      <w:pPr>
        <w:tabs>
          <w:tab w:val="left" w:pos="9337"/>
        </w:tabs>
        <w:spacing w:before="2"/>
        <w:ind w:left="107"/>
        <w:rPr>
          <w:rFonts w:asciiTheme="minorHAnsi" w:hAnsiTheme="minorHAnsi" w:cstheme="minorHAnsi"/>
          <w:b/>
          <w:sz w:val="20"/>
          <w:szCs w:val="20"/>
        </w:rPr>
      </w:pPr>
      <w:r w:rsidRPr="005C0832">
        <w:rPr>
          <w:rFonts w:asciiTheme="minorHAnsi" w:hAnsiTheme="minorHAnsi" w:cstheme="minorHAnsi"/>
          <w:b/>
          <w:sz w:val="20"/>
          <w:szCs w:val="20"/>
        </w:rPr>
        <w:t>JAIN</w:t>
      </w:r>
      <w:r w:rsidR="00E80763" w:rsidRPr="005C0832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sz w:val="20"/>
          <w:szCs w:val="20"/>
        </w:rPr>
        <w:t>UNIVERSITY</w:t>
      </w:r>
      <w:r w:rsidR="00BD4A50" w:rsidRPr="005C0832">
        <w:rPr>
          <w:rFonts w:asciiTheme="minorHAnsi" w:hAnsiTheme="minorHAnsi" w:cstheme="minorHAnsi"/>
          <w:b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E80763" w:rsidRPr="005C0832">
        <w:rPr>
          <w:rFonts w:asciiTheme="minorHAnsi" w:hAnsiTheme="minorHAnsi" w:cstheme="minorHAnsi"/>
          <w:b/>
          <w:spacing w:val="-1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b/>
          <w:spacing w:val="-9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b/>
          <w:sz w:val="20"/>
          <w:szCs w:val="20"/>
        </w:rPr>
        <w:t>India</w:t>
      </w:r>
    </w:p>
    <w:p w14:paraId="58040700" w14:textId="642718D0" w:rsidR="00E04E99" w:rsidRPr="005C0832" w:rsidRDefault="00E04E99" w:rsidP="008428B7">
      <w:pPr>
        <w:pStyle w:val="Heading2"/>
        <w:tabs>
          <w:tab w:val="left" w:pos="990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Bachelor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Engineering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Computer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Science</w:t>
      </w:r>
      <w:r w:rsidR="00BE7E21" w:rsidRPr="005C0832">
        <w:rPr>
          <w:rFonts w:asciiTheme="minorHAnsi" w:hAnsiTheme="minorHAnsi" w:cstheme="minorHAnsi"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sz w:val="20"/>
          <w:szCs w:val="20"/>
        </w:rPr>
        <w:t xml:space="preserve">     </w:t>
      </w:r>
      <w:r w:rsidRPr="005C0832">
        <w:rPr>
          <w:rFonts w:asciiTheme="minorHAnsi" w:hAnsiTheme="minorHAnsi" w:cstheme="minorHAnsi"/>
          <w:sz w:val="20"/>
          <w:szCs w:val="20"/>
        </w:rPr>
        <w:t>Jun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</w:p>
    <w:p w14:paraId="2955EF88" w14:textId="7ADD5B4B" w:rsidR="00087E22" w:rsidRDefault="00E80763" w:rsidP="008428B7">
      <w:pPr>
        <w:pStyle w:val="BodyText"/>
        <w:ind w:left="107" w:right="34" w:firstLine="0"/>
        <w:rPr>
          <w:rFonts w:asciiTheme="minorHAnsi" w:hAnsiTheme="minorHAnsi" w:cstheme="minorHAnsi"/>
          <w:spacing w:val="1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Relevant coursework: Principles of Programming Languages, Java &amp; J2EE, Data Structures, Algorithms, Database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Management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Systems,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Mining,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Business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Intelligence,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Design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Patterns,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Unix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Programming,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F174B6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and </w:t>
      </w:r>
      <w:r w:rsidRPr="005C0832">
        <w:rPr>
          <w:rFonts w:asciiTheme="minorHAnsi" w:hAnsiTheme="minorHAnsi" w:cstheme="minorHAnsi"/>
          <w:sz w:val="20"/>
          <w:szCs w:val="20"/>
        </w:rPr>
        <w:t>Linux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Internals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1904578A" w14:textId="39C952BE" w:rsidR="007F171C" w:rsidRPr="006C3649" w:rsidRDefault="00FB07AD" w:rsidP="008428B7">
      <w:pPr>
        <w:pStyle w:val="BodyText"/>
        <w:ind w:left="107" w:right="34" w:firstLine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1"/>
          <w:sz w:val="20"/>
          <w:szCs w:val="20"/>
        </w:rPr>
        <w:t>C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GPA</w:t>
      </w:r>
      <w:r w:rsidR="006C3649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: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9.56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/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10.0</w:t>
      </w:r>
    </w:p>
    <w:p w14:paraId="0F6C301B" w14:textId="77777777" w:rsidR="002A606F" w:rsidRPr="005C0832" w:rsidRDefault="002A606F" w:rsidP="008428B7">
      <w:pPr>
        <w:pStyle w:val="BodyText"/>
        <w:ind w:left="107" w:right="34" w:firstLine="0"/>
        <w:rPr>
          <w:rFonts w:asciiTheme="minorHAnsi" w:hAnsiTheme="minorHAnsi" w:cstheme="minorHAnsi"/>
        </w:rPr>
      </w:pPr>
    </w:p>
    <w:p w14:paraId="104A3685" w14:textId="194BA89B" w:rsidR="002A606F" w:rsidRPr="005C0832" w:rsidRDefault="002A606F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TECHNICAL</w:t>
      </w:r>
      <w:r w:rsidRPr="005C0832">
        <w:rPr>
          <w:rFonts w:asciiTheme="minorHAnsi" w:hAnsiTheme="minorHAnsi" w:cstheme="minorHAnsi"/>
          <w:spacing w:val="-2"/>
        </w:rPr>
        <w:t xml:space="preserve"> </w:t>
      </w:r>
      <w:r w:rsidRPr="005C0832">
        <w:rPr>
          <w:rFonts w:asciiTheme="minorHAnsi" w:hAnsiTheme="minorHAnsi" w:cstheme="minorHAnsi"/>
        </w:rPr>
        <w:t>SKILLS</w:t>
      </w:r>
    </w:p>
    <w:p w14:paraId="373BA5BB" w14:textId="1A76D01C" w:rsidR="00834D6F" w:rsidRPr="005C0832" w:rsidRDefault="00834D6F" w:rsidP="008428B7">
      <w:pPr>
        <w:spacing w:before="1"/>
        <w:ind w:left="107"/>
        <w:rPr>
          <w:rFonts w:asciiTheme="minorHAnsi" w:hAnsiTheme="minorHAnsi" w:cstheme="minorHAnsi"/>
          <w:i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Key Skills: </w:t>
      </w:r>
      <w:r w:rsidRPr="005C0832">
        <w:rPr>
          <w:rFonts w:asciiTheme="minorHAnsi" w:hAnsiTheme="minorHAnsi" w:cstheme="minorHAnsi"/>
          <w:iCs/>
          <w:sz w:val="20"/>
          <w:szCs w:val="20"/>
        </w:rPr>
        <w:t>Machine Learning, Natural Language Processing, Deep Learning, Data Cleaning, Analysis and Visualization, Hypothesis Testing, Probability and Statistics</w:t>
      </w:r>
      <w:r w:rsidR="00D93DC9">
        <w:rPr>
          <w:rFonts w:asciiTheme="minorHAnsi" w:hAnsiTheme="minorHAnsi" w:cstheme="minorHAnsi"/>
          <w:iCs/>
          <w:sz w:val="20"/>
          <w:szCs w:val="20"/>
        </w:rPr>
        <w:t>, RESTful APIs</w:t>
      </w:r>
      <w:r w:rsidR="00525D6A">
        <w:rPr>
          <w:rFonts w:asciiTheme="minorHAnsi" w:hAnsiTheme="minorHAnsi" w:cstheme="minorHAnsi"/>
          <w:iCs/>
          <w:sz w:val="20"/>
          <w:szCs w:val="20"/>
        </w:rPr>
        <w:t>, Data Pipelines</w:t>
      </w:r>
      <w:r w:rsidR="008E071F">
        <w:rPr>
          <w:rFonts w:asciiTheme="minorHAnsi" w:hAnsiTheme="minorHAnsi" w:cstheme="minorHAnsi"/>
          <w:iCs/>
          <w:sz w:val="20"/>
          <w:szCs w:val="20"/>
        </w:rPr>
        <w:t>, Database Management</w:t>
      </w:r>
    </w:p>
    <w:p w14:paraId="0A1A341B" w14:textId="28C187C0" w:rsidR="002A606F" w:rsidRPr="005C0832" w:rsidRDefault="002A606F" w:rsidP="008428B7">
      <w:pPr>
        <w:spacing w:before="1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Programming</w:t>
      </w:r>
      <w:r w:rsidRPr="005C0832">
        <w:rPr>
          <w:rFonts w:asciiTheme="minorHAnsi" w:hAnsiTheme="minorHAnsi" w:cstheme="minorHAnsi"/>
          <w:b/>
          <w:bCs/>
          <w:iCs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Languages</w:t>
      </w:r>
      <w:r w:rsidR="009B39E3" w:rsidRPr="005C0832">
        <w:rPr>
          <w:rFonts w:asciiTheme="minorHAnsi" w:hAnsiTheme="minorHAnsi" w:cstheme="minorHAnsi"/>
          <w:iCs/>
          <w:spacing w:val="-5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Python,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R, </w:t>
      </w:r>
      <w:r w:rsidRPr="005C0832">
        <w:rPr>
          <w:rFonts w:asciiTheme="minorHAnsi" w:hAnsiTheme="minorHAnsi" w:cstheme="minorHAnsi"/>
          <w:sz w:val="20"/>
          <w:szCs w:val="20"/>
        </w:rPr>
        <w:t>Java, SQL,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PL/SQL</w:t>
      </w:r>
      <w:r w:rsidR="0070491A" w:rsidRPr="005C0832">
        <w:rPr>
          <w:rFonts w:asciiTheme="minorHAnsi" w:hAnsiTheme="minorHAnsi" w:cstheme="minorHAnsi"/>
          <w:sz w:val="20"/>
          <w:szCs w:val="20"/>
        </w:rPr>
        <w:t>, NoSQL</w:t>
      </w:r>
    </w:p>
    <w:p w14:paraId="2A4DB498" w14:textId="65124EA2" w:rsidR="002A606F" w:rsidRPr="005C0832" w:rsidRDefault="002A606F" w:rsidP="008428B7">
      <w:pPr>
        <w:pStyle w:val="BodyText"/>
        <w:ind w:left="107" w:firstLin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Python Libraries</w:t>
      </w:r>
      <w:r w:rsidR="009B39E3" w:rsidRPr="005C0832">
        <w:rPr>
          <w:rFonts w:asciiTheme="minorHAnsi" w:hAnsiTheme="minorHAnsi" w:cstheme="minorHAnsi"/>
          <w:iCs/>
          <w:spacing w:val="-8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PySpark, Numpy, Pandas, Matplotlib, Seaborn, Scikit-learn, NLTK, Spacy, Keras, TensorFlow, Gensim, Beautiful Soup, PDFMiner</w:t>
      </w:r>
    </w:p>
    <w:p w14:paraId="0215FB52" w14:textId="151EE4EA" w:rsidR="002A606F" w:rsidRPr="005C0832" w:rsidRDefault="002A606F" w:rsidP="008428B7">
      <w:pPr>
        <w:spacing w:before="3"/>
        <w:ind w:left="107" w:right="552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Databases</w:t>
      </w:r>
      <w:r w:rsidR="009B39E3" w:rsidRPr="005C0832">
        <w:rPr>
          <w:rFonts w:asciiTheme="minorHAnsi" w:hAnsiTheme="minorHAnsi" w:cstheme="minorHAnsi"/>
          <w:iCs/>
          <w:spacing w:val="-7"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MySQL, </w:t>
      </w:r>
      <w:r w:rsidR="0070491A" w:rsidRPr="005C0832">
        <w:rPr>
          <w:rFonts w:asciiTheme="minorHAnsi" w:hAnsiTheme="minorHAnsi" w:cstheme="minorHAnsi"/>
          <w:sz w:val="20"/>
          <w:szCs w:val="20"/>
        </w:rPr>
        <w:t xml:space="preserve">Oracle DB,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</w:t>
      </w:r>
    </w:p>
    <w:p w14:paraId="205732F0" w14:textId="1AC3BC2B" w:rsidR="002A606F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Tools &amp; Utilities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Databricks, Apache Spark, Tableau, Advanced MS Excel, Perforce, Git, Maven</w:t>
      </w:r>
    </w:p>
    <w:p w14:paraId="0DD72352" w14:textId="710236B2" w:rsidR="00750293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IDE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s: </w:t>
      </w:r>
      <w:r w:rsidRPr="005C0832">
        <w:rPr>
          <w:rFonts w:asciiTheme="minorHAnsi" w:hAnsiTheme="minorHAnsi" w:cstheme="minorHAnsi"/>
          <w:sz w:val="20"/>
          <w:szCs w:val="20"/>
        </w:rPr>
        <w:t>Google Colab, Jupyter Notebook,</w:t>
      </w:r>
      <w:r w:rsidR="00264BC7" w:rsidRPr="005C0832">
        <w:rPr>
          <w:rFonts w:asciiTheme="minorHAnsi" w:hAnsiTheme="minorHAnsi" w:cstheme="minorHAnsi"/>
          <w:sz w:val="20"/>
          <w:szCs w:val="20"/>
        </w:rPr>
        <w:t xml:space="preserve"> PyCharm,</w:t>
      </w:r>
      <w:r w:rsidRPr="005C0832">
        <w:rPr>
          <w:rFonts w:asciiTheme="minorHAnsi" w:hAnsiTheme="minorHAnsi" w:cstheme="minorHAnsi"/>
          <w:sz w:val="20"/>
          <w:szCs w:val="20"/>
        </w:rPr>
        <w:t xml:space="preserve"> R-Studio, </w:t>
      </w:r>
      <w:r w:rsidR="006955EE" w:rsidRPr="005C0832">
        <w:rPr>
          <w:rFonts w:asciiTheme="minorHAnsi" w:hAnsiTheme="minorHAnsi" w:cstheme="minorHAnsi"/>
          <w:sz w:val="20"/>
          <w:szCs w:val="20"/>
        </w:rPr>
        <w:t>IntelliJ</w:t>
      </w:r>
    </w:p>
    <w:p w14:paraId="2288C316" w14:textId="77777777" w:rsidR="00842C1A" w:rsidRPr="005C0832" w:rsidRDefault="00842C1A" w:rsidP="008428B7">
      <w:pPr>
        <w:spacing w:before="5"/>
        <w:ind w:left="107"/>
        <w:rPr>
          <w:rFonts w:asciiTheme="minorHAnsi" w:hAnsiTheme="minorHAnsi" w:cstheme="minorHAnsi"/>
        </w:rPr>
      </w:pPr>
    </w:p>
    <w:p w14:paraId="60D2F30B" w14:textId="06900765" w:rsidR="00087E22" w:rsidRPr="005C0832" w:rsidRDefault="00FD6ED8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WORK </w:t>
      </w:r>
      <w:r w:rsidR="00E80763" w:rsidRPr="005C0832">
        <w:rPr>
          <w:rFonts w:asciiTheme="minorHAnsi" w:hAnsiTheme="minorHAnsi" w:cstheme="minorHAnsi"/>
        </w:rPr>
        <w:t>EXPERIENCE</w:t>
      </w:r>
    </w:p>
    <w:p w14:paraId="762CFF2D" w14:textId="6BFC962C" w:rsidR="00762286" w:rsidRPr="005C0832" w:rsidRDefault="00A8013B" w:rsidP="008428B7">
      <w:pPr>
        <w:pStyle w:val="Heading2"/>
        <w:tabs>
          <w:tab w:val="left" w:pos="8676"/>
        </w:tabs>
        <w:rPr>
          <w:rFonts w:asciiTheme="minorHAnsi" w:hAnsiTheme="minorHAnsi" w:cstheme="minorHAnsi"/>
          <w:spacing w:val="-1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Data Science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Intern, RSG Media, New York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ab/>
        <w:t xml:space="preserve">       </w:t>
      </w:r>
      <w:r w:rsidR="00EE5FA8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  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>May 2022 - Aug 2022</w:t>
      </w:r>
    </w:p>
    <w:p w14:paraId="5D8D8E66" w14:textId="77777777" w:rsidR="003E30B0" w:rsidRPr="005C0832" w:rsidRDefault="003E30B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a workflow using Databricks and Apache Spark to automatically feed historical data as input to XGBoost ML Model by converting existing SQL Queries to PySpark, which was utilized in predicting future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audience</w:t>
      </w:r>
      <w:proofErr w:type="gramEnd"/>
    </w:p>
    <w:p w14:paraId="2A9A2164" w14:textId="77777777" w:rsidR="00874F8B" w:rsidRPr="005C0832" w:rsidRDefault="00874F8B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Implemented python module for entity resolution between Viacom’s program inventory &amp; Gracenote data, and IMDb &amp; TMDB using NLP pre-processing techniques, TF-IDF word vectorization, and K-Nearest Neighbor ML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model</w:t>
      </w:r>
      <w:proofErr w:type="gramEnd"/>
    </w:p>
    <w:p w14:paraId="4BE856DD" w14:textId="3CA71E7A" w:rsidR="00E97081" w:rsidRPr="005C0832" w:rsidRDefault="00E9708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Built a data pipeline for ingesting 700 million metadata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records </w:t>
      </w:r>
      <w:r w:rsidRPr="005C0832">
        <w:rPr>
          <w:rFonts w:asciiTheme="minorHAnsi" w:hAnsiTheme="minorHAnsi" w:cstheme="minorHAnsi"/>
          <w:sz w:val="20"/>
          <w:szCs w:val="20"/>
        </w:rPr>
        <w:t>from IMDb website to AWS S3 bucket using Python AWS SDK Boto3</w:t>
      </w:r>
      <w:r w:rsidR="00FB598B" w:rsidRPr="005C0832">
        <w:rPr>
          <w:rFonts w:asciiTheme="minorHAnsi" w:hAnsiTheme="minorHAnsi" w:cstheme="minorHAnsi"/>
          <w:sz w:val="20"/>
          <w:szCs w:val="20"/>
        </w:rPr>
        <w:t>, after which the data underwent various data transformations and validations before being loaded into Databricks Delta Tables</w:t>
      </w:r>
    </w:p>
    <w:p w14:paraId="1B71558F" w14:textId="6AB55AC7" w:rsidR="007E6125" w:rsidRPr="005C0832" w:rsidRDefault="007E6125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Aggregated data from several delta tables using SQL and PySpark to generate forecast report that allowed for the comparison of predictions made by various models using MAPE and RMSE error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metrics</w:t>
      </w:r>
      <w:proofErr w:type="gramEnd"/>
    </w:p>
    <w:p w14:paraId="13C91C55" w14:textId="6A8F6DBA" w:rsidR="009C3B22" w:rsidRPr="005C0832" w:rsidRDefault="00F45EF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Converted SQL-based ETL pipelines source code to PySpark</w:t>
      </w:r>
      <w:r w:rsidR="0042078D" w:rsidRPr="005C0832">
        <w:rPr>
          <w:rFonts w:asciiTheme="minorHAnsi" w:hAnsiTheme="minorHAnsi" w:cstheme="minorHAnsi"/>
          <w:sz w:val="20"/>
          <w:szCs w:val="20"/>
        </w:rPr>
        <w:t xml:space="preserve"> to enable </w:t>
      </w:r>
      <w:proofErr w:type="gramStart"/>
      <w:r w:rsidR="0042078D" w:rsidRPr="005C0832">
        <w:rPr>
          <w:rFonts w:asciiTheme="minorHAnsi" w:hAnsiTheme="minorHAnsi" w:cstheme="minorHAnsi"/>
          <w:sz w:val="20"/>
          <w:szCs w:val="20"/>
        </w:rPr>
        <w:t>automation</w:t>
      </w:r>
      <w:proofErr w:type="gramEnd"/>
    </w:p>
    <w:p w14:paraId="1B8BB8C5" w14:textId="77777777" w:rsidR="00F45EF4" w:rsidRPr="005C0832" w:rsidRDefault="00F45EF4" w:rsidP="008428B7">
      <w:pPr>
        <w:pStyle w:val="Heading2"/>
        <w:tabs>
          <w:tab w:val="left" w:pos="8676"/>
        </w:tabs>
        <w:ind w:left="827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30512455" w14:textId="4866CF7C" w:rsidR="00087E22" w:rsidRPr="005C0832" w:rsidRDefault="00E80763" w:rsidP="008428B7">
      <w:pPr>
        <w:pStyle w:val="Heading2"/>
        <w:tabs>
          <w:tab w:val="left" w:pos="8073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Senior</w:t>
      </w:r>
      <w:r w:rsidRPr="005C0832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</w:t>
      </w:r>
      <w:r w:rsidR="00B05971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,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822BFC" w:rsidRPr="005C0832">
        <w:rPr>
          <w:rFonts w:asciiTheme="minorHAnsi" w:hAnsiTheme="minorHAnsi" w:cstheme="minorHAnsi"/>
          <w:sz w:val="20"/>
          <w:szCs w:val="20"/>
        </w:rPr>
        <w:t>Mar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Sep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2020</w:t>
      </w:r>
    </w:p>
    <w:p w14:paraId="33EBA1FC" w14:textId="4901A5D5" w:rsidR="00087E22" w:rsidRPr="005C0832" w:rsidRDefault="00E80763" w:rsidP="008428B7">
      <w:pPr>
        <w:pStyle w:val="ListParagraph"/>
        <w:numPr>
          <w:ilvl w:val="0"/>
          <w:numId w:val="10"/>
        </w:numPr>
        <w:tabs>
          <w:tab w:val="left" w:pos="888"/>
        </w:tabs>
        <w:ind w:right="231"/>
        <w:jc w:val="both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multi-threaded </w:t>
      </w:r>
      <w:r w:rsidRPr="005C0832">
        <w:rPr>
          <w:rFonts w:asciiTheme="minorHAnsi" w:hAnsiTheme="minorHAnsi" w:cstheme="minorHAnsi"/>
          <w:sz w:val="20"/>
          <w:szCs w:val="20"/>
        </w:rPr>
        <w:t>data quality tool in Java to validate holding and transaction data veracity and extrapolate missing financial details based on patterns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observed</w:t>
      </w:r>
      <w:r w:rsidRPr="005C083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with</w:t>
      </w:r>
      <w:r w:rsidRPr="005C083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other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users</w:t>
      </w:r>
      <w:proofErr w:type="gramEnd"/>
    </w:p>
    <w:p w14:paraId="7754722A" w14:textId="77777777" w:rsidR="002F78DA" w:rsidRPr="005C0832" w:rsidRDefault="00E80763" w:rsidP="008428B7">
      <w:pPr>
        <w:pStyle w:val="ListParagraph"/>
        <w:numPr>
          <w:ilvl w:val="0"/>
          <w:numId w:val="10"/>
        </w:numPr>
        <w:tabs>
          <w:tab w:val="left" w:pos="888"/>
        </w:tabs>
        <w:ind w:right="14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POC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determining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suitable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database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="004B14AA"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for the project </w:t>
      </w:r>
      <w:r w:rsidRPr="005C0832">
        <w:rPr>
          <w:rFonts w:asciiTheme="minorHAnsi" w:hAnsiTheme="minorHAnsi" w:cstheme="minorHAnsi"/>
          <w:sz w:val="20"/>
          <w:szCs w:val="20"/>
        </w:rPr>
        <w:t>among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OLTP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(Oracle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DB),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DB,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Apache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Kudu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based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on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query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performance</w:t>
      </w:r>
      <w:proofErr w:type="gramEnd"/>
    </w:p>
    <w:p w14:paraId="1BB28579" w14:textId="4589BECE" w:rsidR="002F78DA" w:rsidRPr="005C0832" w:rsidRDefault="002F78DA" w:rsidP="008428B7">
      <w:pPr>
        <w:pStyle w:val="ListParagraph"/>
        <w:numPr>
          <w:ilvl w:val="0"/>
          <w:numId w:val="10"/>
        </w:numPr>
        <w:tabs>
          <w:tab w:val="left" w:pos="888"/>
        </w:tabs>
        <w:ind w:right="14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Designed Mongo DB Collections, documents with suitable indexing, and configured Spring repositories for application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querying</w:t>
      </w:r>
      <w:proofErr w:type="gramEnd"/>
    </w:p>
    <w:p w14:paraId="5069CCE9" w14:textId="0D1E92D1" w:rsidR="009E6D1C" w:rsidRPr="005C0832" w:rsidRDefault="009E6D1C" w:rsidP="008428B7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Netflix-Ribbon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load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balancer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achieve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fault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tolerance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distribution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application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traffic</w:t>
      </w:r>
      <w:proofErr w:type="gramEnd"/>
    </w:p>
    <w:p w14:paraId="729A245E" w14:textId="48C5E3DA" w:rsidR="00E77CC7" w:rsidRPr="005C0832" w:rsidRDefault="00E77CC7" w:rsidP="008428B7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ind w:right="28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Created REST API using JAX-RS </w:t>
      </w:r>
      <w:r w:rsidR="00C324DE" w:rsidRPr="005C0832">
        <w:rPr>
          <w:rFonts w:asciiTheme="minorHAnsi" w:hAnsiTheme="minorHAnsi" w:cstheme="minorHAnsi"/>
          <w:sz w:val="20"/>
          <w:szCs w:val="20"/>
        </w:rPr>
        <w:t xml:space="preserve">for </w:t>
      </w:r>
      <w:r w:rsidR="00715BB8" w:rsidRPr="005C0832">
        <w:rPr>
          <w:rFonts w:asciiTheme="minorHAnsi" w:hAnsiTheme="minorHAnsi" w:cstheme="minorHAnsi"/>
          <w:sz w:val="20"/>
          <w:szCs w:val="20"/>
        </w:rPr>
        <w:t>sharing</w:t>
      </w:r>
      <w:r w:rsidR="00C324DE" w:rsidRPr="005C0832">
        <w:rPr>
          <w:rFonts w:asciiTheme="minorHAnsi" w:hAnsiTheme="minorHAnsi" w:cstheme="minorHAnsi"/>
          <w:sz w:val="20"/>
          <w:szCs w:val="20"/>
        </w:rPr>
        <w:t xml:space="preserve"> reconciliation results with other </w:t>
      </w:r>
      <w:proofErr w:type="gramStart"/>
      <w:r w:rsidR="00C324DE" w:rsidRPr="005C0832">
        <w:rPr>
          <w:rFonts w:asciiTheme="minorHAnsi" w:hAnsiTheme="minorHAnsi" w:cstheme="minorHAnsi"/>
          <w:sz w:val="20"/>
          <w:szCs w:val="20"/>
        </w:rPr>
        <w:t>teams</w:t>
      </w:r>
      <w:proofErr w:type="gramEnd"/>
    </w:p>
    <w:p w14:paraId="31D478A7" w14:textId="77777777" w:rsidR="009C3B22" w:rsidRPr="005C0832" w:rsidRDefault="009C3B22" w:rsidP="008428B7">
      <w:pPr>
        <w:pStyle w:val="ListParagraph"/>
        <w:tabs>
          <w:tab w:val="left" w:pos="888"/>
        </w:tabs>
        <w:spacing w:before="3"/>
        <w:ind w:left="770" w:right="287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26E0C1F9" w14:textId="18B749FA" w:rsidR="00087E22" w:rsidRPr="005C0832" w:rsidRDefault="00E80763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Jul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Feb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</w:p>
    <w:p w14:paraId="177E292D" w14:textId="3AF59700" w:rsidR="00087E22" w:rsidRPr="005C0832" w:rsidRDefault="00E80763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Built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web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crawlers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using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Java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Selenium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APIs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aggregate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users'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financial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personal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information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from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banking</w:t>
      </w:r>
      <w:r w:rsidRPr="005C083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websites</w:t>
      </w:r>
      <w:proofErr w:type="gramEnd"/>
    </w:p>
    <w:p w14:paraId="5DFE7445" w14:textId="0B98D2A8" w:rsidR="00087E22" w:rsidRPr="005C0832" w:rsidRDefault="00E80763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Created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PDF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parser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retrieving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from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bank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statements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using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PDFMiner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text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extraction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tool</w:t>
      </w:r>
      <w:proofErr w:type="gramEnd"/>
    </w:p>
    <w:p w14:paraId="05BF5B81" w14:textId="4C73044A" w:rsidR="00087E22" w:rsidRPr="005C0832" w:rsidRDefault="00E80763" w:rsidP="008428B7">
      <w:pPr>
        <w:pStyle w:val="ListParagraph"/>
        <w:numPr>
          <w:ilvl w:val="0"/>
          <w:numId w:val="11"/>
        </w:numPr>
        <w:tabs>
          <w:tab w:val="left" w:pos="888"/>
        </w:tabs>
        <w:ind w:right="1196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regex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validator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using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Java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regular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expressions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validating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PII</w:t>
      </w:r>
      <w:proofErr w:type="gramEnd"/>
    </w:p>
    <w:p w14:paraId="3C1CDFA2" w14:textId="1AEBAF2F" w:rsidR="000816C8" w:rsidRPr="005C0832" w:rsidRDefault="004B285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Reviewed the code submitted by peers and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mentored</w:t>
      </w:r>
      <w:r w:rsidR="00E80763"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new</w:t>
      </w:r>
      <w:r w:rsidR="00E80763"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proofErr w:type="gramStart"/>
      <w:r w:rsidR="00553E30" w:rsidRPr="005C0832">
        <w:rPr>
          <w:rFonts w:asciiTheme="minorHAnsi" w:hAnsiTheme="minorHAnsi" w:cstheme="minorHAnsi"/>
          <w:sz w:val="20"/>
          <w:szCs w:val="20"/>
        </w:rPr>
        <w:t>hires</w:t>
      </w:r>
      <w:proofErr w:type="gramEnd"/>
    </w:p>
    <w:p w14:paraId="770DFEA7" w14:textId="77777777" w:rsidR="00C53CD6" w:rsidRPr="005C0832" w:rsidRDefault="00C53CD6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</w:rPr>
      </w:pPr>
    </w:p>
    <w:p w14:paraId="6AB2B5F9" w14:textId="5E78734C" w:rsidR="00087E22" w:rsidRPr="005C0832" w:rsidRDefault="00837592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ACADEMIC </w:t>
      </w:r>
      <w:r w:rsidR="00E80763" w:rsidRPr="005C0832">
        <w:rPr>
          <w:rFonts w:asciiTheme="minorHAnsi" w:hAnsiTheme="minorHAnsi" w:cstheme="minorHAnsi"/>
        </w:rPr>
        <w:t>PROJECTS</w:t>
      </w:r>
    </w:p>
    <w:p w14:paraId="3BE74F17" w14:textId="03FA7CD0" w:rsidR="009E2810" w:rsidRPr="005C0832" w:rsidRDefault="009E2810" w:rsidP="008428B7">
      <w:pPr>
        <w:tabs>
          <w:tab w:val="left" w:pos="888"/>
        </w:tabs>
        <w:spacing w:before="2"/>
        <w:rPr>
          <w:rFonts w:asciiTheme="minorHAnsi" w:hAnsiTheme="minorHAnsi" w:cstheme="minorHAnsi"/>
          <w:sz w:val="24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  Credit Card Default Prediction                     </w:t>
      </w:r>
      <w:r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</w:t>
      </w:r>
      <w:r w:rsidR="00790BED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71063C" w:rsidRPr="005C0832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Sep 2022 – Dec 2022                                                                       </w:t>
      </w:r>
    </w:p>
    <w:p w14:paraId="33D204D1" w14:textId="5C6E9F7F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This project used three machine learning models (Logistic Regression, Random Forest, and Deep Learning) to analyze credit card default risk without relying on credit scores or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history</w:t>
      </w:r>
      <w:proofErr w:type="gramEnd"/>
    </w:p>
    <w:p w14:paraId="1B0F8924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Dataset consisted of 30,000 credit card users and 26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features</w:t>
      </w:r>
      <w:proofErr w:type="gramEnd"/>
    </w:p>
    <w:p w14:paraId="3E0CDAEF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Random Forest model performed the best, with a precision of 0.80 and a recall of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0.65</w:t>
      </w:r>
      <w:proofErr w:type="gramEnd"/>
    </w:p>
    <w:p w14:paraId="0E37C6CA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Most important default predictors were the most recent two months' payment status and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limit</w:t>
      </w:r>
      <w:proofErr w:type="gramEnd"/>
    </w:p>
    <w:p w14:paraId="1BAFA205" w14:textId="148B1046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These models could be helpful for credit card firms, loan lenders, and banks to make educated decisions on </w:t>
      </w:r>
      <w:proofErr w:type="gramStart"/>
      <w:r w:rsidR="00113CE6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reditworthiness</w:t>
      </w:r>
      <w:proofErr w:type="gramEnd"/>
    </w:p>
    <w:p w14:paraId="713C5CB1" w14:textId="77777777" w:rsidR="00075CBA" w:rsidRPr="005C0832" w:rsidRDefault="00075CBA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2F9F3B93" w14:textId="1236ED45" w:rsidR="001F0AE0" w:rsidRPr="005C0832" w:rsidRDefault="001F0AE0" w:rsidP="008428B7">
      <w:pPr>
        <w:tabs>
          <w:tab w:val="left" w:pos="888"/>
        </w:tabs>
        <w:spacing w:before="2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Sentiment Analysis of COVID News Articles 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>Mar 2022 – May 2022</w:t>
      </w:r>
    </w:p>
    <w:p w14:paraId="7B552F2E" w14:textId="77777777" w:rsidR="00E07928" w:rsidRPr="00E07928" w:rsidRDefault="007943A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7943A1">
        <w:rPr>
          <w:rFonts w:asciiTheme="minorHAnsi" w:hAnsiTheme="minorHAnsi" w:cstheme="minorHAnsi"/>
          <w:sz w:val="20"/>
          <w:szCs w:val="20"/>
        </w:rPr>
        <w:t xml:space="preserve">The dataset includes news articles related to COVID-19 from UK, India, </w:t>
      </w:r>
      <w:r w:rsidR="00790FF5" w:rsidRPr="007943A1">
        <w:rPr>
          <w:rFonts w:asciiTheme="minorHAnsi" w:hAnsiTheme="minorHAnsi" w:cstheme="minorHAnsi"/>
          <w:sz w:val="20"/>
          <w:szCs w:val="20"/>
        </w:rPr>
        <w:t>Japan,</w:t>
      </w:r>
      <w:r w:rsidRPr="007943A1">
        <w:rPr>
          <w:rFonts w:asciiTheme="minorHAnsi" w:hAnsiTheme="minorHAnsi" w:cstheme="minorHAnsi"/>
          <w:sz w:val="20"/>
          <w:szCs w:val="20"/>
        </w:rPr>
        <w:t xml:space="preserve"> and South Korea newspapers</w:t>
      </w:r>
      <w:r w:rsidRPr="007943A1">
        <w:rPr>
          <w:rFonts w:asciiTheme="minorHAnsi" w:hAnsiTheme="minorHAnsi" w:cstheme="minorHAnsi"/>
          <w:b/>
          <w:bCs/>
          <w:sz w:val="20"/>
          <w:szCs w:val="20"/>
        </w:rPr>
        <w:t>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943A1">
        <w:rPr>
          <w:rFonts w:asciiTheme="minorHAnsi" w:hAnsiTheme="minorHAnsi" w:cstheme="minorHAnsi"/>
          <w:sz w:val="20"/>
          <w:szCs w:val="20"/>
        </w:rPr>
        <w:t>On the dataset of 10K news articles that were collected from IEEE data port</w:t>
      </w:r>
    </w:p>
    <w:p w14:paraId="6F29A828" w14:textId="48C7D822" w:rsidR="0096683F" w:rsidRPr="007943A1" w:rsidRDefault="00E07928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7943A1" w:rsidRPr="007943A1">
        <w:rPr>
          <w:rFonts w:asciiTheme="minorHAnsi" w:hAnsiTheme="minorHAnsi" w:cstheme="minorHAnsi"/>
          <w:sz w:val="20"/>
          <w:szCs w:val="20"/>
        </w:rPr>
        <w:t>ata cleaning, pre-processing, and exploratory analysis were performed</w:t>
      </w:r>
      <w:r w:rsidR="008C65EA">
        <w:rPr>
          <w:rFonts w:asciiTheme="minorHAnsi" w:hAnsiTheme="minorHAnsi" w:cstheme="minorHAnsi"/>
          <w:sz w:val="20"/>
          <w:szCs w:val="20"/>
        </w:rPr>
        <w:t xml:space="preserve"> on the </w:t>
      </w:r>
      <w:proofErr w:type="gramStart"/>
      <w:r w:rsidR="008C65EA">
        <w:rPr>
          <w:rFonts w:asciiTheme="minorHAnsi" w:hAnsiTheme="minorHAnsi" w:cstheme="minorHAnsi"/>
          <w:sz w:val="20"/>
          <w:szCs w:val="20"/>
        </w:rPr>
        <w:t>dataset</w:t>
      </w:r>
      <w:proofErr w:type="gramEnd"/>
    </w:p>
    <w:p w14:paraId="136D423A" w14:textId="465A36C3" w:rsidR="00790FF5" w:rsidRPr="00790FF5" w:rsidRDefault="00B35B5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Text</w:t>
      </w:r>
      <w:r w:rsidR="00B03BEE">
        <w:rPr>
          <w:rFonts w:asciiTheme="minorHAnsi" w:hAnsiTheme="minorHAnsi" w:cstheme="minorHAnsi"/>
          <w:sz w:val="20"/>
          <w:szCs w:val="20"/>
        </w:rPr>
        <w:t>ual data</w:t>
      </w:r>
      <w:r>
        <w:rPr>
          <w:rFonts w:asciiTheme="minorHAnsi" w:hAnsiTheme="minorHAnsi" w:cstheme="minorHAnsi"/>
          <w:sz w:val="20"/>
          <w:szCs w:val="20"/>
        </w:rPr>
        <w:t xml:space="preserve"> was transformed into numeric vectors using word vectorization techniques, </w:t>
      </w:r>
      <w:r w:rsidR="000052FB">
        <w:rPr>
          <w:rFonts w:asciiTheme="minorHAnsi" w:hAnsiTheme="minorHAnsi" w:cstheme="minorHAnsi"/>
          <w:sz w:val="20"/>
          <w:szCs w:val="20"/>
        </w:rPr>
        <w:t>such as</w:t>
      </w:r>
      <w:r>
        <w:rPr>
          <w:rFonts w:asciiTheme="minorHAnsi" w:hAnsiTheme="minorHAnsi" w:cstheme="minorHAnsi"/>
          <w:sz w:val="20"/>
          <w:szCs w:val="20"/>
        </w:rPr>
        <w:t xml:space="preserve"> the Bag of Words (BOW) model, BERT word embedding, and XLNet </w:t>
      </w:r>
      <w:proofErr w:type="gramStart"/>
      <w:r>
        <w:rPr>
          <w:rFonts w:asciiTheme="minorHAnsi" w:hAnsiTheme="minorHAnsi" w:cstheme="minorHAnsi"/>
          <w:sz w:val="20"/>
          <w:szCs w:val="20"/>
        </w:rPr>
        <w:t>embedding</w:t>
      </w:r>
      <w:proofErr w:type="gramEnd"/>
    </w:p>
    <w:p w14:paraId="2DBF19ED" w14:textId="6DC8FA04" w:rsidR="00975370" w:rsidRPr="00E57B77" w:rsidRDefault="009668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Using </w:t>
      </w:r>
      <w:r w:rsidR="001F0AE0" w:rsidRPr="005C0832">
        <w:rPr>
          <w:rFonts w:asciiTheme="minorHAnsi" w:hAnsiTheme="minorHAnsi" w:cstheme="minorHAnsi"/>
          <w:sz w:val="20"/>
          <w:szCs w:val="20"/>
        </w:rPr>
        <w:t>Naïve Bayes classifier and BiLSTM</w:t>
      </w:r>
      <w:r w:rsidRPr="005C0832">
        <w:rPr>
          <w:rFonts w:asciiTheme="minorHAnsi" w:hAnsiTheme="minorHAnsi" w:cstheme="minorHAnsi"/>
          <w:sz w:val="20"/>
          <w:szCs w:val="20"/>
        </w:rPr>
        <w:t xml:space="preserve"> neural network, predicted sentiment polarity - Negative, Positive, and Neutral</w:t>
      </w:r>
      <w:r w:rsidR="00EE6092">
        <w:rPr>
          <w:rFonts w:asciiTheme="minorHAnsi" w:hAnsiTheme="minorHAnsi" w:cstheme="minorHAnsi"/>
          <w:sz w:val="20"/>
          <w:szCs w:val="20"/>
        </w:rPr>
        <w:t xml:space="preserve"> of each news article in the </w:t>
      </w:r>
      <w:proofErr w:type="gramStart"/>
      <w:r w:rsidR="00EE6092">
        <w:rPr>
          <w:rFonts w:asciiTheme="minorHAnsi" w:hAnsiTheme="minorHAnsi" w:cstheme="minorHAnsi"/>
          <w:sz w:val="20"/>
          <w:szCs w:val="20"/>
        </w:rPr>
        <w:t>dataset</w:t>
      </w:r>
      <w:proofErr w:type="gramEnd"/>
    </w:p>
    <w:p w14:paraId="522C5E18" w14:textId="48731F11" w:rsidR="00E57B77" w:rsidRPr="00E57B77" w:rsidRDefault="00E57B77" w:rsidP="00E57B7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BiLSTM model achieved an accuracy of 64%, whereas Naive Bayes algorithm had an accuracy of 78%</w:t>
      </w:r>
    </w:p>
    <w:sectPr w:rsidR="00E57B77" w:rsidRPr="00E57B77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0C86BAB8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96F1A"/>
    <w:multiLevelType w:val="hybridMultilevel"/>
    <w:tmpl w:val="111C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2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2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1"/>
  </w:num>
  <w:num w:numId="10" w16cid:durableId="1909220691">
    <w:abstractNumId w:val="13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  <w:num w:numId="14" w16cid:durableId="1173110019">
    <w:abstractNumId w:val="10"/>
  </w:num>
  <w:num w:numId="15" w16cid:durableId="1302344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2"/>
    <w:rsid w:val="00003406"/>
    <w:rsid w:val="000052FB"/>
    <w:rsid w:val="00011003"/>
    <w:rsid w:val="00021353"/>
    <w:rsid w:val="00022930"/>
    <w:rsid w:val="0002499D"/>
    <w:rsid w:val="000266B3"/>
    <w:rsid w:val="00032EC4"/>
    <w:rsid w:val="00035CAF"/>
    <w:rsid w:val="00043A9D"/>
    <w:rsid w:val="000540D4"/>
    <w:rsid w:val="00061818"/>
    <w:rsid w:val="00063DDC"/>
    <w:rsid w:val="00064804"/>
    <w:rsid w:val="00075CBA"/>
    <w:rsid w:val="000816C8"/>
    <w:rsid w:val="0008180F"/>
    <w:rsid w:val="00085405"/>
    <w:rsid w:val="00087E22"/>
    <w:rsid w:val="00094BCC"/>
    <w:rsid w:val="000972ED"/>
    <w:rsid w:val="000A08B1"/>
    <w:rsid w:val="000C19AB"/>
    <w:rsid w:val="000C4767"/>
    <w:rsid w:val="000C59BF"/>
    <w:rsid w:val="000D0CBB"/>
    <w:rsid w:val="000E12BC"/>
    <w:rsid w:val="000E1503"/>
    <w:rsid w:val="00100FBA"/>
    <w:rsid w:val="00102653"/>
    <w:rsid w:val="00105F91"/>
    <w:rsid w:val="00111342"/>
    <w:rsid w:val="00113CE6"/>
    <w:rsid w:val="00113F24"/>
    <w:rsid w:val="001159F6"/>
    <w:rsid w:val="00122849"/>
    <w:rsid w:val="001322FD"/>
    <w:rsid w:val="00133CED"/>
    <w:rsid w:val="00136561"/>
    <w:rsid w:val="001366BF"/>
    <w:rsid w:val="00141381"/>
    <w:rsid w:val="0014258B"/>
    <w:rsid w:val="00143827"/>
    <w:rsid w:val="0015105A"/>
    <w:rsid w:val="0017305A"/>
    <w:rsid w:val="0017691B"/>
    <w:rsid w:val="00193525"/>
    <w:rsid w:val="00196915"/>
    <w:rsid w:val="00197D4A"/>
    <w:rsid w:val="001A324C"/>
    <w:rsid w:val="001A46C0"/>
    <w:rsid w:val="001B07DB"/>
    <w:rsid w:val="001B125D"/>
    <w:rsid w:val="001B5C95"/>
    <w:rsid w:val="001D1902"/>
    <w:rsid w:val="001E2F8C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56579"/>
    <w:rsid w:val="00264BC7"/>
    <w:rsid w:val="00270531"/>
    <w:rsid w:val="002726F5"/>
    <w:rsid w:val="002740E3"/>
    <w:rsid w:val="00293835"/>
    <w:rsid w:val="00294923"/>
    <w:rsid w:val="00295A8C"/>
    <w:rsid w:val="002A03E6"/>
    <w:rsid w:val="002A37D4"/>
    <w:rsid w:val="002A606F"/>
    <w:rsid w:val="002B33B8"/>
    <w:rsid w:val="002B5D35"/>
    <w:rsid w:val="002B7388"/>
    <w:rsid w:val="002C0E9B"/>
    <w:rsid w:val="002C262A"/>
    <w:rsid w:val="002C6B99"/>
    <w:rsid w:val="002D02F7"/>
    <w:rsid w:val="002D2082"/>
    <w:rsid w:val="002D31E6"/>
    <w:rsid w:val="002F5C81"/>
    <w:rsid w:val="002F78DA"/>
    <w:rsid w:val="0030033D"/>
    <w:rsid w:val="00301BC9"/>
    <w:rsid w:val="00301C70"/>
    <w:rsid w:val="00303956"/>
    <w:rsid w:val="00306580"/>
    <w:rsid w:val="00320511"/>
    <w:rsid w:val="00333A2B"/>
    <w:rsid w:val="00337F09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9263B"/>
    <w:rsid w:val="00396DB6"/>
    <w:rsid w:val="00397C1C"/>
    <w:rsid w:val="003A4440"/>
    <w:rsid w:val="003B043C"/>
    <w:rsid w:val="003C33B9"/>
    <w:rsid w:val="003D2693"/>
    <w:rsid w:val="003D37FE"/>
    <w:rsid w:val="003E30B0"/>
    <w:rsid w:val="003F2BD5"/>
    <w:rsid w:val="003F6476"/>
    <w:rsid w:val="00402208"/>
    <w:rsid w:val="00404736"/>
    <w:rsid w:val="00406B5C"/>
    <w:rsid w:val="00406D07"/>
    <w:rsid w:val="0042078D"/>
    <w:rsid w:val="00430618"/>
    <w:rsid w:val="004308DE"/>
    <w:rsid w:val="00433A73"/>
    <w:rsid w:val="00436E49"/>
    <w:rsid w:val="004377D6"/>
    <w:rsid w:val="004500B8"/>
    <w:rsid w:val="00455D8D"/>
    <w:rsid w:val="0046183F"/>
    <w:rsid w:val="00467C61"/>
    <w:rsid w:val="0047439B"/>
    <w:rsid w:val="004758D8"/>
    <w:rsid w:val="0048014B"/>
    <w:rsid w:val="00487645"/>
    <w:rsid w:val="004A68C4"/>
    <w:rsid w:val="004A7866"/>
    <w:rsid w:val="004B10EB"/>
    <w:rsid w:val="004B14AA"/>
    <w:rsid w:val="004B2851"/>
    <w:rsid w:val="004B71D5"/>
    <w:rsid w:val="004C21AF"/>
    <w:rsid w:val="004C489E"/>
    <w:rsid w:val="004D2096"/>
    <w:rsid w:val="004E1699"/>
    <w:rsid w:val="004F4EB4"/>
    <w:rsid w:val="004F6297"/>
    <w:rsid w:val="00500E4C"/>
    <w:rsid w:val="00500EAF"/>
    <w:rsid w:val="0051685B"/>
    <w:rsid w:val="00522627"/>
    <w:rsid w:val="00525D6A"/>
    <w:rsid w:val="00537723"/>
    <w:rsid w:val="00541171"/>
    <w:rsid w:val="00542EBD"/>
    <w:rsid w:val="005500EF"/>
    <w:rsid w:val="00553202"/>
    <w:rsid w:val="00553E30"/>
    <w:rsid w:val="005610F8"/>
    <w:rsid w:val="00577B6C"/>
    <w:rsid w:val="00580375"/>
    <w:rsid w:val="00583450"/>
    <w:rsid w:val="00594C01"/>
    <w:rsid w:val="005A509D"/>
    <w:rsid w:val="005A69B0"/>
    <w:rsid w:val="005B1CF3"/>
    <w:rsid w:val="005C0832"/>
    <w:rsid w:val="005C4333"/>
    <w:rsid w:val="005D161D"/>
    <w:rsid w:val="005D6B21"/>
    <w:rsid w:val="005F7E3E"/>
    <w:rsid w:val="00600D08"/>
    <w:rsid w:val="00601C28"/>
    <w:rsid w:val="00610C2E"/>
    <w:rsid w:val="00611EBB"/>
    <w:rsid w:val="00613E4B"/>
    <w:rsid w:val="00614CED"/>
    <w:rsid w:val="00616DCF"/>
    <w:rsid w:val="00623EA4"/>
    <w:rsid w:val="006257AF"/>
    <w:rsid w:val="006277F8"/>
    <w:rsid w:val="00630E41"/>
    <w:rsid w:val="006317C5"/>
    <w:rsid w:val="00632DF4"/>
    <w:rsid w:val="006343AC"/>
    <w:rsid w:val="006345DA"/>
    <w:rsid w:val="006374FF"/>
    <w:rsid w:val="00643C2E"/>
    <w:rsid w:val="00645C01"/>
    <w:rsid w:val="00651050"/>
    <w:rsid w:val="006717CD"/>
    <w:rsid w:val="00682730"/>
    <w:rsid w:val="00693CC1"/>
    <w:rsid w:val="006955EE"/>
    <w:rsid w:val="006B61E1"/>
    <w:rsid w:val="006C1971"/>
    <w:rsid w:val="006C3649"/>
    <w:rsid w:val="006E2514"/>
    <w:rsid w:val="006F1CD9"/>
    <w:rsid w:val="006F7010"/>
    <w:rsid w:val="0070491A"/>
    <w:rsid w:val="00706960"/>
    <w:rsid w:val="00707C32"/>
    <w:rsid w:val="0071063C"/>
    <w:rsid w:val="00711153"/>
    <w:rsid w:val="00713A71"/>
    <w:rsid w:val="00715BB8"/>
    <w:rsid w:val="00721A4C"/>
    <w:rsid w:val="00724140"/>
    <w:rsid w:val="00727002"/>
    <w:rsid w:val="0073673A"/>
    <w:rsid w:val="00750293"/>
    <w:rsid w:val="00752073"/>
    <w:rsid w:val="00752C7D"/>
    <w:rsid w:val="00752EB8"/>
    <w:rsid w:val="00754129"/>
    <w:rsid w:val="00755247"/>
    <w:rsid w:val="007578FB"/>
    <w:rsid w:val="007604E7"/>
    <w:rsid w:val="00761CCA"/>
    <w:rsid w:val="00762286"/>
    <w:rsid w:val="00765270"/>
    <w:rsid w:val="00770238"/>
    <w:rsid w:val="00772B4E"/>
    <w:rsid w:val="00773D7D"/>
    <w:rsid w:val="007760F0"/>
    <w:rsid w:val="00781032"/>
    <w:rsid w:val="007906B0"/>
    <w:rsid w:val="00790BED"/>
    <w:rsid w:val="00790FF5"/>
    <w:rsid w:val="007943A1"/>
    <w:rsid w:val="007B517E"/>
    <w:rsid w:val="007B7ACB"/>
    <w:rsid w:val="007C5D2B"/>
    <w:rsid w:val="007E203D"/>
    <w:rsid w:val="007E6125"/>
    <w:rsid w:val="007F171C"/>
    <w:rsid w:val="007F18EF"/>
    <w:rsid w:val="007F7243"/>
    <w:rsid w:val="008016D2"/>
    <w:rsid w:val="00822BFC"/>
    <w:rsid w:val="0083184E"/>
    <w:rsid w:val="00833EC1"/>
    <w:rsid w:val="00834D6F"/>
    <w:rsid w:val="00837592"/>
    <w:rsid w:val="008428B7"/>
    <w:rsid w:val="00842C1A"/>
    <w:rsid w:val="00861382"/>
    <w:rsid w:val="00863DA2"/>
    <w:rsid w:val="0086410B"/>
    <w:rsid w:val="0086608C"/>
    <w:rsid w:val="00867831"/>
    <w:rsid w:val="00867EC2"/>
    <w:rsid w:val="00874F8B"/>
    <w:rsid w:val="008876BA"/>
    <w:rsid w:val="008906FC"/>
    <w:rsid w:val="0089319F"/>
    <w:rsid w:val="0089530F"/>
    <w:rsid w:val="008A629E"/>
    <w:rsid w:val="008B15DF"/>
    <w:rsid w:val="008B4A2A"/>
    <w:rsid w:val="008B5808"/>
    <w:rsid w:val="008C3B0B"/>
    <w:rsid w:val="008C55E3"/>
    <w:rsid w:val="008C65EA"/>
    <w:rsid w:val="008D4688"/>
    <w:rsid w:val="008E071F"/>
    <w:rsid w:val="008E3292"/>
    <w:rsid w:val="008E430A"/>
    <w:rsid w:val="008E7742"/>
    <w:rsid w:val="008F0C22"/>
    <w:rsid w:val="0090085E"/>
    <w:rsid w:val="00904133"/>
    <w:rsid w:val="00904705"/>
    <w:rsid w:val="009105B7"/>
    <w:rsid w:val="00913028"/>
    <w:rsid w:val="0092358C"/>
    <w:rsid w:val="009241A7"/>
    <w:rsid w:val="00927E09"/>
    <w:rsid w:val="00930F51"/>
    <w:rsid w:val="00934637"/>
    <w:rsid w:val="009355ED"/>
    <w:rsid w:val="00953038"/>
    <w:rsid w:val="009578CE"/>
    <w:rsid w:val="0096683F"/>
    <w:rsid w:val="00975370"/>
    <w:rsid w:val="009754A3"/>
    <w:rsid w:val="00992CFC"/>
    <w:rsid w:val="009941AE"/>
    <w:rsid w:val="009B1067"/>
    <w:rsid w:val="009B39E3"/>
    <w:rsid w:val="009C3B22"/>
    <w:rsid w:val="009C3D65"/>
    <w:rsid w:val="009D16C1"/>
    <w:rsid w:val="009D1EAD"/>
    <w:rsid w:val="009D7183"/>
    <w:rsid w:val="009E2810"/>
    <w:rsid w:val="009E537B"/>
    <w:rsid w:val="009E6D1C"/>
    <w:rsid w:val="009F13E7"/>
    <w:rsid w:val="009F2F6C"/>
    <w:rsid w:val="009F39A6"/>
    <w:rsid w:val="009F42FA"/>
    <w:rsid w:val="009F77D1"/>
    <w:rsid w:val="00A1191D"/>
    <w:rsid w:val="00A11DFE"/>
    <w:rsid w:val="00A12472"/>
    <w:rsid w:val="00A430E0"/>
    <w:rsid w:val="00A61483"/>
    <w:rsid w:val="00A70100"/>
    <w:rsid w:val="00A8013B"/>
    <w:rsid w:val="00A80821"/>
    <w:rsid w:val="00A919E2"/>
    <w:rsid w:val="00A92B6E"/>
    <w:rsid w:val="00A96FF4"/>
    <w:rsid w:val="00AA571A"/>
    <w:rsid w:val="00AB049E"/>
    <w:rsid w:val="00AC2144"/>
    <w:rsid w:val="00AD408B"/>
    <w:rsid w:val="00AE5020"/>
    <w:rsid w:val="00AE7B6C"/>
    <w:rsid w:val="00AF1640"/>
    <w:rsid w:val="00AF287D"/>
    <w:rsid w:val="00B03BEE"/>
    <w:rsid w:val="00B05971"/>
    <w:rsid w:val="00B06F12"/>
    <w:rsid w:val="00B25CA7"/>
    <w:rsid w:val="00B31A3E"/>
    <w:rsid w:val="00B33D1F"/>
    <w:rsid w:val="00B35B54"/>
    <w:rsid w:val="00B41394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77D6F"/>
    <w:rsid w:val="00B82B6C"/>
    <w:rsid w:val="00B84F6D"/>
    <w:rsid w:val="00B91257"/>
    <w:rsid w:val="00B97BAB"/>
    <w:rsid w:val="00BA3AF9"/>
    <w:rsid w:val="00BB39D8"/>
    <w:rsid w:val="00BB5121"/>
    <w:rsid w:val="00BB5A36"/>
    <w:rsid w:val="00BC2C97"/>
    <w:rsid w:val="00BC45DE"/>
    <w:rsid w:val="00BC4706"/>
    <w:rsid w:val="00BD3761"/>
    <w:rsid w:val="00BD4A50"/>
    <w:rsid w:val="00BE6E3A"/>
    <w:rsid w:val="00BE7E21"/>
    <w:rsid w:val="00BF7BDB"/>
    <w:rsid w:val="00C052C0"/>
    <w:rsid w:val="00C11DF8"/>
    <w:rsid w:val="00C17234"/>
    <w:rsid w:val="00C26CC8"/>
    <w:rsid w:val="00C324DE"/>
    <w:rsid w:val="00C36194"/>
    <w:rsid w:val="00C36F1F"/>
    <w:rsid w:val="00C41098"/>
    <w:rsid w:val="00C53CD6"/>
    <w:rsid w:val="00C738B7"/>
    <w:rsid w:val="00C75B55"/>
    <w:rsid w:val="00C8461B"/>
    <w:rsid w:val="00C856A3"/>
    <w:rsid w:val="00C85915"/>
    <w:rsid w:val="00C91A01"/>
    <w:rsid w:val="00C93D52"/>
    <w:rsid w:val="00CB6CD8"/>
    <w:rsid w:val="00CC214E"/>
    <w:rsid w:val="00CD42B5"/>
    <w:rsid w:val="00CD449B"/>
    <w:rsid w:val="00CD5E85"/>
    <w:rsid w:val="00CD6AF6"/>
    <w:rsid w:val="00CD6D36"/>
    <w:rsid w:val="00CD7207"/>
    <w:rsid w:val="00CD7EC2"/>
    <w:rsid w:val="00CE4973"/>
    <w:rsid w:val="00CF5E82"/>
    <w:rsid w:val="00D1715B"/>
    <w:rsid w:val="00D210A9"/>
    <w:rsid w:val="00D3075A"/>
    <w:rsid w:val="00D354EA"/>
    <w:rsid w:val="00D43631"/>
    <w:rsid w:val="00D5053F"/>
    <w:rsid w:val="00D717A0"/>
    <w:rsid w:val="00D720BC"/>
    <w:rsid w:val="00D7627B"/>
    <w:rsid w:val="00D820AF"/>
    <w:rsid w:val="00D83885"/>
    <w:rsid w:val="00D93DC9"/>
    <w:rsid w:val="00D9486B"/>
    <w:rsid w:val="00DB6D91"/>
    <w:rsid w:val="00DB7866"/>
    <w:rsid w:val="00DD7A1F"/>
    <w:rsid w:val="00DE185D"/>
    <w:rsid w:val="00DF1E3F"/>
    <w:rsid w:val="00E02CDE"/>
    <w:rsid w:val="00E04E99"/>
    <w:rsid w:val="00E07928"/>
    <w:rsid w:val="00E07992"/>
    <w:rsid w:val="00E360B3"/>
    <w:rsid w:val="00E509F9"/>
    <w:rsid w:val="00E57B77"/>
    <w:rsid w:val="00E61FC2"/>
    <w:rsid w:val="00E706A2"/>
    <w:rsid w:val="00E709F7"/>
    <w:rsid w:val="00E70AF2"/>
    <w:rsid w:val="00E72F65"/>
    <w:rsid w:val="00E73818"/>
    <w:rsid w:val="00E75197"/>
    <w:rsid w:val="00E77CC7"/>
    <w:rsid w:val="00E803B9"/>
    <w:rsid w:val="00E80763"/>
    <w:rsid w:val="00E83837"/>
    <w:rsid w:val="00E952A6"/>
    <w:rsid w:val="00E967DE"/>
    <w:rsid w:val="00E97081"/>
    <w:rsid w:val="00EA09C0"/>
    <w:rsid w:val="00EA67D4"/>
    <w:rsid w:val="00EA723E"/>
    <w:rsid w:val="00EB4C08"/>
    <w:rsid w:val="00EB66B1"/>
    <w:rsid w:val="00EC205B"/>
    <w:rsid w:val="00EC31E4"/>
    <w:rsid w:val="00EC35C6"/>
    <w:rsid w:val="00EC4AE4"/>
    <w:rsid w:val="00EC7E97"/>
    <w:rsid w:val="00ED2C02"/>
    <w:rsid w:val="00EE5FA8"/>
    <w:rsid w:val="00EE6092"/>
    <w:rsid w:val="00EE669D"/>
    <w:rsid w:val="00EF6DA6"/>
    <w:rsid w:val="00EF717A"/>
    <w:rsid w:val="00F174B6"/>
    <w:rsid w:val="00F23389"/>
    <w:rsid w:val="00F258F2"/>
    <w:rsid w:val="00F314AD"/>
    <w:rsid w:val="00F370D9"/>
    <w:rsid w:val="00F416EB"/>
    <w:rsid w:val="00F44D08"/>
    <w:rsid w:val="00F45EF4"/>
    <w:rsid w:val="00F47FAA"/>
    <w:rsid w:val="00F52102"/>
    <w:rsid w:val="00F521CC"/>
    <w:rsid w:val="00F544FB"/>
    <w:rsid w:val="00F5492B"/>
    <w:rsid w:val="00F57159"/>
    <w:rsid w:val="00F65CC6"/>
    <w:rsid w:val="00F777E1"/>
    <w:rsid w:val="00F834BF"/>
    <w:rsid w:val="00F840A1"/>
    <w:rsid w:val="00F85BD1"/>
    <w:rsid w:val="00F866A0"/>
    <w:rsid w:val="00F86C05"/>
    <w:rsid w:val="00F86CFB"/>
    <w:rsid w:val="00F950E1"/>
    <w:rsid w:val="00FA0244"/>
    <w:rsid w:val="00FA035F"/>
    <w:rsid w:val="00FB07AD"/>
    <w:rsid w:val="00FB3E84"/>
    <w:rsid w:val="00FB598B"/>
    <w:rsid w:val="00FC0178"/>
    <w:rsid w:val="00FC574A"/>
    <w:rsid w:val="00FC744E"/>
    <w:rsid w:val="00FD3C02"/>
    <w:rsid w:val="00FD6BD3"/>
    <w:rsid w:val="00FD6ED8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CF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CFC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%20https://www.linkedin.com/in/chaithra-k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20</cp:revision>
  <cp:lastPrinted>2022-12-22T02:44:00Z</cp:lastPrinted>
  <dcterms:created xsi:type="dcterms:W3CDTF">2023-01-30T01:32:00Z</dcterms:created>
  <dcterms:modified xsi:type="dcterms:W3CDTF">2023-01-30T03:00:00Z</dcterms:modified>
</cp:coreProperties>
</file>