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264" w:rsidRPr="00A27EC9" w:rsidRDefault="009A5D9D" w:rsidP="00807264">
      <w:pPr>
        <w:widowControl w:val="0"/>
        <w:pBdr>
          <w:bottom w:val="single" w:sz="24" w:space="1" w:color="auto"/>
        </w:pBdr>
        <w:spacing w:before="2000"/>
        <w:ind w:left="1440"/>
        <w:rPr>
          <w:rFonts w:eastAsia="Batang" w:cs="Arial"/>
          <w:i/>
          <w:color w:val="0000FF"/>
          <w:sz w:val="72"/>
          <w:szCs w:val="72"/>
        </w:rPr>
      </w:pPr>
      <w:r>
        <w:rPr>
          <w:rFonts w:cs="Arial"/>
          <w:noProof/>
          <w:sz w:val="96"/>
          <w:szCs w:val="96"/>
        </w:rPr>
        <mc:AlternateContent>
          <mc:Choice Requires="wps">
            <w:drawing>
              <wp:anchor distT="0" distB="0" distL="114300" distR="114300" simplePos="0" relativeHeight="251657728" behindDoc="0" locked="0" layoutInCell="1" allowOverlap="1">
                <wp:simplePos x="0" y="0"/>
                <wp:positionH relativeFrom="margin">
                  <wp:posOffset>-228600</wp:posOffset>
                </wp:positionH>
                <wp:positionV relativeFrom="margin">
                  <wp:posOffset>-645160</wp:posOffset>
                </wp:positionV>
                <wp:extent cx="1028700" cy="9029700"/>
                <wp:effectExtent l="0" t="254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9029700"/>
                        </a:xfrm>
                        <a:prstGeom prst="rect">
                          <a:avLst/>
                        </a:prstGeom>
                        <a:solidFill>
                          <a:srgbClr val="FFAA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7264" w:rsidRPr="00615E63" w:rsidRDefault="00807264" w:rsidP="00807264">
                            <w:pPr>
                              <w:rPr>
                                <w:rFonts w:cs="Arial"/>
                                <w:color w:val="FFFFFF"/>
                                <w:sz w:val="96"/>
                                <w:szCs w:val="96"/>
                              </w:rPr>
                            </w:pPr>
                            <w:r w:rsidRPr="00615E63">
                              <w:rPr>
                                <w:rFonts w:ascii="Garamond" w:hAnsi="Garamond" w:cs="Arial"/>
                                <w:color w:val="FFFFFF"/>
                                <w:sz w:val="96"/>
                                <w:szCs w:val="96"/>
                              </w:rPr>
                              <w:t xml:space="preserve"> </w:t>
                            </w:r>
                            <w:r w:rsidRPr="00615E63">
                              <w:rPr>
                                <w:rFonts w:cs="Arial"/>
                                <w:color w:val="FFFFFF"/>
                                <w:sz w:val="96"/>
                                <w:szCs w:val="96"/>
                              </w:rPr>
                              <w:t>Service</w:t>
                            </w:r>
                            <w:r>
                              <w:rPr>
                                <w:rFonts w:cs="Arial"/>
                                <w:color w:val="FFFFFF"/>
                                <w:sz w:val="96"/>
                                <w:szCs w:val="96"/>
                              </w:rPr>
                              <w:t xml:space="preserve"> Design</w:t>
                            </w:r>
                            <w:r w:rsidRPr="00615E63">
                              <w:rPr>
                                <w:rFonts w:cs="Arial"/>
                                <w:color w:val="FFFFFF"/>
                                <w:sz w:val="96"/>
                                <w:szCs w:val="96"/>
                              </w:rPr>
                              <w:t xml:space="preserve"> Specification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50.8pt;width:81pt;height:711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7mhAIAABQFAAAOAAAAZHJzL2Uyb0RvYy54bWysVO1u2yAU/T9p74D4n/pjThNbdaa0nadJ&#10;3YfU7gEI4BgNgwckdjXt3XeBJE07TZqm5QcB38u5H+dcrt5OvUR7bqzQqsbZRYoRV1QzobY1/vrQ&#10;zJYYWUcUI1IrXuNHbvHb1etXV+NQ8Vx3WjJuEIAoW41DjTvnhipJLO14T+yFHrgCY6tNTxwczTZh&#10;hoyA3sskT9PLZNSGDUZTbi18vY1GvAr4bcup+9y2ljskawy5ubCasG78mqyuSLU1ZOgEPaRB/iGL&#10;nggFQU9Qt8QRtDPiN6heUKOtbt0F1X2i21ZQHmqAarL0RTX3HRl4qAWaY4dTm+z/g6Wf9l8MEqzG&#10;bzKMFOmBowc+OXStJ5T79oyDrcDrfgA/N8FnoDmUaoc7Tb9ZpPRNR9SWr43RY8cJg/QyfzM5uxpx&#10;rAfZjB81gzBk53QAmlrT+95BNxCgA02PJ2p8KtSHTPPlIgUTBVuZ5qU/+BikOl4fjHXvue6R39TY&#10;APcBnuzvrIuuRxcfzWopWCOkDAez3dxIg/YEdNI063UWK3jhJpV3Vtpfi4jxC2QJMbzN5xt4/1Fm&#10;eZFe5+WsuVwuZkVTzGeQ9HKWZuV1eZkWZXHb/PQJZkXVCca4uhOKHzWYFX/H8WEaonqCCtEIDZrn&#10;88jRH4tMw+/Qwme96IWDkZSir/Hy5EQqz+w7xaBsUjkiZNwnz9MPhEAPjv+hK0EHnvooAjdtJkDx&#10;4tho9giKMBr4Am7hHYGNX/MFHEcYyxrb7ztiOEbygwJhlVlRgMmFQzFf5HAw55bNuYUo2mmYdodR&#10;3N64OPu7wYhtB8GilJVegxhbEWTylNhBwjB6oZ7DM+Fn+/wcvJ4es9UvAAAA//8DAFBLAwQUAAYA&#10;CAAAACEA/slBX98AAAANAQAADwAAAGRycy9kb3ducmV2LnhtbEyPzWrDMBCE74W8g9hALyWR7RQT&#10;XMuhpORYaNxAr4q1/qHWyliK475916f2Nrs7zH6TH2bbiwlH3zlSEG8jEEiVMx01Ci6fp80ehA+a&#10;jO4doYIf9HAoVg+5zoy70xmnMjSCQ8hnWkEbwpBJ6asWrfZbNyDxrXaj1YHHsZFm1HcOt71MoiiV&#10;VnfEH1o94LHF6ru8WQVHLL/i87C3b5N5/3iSp9rYS63U43p+fQERcA5/ZljwGR0KZrq6GxkvegWb&#10;XcpdAos4ilMQiyVZVlcWuyR6Blnk8n+L4hcAAP//AwBQSwECLQAUAAYACAAAACEAtoM4kv4AAADh&#10;AQAAEwAAAAAAAAAAAAAAAAAAAAAAW0NvbnRlbnRfVHlwZXNdLnhtbFBLAQItABQABgAIAAAAIQA4&#10;/SH/1gAAAJQBAAALAAAAAAAAAAAAAAAAAC8BAABfcmVscy8ucmVsc1BLAQItABQABgAIAAAAIQBp&#10;w87mhAIAABQFAAAOAAAAAAAAAAAAAAAAAC4CAABkcnMvZTJvRG9jLnhtbFBLAQItABQABgAIAAAA&#10;IQD+yUFf3wAAAA0BAAAPAAAAAAAAAAAAAAAAAN4EAABkcnMvZG93bnJldi54bWxQSwUGAAAAAAQA&#10;BADzAAAA6gUAAAAA&#10;" fillcolor="#fa1" stroked="f">
                <v:textbox style="layout-flow:vertical;mso-layout-flow-alt:bottom-to-top">
                  <w:txbxContent>
                    <w:p w:rsidR="00807264" w:rsidRPr="00615E63" w:rsidRDefault="00807264" w:rsidP="00807264">
                      <w:pPr>
                        <w:rPr>
                          <w:rFonts w:cs="Arial"/>
                          <w:color w:val="FFFFFF"/>
                          <w:sz w:val="96"/>
                          <w:szCs w:val="96"/>
                        </w:rPr>
                      </w:pPr>
                      <w:r w:rsidRPr="00615E63">
                        <w:rPr>
                          <w:rFonts w:ascii="Garamond" w:hAnsi="Garamond" w:cs="Arial"/>
                          <w:color w:val="FFFFFF"/>
                          <w:sz w:val="96"/>
                          <w:szCs w:val="96"/>
                        </w:rPr>
                        <w:t xml:space="preserve"> </w:t>
                      </w:r>
                      <w:r w:rsidRPr="00615E63">
                        <w:rPr>
                          <w:rFonts w:cs="Arial"/>
                          <w:color w:val="FFFFFF"/>
                          <w:sz w:val="96"/>
                          <w:szCs w:val="96"/>
                        </w:rPr>
                        <w:t>Service</w:t>
                      </w:r>
                      <w:r>
                        <w:rPr>
                          <w:rFonts w:cs="Arial"/>
                          <w:color w:val="FFFFFF"/>
                          <w:sz w:val="96"/>
                          <w:szCs w:val="96"/>
                        </w:rPr>
                        <w:t xml:space="preserve"> Design</w:t>
                      </w:r>
                      <w:r w:rsidRPr="00615E63">
                        <w:rPr>
                          <w:rFonts w:cs="Arial"/>
                          <w:color w:val="FFFFFF"/>
                          <w:sz w:val="96"/>
                          <w:szCs w:val="96"/>
                        </w:rPr>
                        <w:t xml:space="preserve"> Specification</w:t>
                      </w:r>
                    </w:p>
                  </w:txbxContent>
                </v:textbox>
                <w10:wrap anchorx="margin" anchory="margin"/>
              </v:shape>
            </w:pict>
          </mc:Fallback>
        </mc:AlternateContent>
      </w:r>
      <w:r w:rsidR="00807264" w:rsidRPr="00A27EC9">
        <w:rPr>
          <w:rFonts w:eastAsia="Batang" w:cs="Arial"/>
          <w:i/>
          <w:color w:val="0000FF"/>
          <w:sz w:val="72"/>
          <w:szCs w:val="72"/>
        </w:rPr>
        <w:t>InvolvedParty</w:t>
      </w:r>
      <w:r w:rsidR="00807264">
        <w:rPr>
          <w:rFonts w:eastAsia="Batang" w:cs="Arial"/>
          <w:i/>
          <w:color w:val="0000FF"/>
          <w:sz w:val="72"/>
          <w:szCs w:val="72"/>
        </w:rPr>
        <w:t>Search</w:t>
      </w:r>
      <w:r w:rsidR="00807264" w:rsidRPr="00A27EC9">
        <w:rPr>
          <w:rFonts w:eastAsia="Batang" w:cs="Arial"/>
          <w:i/>
          <w:color w:val="0000FF"/>
          <w:sz w:val="72"/>
          <w:szCs w:val="72"/>
        </w:rPr>
        <w:t xml:space="preserve"> Service Design Document </w:t>
      </w:r>
    </w:p>
    <w:p w:rsidR="00807264" w:rsidRDefault="00807264" w:rsidP="00807264">
      <w:pPr>
        <w:widowControl w:val="0"/>
        <w:ind w:left="5040" w:hanging="3600"/>
        <w:rPr>
          <w:rFonts w:cs="Arial"/>
          <w:color w:val="0000FF"/>
          <w:sz w:val="32"/>
          <w:szCs w:val="32"/>
        </w:rPr>
      </w:pPr>
      <w:r w:rsidRPr="007C409C">
        <w:rPr>
          <w:rFonts w:cs="Arial"/>
          <w:sz w:val="32"/>
          <w:szCs w:val="32"/>
        </w:rPr>
        <w:t>Prepared by:</w:t>
      </w:r>
      <w:r w:rsidRPr="007C409C">
        <w:rPr>
          <w:rFonts w:cs="Arial"/>
          <w:sz w:val="36"/>
          <w:szCs w:val="36"/>
        </w:rPr>
        <w:t xml:space="preserve"> </w:t>
      </w:r>
      <w:r w:rsidRPr="007C409C">
        <w:rPr>
          <w:rFonts w:cs="Arial"/>
          <w:sz w:val="36"/>
          <w:szCs w:val="36"/>
        </w:rPr>
        <w:tab/>
      </w:r>
      <w:r>
        <w:rPr>
          <w:rFonts w:cs="Arial"/>
          <w:color w:val="0000FF"/>
          <w:sz w:val="32"/>
          <w:szCs w:val="32"/>
        </w:rPr>
        <w:t>Praveen Kumar</w:t>
      </w:r>
    </w:p>
    <w:p w:rsidR="00807264" w:rsidRPr="007C409C" w:rsidRDefault="00807264" w:rsidP="00807264">
      <w:pPr>
        <w:ind w:left="1440"/>
        <w:rPr>
          <w:rFonts w:cs="Arial"/>
        </w:rPr>
      </w:pPr>
      <w:r w:rsidRPr="007C409C">
        <w:rPr>
          <w:rFonts w:cs="Arial"/>
          <w:sz w:val="32"/>
          <w:szCs w:val="32"/>
        </w:rPr>
        <w:t>Facilitating PMO:</w:t>
      </w:r>
      <w:r w:rsidRPr="007C409C">
        <w:rPr>
          <w:rFonts w:cs="Arial"/>
          <w:sz w:val="36"/>
          <w:szCs w:val="36"/>
        </w:rPr>
        <w:tab/>
      </w:r>
      <w:r w:rsidRPr="007C409C">
        <w:rPr>
          <w:rFonts w:cs="Arial"/>
          <w:sz w:val="36"/>
          <w:szCs w:val="36"/>
        </w:rPr>
        <w:tab/>
      </w:r>
      <w:r w:rsidR="00200A21">
        <w:rPr>
          <w:rFonts w:cs="Arial"/>
          <w:color w:val="0000FF"/>
          <w:sz w:val="32"/>
          <w:szCs w:val="32"/>
        </w:rPr>
        <w:t>SNET</w:t>
      </w:r>
      <w:r w:rsidRPr="007C409C">
        <w:rPr>
          <w:rFonts w:cs="Arial"/>
          <w:sz w:val="36"/>
          <w:szCs w:val="36"/>
        </w:rPr>
        <w:tab/>
      </w:r>
    </w:p>
    <w:p w:rsidR="00807264" w:rsidRPr="007C409C" w:rsidRDefault="00807264" w:rsidP="00807264">
      <w:pPr>
        <w:ind w:left="1440"/>
        <w:rPr>
          <w:rFonts w:cs="Arial"/>
          <w:i/>
          <w:color w:val="0000FF"/>
          <w:sz w:val="36"/>
          <w:szCs w:val="36"/>
        </w:rPr>
      </w:pPr>
      <w:r w:rsidRPr="007C409C">
        <w:rPr>
          <w:rFonts w:cs="Arial"/>
          <w:sz w:val="32"/>
          <w:szCs w:val="32"/>
        </w:rPr>
        <w:t>Version:</w:t>
      </w:r>
      <w:r w:rsidRPr="007C409C">
        <w:rPr>
          <w:rFonts w:cs="Arial"/>
          <w:sz w:val="32"/>
          <w:szCs w:val="32"/>
        </w:rPr>
        <w:tab/>
      </w:r>
      <w:r w:rsidRPr="007C409C">
        <w:rPr>
          <w:rFonts w:cs="Arial"/>
          <w:sz w:val="36"/>
          <w:szCs w:val="36"/>
        </w:rPr>
        <w:tab/>
      </w:r>
      <w:r w:rsidRPr="007C409C">
        <w:rPr>
          <w:rFonts w:cs="Arial"/>
          <w:sz w:val="36"/>
          <w:szCs w:val="36"/>
        </w:rPr>
        <w:tab/>
      </w:r>
      <w:r w:rsidRPr="007C409C">
        <w:rPr>
          <w:rFonts w:cs="Arial"/>
          <w:sz w:val="36"/>
          <w:szCs w:val="36"/>
        </w:rPr>
        <w:tab/>
      </w:r>
      <w:r>
        <w:rPr>
          <w:rFonts w:cs="Arial"/>
          <w:color w:val="0000FF"/>
          <w:sz w:val="32"/>
          <w:szCs w:val="32"/>
        </w:rPr>
        <w:t>1.</w:t>
      </w:r>
      <w:r w:rsidR="00F43275">
        <w:rPr>
          <w:rFonts w:cs="Arial"/>
          <w:color w:val="0000FF"/>
          <w:sz w:val="32"/>
          <w:szCs w:val="32"/>
        </w:rPr>
        <w:t>2</w:t>
      </w:r>
    </w:p>
    <w:p w:rsidR="00807264" w:rsidRDefault="00807264" w:rsidP="00807264">
      <w:pPr>
        <w:widowControl w:val="0"/>
        <w:ind w:left="1440"/>
        <w:rPr>
          <w:rFonts w:ascii="Garamond" w:hAnsi="Garamond" w:cs="Arial"/>
          <w:i/>
          <w:color w:val="0000FF"/>
          <w:sz w:val="36"/>
          <w:szCs w:val="36"/>
        </w:rPr>
      </w:pPr>
      <w:r w:rsidRPr="007C409C">
        <w:rPr>
          <w:rFonts w:cs="Arial"/>
          <w:sz w:val="32"/>
          <w:szCs w:val="32"/>
        </w:rPr>
        <w:t>Date:</w:t>
      </w:r>
      <w:r w:rsidRPr="007C409C">
        <w:rPr>
          <w:rFonts w:cs="Arial"/>
        </w:rPr>
        <w:tab/>
      </w:r>
      <w:r w:rsidRPr="007C409C">
        <w:rPr>
          <w:rFonts w:cs="Arial"/>
        </w:rPr>
        <w:tab/>
      </w:r>
      <w:r w:rsidRPr="007C409C">
        <w:rPr>
          <w:rFonts w:cs="Arial"/>
        </w:rPr>
        <w:tab/>
      </w:r>
      <w:r w:rsidRPr="007C409C">
        <w:rPr>
          <w:rFonts w:cs="Arial"/>
        </w:rPr>
        <w:tab/>
      </w:r>
      <w:r w:rsidR="00F43275">
        <w:rPr>
          <w:rFonts w:cs="Arial"/>
          <w:color w:val="0000FF"/>
          <w:sz w:val="32"/>
          <w:szCs w:val="32"/>
        </w:rPr>
        <w:t>August 02</w:t>
      </w:r>
      <w:r>
        <w:rPr>
          <w:rFonts w:cs="Arial"/>
          <w:color w:val="0000FF"/>
          <w:sz w:val="32"/>
          <w:szCs w:val="32"/>
        </w:rPr>
        <w:t>, 201</w:t>
      </w:r>
      <w:r w:rsidR="00F43275">
        <w:rPr>
          <w:rFonts w:cs="Arial"/>
          <w:color w:val="0000FF"/>
          <w:sz w:val="32"/>
          <w:szCs w:val="32"/>
        </w:rPr>
        <w:t>6</w:t>
      </w:r>
    </w:p>
    <w:p w:rsidR="00807264" w:rsidRPr="007C409C" w:rsidRDefault="00807264" w:rsidP="00807264">
      <w:pPr>
        <w:ind w:left="1440"/>
        <w:rPr>
          <w:rFonts w:cs="Arial"/>
          <w:i/>
        </w:rPr>
      </w:pPr>
    </w:p>
    <w:p w:rsidR="00807264" w:rsidRPr="007C409C" w:rsidRDefault="00807264" w:rsidP="00807264">
      <w:pPr>
        <w:ind w:left="1440"/>
        <w:rPr>
          <w:rFonts w:cs="Arial"/>
        </w:rPr>
      </w:pPr>
    </w:p>
    <w:p w:rsidR="00807264" w:rsidRPr="007C409C" w:rsidRDefault="00807264" w:rsidP="00807264">
      <w:pPr>
        <w:ind w:left="1440"/>
        <w:rPr>
          <w:rFonts w:cs="Arial"/>
        </w:rPr>
      </w:pPr>
    </w:p>
    <w:p w:rsidR="00807264" w:rsidRPr="007C409C" w:rsidRDefault="00807264" w:rsidP="00807264">
      <w:pPr>
        <w:ind w:left="1440"/>
        <w:rPr>
          <w:rFonts w:cs="Arial"/>
        </w:rPr>
      </w:pPr>
    </w:p>
    <w:p w:rsidR="00807264" w:rsidRPr="007C409C" w:rsidRDefault="00807264" w:rsidP="00807264">
      <w:pPr>
        <w:ind w:left="1440"/>
        <w:rPr>
          <w:rFonts w:cs="Arial"/>
        </w:rPr>
      </w:pPr>
    </w:p>
    <w:p w:rsidR="00807264" w:rsidRPr="007C409C" w:rsidRDefault="00807264" w:rsidP="00807264">
      <w:pPr>
        <w:ind w:left="1440"/>
        <w:rPr>
          <w:rFonts w:cs="Arial"/>
        </w:rPr>
      </w:pPr>
      <w:r w:rsidRPr="007C409C">
        <w:rPr>
          <w:rFonts w:cs="Arial"/>
        </w:rPr>
        <w:t xml:space="preserve">Purpose:  The Service Design Specification Document is to define the requirements and scope in technical terms that will drive the development of the service. </w:t>
      </w:r>
    </w:p>
    <w:p w:rsidR="00807264" w:rsidRPr="007C409C" w:rsidRDefault="00807264" w:rsidP="00807264">
      <w:pPr>
        <w:ind w:left="1440"/>
        <w:rPr>
          <w:rFonts w:cs="Arial"/>
        </w:rPr>
      </w:pPr>
    </w:p>
    <w:p w:rsidR="00807264" w:rsidRPr="007C409C" w:rsidRDefault="00807264" w:rsidP="00807264">
      <w:pPr>
        <w:ind w:left="1440"/>
        <w:rPr>
          <w:rFonts w:cs="Arial"/>
          <w:i/>
        </w:rPr>
      </w:pPr>
      <w:r>
        <w:rPr>
          <w:rFonts w:cs="Arial"/>
          <w:i/>
        </w:rPr>
        <w:tab/>
      </w: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B16D35" w:rsidRDefault="00B16D35" w:rsidP="00807264">
      <w:pPr>
        <w:ind w:left="1440"/>
        <w:rPr>
          <w:rFonts w:cs="Arial"/>
        </w:rPr>
      </w:pPr>
    </w:p>
    <w:p w:rsidR="00807264" w:rsidRDefault="00807264" w:rsidP="00807264">
      <w:pPr>
        <w:ind w:left="1440"/>
        <w:rPr>
          <w:rFonts w:cs="Arial"/>
        </w:rPr>
      </w:pPr>
    </w:p>
    <w:p w:rsidR="00807264" w:rsidRDefault="00807264" w:rsidP="00807264">
      <w:pPr>
        <w:ind w:left="1440"/>
        <w:rPr>
          <w:rFonts w:cs="Arial"/>
        </w:rPr>
      </w:pPr>
    </w:p>
    <w:p w:rsidR="00807264" w:rsidRPr="007C409C" w:rsidRDefault="00807264" w:rsidP="00807264">
      <w:pPr>
        <w:ind w:left="1440"/>
        <w:rPr>
          <w:rFonts w:cs="Arial"/>
        </w:rPr>
      </w:pPr>
    </w:p>
    <w:p w:rsidR="00807264" w:rsidRPr="007C409C" w:rsidRDefault="00807264" w:rsidP="00807264">
      <w:pPr>
        <w:tabs>
          <w:tab w:val="center" w:pos="360"/>
        </w:tabs>
        <w:rPr>
          <w:rFonts w:cs="Arial"/>
          <w:b/>
          <w:sz w:val="32"/>
          <w:szCs w:val="32"/>
        </w:rPr>
      </w:pPr>
      <w:r w:rsidRPr="007C409C">
        <w:rPr>
          <w:rFonts w:cs="Arial"/>
          <w:bCs/>
          <w:color w:val="FFFFFF"/>
          <w:sz w:val="44"/>
          <w:shd w:val="clear" w:color="auto" w:fill="FFAA11"/>
        </w:rPr>
        <w:lastRenderedPageBreak/>
        <w:tab/>
      </w:r>
      <w:r w:rsidRPr="007C409C">
        <w:rPr>
          <w:rFonts w:cs="Arial"/>
          <w:b/>
          <w:color w:val="FFFFFF"/>
          <w:sz w:val="44"/>
          <w:szCs w:val="44"/>
          <w:shd w:val="clear" w:color="auto" w:fill="FFAA11"/>
        </w:rPr>
        <w:t>T</w:t>
      </w:r>
      <w:r w:rsidRPr="007C409C">
        <w:rPr>
          <w:rFonts w:cs="Arial"/>
          <w:bCs/>
          <w:color w:val="FFFFFF"/>
          <w:sz w:val="44"/>
          <w:shd w:val="clear" w:color="auto" w:fill="FFAA11"/>
        </w:rPr>
        <w:tab/>
      </w:r>
      <w:r w:rsidRPr="007C409C">
        <w:rPr>
          <w:rFonts w:cs="Arial"/>
          <w:b/>
          <w:sz w:val="36"/>
          <w:szCs w:val="36"/>
        </w:rPr>
        <w:t>ABLE OF CONTENTS</w:t>
      </w:r>
    </w:p>
    <w:p w:rsidR="00807264" w:rsidRPr="007C409C" w:rsidRDefault="00807264" w:rsidP="00807264">
      <w:pPr>
        <w:rPr>
          <w:rFonts w:cs="Arial"/>
        </w:rPr>
      </w:pPr>
      <w:r w:rsidRPr="007C409C">
        <w:rPr>
          <w:rFonts w:cs="Arial"/>
        </w:rPr>
        <w:tab/>
      </w:r>
    </w:p>
    <w:p w:rsidR="0032150E" w:rsidRPr="002040AF" w:rsidRDefault="00807264">
      <w:pPr>
        <w:pStyle w:val="TOC1"/>
        <w:tabs>
          <w:tab w:val="left" w:pos="540"/>
          <w:tab w:val="right" w:leader="dot" w:pos="9350"/>
        </w:tabs>
        <w:rPr>
          <w:rFonts w:ascii="Calibri" w:hAnsi="Calibri"/>
          <w:b w:val="0"/>
          <w:bCs w:val="0"/>
          <w:noProof/>
          <w:sz w:val="22"/>
          <w:szCs w:val="22"/>
        </w:rPr>
      </w:pPr>
      <w:r w:rsidRPr="007C409C">
        <w:rPr>
          <w:rFonts w:cs="Arial"/>
          <w:iCs/>
        </w:rPr>
        <w:fldChar w:fldCharType="begin"/>
      </w:r>
      <w:r w:rsidRPr="007C409C">
        <w:rPr>
          <w:rFonts w:cs="Arial"/>
          <w:iCs/>
        </w:rPr>
        <w:instrText xml:space="preserve"> TOC \o "1-3" \h \z \u </w:instrText>
      </w:r>
      <w:r w:rsidRPr="007C409C">
        <w:rPr>
          <w:rFonts w:cs="Arial"/>
          <w:iCs/>
        </w:rPr>
        <w:fldChar w:fldCharType="separate"/>
      </w:r>
      <w:hyperlink w:anchor="_Toc431947041" w:history="1">
        <w:r w:rsidR="0032150E" w:rsidRPr="005A6537">
          <w:rPr>
            <w:rStyle w:val="Hyperlink"/>
            <w:rFonts w:cs="Arial"/>
            <w:noProof/>
            <w:shd w:val="clear" w:color="auto" w:fill="FFAA11"/>
          </w:rPr>
          <w:t>I</w:t>
        </w:r>
        <w:r w:rsidR="0032150E" w:rsidRPr="002040AF">
          <w:rPr>
            <w:rFonts w:ascii="Calibri" w:hAnsi="Calibri"/>
            <w:b w:val="0"/>
            <w:bCs w:val="0"/>
            <w:noProof/>
            <w:sz w:val="22"/>
            <w:szCs w:val="22"/>
          </w:rPr>
          <w:tab/>
        </w:r>
        <w:r w:rsidR="0032150E" w:rsidRPr="005A6537">
          <w:rPr>
            <w:rStyle w:val="Hyperlink"/>
            <w:rFonts w:cs="Arial"/>
            <w:noProof/>
          </w:rPr>
          <w:t>Approvals</w:t>
        </w:r>
        <w:r w:rsidR="0032150E">
          <w:rPr>
            <w:noProof/>
            <w:webHidden/>
          </w:rPr>
          <w:tab/>
        </w:r>
        <w:r w:rsidR="0032150E">
          <w:rPr>
            <w:noProof/>
            <w:webHidden/>
          </w:rPr>
          <w:fldChar w:fldCharType="begin"/>
        </w:r>
        <w:r w:rsidR="0032150E">
          <w:rPr>
            <w:noProof/>
            <w:webHidden/>
          </w:rPr>
          <w:instrText xml:space="preserve"> PAGEREF _Toc431947041 \h </w:instrText>
        </w:r>
        <w:r w:rsidR="0032150E">
          <w:rPr>
            <w:noProof/>
            <w:webHidden/>
          </w:rPr>
        </w:r>
        <w:r w:rsidR="0032150E">
          <w:rPr>
            <w:noProof/>
            <w:webHidden/>
          </w:rPr>
          <w:fldChar w:fldCharType="separate"/>
        </w:r>
        <w:r w:rsidR="0032150E">
          <w:rPr>
            <w:noProof/>
            <w:webHidden/>
          </w:rPr>
          <w:t>4</w:t>
        </w:r>
        <w:r w:rsidR="0032150E">
          <w:rPr>
            <w:noProof/>
            <w:webHidden/>
          </w:rPr>
          <w:fldChar w:fldCharType="end"/>
        </w:r>
      </w:hyperlink>
    </w:p>
    <w:p w:rsidR="0032150E" w:rsidRPr="002040AF" w:rsidRDefault="00035926">
      <w:pPr>
        <w:pStyle w:val="TOC1"/>
        <w:tabs>
          <w:tab w:val="left" w:pos="540"/>
          <w:tab w:val="right" w:leader="dot" w:pos="9350"/>
        </w:tabs>
        <w:rPr>
          <w:rFonts w:ascii="Calibri" w:hAnsi="Calibri"/>
          <w:b w:val="0"/>
          <w:bCs w:val="0"/>
          <w:noProof/>
          <w:sz w:val="22"/>
          <w:szCs w:val="22"/>
        </w:rPr>
      </w:pPr>
      <w:hyperlink w:anchor="_Toc431947042" w:history="1">
        <w:r w:rsidR="0032150E" w:rsidRPr="005A6537">
          <w:rPr>
            <w:rStyle w:val="Hyperlink"/>
            <w:rFonts w:cs="Arial"/>
            <w:noProof/>
            <w:shd w:val="clear" w:color="auto" w:fill="FFAA11"/>
          </w:rPr>
          <w:t>II</w:t>
        </w:r>
        <w:r w:rsidR="0032150E" w:rsidRPr="002040AF">
          <w:rPr>
            <w:rFonts w:ascii="Calibri" w:hAnsi="Calibri"/>
            <w:b w:val="0"/>
            <w:bCs w:val="0"/>
            <w:noProof/>
            <w:sz w:val="22"/>
            <w:szCs w:val="22"/>
          </w:rPr>
          <w:tab/>
        </w:r>
        <w:r w:rsidR="0032150E" w:rsidRPr="005A6537">
          <w:rPr>
            <w:rStyle w:val="Hyperlink"/>
            <w:rFonts w:cs="Arial"/>
            <w:noProof/>
          </w:rPr>
          <w:t>Document Revision History</w:t>
        </w:r>
        <w:r w:rsidR="0032150E">
          <w:rPr>
            <w:noProof/>
            <w:webHidden/>
          </w:rPr>
          <w:tab/>
        </w:r>
        <w:r w:rsidR="0032150E">
          <w:rPr>
            <w:noProof/>
            <w:webHidden/>
          </w:rPr>
          <w:fldChar w:fldCharType="begin"/>
        </w:r>
        <w:r w:rsidR="0032150E">
          <w:rPr>
            <w:noProof/>
            <w:webHidden/>
          </w:rPr>
          <w:instrText xml:space="preserve"> PAGEREF _Toc431947042 \h </w:instrText>
        </w:r>
        <w:r w:rsidR="0032150E">
          <w:rPr>
            <w:noProof/>
            <w:webHidden/>
          </w:rPr>
        </w:r>
        <w:r w:rsidR="0032150E">
          <w:rPr>
            <w:noProof/>
            <w:webHidden/>
          </w:rPr>
          <w:fldChar w:fldCharType="separate"/>
        </w:r>
        <w:r w:rsidR="0032150E">
          <w:rPr>
            <w:noProof/>
            <w:webHidden/>
          </w:rPr>
          <w:t>5</w:t>
        </w:r>
        <w:r w:rsidR="0032150E">
          <w:rPr>
            <w:noProof/>
            <w:webHidden/>
          </w:rPr>
          <w:fldChar w:fldCharType="end"/>
        </w:r>
      </w:hyperlink>
    </w:p>
    <w:p w:rsidR="0032150E" w:rsidRPr="002040AF" w:rsidRDefault="00035926">
      <w:pPr>
        <w:pStyle w:val="TOC1"/>
        <w:tabs>
          <w:tab w:val="left" w:pos="540"/>
          <w:tab w:val="right" w:leader="dot" w:pos="9350"/>
        </w:tabs>
        <w:rPr>
          <w:rFonts w:ascii="Calibri" w:hAnsi="Calibri"/>
          <w:b w:val="0"/>
          <w:bCs w:val="0"/>
          <w:noProof/>
          <w:sz w:val="22"/>
          <w:szCs w:val="22"/>
        </w:rPr>
      </w:pPr>
      <w:hyperlink w:anchor="_Toc431947043" w:history="1">
        <w:r w:rsidR="0032150E" w:rsidRPr="005A6537">
          <w:rPr>
            <w:rStyle w:val="Hyperlink"/>
            <w:rFonts w:cs="Arial"/>
            <w:noProof/>
            <w:shd w:val="clear" w:color="auto" w:fill="FFAA11"/>
          </w:rPr>
          <w:t>III</w:t>
        </w:r>
        <w:r w:rsidR="0032150E" w:rsidRPr="002040AF">
          <w:rPr>
            <w:rFonts w:ascii="Calibri" w:hAnsi="Calibri"/>
            <w:b w:val="0"/>
            <w:bCs w:val="0"/>
            <w:noProof/>
            <w:sz w:val="22"/>
            <w:szCs w:val="22"/>
          </w:rPr>
          <w:tab/>
        </w:r>
        <w:r w:rsidR="0032150E" w:rsidRPr="005A6537">
          <w:rPr>
            <w:rStyle w:val="Hyperlink"/>
            <w:rFonts w:cs="Arial"/>
            <w:noProof/>
          </w:rPr>
          <w:t>General Description</w:t>
        </w:r>
        <w:r w:rsidR="0032150E">
          <w:rPr>
            <w:noProof/>
            <w:webHidden/>
          </w:rPr>
          <w:tab/>
        </w:r>
        <w:r w:rsidR="0032150E">
          <w:rPr>
            <w:noProof/>
            <w:webHidden/>
          </w:rPr>
          <w:fldChar w:fldCharType="begin"/>
        </w:r>
        <w:r w:rsidR="0032150E">
          <w:rPr>
            <w:noProof/>
            <w:webHidden/>
          </w:rPr>
          <w:instrText xml:space="preserve"> PAGEREF _Toc431947043 \h </w:instrText>
        </w:r>
        <w:r w:rsidR="0032150E">
          <w:rPr>
            <w:noProof/>
            <w:webHidden/>
          </w:rPr>
        </w:r>
        <w:r w:rsidR="0032150E">
          <w:rPr>
            <w:noProof/>
            <w:webHidden/>
          </w:rPr>
          <w:fldChar w:fldCharType="separate"/>
        </w:r>
        <w:r w:rsidR="0032150E">
          <w:rPr>
            <w:noProof/>
            <w:webHidden/>
          </w:rPr>
          <w:t>6</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44" w:history="1">
        <w:r w:rsidR="0032150E" w:rsidRPr="005A6537">
          <w:rPr>
            <w:rStyle w:val="Hyperlink"/>
            <w:rFonts w:cs="Arial"/>
            <w:bCs/>
            <w:noProof/>
          </w:rPr>
          <w:t>Service Definition</w:t>
        </w:r>
        <w:r w:rsidR="0032150E">
          <w:rPr>
            <w:noProof/>
            <w:webHidden/>
          </w:rPr>
          <w:tab/>
        </w:r>
        <w:r w:rsidR="0032150E">
          <w:rPr>
            <w:noProof/>
            <w:webHidden/>
          </w:rPr>
          <w:fldChar w:fldCharType="begin"/>
        </w:r>
        <w:r w:rsidR="0032150E">
          <w:rPr>
            <w:noProof/>
            <w:webHidden/>
          </w:rPr>
          <w:instrText xml:space="preserve"> PAGEREF _Toc431947044 \h </w:instrText>
        </w:r>
        <w:r w:rsidR="0032150E">
          <w:rPr>
            <w:noProof/>
            <w:webHidden/>
          </w:rPr>
        </w:r>
        <w:r w:rsidR="0032150E">
          <w:rPr>
            <w:noProof/>
            <w:webHidden/>
          </w:rPr>
          <w:fldChar w:fldCharType="separate"/>
        </w:r>
        <w:r w:rsidR="0032150E">
          <w:rPr>
            <w:noProof/>
            <w:webHidden/>
          </w:rPr>
          <w:t>6</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45" w:history="1">
        <w:r w:rsidR="0032150E" w:rsidRPr="005A6537">
          <w:rPr>
            <w:rStyle w:val="Hyperlink"/>
            <w:rFonts w:cs="Arial"/>
            <w:bCs/>
            <w:noProof/>
          </w:rPr>
          <w:t>Overview</w:t>
        </w:r>
        <w:r w:rsidR="0032150E">
          <w:rPr>
            <w:noProof/>
            <w:webHidden/>
          </w:rPr>
          <w:tab/>
        </w:r>
        <w:r w:rsidR="0032150E">
          <w:rPr>
            <w:noProof/>
            <w:webHidden/>
          </w:rPr>
          <w:fldChar w:fldCharType="begin"/>
        </w:r>
        <w:r w:rsidR="0032150E">
          <w:rPr>
            <w:noProof/>
            <w:webHidden/>
          </w:rPr>
          <w:instrText xml:space="preserve"> PAGEREF _Toc431947045 \h </w:instrText>
        </w:r>
        <w:r w:rsidR="0032150E">
          <w:rPr>
            <w:noProof/>
            <w:webHidden/>
          </w:rPr>
        </w:r>
        <w:r w:rsidR="0032150E">
          <w:rPr>
            <w:noProof/>
            <w:webHidden/>
          </w:rPr>
          <w:fldChar w:fldCharType="separate"/>
        </w:r>
        <w:r w:rsidR="0032150E">
          <w:rPr>
            <w:noProof/>
            <w:webHidden/>
          </w:rPr>
          <w:t>6</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46" w:history="1">
        <w:r w:rsidR="0032150E" w:rsidRPr="005A6537">
          <w:rPr>
            <w:rStyle w:val="Hyperlink"/>
            <w:rFonts w:cs="Arial"/>
            <w:noProof/>
          </w:rPr>
          <w:t>Service Type</w:t>
        </w:r>
        <w:r w:rsidR="0032150E">
          <w:rPr>
            <w:noProof/>
            <w:webHidden/>
          </w:rPr>
          <w:tab/>
        </w:r>
        <w:r w:rsidR="0032150E">
          <w:rPr>
            <w:noProof/>
            <w:webHidden/>
          </w:rPr>
          <w:fldChar w:fldCharType="begin"/>
        </w:r>
        <w:r w:rsidR="0032150E">
          <w:rPr>
            <w:noProof/>
            <w:webHidden/>
          </w:rPr>
          <w:instrText xml:space="preserve"> PAGEREF _Toc431947046 \h </w:instrText>
        </w:r>
        <w:r w:rsidR="0032150E">
          <w:rPr>
            <w:noProof/>
            <w:webHidden/>
          </w:rPr>
        </w:r>
        <w:r w:rsidR="0032150E">
          <w:rPr>
            <w:noProof/>
            <w:webHidden/>
          </w:rPr>
          <w:fldChar w:fldCharType="separate"/>
        </w:r>
        <w:r w:rsidR="0032150E">
          <w:rPr>
            <w:noProof/>
            <w:webHidden/>
          </w:rPr>
          <w:t>6</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47" w:history="1">
        <w:r w:rsidR="0032150E" w:rsidRPr="005A6537">
          <w:rPr>
            <w:rStyle w:val="Hyperlink"/>
            <w:rFonts w:cs="Arial"/>
            <w:noProof/>
          </w:rPr>
          <w:t>Operations</w:t>
        </w:r>
        <w:r w:rsidR="0032150E">
          <w:rPr>
            <w:noProof/>
            <w:webHidden/>
          </w:rPr>
          <w:tab/>
        </w:r>
        <w:r w:rsidR="0032150E">
          <w:rPr>
            <w:noProof/>
            <w:webHidden/>
          </w:rPr>
          <w:fldChar w:fldCharType="begin"/>
        </w:r>
        <w:r w:rsidR="0032150E">
          <w:rPr>
            <w:noProof/>
            <w:webHidden/>
          </w:rPr>
          <w:instrText xml:space="preserve"> PAGEREF _Toc431947047 \h </w:instrText>
        </w:r>
        <w:r w:rsidR="0032150E">
          <w:rPr>
            <w:noProof/>
            <w:webHidden/>
          </w:rPr>
        </w:r>
        <w:r w:rsidR="0032150E">
          <w:rPr>
            <w:noProof/>
            <w:webHidden/>
          </w:rPr>
          <w:fldChar w:fldCharType="separate"/>
        </w:r>
        <w:r w:rsidR="0032150E">
          <w:rPr>
            <w:noProof/>
            <w:webHidden/>
          </w:rPr>
          <w:t>6</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48" w:history="1">
        <w:r w:rsidR="0032150E" w:rsidRPr="005A6537">
          <w:rPr>
            <w:rStyle w:val="Hyperlink"/>
            <w:rFonts w:cs="Arial"/>
            <w:noProof/>
          </w:rPr>
          <w:t>Design Approach</w:t>
        </w:r>
        <w:r w:rsidR="0032150E">
          <w:rPr>
            <w:noProof/>
            <w:webHidden/>
          </w:rPr>
          <w:tab/>
        </w:r>
        <w:r w:rsidR="0032150E">
          <w:rPr>
            <w:noProof/>
            <w:webHidden/>
          </w:rPr>
          <w:fldChar w:fldCharType="begin"/>
        </w:r>
        <w:r w:rsidR="0032150E">
          <w:rPr>
            <w:noProof/>
            <w:webHidden/>
          </w:rPr>
          <w:instrText xml:space="preserve"> PAGEREF _Toc431947048 \h </w:instrText>
        </w:r>
        <w:r w:rsidR="0032150E">
          <w:rPr>
            <w:noProof/>
            <w:webHidden/>
          </w:rPr>
        </w:r>
        <w:r w:rsidR="0032150E">
          <w:rPr>
            <w:noProof/>
            <w:webHidden/>
          </w:rPr>
          <w:fldChar w:fldCharType="separate"/>
        </w:r>
        <w:r w:rsidR="0032150E">
          <w:rPr>
            <w:noProof/>
            <w:webHidden/>
          </w:rPr>
          <w:t>7</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49" w:history="1">
        <w:r w:rsidR="0032150E" w:rsidRPr="005A6537">
          <w:rPr>
            <w:rStyle w:val="Hyperlink"/>
            <w:rFonts w:cs="Arial"/>
            <w:noProof/>
          </w:rPr>
          <w:t>Assumptions</w:t>
        </w:r>
        <w:r w:rsidR="0032150E">
          <w:rPr>
            <w:noProof/>
            <w:webHidden/>
          </w:rPr>
          <w:tab/>
        </w:r>
        <w:r w:rsidR="0032150E">
          <w:rPr>
            <w:noProof/>
            <w:webHidden/>
          </w:rPr>
          <w:fldChar w:fldCharType="begin"/>
        </w:r>
        <w:r w:rsidR="0032150E">
          <w:rPr>
            <w:noProof/>
            <w:webHidden/>
          </w:rPr>
          <w:instrText xml:space="preserve"> PAGEREF _Toc431947049 \h </w:instrText>
        </w:r>
        <w:r w:rsidR="0032150E">
          <w:rPr>
            <w:noProof/>
            <w:webHidden/>
          </w:rPr>
        </w:r>
        <w:r w:rsidR="0032150E">
          <w:rPr>
            <w:noProof/>
            <w:webHidden/>
          </w:rPr>
          <w:fldChar w:fldCharType="separate"/>
        </w:r>
        <w:r w:rsidR="0032150E">
          <w:rPr>
            <w:noProof/>
            <w:webHidden/>
          </w:rPr>
          <w:t>7</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0" w:history="1">
        <w:r w:rsidR="0032150E" w:rsidRPr="005A6537">
          <w:rPr>
            <w:rStyle w:val="Hyperlink"/>
            <w:rFonts w:cs="Arial"/>
            <w:noProof/>
          </w:rPr>
          <w:t>Scope</w:t>
        </w:r>
        <w:r w:rsidR="0032150E">
          <w:rPr>
            <w:noProof/>
            <w:webHidden/>
          </w:rPr>
          <w:tab/>
        </w:r>
        <w:r w:rsidR="0032150E">
          <w:rPr>
            <w:noProof/>
            <w:webHidden/>
          </w:rPr>
          <w:fldChar w:fldCharType="begin"/>
        </w:r>
        <w:r w:rsidR="0032150E">
          <w:rPr>
            <w:noProof/>
            <w:webHidden/>
          </w:rPr>
          <w:instrText xml:space="preserve"> PAGEREF _Toc431947050 \h </w:instrText>
        </w:r>
        <w:r w:rsidR="0032150E">
          <w:rPr>
            <w:noProof/>
            <w:webHidden/>
          </w:rPr>
        </w:r>
        <w:r w:rsidR="0032150E">
          <w:rPr>
            <w:noProof/>
            <w:webHidden/>
          </w:rPr>
          <w:fldChar w:fldCharType="separate"/>
        </w:r>
        <w:r w:rsidR="0032150E">
          <w:rPr>
            <w:noProof/>
            <w:webHidden/>
          </w:rPr>
          <w:t>7</w:t>
        </w:r>
        <w:r w:rsidR="0032150E">
          <w:rPr>
            <w:noProof/>
            <w:webHidden/>
          </w:rPr>
          <w:fldChar w:fldCharType="end"/>
        </w:r>
      </w:hyperlink>
    </w:p>
    <w:p w:rsidR="0032150E" w:rsidRPr="002040AF" w:rsidRDefault="00035926">
      <w:pPr>
        <w:pStyle w:val="TOC1"/>
        <w:tabs>
          <w:tab w:val="left" w:pos="540"/>
          <w:tab w:val="right" w:leader="dot" w:pos="9350"/>
        </w:tabs>
        <w:rPr>
          <w:rFonts w:ascii="Calibri" w:hAnsi="Calibri"/>
          <w:b w:val="0"/>
          <w:bCs w:val="0"/>
          <w:noProof/>
          <w:sz w:val="22"/>
          <w:szCs w:val="22"/>
        </w:rPr>
      </w:pPr>
      <w:hyperlink w:anchor="_Toc431947051" w:history="1">
        <w:r w:rsidR="0032150E" w:rsidRPr="005A6537">
          <w:rPr>
            <w:rStyle w:val="Hyperlink"/>
            <w:rFonts w:cs="Arial"/>
            <w:noProof/>
            <w:shd w:val="clear" w:color="auto" w:fill="FFAA11"/>
          </w:rPr>
          <w:t>IV</w:t>
        </w:r>
        <w:r w:rsidR="0032150E" w:rsidRPr="002040AF">
          <w:rPr>
            <w:rFonts w:ascii="Calibri" w:hAnsi="Calibri"/>
            <w:b w:val="0"/>
            <w:bCs w:val="0"/>
            <w:noProof/>
            <w:sz w:val="22"/>
            <w:szCs w:val="22"/>
          </w:rPr>
          <w:tab/>
        </w:r>
        <w:r w:rsidR="0032150E" w:rsidRPr="005A6537">
          <w:rPr>
            <w:rStyle w:val="Hyperlink"/>
            <w:noProof/>
          </w:rPr>
          <w:t>Service Analysis</w:t>
        </w:r>
        <w:r w:rsidR="0032150E">
          <w:rPr>
            <w:noProof/>
            <w:webHidden/>
          </w:rPr>
          <w:tab/>
        </w:r>
        <w:r w:rsidR="0032150E">
          <w:rPr>
            <w:noProof/>
            <w:webHidden/>
          </w:rPr>
          <w:fldChar w:fldCharType="begin"/>
        </w:r>
        <w:r w:rsidR="0032150E">
          <w:rPr>
            <w:noProof/>
            <w:webHidden/>
          </w:rPr>
          <w:instrText xml:space="preserve"> PAGEREF _Toc431947051 \h </w:instrText>
        </w:r>
        <w:r w:rsidR="0032150E">
          <w:rPr>
            <w:noProof/>
            <w:webHidden/>
          </w:rPr>
        </w:r>
        <w:r w:rsidR="0032150E">
          <w:rPr>
            <w:noProof/>
            <w:webHidden/>
          </w:rPr>
          <w:fldChar w:fldCharType="separate"/>
        </w:r>
        <w:r w:rsidR="0032150E">
          <w:rPr>
            <w:noProof/>
            <w:webHidden/>
          </w:rPr>
          <w:t>8</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2" w:history="1">
        <w:r w:rsidR="0032150E" w:rsidRPr="005A6537">
          <w:rPr>
            <w:rStyle w:val="Hyperlink"/>
            <w:rFonts w:cs="Arial"/>
            <w:bCs/>
            <w:noProof/>
          </w:rPr>
          <w:t>Service Perspective</w:t>
        </w:r>
        <w:r w:rsidR="0032150E">
          <w:rPr>
            <w:noProof/>
            <w:webHidden/>
          </w:rPr>
          <w:tab/>
        </w:r>
        <w:r w:rsidR="0032150E">
          <w:rPr>
            <w:noProof/>
            <w:webHidden/>
          </w:rPr>
          <w:fldChar w:fldCharType="begin"/>
        </w:r>
        <w:r w:rsidR="0032150E">
          <w:rPr>
            <w:noProof/>
            <w:webHidden/>
          </w:rPr>
          <w:instrText xml:space="preserve"> PAGEREF _Toc431947052 \h </w:instrText>
        </w:r>
        <w:r w:rsidR="0032150E">
          <w:rPr>
            <w:noProof/>
            <w:webHidden/>
          </w:rPr>
        </w:r>
        <w:r w:rsidR="0032150E">
          <w:rPr>
            <w:noProof/>
            <w:webHidden/>
          </w:rPr>
          <w:fldChar w:fldCharType="separate"/>
        </w:r>
        <w:r w:rsidR="0032150E">
          <w:rPr>
            <w:noProof/>
            <w:webHidden/>
          </w:rPr>
          <w:t>8</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3" w:history="1">
        <w:r w:rsidR="0032150E" w:rsidRPr="005A6537">
          <w:rPr>
            <w:rStyle w:val="Hyperlink"/>
            <w:rFonts w:cs="Arial"/>
            <w:bCs/>
            <w:noProof/>
          </w:rPr>
          <w:t>Business Requirements and Service Analysis Specification</w:t>
        </w:r>
        <w:r w:rsidR="0032150E">
          <w:rPr>
            <w:noProof/>
            <w:webHidden/>
          </w:rPr>
          <w:tab/>
        </w:r>
        <w:r w:rsidR="0032150E">
          <w:rPr>
            <w:noProof/>
            <w:webHidden/>
          </w:rPr>
          <w:fldChar w:fldCharType="begin"/>
        </w:r>
        <w:r w:rsidR="0032150E">
          <w:rPr>
            <w:noProof/>
            <w:webHidden/>
          </w:rPr>
          <w:instrText xml:space="preserve"> PAGEREF _Toc431947053 \h </w:instrText>
        </w:r>
        <w:r w:rsidR="0032150E">
          <w:rPr>
            <w:noProof/>
            <w:webHidden/>
          </w:rPr>
        </w:r>
        <w:r w:rsidR="0032150E">
          <w:rPr>
            <w:noProof/>
            <w:webHidden/>
          </w:rPr>
          <w:fldChar w:fldCharType="separate"/>
        </w:r>
        <w:r w:rsidR="0032150E">
          <w:rPr>
            <w:noProof/>
            <w:webHidden/>
          </w:rPr>
          <w:t>8</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4" w:history="1">
        <w:r w:rsidR="0032150E" w:rsidRPr="005A6537">
          <w:rPr>
            <w:rStyle w:val="Hyperlink"/>
            <w:rFonts w:cs="Arial"/>
            <w:noProof/>
          </w:rPr>
          <w:t>Use Cases</w:t>
        </w:r>
        <w:r w:rsidR="0032150E">
          <w:rPr>
            <w:noProof/>
            <w:webHidden/>
          </w:rPr>
          <w:tab/>
        </w:r>
        <w:r w:rsidR="0032150E">
          <w:rPr>
            <w:noProof/>
            <w:webHidden/>
          </w:rPr>
          <w:fldChar w:fldCharType="begin"/>
        </w:r>
        <w:r w:rsidR="0032150E">
          <w:rPr>
            <w:noProof/>
            <w:webHidden/>
          </w:rPr>
          <w:instrText xml:space="preserve"> PAGEREF _Toc431947054 \h </w:instrText>
        </w:r>
        <w:r w:rsidR="0032150E">
          <w:rPr>
            <w:noProof/>
            <w:webHidden/>
          </w:rPr>
        </w:r>
        <w:r w:rsidR="0032150E">
          <w:rPr>
            <w:noProof/>
            <w:webHidden/>
          </w:rPr>
          <w:fldChar w:fldCharType="separate"/>
        </w:r>
        <w:r w:rsidR="0032150E">
          <w:rPr>
            <w:noProof/>
            <w:webHidden/>
          </w:rPr>
          <w:t>9</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5" w:history="1">
        <w:r w:rsidR="0032150E" w:rsidRPr="005A6537">
          <w:rPr>
            <w:rStyle w:val="Hyperlink"/>
            <w:rFonts w:cs="Arial"/>
            <w:noProof/>
          </w:rPr>
          <w:t>Class Diagrams</w:t>
        </w:r>
        <w:r w:rsidR="0032150E">
          <w:rPr>
            <w:noProof/>
            <w:webHidden/>
          </w:rPr>
          <w:tab/>
        </w:r>
        <w:r w:rsidR="0032150E">
          <w:rPr>
            <w:noProof/>
            <w:webHidden/>
          </w:rPr>
          <w:fldChar w:fldCharType="begin"/>
        </w:r>
        <w:r w:rsidR="0032150E">
          <w:rPr>
            <w:noProof/>
            <w:webHidden/>
          </w:rPr>
          <w:instrText xml:space="preserve"> PAGEREF _Toc431947055 \h </w:instrText>
        </w:r>
        <w:r w:rsidR="0032150E">
          <w:rPr>
            <w:noProof/>
            <w:webHidden/>
          </w:rPr>
        </w:r>
        <w:r w:rsidR="0032150E">
          <w:rPr>
            <w:noProof/>
            <w:webHidden/>
          </w:rPr>
          <w:fldChar w:fldCharType="separate"/>
        </w:r>
        <w:r w:rsidR="0032150E">
          <w:rPr>
            <w:noProof/>
            <w:webHidden/>
          </w:rPr>
          <w:t>10</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6" w:history="1">
        <w:r w:rsidR="0032150E" w:rsidRPr="005A6537">
          <w:rPr>
            <w:rStyle w:val="Hyperlink"/>
            <w:rFonts w:cs="Arial"/>
            <w:bCs/>
            <w:noProof/>
          </w:rPr>
          <w:t>Alternative Approaches Considered</w:t>
        </w:r>
        <w:r w:rsidR="0032150E">
          <w:rPr>
            <w:noProof/>
            <w:webHidden/>
          </w:rPr>
          <w:tab/>
        </w:r>
        <w:r w:rsidR="0032150E">
          <w:rPr>
            <w:noProof/>
            <w:webHidden/>
          </w:rPr>
          <w:fldChar w:fldCharType="begin"/>
        </w:r>
        <w:r w:rsidR="0032150E">
          <w:rPr>
            <w:noProof/>
            <w:webHidden/>
          </w:rPr>
          <w:instrText xml:space="preserve"> PAGEREF _Toc431947056 \h </w:instrText>
        </w:r>
        <w:r w:rsidR="0032150E">
          <w:rPr>
            <w:noProof/>
            <w:webHidden/>
          </w:rPr>
        </w:r>
        <w:r w:rsidR="0032150E">
          <w:rPr>
            <w:noProof/>
            <w:webHidden/>
          </w:rPr>
          <w:fldChar w:fldCharType="separate"/>
        </w:r>
        <w:r w:rsidR="0032150E">
          <w:rPr>
            <w:noProof/>
            <w:webHidden/>
          </w:rPr>
          <w:t>10</w:t>
        </w:r>
        <w:r w:rsidR="0032150E">
          <w:rPr>
            <w:noProof/>
            <w:webHidden/>
          </w:rPr>
          <w:fldChar w:fldCharType="end"/>
        </w:r>
      </w:hyperlink>
    </w:p>
    <w:p w:rsidR="0032150E" w:rsidRPr="002040AF" w:rsidRDefault="00035926">
      <w:pPr>
        <w:pStyle w:val="TOC1"/>
        <w:tabs>
          <w:tab w:val="left" w:pos="540"/>
          <w:tab w:val="right" w:leader="dot" w:pos="9350"/>
        </w:tabs>
        <w:rPr>
          <w:rFonts w:ascii="Calibri" w:hAnsi="Calibri"/>
          <w:b w:val="0"/>
          <w:bCs w:val="0"/>
          <w:noProof/>
          <w:sz w:val="22"/>
          <w:szCs w:val="22"/>
        </w:rPr>
      </w:pPr>
      <w:hyperlink w:anchor="_Toc431947057" w:history="1">
        <w:r w:rsidR="0032150E" w:rsidRPr="005A6537">
          <w:rPr>
            <w:rStyle w:val="Hyperlink"/>
            <w:rFonts w:ascii="Arial (W1)" w:hAnsi="Arial (W1)"/>
            <w:noProof/>
            <w:shd w:val="clear" w:color="auto" w:fill="FFAA11"/>
          </w:rPr>
          <w:t>V</w:t>
        </w:r>
        <w:r w:rsidR="0032150E" w:rsidRPr="002040AF">
          <w:rPr>
            <w:rFonts w:ascii="Calibri" w:hAnsi="Calibri"/>
            <w:b w:val="0"/>
            <w:bCs w:val="0"/>
            <w:noProof/>
            <w:sz w:val="22"/>
            <w:szCs w:val="22"/>
          </w:rPr>
          <w:tab/>
        </w:r>
        <w:r w:rsidR="0032150E" w:rsidRPr="005A6537">
          <w:rPr>
            <w:rStyle w:val="Hyperlink"/>
            <w:noProof/>
          </w:rPr>
          <w:t>Service Design</w:t>
        </w:r>
        <w:r w:rsidR="0032150E">
          <w:rPr>
            <w:noProof/>
            <w:webHidden/>
          </w:rPr>
          <w:tab/>
        </w:r>
        <w:r w:rsidR="0032150E">
          <w:rPr>
            <w:noProof/>
            <w:webHidden/>
          </w:rPr>
          <w:fldChar w:fldCharType="begin"/>
        </w:r>
        <w:r w:rsidR="0032150E">
          <w:rPr>
            <w:noProof/>
            <w:webHidden/>
          </w:rPr>
          <w:instrText xml:space="preserve"> PAGEREF _Toc431947057 \h </w:instrText>
        </w:r>
        <w:r w:rsidR="0032150E">
          <w:rPr>
            <w:noProof/>
            <w:webHidden/>
          </w:rPr>
        </w:r>
        <w:r w:rsidR="0032150E">
          <w:rPr>
            <w:noProof/>
            <w:webHidden/>
          </w:rPr>
          <w:fldChar w:fldCharType="separate"/>
        </w:r>
        <w:r w:rsidR="0032150E">
          <w:rPr>
            <w:noProof/>
            <w:webHidden/>
          </w:rPr>
          <w:t>11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8" w:history="1">
        <w:r w:rsidR="0032150E" w:rsidRPr="005A6537">
          <w:rPr>
            <w:rStyle w:val="Hyperlink"/>
            <w:rFonts w:cs="Arial"/>
            <w:bCs/>
            <w:noProof/>
          </w:rPr>
          <w:t>Service Overview (Contract)</w:t>
        </w:r>
        <w:r w:rsidR="0032150E">
          <w:rPr>
            <w:noProof/>
            <w:webHidden/>
          </w:rPr>
          <w:tab/>
        </w:r>
        <w:r w:rsidR="0032150E">
          <w:rPr>
            <w:noProof/>
            <w:webHidden/>
          </w:rPr>
          <w:fldChar w:fldCharType="begin"/>
        </w:r>
        <w:r w:rsidR="0032150E">
          <w:rPr>
            <w:noProof/>
            <w:webHidden/>
          </w:rPr>
          <w:instrText xml:space="preserve"> PAGEREF _Toc431947058 \h </w:instrText>
        </w:r>
        <w:r w:rsidR="0032150E">
          <w:rPr>
            <w:noProof/>
            <w:webHidden/>
          </w:rPr>
        </w:r>
        <w:r w:rsidR="0032150E">
          <w:rPr>
            <w:noProof/>
            <w:webHidden/>
          </w:rPr>
          <w:fldChar w:fldCharType="separate"/>
        </w:r>
        <w:r w:rsidR="0032150E">
          <w:rPr>
            <w:noProof/>
            <w:webHidden/>
          </w:rPr>
          <w:t>11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59" w:history="1">
        <w:r w:rsidR="0032150E" w:rsidRPr="005A6537">
          <w:rPr>
            <w:rStyle w:val="Hyperlink"/>
            <w:rFonts w:cs="Arial"/>
            <w:bCs/>
            <w:noProof/>
          </w:rPr>
          <w:t xml:space="preserve">Sequence Diagram </w:t>
        </w:r>
        <w:r w:rsidR="00F43275">
          <w:rPr>
            <w:rStyle w:val="Hyperlink"/>
            <w:rFonts w:cs="Arial"/>
            <w:bCs/>
            <w:noProof/>
          </w:rPr>
          <w:t>–</w:t>
        </w:r>
        <w:r w:rsidR="0032150E" w:rsidRPr="005A6537">
          <w:rPr>
            <w:rStyle w:val="Hyperlink"/>
            <w:rFonts w:cs="Arial"/>
            <w:bCs/>
            <w:noProof/>
          </w:rPr>
          <w:t xml:space="preserve"> searchInvolvedParties</w:t>
        </w:r>
        <w:r w:rsidR="0032150E">
          <w:rPr>
            <w:noProof/>
            <w:webHidden/>
          </w:rPr>
          <w:tab/>
        </w:r>
        <w:r w:rsidR="0032150E">
          <w:rPr>
            <w:noProof/>
            <w:webHidden/>
          </w:rPr>
          <w:fldChar w:fldCharType="begin"/>
        </w:r>
        <w:r w:rsidR="0032150E">
          <w:rPr>
            <w:noProof/>
            <w:webHidden/>
          </w:rPr>
          <w:instrText xml:space="preserve"> PAGEREF _Toc431947059 \h </w:instrText>
        </w:r>
        <w:r w:rsidR="0032150E">
          <w:rPr>
            <w:noProof/>
            <w:webHidden/>
          </w:rPr>
        </w:r>
        <w:r w:rsidR="0032150E">
          <w:rPr>
            <w:noProof/>
            <w:webHidden/>
          </w:rPr>
          <w:fldChar w:fldCharType="separate"/>
        </w:r>
        <w:r w:rsidR="0032150E">
          <w:rPr>
            <w:noProof/>
            <w:webHidden/>
          </w:rPr>
          <w:t>12</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0" w:history="1">
        <w:r w:rsidR="0032150E" w:rsidRPr="005A6537">
          <w:rPr>
            <w:rStyle w:val="Hyperlink"/>
            <w:rFonts w:cs="Arial"/>
            <w:bCs/>
            <w:noProof/>
          </w:rPr>
          <w:t xml:space="preserve">Sequence Diagram </w:t>
        </w:r>
        <w:r w:rsidR="00F43275">
          <w:rPr>
            <w:rStyle w:val="Hyperlink"/>
            <w:rFonts w:cs="Arial"/>
            <w:bCs/>
            <w:noProof/>
          </w:rPr>
          <w:t>–</w:t>
        </w:r>
        <w:r w:rsidR="0032150E" w:rsidRPr="005A6537">
          <w:rPr>
            <w:rStyle w:val="Hyperlink"/>
            <w:rFonts w:cs="Arial"/>
            <w:bCs/>
            <w:noProof/>
          </w:rPr>
          <w:t xml:space="preserve"> searchIndividuals</w:t>
        </w:r>
        <w:r w:rsidR="0032150E">
          <w:rPr>
            <w:noProof/>
            <w:webHidden/>
          </w:rPr>
          <w:tab/>
        </w:r>
        <w:r w:rsidR="0032150E">
          <w:rPr>
            <w:noProof/>
            <w:webHidden/>
          </w:rPr>
          <w:fldChar w:fldCharType="begin"/>
        </w:r>
        <w:r w:rsidR="0032150E">
          <w:rPr>
            <w:noProof/>
            <w:webHidden/>
          </w:rPr>
          <w:instrText xml:space="preserve"> PAGEREF _Toc431947060 \h </w:instrText>
        </w:r>
        <w:r w:rsidR="0032150E">
          <w:rPr>
            <w:noProof/>
            <w:webHidden/>
          </w:rPr>
        </w:r>
        <w:r w:rsidR="0032150E">
          <w:rPr>
            <w:noProof/>
            <w:webHidden/>
          </w:rPr>
          <w:fldChar w:fldCharType="separate"/>
        </w:r>
        <w:r w:rsidR="0032150E">
          <w:rPr>
            <w:noProof/>
            <w:webHidden/>
          </w:rPr>
          <w:t>14</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1" w:history="1">
        <w:r w:rsidR="0032150E" w:rsidRPr="005A6537">
          <w:rPr>
            <w:rStyle w:val="Hyperlink"/>
            <w:rFonts w:cs="Arial"/>
            <w:bCs/>
            <w:noProof/>
          </w:rPr>
          <w:t xml:space="preserve">Sequence Diagram </w:t>
        </w:r>
        <w:r w:rsidR="00F43275">
          <w:rPr>
            <w:rStyle w:val="Hyperlink"/>
            <w:rFonts w:cs="Arial"/>
            <w:bCs/>
            <w:noProof/>
          </w:rPr>
          <w:t>–</w:t>
        </w:r>
        <w:r w:rsidR="0032150E" w:rsidRPr="005A6537">
          <w:rPr>
            <w:rStyle w:val="Hyperlink"/>
            <w:rFonts w:cs="Arial"/>
            <w:bCs/>
            <w:noProof/>
          </w:rPr>
          <w:t xml:space="preserve"> searchOrganizations</w:t>
        </w:r>
        <w:r w:rsidR="0032150E">
          <w:rPr>
            <w:noProof/>
            <w:webHidden/>
          </w:rPr>
          <w:tab/>
        </w:r>
        <w:r w:rsidR="0032150E">
          <w:rPr>
            <w:noProof/>
            <w:webHidden/>
          </w:rPr>
          <w:fldChar w:fldCharType="begin"/>
        </w:r>
        <w:r w:rsidR="0032150E">
          <w:rPr>
            <w:noProof/>
            <w:webHidden/>
          </w:rPr>
          <w:instrText xml:space="preserve"> PAGEREF _Toc431947061 \h </w:instrText>
        </w:r>
        <w:r w:rsidR="0032150E">
          <w:rPr>
            <w:noProof/>
            <w:webHidden/>
          </w:rPr>
        </w:r>
        <w:r w:rsidR="0032150E">
          <w:rPr>
            <w:noProof/>
            <w:webHidden/>
          </w:rPr>
          <w:fldChar w:fldCharType="separate"/>
        </w:r>
        <w:r w:rsidR="0032150E">
          <w:rPr>
            <w:noProof/>
            <w:webHidden/>
          </w:rPr>
          <w:t>17</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2" w:history="1">
        <w:r w:rsidR="0032150E" w:rsidRPr="005A6537">
          <w:rPr>
            <w:rStyle w:val="Hyperlink"/>
            <w:rFonts w:cs="Arial"/>
            <w:bCs/>
            <w:noProof/>
          </w:rPr>
          <w:t xml:space="preserve">Sequence Diagram </w:t>
        </w:r>
        <w:r w:rsidR="00F43275">
          <w:rPr>
            <w:rStyle w:val="Hyperlink"/>
            <w:rFonts w:cs="Arial"/>
            <w:bCs/>
            <w:noProof/>
          </w:rPr>
          <w:t>–</w:t>
        </w:r>
        <w:r w:rsidR="0032150E" w:rsidRPr="005A6537">
          <w:rPr>
            <w:rStyle w:val="Hyperlink"/>
            <w:rFonts w:cs="Arial"/>
            <w:bCs/>
            <w:noProof/>
          </w:rPr>
          <w:t xml:space="preserve"> searchInvolvedPartiesBySafeBox</w:t>
        </w:r>
        <w:r w:rsidR="0032150E">
          <w:rPr>
            <w:noProof/>
            <w:webHidden/>
          </w:rPr>
          <w:tab/>
        </w:r>
        <w:r w:rsidR="0032150E">
          <w:rPr>
            <w:noProof/>
            <w:webHidden/>
          </w:rPr>
          <w:fldChar w:fldCharType="begin"/>
        </w:r>
        <w:r w:rsidR="0032150E">
          <w:rPr>
            <w:noProof/>
            <w:webHidden/>
          </w:rPr>
          <w:instrText xml:space="preserve"> PAGEREF _Toc431947062 \h </w:instrText>
        </w:r>
        <w:r w:rsidR="0032150E">
          <w:rPr>
            <w:noProof/>
            <w:webHidden/>
          </w:rPr>
        </w:r>
        <w:r w:rsidR="0032150E">
          <w:rPr>
            <w:noProof/>
            <w:webHidden/>
          </w:rPr>
          <w:fldChar w:fldCharType="separate"/>
        </w:r>
        <w:r w:rsidR="0032150E">
          <w:rPr>
            <w:noProof/>
            <w:webHidden/>
          </w:rPr>
          <w:t>18</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3" w:history="1">
        <w:r w:rsidR="0032150E" w:rsidRPr="005A6537">
          <w:rPr>
            <w:rStyle w:val="Hyperlink"/>
            <w:rFonts w:cs="Arial"/>
            <w:bCs/>
            <w:noProof/>
          </w:rPr>
          <w:t xml:space="preserve">Sequence Diagram </w:t>
        </w:r>
        <w:r w:rsidR="00F43275">
          <w:rPr>
            <w:rStyle w:val="Hyperlink"/>
            <w:rFonts w:cs="Arial"/>
            <w:bCs/>
            <w:noProof/>
          </w:rPr>
          <w:t>–</w:t>
        </w:r>
        <w:r w:rsidR="0032150E" w:rsidRPr="005A6537">
          <w:rPr>
            <w:rStyle w:val="Hyperlink"/>
            <w:rFonts w:cs="Arial"/>
            <w:bCs/>
            <w:noProof/>
          </w:rPr>
          <w:t xml:space="preserve"> searchInvolvedPartiesByANI</w:t>
        </w:r>
        <w:r w:rsidR="0032150E">
          <w:rPr>
            <w:noProof/>
            <w:webHidden/>
          </w:rPr>
          <w:tab/>
        </w:r>
        <w:r w:rsidR="0032150E">
          <w:rPr>
            <w:noProof/>
            <w:webHidden/>
          </w:rPr>
          <w:fldChar w:fldCharType="begin"/>
        </w:r>
        <w:r w:rsidR="0032150E">
          <w:rPr>
            <w:noProof/>
            <w:webHidden/>
          </w:rPr>
          <w:instrText xml:space="preserve"> PAGEREF _Toc431947063 \h </w:instrText>
        </w:r>
        <w:r w:rsidR="0032150E">
          <w:rPr>
            <w:noProof/>
            <w:webHidden/>
          </w:rPr>
        </w:r>
        <w:r w:rsidR="0032150E">
          <w:rPr>
            <w:noProof/>
            <w:webHidden/>
          </w:rPr>
          <w:fldChar w:fldCharType="separate"/>
        </w:r>
        <w:r w:rsidR="0032150E">
          <w:rPr>
            <w:noProof/>
            <w:webHidden/>
          </w:rPr>
          <w:t>20</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4" w:history="1">
        <w:r w:rsidR="0032150E" w:rsidRPr="005A6537">
          <w:rPr>
            <w:rStyle w:val="Hyperlink"/>
            <w:rFonts w:cs="Arial"/>
            <w:bCs/>
            <w:noProof/>
          </w:rPr>
          <w:t>Service Composition</w:t>
        </w:r>
        <w:r w:rsidR="0032150E">
          <w:rPr>
            <w:noProof/>
            <w:webHidden/>
          </w:rPr>
          <w:tab/>
        </w:r>
        <w:r w:rsidR="0032150E">
          <w:rPr>
            <w:noProof/>
            <w:webHidden/>
          </w:rPr>
          <w:fldChar w:fldCharType="begin"/>
        </w:r>
        <w:r w:rsidR="0032150E">
          <w:rPr>
            <w:noProof/>
            <w:webHidden/>
          </w:rPr>
          <w:instrText xml:space="preserve"> PAGEREF _Toc431947064 \h </w:instrText>
        </w:r>
        <w:r w:rsidR="0032150E">
          <w:rPr>
            <w:noProof/>
            <w:webHidden/>
          </w:rPr>
        </w:r>
        <w:r w:rsidR="0032150E">
          <w:rPr>
            <w:noProof/>
            <w:webHidden/>
          </w:rPr>
          <w:fldChar w:fldCharType="separate"/>
        </w:r>
        <w:r w:rsidR="0032150E">
          <w:rPr>
            <w:noProof/>
            <w:webHidden/>
          </w:rPr>
          <w:t>21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5" w:history="1">
        <w:r w:rsidR="0032150E" w:rsidRPr="005A6537">
          <w:rPr>
            <w:rStyle w:val="Hyperlink"/>
            <w:rFonts w:cs="Arial"/>
            <w:bCs/>
            <w:noProof/>
          </w:rPr>
          <w:t>Service System Context Diagram</w:t>
        </w:r>
        <w:r w:rsidR="0032150E">
          <w:rPr>
            <w:noProof/>
            <w:webHidden/>
          </w:rPr>
          <w:tab/>
        </w:r>
        <w:r w:rsidR="0032150E">
          <w:rPr>
            <w:noProof/>
            <w:webHidden/>
          </w:rPr>
          <w:fldChar w:fldCharType="begin"/>
        </w:r>
        <w:r w:rsidR="0032150E">
          <w:rPr>
            <w:noProof/>
            <w:webHidden/>
          </w:rPr>
          <w:instrText xml:space="preserve"> PAGEREF _Toc431947065 \h </w:instrText>
        </w:r>
        <w:r w:rsidR="0032150E">
          <w:rPr>
            <w:noProof/>
            <w:webHidden/>
          </w:rPr>
        </w:r>
        <w:r w:rsidR="0032150E">
          <w:rPr>
            <w:noProof/>
            <w:webHidden/>
          </w:rPr>
          <w:fldChar w:fldCharType="separate"/>
        </w:r>
        <w:r w:rsidR="0032150E">
          <w:rPr>
            <w:noProof/>
            <w:webHidden/>
          </w:rPr>
          <w:t>21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6" w:history="1">
        <w:r w:rsidR="0032150E" w:rsidRPr="005A6537">
          <w:rPr>
            <w:rStyle w:val="Hyperlink"/>
            <w:rFonts w:cs="Arial"/>
            <w:bCs/>
            <w:noProof/>
          </w:rPr>
          <w:t>Service Model</w:t>
        </w:r>
        <w:r w:rsidR="0032150E">
          <w:rPr>
            <w:noProof/>
            <w:webHidden/>
          </w:rPr>
          <w:tab/>
        </w:r>
        <w:r w:rsidR="0032150E">
          <w:rPr>
            <w:noProof/>
            <w:webHidden/>
          </w:rPr>
          <w:fldChar w:fldCharType="begin"/>
        </w:r>
        <w:r w:rsidR="0032150E">
          <w:rPr>
            <w:noProof/>
            <w:webHidden/>
          </w:rPr>
          <w:instrText xml:space="preserve"> PAGEREF _Toc431947066 \h </w:instrText>
        </w:r>
        <w:r w:rsidR="0032150E">
          <w:rPr>
            <w:noProof/>
            <w:webHidden/>
          </w:rPr>
        </w:r>
        <w:r w:rsidR="0032150E">
          <w:rPr>
            <w:noProof/>
            <w:webHidden/>
          </w:rPr>
          <w:fldChar w:fldCharType="separate"/>
        </w:r>
        <w:r w:rsidR="0032150E">
          <w:rPr>
            <w:noProof/>
            <w:webHidden/>
          </w:rPr>
          <w:t>21</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67" w:history="1">
        <w:r w:rsidR="0032150E" w:rsidRPr="005A6537">
          <w:rPr>
            <w:rStyle w:val="Hyperlink"/>
            <w:noProof/>
          </w:rPr>
          <w:t>Service Component Design</w:t>
        </w:r>
        <w:r w:rsidR="0032150E">
          <w:rPr>
            <w:noProof/>
            <w:webHidden/>
          </w:rPr>
          <w:tab/>
        </w:r>
        <w:r w:rsidR="0032150E">
          <w:rPr>
            <w:noProof/>
            <w:webHidden/>
          </w:rPr>
          <w:fldChar w:fldCharType="begin"/>
        </w:r>
        <w:r w:rsidR="0032150E">
          <w:rPr>
            <w:noProof/>
            <w:webHidden/>
          </w:rPr>
          <w:instrText xml:space="preserve"> PAGEREF _Toc431947067 \h </w:instrText>
        </w:r>
        <w:r w:rsidR="0032150E">
          <w:rPr>
            <w:noProof/>
            <w:webHidden/>
          </w:rPr>
        </w:r>
        <w:r w:rsidR="0032150E">
          <w:rPr>
            <w:noProof/>
            <w:webHidden/>
          </w:rPr>
          <w:fldChar w:fldCharType="separate"/>
        </w:r>
        <w:r w:rsidR="0032150E">
          <w:rPr>
            <w:noProof/>
            <w:webHidden/>
          </w:rPr>
          <w:t>21</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68" w:history="1">
        <w:r w:rsidR="0032150E" w:rsidRPr="005A6537">
          <w:rPr>
            <w:rStyle w:val="Hyperlink"/>
            <w:noProof/>
          </w:rPr>
          <w:t>There are four WMB project artifacts involved in this framework.</w:t>
        </w:r>
        <w:r w:rsidR="0032150E">
          <w:rPr>
            <w:noProof/>
            <w:webHidden/>
          </w:rPr>
          <w:tab/>
        </w:r>
        <w:r w:rsidR="0032150E">
          <w:rPr>
            <w:noProof/>
            <w:webHidden/>
          </w:rPr>
          <w:fldChar w:fldCharType="begin"/>
        </w:r>
        <w:r w:rsidR="0032150E">
          <w:rPr>
            <w:noProof/>
            <w:webHidden/>
          </w:rPr>
          <w:instrText xml:space="preserve"> PAGEREF _Toc431947068 \h </w:instrText>
        </w:r>
        <w:r w:rsidR="0032150E">
          <w:rPr>
            <w:noProof/>
            <w:webHidden/>
          </w:rPr>
        </w:r>
        <w:r w:rsidR="0032150E">
          <w:rPr>
            <w:noProof/>
            <w:webHidden/>
          </w:rPr>
          <w:fldChar w:fldCharType="separate"/>
        </w:r>
        <w:r w:rsidR="0032150E">
          <w:rPr>
            <w:noProof/>
            <w:webHidden/>
          </w:rPr>
          <w:t>22</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69" w:history="1">
        <w:r w:rsidR="0032150E" w:rsidRPr="005A6537">
          <w:rPr>
            <w:rStyle w:val="Hyperlink"/>
            <w:rFonts w:cs="Arial"/>
            <w:bCs/>
            <w:noProof/>
          </w:rPr>
          <w:t>WMB Implementation Details</w:t>
        </w:r>
        <w:r w:rsidR="0032150E">
          <w:rPr>
            <w:noProof/>
            <w:webHidden/>
          </w:rPr>
          <w:tab/>
        </w:r>
        <w:r w:rsidR="0032150E">
          <w:rPr>
            <w:noProof/>
            <w:webHidden/>
          </w:rPr>
          <w:fldChar w:fldCharType="begin"/>
        </w:r>
        <w:r w:rsidR="0032150E">
          <w:rPr>
            <w:noProof/>
            <w:webHidden/>
          </w:rPr>
          <w:instrText xml:space="preserve"> PAGEREF _Toc431947069 \h </w:instrText>
        </w:r>
        <w:r w:rsidR="0032150E">
          <w:rPr>
            <w:noProof/>
            <w:webHidden/>
          </w:rPr>
        </w:r>
        <w:r w:rsidR="0032150E">
          <w:rPr>
            <w:noProof/>
            <w:webHidden/>
          </w:rPr>
          <w:fldChar w:fldCharType="separate"/>
        </w:r>
        <w:r w:rsidR="0032150E">
          <w:rPr>
            <w:noProof/>
            <w:webHidden/>
          </w:rPr>
          <w:t>23</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70" w:history="1">
        <w:r w:rsidR="0032150E" w:rsidRPr="005A6537">
          <w:rPr>
            <w:rStyle w:val="Hyperlink"/>
            <w:noProof/>
          </w:rPr>
          <w:t>B. searchIndividuals_Request_Response.subflow:</w:t>
        </w:r>
        <w:r w:rsidR="0032150E">
          <w:rPr>
            <w:noProof/>
            <w:webHidden/>
          </w:rPr>
          <w:tab/>
        </w:r>
        <w:r w:rsidR="0032150E">
          <w:rPr>
            <w:noProof/>
            <w:webHidden/>
          </w:rPr>
          <w:fldChar w:fldCharType="begin"/>
        </w:r>
        <w:r w:rsidR="0032150E">
          <w:rPr>
            <w:noProof/>
            <w:webHidden/>
          </w:rPr>
          <w:instrText xml:space="preserve"> PAGEREF _Toc431947070 \h </w:instrText>
        </w:r>
        <w:r w:rsidR="0032150E">
          <w:rPr>
            <w:noProof/>
            <w:webHidden/>
          </w:rPr>
        </w:r>
        <w:r w:rsidR="0032150E">
          <w:rPr>
            <w:noProof/>
            <w:webHidden/>
          </w:rPr>
          <w:fldChar w:fldCharType="separate"/>
        </w:r>
        <w:r w:rsidR="0032150E">
          <w:rPr>
            <w:noProof/>
            <w:webHidden/>
          </w:rPr>
          <w:t>25</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71" w:history="1">
        <w:r w:rsidR="0032150E" w:rsidRPr="005A6537">
          <w:rPr>
            <w:rStyle w:val="Hyperlink"/>
            <w:noProof/>
          </w:rPr>
          <w:t>B. searchInvolvedParties_Request_Response.subflow:</w:t>
        </w:r>
        <w:r w:rsidR="0032150E">
          <w:rPr>
            <w:noProof/>
            <w:webHidden/>
          </w:rPr>
          <w:tab/>
        </w:r>
        <w:r w:rsidR="0032150E">
          <w:rPr>
            <w:noProof/>
            <w:webHidden/>
          </w:rPr>
          <w:fldChar w:fldCharType="begin"/>
        </w:r>
        <w:r w:rsidR="0032150E">
          <w:rPr>
            <w:noProof/>
            <w:webHidden/>
          </w:rPr>
          <w:instrText xml:space="preserve"> PAGEREF _Toc431947071 \h </w:instrText>
        </w:r>
        <w:r w:rsidR="0032150E">
          <w:rPr>
            <w:noProof/>
            <w:webHidden/>
          </w:rPr>
        </w:r>
        <w:r w:rsidR="0032150E">
          <w:rPr>
            <w:noProof/>
            <w:webHidden/>
          </w:rPr>
          <w:fldChar w:fldCharType="separate"/>
        </w:r>
        <w:r w:rsidR="0032150E">
          <w:rPr>
            <w:noProof/>
            <w:webHidden/>
          </w:rPr>
          <w:t>26</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72" w:history="1">
        <w:r w:rsidR="0032150E" w:rsidRPr="005A6537">
          <w:rPr>
            <w:rStyle w:val="Hyperlink"/>
            <w:noProof/>
          </w:rPr>
          <w:t>B. searchOrganizations_Request_Response.subflow:</w:t>
        </w:r>
        <w:r w:rsidR="0032150E">
          <w:rPr>
            <w:noProof/>
            <w:webHidden/>
          </w:rPr>
          <w:tab/>
        </w:r>
        <w:r w:rsidR="0032150E">
          <w:rPr>
            <w:noProof/>
            <w:webHidden/>
          </w:rPr>
          <w:fldChar w:fldCharType="begin"/>
        </w:r>
        <w:r w:rsidR="0032150E">
          <w:rPr>
            <w:noProof/>
            <w:webHidden/>
          </w:rPr>
          <w:instrText xml:space="preserve"> PAGEREF _Toc431947072 \h </w:instrText>
        </w:r>
        <w:r w:rsidR="0032150E">
          <w:rPr>
            <w:noProof/>
            <w:webHidden/>
          </w:rPr>
        </w:r>
        <w:r w:rsidR="0032150E">
          <w:rPr>
            <w:noProof/>
            <w:webHidden/>
          </w:rPr>
          <w:fldChar w:fldCharType="separate"/>
        </w:r>
        <w:r w:rsidR="0032150E">
          <w:rPr>
            <w:noProof/>
            <w:webHidden/>
          </w:rPr>
          <w:t>28</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73" w:history="1">
        <w:r w:rsidR="0032150E" w:rsidRPr="005A6537">
          <w:rPr>
            <w:rStyle w:val="Hyperlink"/>
            <w:noProof/>
          </w:rPr>
          <w:t>B. searchInvolvedPartiesBySafeBox_Request_Response.subflow:</w:t>
        </w:r>
        <w:r w:rsidR="0032150E">
          <w:rPr>
            <w:noProof/>
            <w:webHidden/>
          </w:rPr>
          <w:tab/>
        </w:r>
        <w:r w:rsidR="0032150E">
          <w:rPr>
            <w:noProof/>
            <w:webHidden/>
          </w:rPr>
          <w:fldChar w:fldCharType="begin"/>
        </w:r>
        <w:r w:rsidR="0032150E">
          <w:rPr>
            <w:noProof/>
            <w:webHidden/>
          </w:rPr>
          <w:instrText xml:space="preserve"> PAGEREF _Toc431947073 \h </w:instrText>
        </w:r>
        <w:r w:rsidR="0032150E">
          <w:rPr>
            <w:noProof/>
            <w:webHidden/>
          </w:rPr>
        </w:r>
        <w:r w:rsidR="0032150E">
          <w:rPr>
            <w:noProof/>
            <w:webHidden/>
          </w:rPr>
          <w:fldChar w:fldCharType="separate"/>
        </w:r>
        <w:r w:rsidR="0032150E">
          <w:rPr>
            <w:noProof/>
            <w:webHidden/>
          </w:rPr>
          <w:t>29</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74" w:history="1">
        <w:r w:rsidR="0032150E" w:rsidRPr="005A6537">
          <w:rPr>
            <w:rStyle w:val="Hyperlink"/>
            <w:noProof/>
          </w:rPr>
          <w:t>B. searchInvolvedPartiesByANI_Request_Response.subflow:</w:t>
        </w:r>
        <w:r w:rsidR="0032150E">
          <w:rPr>
            <w:noProof/>
            <w:webHidden/>
          </w:rPr>
          <w:tab/>
        </w:r>
        <w:r w:rsidR="0032150E">
          <w:rPr>
            <w:noProof/>
            <w:webHidden/>
          </w:rPr>
          <w:fldChar w:fldCharType="begin"/>
        </w:r>
        <w:r w:rsidR="0032150E">
          <w:rPr>
            <w:noProof/>
            <w:webHidden/>
          </w:rPr>
          <w:instrText xml:space="preserve"> PAGEREF _Toc431947074 \h </w:instrText>
        </w:r>
        <w:r w:rsidR="0032150E">
          <w:rPr>
            <w:noProof/>
            <w:webHidden/>
          </w:rPr>
        </w:r>
        <w:r w:rsidR="0032150E">
          <w:rPr>
            <w:noProof/>
            <w:webHidden/>
          </w:rPr>
          <w:fldChar w:fldCharType="separate"/>
        </w:r>
        <w:r w:rsidR="0032150E">
          <w:rPr>
            <w:noProof/>
            <w:webHidden/>
          </w:rPr>
          <w:t>32</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75" w:history="1">
        <w:r w:rsidR="0032150E" w:rsidRPr="005A6537">
          <w:rPr>
            <w:rStyle w:val="Hyperlink"/>
            <w:noProof/>
          </w:rPr>
          <w:t>Service Specification Design</w:t>
        </w:r>
        <w:r w:rsidR="0032150E">
          <w:rPr>
            <w:noProof/>
            <w:webHidden/>
          </w:rPr>
          <w:tab/>
        </w:r>
        <w:r w:rsidR="0032150E">
          <w:rPr>
            <w:noProof/>
            <w:webHidden/>
          </w:rPr>
          <w:fldChar w:fldCharType="begin"/>
        </w:r>
        <w:r w:rsidR="0032150E">
          <w:rPr>
            <w:noProof/>
            <w:webHidden/>
          </w:rPr>
          <w:instrText xml:space="preserve"> PAGEREF _Toc431947075 \h </w:instrText>
        </w:r>
        <w:r w:rsidR="0032150E">
          <w:rPr>
            <w:noProof/>
            <w:webHidden/>
          </w:rPr>
        </w:r>
        <w:r w:rsidR="0032150E">
          <w:rPr>
            <w:noProof/>
            <w:webHidden/>
          </w:rPr>
          <w:fldChar w:fldCharType="separate"/>
        </w:r>
        <w:r w:rsidR="0032150E">
          <w:rPr>
            <w:noProof/>
            <w:webHidden/>
          </w:rPr>
          <w:t>33</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76" w:history="1">
        <w:r w:rsidR="0032150E" w:rsidRPr="005A6537">
          <w:rPr>
            <w:rStyle w:val="Hyperlink"/>
            <w:noProof/>
          </w:rPr>
          <w:t>WSDL Definition</w:t>
        </w:r>
        <w:r w:rsidR="0032150E">
          <w:rPr>
            <w:noProof/>
            <w:webHidden/>
          </w:rPr>
          <w:tab/>
        </w:r>
        <w:r w:rsidR="0032150E">
          <w:rPr>
            <w:noProof/>
            <w:webHidden/>
          </w:rPr>
          <w:fldChar w:fldCharType="begin"/>
        </w:r>
        <w:r w:rsidR="0032150E">
          <w:rPr>
            <w:noProof/>
            <w:webHidden/>
          </w:rPr>
          <w:instrText xml:space="preserve"> PAGEREF _Toc431947076 \h </w:instrText>
        </w:r>
        <w:r w:rsidR="0032150E">
          <w:rPr>
            <w:noProof/>
            <w:webHidden/>
          </w:rPr>
        </w:r>
        <w:r w:rsidR="0032150E">
          <w:rPr>
            <w:noProof/>
            <w:webHidden/>
          </w:rPr>
          <w:fldChar w:fldCharType="separate"/>
        </w:r>
        <w:r w:rsidR="0032150E">
          <w:rPr>
            <w:noProof/>
            <w:webHidden/>
          </w:rPr>
          <w:t>34</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77" w:history="1">
        <w:r w:rsidR="0032150E" w:rsidRPr="005A6537">
          <w:rPr>
            <w:rStyle w:val="Hyperlink"/>
            <w:noProof/>
          </w:rPr>
          <w:t>Service Message Design</w:t>
        </w:r>
        <w:r w:rsidR="0032150E">
          <w:rPr>
            <w:noProof/>
            <w:webHidden/>
          </w:rPr>
          <w:tab/>
        </w:r>
        <w:r w:rsidR="0032150E">
          <w:rPr>
            <w:noProof/>
            <w:webHidden/>
          </w:rPr>
          <w:fldChar w:fldCharType="begin"/>
        </w:r>
        <w:r w:rsidR="0032150E">
          <w:rPr>
            <w:noProof/>
            <w:webHidden/>
          </w:rPr>
          <w:instrText xml:space="preserve"> PAGEREF _Toc431947077 \h </w:instrText>
        </w:r>
        <w:r w:rsidR="0032150E">
          <w:rPr>
            <w:noProof/>
            <w:webHidden/>
          </w:rPr>
        </w:r>
        <w:r w:rsidR="0032150E">
          <w:rPr>
            <w:noProof/>
            <w:webHidden/>
          </w:rPr>
          <w:fldChar w:fldCharType="separate"/>
        </w:r>
        <w:r w:rsidR="0032150E">
          <w:rPr>
            <w:noProof/>
            <w:webHidden/>
          </w:rPr>
          <w:t>35</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78" w:history="1">
        <w:r w:rsidR="0032150E" w:rsidRPr="005A6537">
          <w:rPr>
            <w:rStyle w:val="Hyperlink"/>
            <w:noProof/>
          </w:rPr>
          <w:t>Service Data Design</w:t>
        </w:r>
        <w:r w:rsidR="0032150E">
          <w:rPr>
            <w:noProof/>
            <w:webHidden/>
          </w:rPr>
          <w:tab/>
        </w:r>
        <w:r w:rsidR="0032150E">
          <w:rPr>
            <w:noProof/>
            <w:webHidden/>
          </w:rPr>
          <w:fldChar w:fldCharType="begin"/>
        </w:r>
        <w:r w:rsidR="0032150E">
          <w:rPr>
            <w:noProof/>
            <w:webHidden/>
          </w:rPr>
          <w:instrText xml:space="preserve"> PAGEREF _Toc431947078 \h </w:instrText>
        </w:r>
        <w:r w:rsidR="0032150E">
          <w:rPr>
            <w:noProof/>
            <w:webHidden/>
          </w:rPr>
        </w:r>
        <w:r w:rsidR="0032150E">
          <w:rPr>
            <w:noProof/>
            <w:webHidden/>
          </w:rPr>
          <w:fldChar w:fldCharType="separate"/>
        </w:r>
        <w:r w:rsidR="0032150E">
          <w:rPr>
            <w:noProof/>
            <w:webHidden/>
          </w:rPr>
          <w:t>38</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79" w:history="1">
        <w:r w:rsidR="0032150E" w:rsidRPr="005A6537">
          <w:rPr>
            <w:rStyle w:val="Hyperlink"/>
            <w:noProof/>
          </w:rPr>
          <w:t>Layout</w:t>
        </w:r>
        <w:r w:rsidR="0032150E">
          <w:rPr>
            <w:noProof/>
            <w:webHidden/>
          </w:rPr>
          <w:tab/>
        </w:r>
        <w:r w:rsidR="0032150E">
          <w:rPr>
            <w:noProof/>
            <w:webHidden/>
          </w:rPr>
          <w:fldChar w:fldCharType="begin"/>
        </w:r>
        <w:r w:rsidR="0032150E">
          <w:rPr>
            <w:noProof/>
            <w:webHidden/>
          </w:rPr>
          <w:instrText xml:space="preserve"> PAGEREF _Toc431947079 \h </w:instrText>
        </w:r>
        <w:r w:rsidR="0032150E">
          <w:rPr>
            <w:noProof/>
            <w:webHidden/>
          </w:rPr>
        </w:r>
        <w:r w:rsidR="0032150E">
          <w:rPr>
            <w:noProof/>
            <w:webHidden/>
          </w:rPr>
          <w:fldChar w:fldCharType="separate"/>
        </w:r>
        <w:r w:rsidR="0032150E">
          <w:rPr>
            <w:noProof/>
            <w:webHidden/>
          </w:rPr>
          <w:t>39</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80" w:history="1">
        <w:r w:rsidR="0032150E" w:rsidRPr="005A6537">
          <w:rPr>
            <w:rStyle w:val="Hyperlink"/>
            <w:noProof/>
          </w:rPr>
          <w:t>WSDL</w:t>
        </w:r>
        <w:r w:rsidR="0032150E">
          <w:rPr>
            <w:noProof/>
            <w:webHidden/>
          </w:rPr>
          <w:tab/>
        </w:r>
        <w:r w:rsidR="0032150E">
          <w:rPr>
            <w:noProof/>
            <w:webHidden/>
          </w:rPr>
          <w:fldChar w:fldCharType="begin"/>
        </w:r>
        <w:r w:rsidR="0032150E">
          <w:rPr>
            <w:noProof/>
            <w:webHidden/>
          </w:rPr>
          <w:instrText xml:space="preserve"> PAGEREF _Toc431947080 \h </w:instrText>
        </w:r>
        <w:r w:rsidR="0032150E">
          <w:rPr>
            <w:noProof/>
            <w:webHidden/>
          </w:rPr>
        </w:r>
        <w:r w:rsidR="0032150E">
          <w:rPr>
            <w:noProof/>
            <w:webHidden/>
          </w:rPr>
          <w:fldChar w:fldCharType="separate"/>
        </w:r>
        <w:r w:rsidR="0032150E">
          <w:rPr>
            <w:noProof/>
            <w:webHidden/>
          </w:rPr>
          <w:t>40</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81" w:history="1">
        <w:r w:rsidR="0032150E" w:rsidRPr="005A6537">
          <w:rPr>
            <w:rStyle w:val="Hyperlink"/>
            <w:rFonts w:cs="Arial"/>
            <w:bCs/>
            <w:noProof/>
          </w:rPr>
          <w:t>Service Binding or Protocol</w:t>
        </w:r>
        <w:r w:rsidR="0032150E">
          <w:rPr>
            <w:noProof/>
            <w:webHidden/>
          </w:rPr>
          <w:tab/>
        </w:r>
        <w:r w:rsidR="0032150E">
          <w:rPr>
            <w:noProof/>
            <w:webHidden/>
          </w:rPr>
          <w:fldChar w:fldCharType="begin"/>
        </w:r>
        <w:r w:rsidR="0032150E">
          <w:rPr>
            <w:noProof/>
            <w:webHidden/>
          </w:rPr>
          <w:instrText xml:space="preserve"> PAGEREF _Toc431947081 \h </w:instrText>
        </w:r>
        <w:r w:rsidR="0032150E">
          <w:rPr>
            <w:noProof/>
            <w:webHidden/>
          </w:rPr>
        </w:r>
        <w:r w:rsidR="0032150E">
          <w:rPr>
            <w:noProof/>
            <w:webHidden/>
          </w:rPr>
          <w:fldChar w:fldCharType="separate"/>
        </w:r>
        <w:r w:rsidR="0032150E">
          <w:rPr>
            <w:noProof/>
            <w:webHidden/>
          </w:rPr>
          <w:t>40</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82" w:history="1">
        <w:r w:rsidR="0032150E" w:rsidRPr="005A6537">
          <w:rPr>
            <w:rStyle w:val="Hyperlink"/>
            <w:rFonts w:cs="Arial"/>
            <w:bCs/>
            <w:noProof/>
          </w:rPr>
          <w:t>Service Data Mapping</w:t>
        </w:r>
        <w:r w:rsidR="0032150E">
          <w:rPr>
            <w:noProof/>
            <w:webHidden/>
          </w:rPr>
          <w:tab/>
        </w:r>
        <w:r w:rsidR="0032150E">
          <w:rPr>
            <w:noProof/>
            <w:webHidden/>
          </w:rPr>
          <w:fldChar w:fldCharType="begin"/>
        </w:r>
        <w:r w:rsidR="0032150E">
          <w:rPr>
            <w:noProof/>
            <w:webHidden/>
          </w:rPr>
          <w:instrText xml:space="preserve"> PAGEREF _Toc431947082 \h </w:instrText>
        </w:r>
        <w:r w:rsidR="0032150E">
          <w:rPr>
            <w:noProof/>
            <w:webHidden/>
          </w:rPr>
        </w:r>
        <w:r w:rsidR="0032150E">
          <w:rPr>
            <w:noProof/>
            <w:webHidden/>
          </w:rPr>
          <w:fldChar w:fldCharType="separate"/>
        </w:r>
        <w:r w:rsidR="0032150E">
          <w:rPr>
            <w:noProof/>
            <w:webHidden/>
          </w:rPr>
          <w:t>40</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83" w:history="1">
        <w:r w:rsidR="0032150E" w:rsidRPr="005A6537">
          <w:rPr>
            <w:rStyle w:val="Hyperlink"/>
            <w:noProof/>
          </w:rPr>
          <w:t>Request and Response Mapping</w:t>
        </w:r>
        <w:r w:rsidR="0032150E">
          <w:rPr>
            <w:noProof/>
            <w:webHidden/>
          </w:rPr>
          <w:tab/>
        </w:r>
        <w:r w:rsidR="0032150E">
          <w:rPr>
            <w:noProof/>
            <w:webHidden/>
          </w:rPr>
          <w:fldChar w:fldCharType="begin"/>
        </w:r>
        <w:r w:rsidR="0032150E">
          <w:rPr>
            <w:noProof/>
            <w:webHidden/>
          </w:rPr>
          <w:instrText xml:space="preserve"> PAGEREF _Toc431947083 \h </w:instrText>
        </w:r>
        <w:r w:rsidR="0032150E">
          <w:rPr>
            <w:noProof/>
            <w:webHidden/>
          </w:rPr>
        </w:r>
        <w:r w:rsidR="0032150E">
          <w:rPr>
            <w:noProof/>
            <w:webHidden/>
          </w:rPr>
          <w:fldChar w:fldCharType="separate"/>
        </w:r>
        <w:r w:rsidR="0032150E">
          <w:rPr>
            <w:noProof/>
            <w:webHidden/>
          </w:rPr>
          <w:t>40</w:t>
        </w:r>
        <w:r w:rsidR="0032150E">
          <w:rPr>
            <w:noProof/>
            <w:webHidden/>
          </w:rPr>
          <w:fldChar w:fldCharType="end"/>
        </w:r>
      </w:hyperlink>
    </w:p>
    <w:p w:rsidR="0032150E" w:rsidRPr="002040AF" w:rsidRDefault="00035926">
      <w:pPr>
        <w:pStyle w:val="TOC3"/>
        <w:rPr>
          <w:rFonts w:ascii="Calibri" w:hAnsi="Calibri"/>
          <w:i w:val="0"/>
          <w:iCs w:val="0"/>
          <w:noProof/>
          <w:sz w:val="22"/>
          <w:szCs w:val="22"/>
        </w:rPr>
      </w:pPr>
      <w:hyperlink w:anchor="_Toc431947084" w:history="1">
        <w:r w:rsidR="0032150E" w:rsidRPr="005A6537">
          <w:rPr>
            <w:rStyle w:val="Hyperlink"/>
            <w:noProof/>
          </w:rPr>
          <w:t>Legacy System Data Definition</w:t>
        </w:r>
        <w:r w:rsidR="0032150E">
          <w:rPr>
            <w:noProof/>
            <w:webHidden/>
          </w:rPr>
          <w:tab/>
        </w:r>
        <w:r w:rsidR="0032150E">
          <w:rPr>
            <w:noProof/>
            <w:webHidden/>
          </w:rPr>
          <w:fldChar w:fldCharType="begin"/>
        </w:r>
        <w:r w:rsidR="0032150E">
          <w:rPr>
            <w:noProof/>
            <w:webHidden/>
          </w:rPr>
          <w:instrText xml:space="preserve"> PAGEREF _Toc431947084 \h </w:instrText>
        </w:r>
        <w:r w:rsidR="0032150E">
          <w:rPr>
            <w:noProof/>
            <w:webHidden/>
          </w:rPr>
        </w:r>
        <w:r w:rsidR="0032150E">
          <w:rPr>
            <w:noProof/>
            <w:webHidden/>
          </w:rPr>
          <w:fldChar w:fldCharType="separate"/>
        </w:r>
        <w:r w:rsidR="0032150E">
          <w:rPr>
            <w:noProof/>
            <w:webHidden/>
          </w:rPr>
          <w:t>40</w:t>
        </w:r>
        <w:r w:rsidR="0032150E">
          <w:rPr>
            <w:noProof/>
            <w:webHidden/>
          </w:rPr>
          <w:fldChar w:fldCharType="end"/>
        </w:r>
      </w:hyperlink>
    </w:p>
    <w:p w:rsidR="0032150E" w:rsidRPr="002040AF" w:rsidRDefault="00035926">
      <w:pPr>
        <w:pStyle w:val="TOC1"/>
        <w:tabs>
          <w:tab w:val="left" w:pos="540"/>
          <w:tab w:val="right" w:leader="dot" w:pos="9350"/>
        </w:tabs>
        <w:rPr>
          <w:rFonts w:ascii="Calibri" w:hAnsi="Calibri"/>
          <w:b w:val="0"/>
          <w:bCs w:val="0"/>
          <w:noProof/>
          <w:sz w:val="22"/>
          <w:szCs w:val="22"/>
        </w:rPr>
      </w:pPr>
      <w:hyperlink w:anchor="_Toc431947085" w:history="1">
        <w:r w:rsidR="0032150E" w:rsidRPr="005A6537">
          <w:rPr>
            <w:rStyle w:val="Hyperlink"/>
            <w:rFonts w:cs="Arial"/>
            <w:noProof/>
            <w:shd w:val="clear" w:color="auto" w:fill="FFAA11"/>
          </w:rPr>
          <w:t>VI</w:t>
        </w:r>
        <w:r w:rsidR="0032150E" w:rsidRPr="002040AF">
          <w:rPr>
            <w:rFonts w:ascii="Calibri" w:hAnsi="Calibri"/>
            <w:b w:val="0"/>
            <w:bCs w:val="0"/>
            <w:noProof/>
            <w:sz w:val="22"/>
            <w:szCs w:val="22"/>
          </w:rPr>
          <w:tab/>
        </w:r>
        <w:r w:rsidR="0032150E" w:rsidRPr="005A6537">
          <w:rPr>
            <w:rStyle w:val="Hyperlink"/>
            <w:rFonts w:cs="Arial"/>
            <w:noProof/>
          </w:rPr>
          <w:t>Unit Testing Strategy</w:t>
        </w:r>
        <w:r w:rsidR="0032150E">
          <w:rPr>
            <w:noProof/>
            <w:webHidden/>
          </w:rPr>
          <w:tab/>
        </w:r>
        <w:r w:rsidR="0032150E">
          <w:rPr>
            <w:noProof/>
            <w:webHidden/>
          </w:rPr>
          <w:fldChar w:fldCharType="begin"/>
        </w:r>
        <w:r w:rsidR="0032150E">
          <w:rPr>
            <w:noProof/>
            <w:webHidden/>
          </w:rPr>
          <w:instrText xml:space="preserve"> PAGEREF _Toc431947085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86" w:history="1">
        <w:r w:rsidR="0032150E" w:rsidRPr="005A6537">
          <w:rPr>
            <w:rStyle w:val="Hyperlink"/>
            <w:rFonts w:cs="Arial"/>
            <w:bCs/>
            <w:noProof/>
          </w:rPr>
          <w:t>Definitions of Processing Cycles</w:t>
        </w:r>
        <w:r w:rsidR="0032150E">
          <w:rPr>
            <w:noProof/>
            <w:webHidden/>
          </w:rPr>
          <w:tab/>
        </w:r>
        <w:r w:rsidR="0032150E">
          <w:rPr>
            <w:noProof/>
            <w:webHidden/>
          </w:rPr>
          <w:fldChar w:fldCharType="begin"/>
        </w:r>
        <w:r w:rsidR="0032150E">
          <w:rPr>
            <w:noProof/>
            <w:webHidden/>
          </w:rPr>
          <w:instrText xml:space="preserve"> PAGEREF _Toc431947086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87" w:history="1">
        <w:r w:rsidR="0032150E" w:rsidRPr="005A6537">
          <w:rPr>
            <w:rStyle w:val="Hyperlink"/>
            <w:rFonts w:cs="Arial"/>
            <w:bCs/>
            <w:noProof/>
          </w:rPr>
          <w:t>Interface Dependencies</w:t>
        </w:r>
        <w:r w:rsidR="0032150E">
          <w:rPr>
            <w:noProof/>
            <w:webHidden/>
          </w:rPr>
          <w:tab/>
        </w:r>
        <w:r w:rsidR="0032150E">
          <w:rPr>
            <w:noProof/>
            <w:webHidden/>
          </w:rPr>
          <w:fldChar w:fldCharType="begin"/>
        </w:r>
        <w:r w:rsidR="0032150E">
          <w:rPr>
            <w:noProof/>
            <w:webHidden/>
          </w:rPr>
          <w:instrText xml:space="preserve"> PAGEREF _Toc431947087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88" w:history="1">
        <w:r w:rsidR="0032150E" w:rsidRPr="005A6537">
          <w:rPr>
            <w:rStyle w:val="Hyperlink"/>
            <w:rFonts w:cs="Arial"/>
            <w:bCs/>
            <w:noProof/>
          </w:rPr>
          <w:t>Testing Tool(s)</w:t>
        </w:r>
        <w:r w:rsidR="0032150E">
          <w:rPr>
            <w:noProof/>
            <w:webHidden/>
          </w:rPr>
          <w:tab/>
        </w:r>
        <w:r w:rsidR="0032150E">
          <w:rPr>
            <w:noProof/>
            <w:webHidden/>
          </w:rPr>
          <w:fldChar w:fldCharType="begin"/>
        </w:r>
        <w:r w:rsidR="0032150E">
          <w:rPr>
            <w:noProof/>
            <w:webHidden/>
          </w:rPr>
          <w:instrText xml:space="preserve"> PAGEREF _Toc431947088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89" w:history="1">
        <w:r w:rsidR="0032150E" w:rsidRPr="005A6537">
          <w:rPr>
            <w:rStyle w:val="Hyperlink"/>
            <w:rFonts w:cs="Arial"/>
            <w:bCs/>
            <w:noProof/>
          </w:rPr>
          <w:t>SOAP UI</w:t>
        </w:r>
        <w:r w:rsidR="0032150E">
          <w:rPr>
            <w:noProof/>
            <w:webHidden/>
          </w:rPr>
          <w:tab/>
        </w:r>
        <w:r w:rsidR="0032150E">
          <w:rPr>
            <w:noProof/>
            <w:webHidden/>
          </w:rPr>
          <w:fldChar w:fldCharType="begin"/>
        </w:r>
        <w:r w:rsidR="0032150E">
          <w:rPr>
            <w:noProof/>
            <w:webHidden/>
          </w:rPr>
          <w:instrText xml:space="preserve"> PAGEREF _Toc431947089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90" w:history="1">
        <w:r w:rsidR="0032150E" w:rsidRPr="005A6537">
          <w:rPr>
            <w:rStyle w:val="Hyperlink"/>
            <w:rFonts w:cs="Arial"/>
            <w:bCs/>
            <w:noProof/>
          </w:rPr>
          <w:t>Environmental Considerations</w:t>
        </w:r>
        <w:r w:rsidR="0032150E">
          <w:rPr>
            <w:noProof/>
            <w:webHidden/>
          </w:rPr>
          <w:tab/>
        </w:r>
        <w:r w:rsidR="0032150E">
          <w:rPr>
            <w:noProof/>
            <w:webHidden/>
          </w:rPr>
          <w:fldChar w:fldCharType="begin"/>
        </w:r>
        <w:r w:rsidR="0032150E">
          <w:rPr>
            <w:noProof/>
            <w:webHidden/>
          </w:rPr>
          <w:instrText xml:space="preserve"> PAGEREF _Toc431947090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91" w:history="1">
        <w:r w:rsidR="0032150E" w:rsidRPr="005A6537">
          <w:rPr>
            <w:rStyle w:val="Hyperlink"/>
            <w:rFonts w:cs="Arial"/>
            <w:bCs/>
            <w:noProof/>
          </w:rPr>
          <w:t>Test Considerations</w:t>
        </w:r>
        <w:r w:rsidR="0032150E">
          <w:rPr>
            <w:noProof/>
            <w:webHidden/>
          </w:rPr>
          <w:tab/>
        </w:r>
        <w:r w:rsidR="0032150E">
          <w:rPr>
            <w:noProof/>
            <w:webHidden/>
          </w:rPr>
          <w:fldChar w:fldCharType="begin"/>
        </w:r>
        <w:r w:rsidR="0032150E">
          <w:rPr>
            <w:noProof/>
            <w:webHidden/>
          </w:rPr>
          <w:instrText xml:space="preserve"> PAGEREF _Toc431947091 \h </w:instrText>
        </w:r>
        <w:r w:rsidR="0032150E">
          <w:rPr>
            <w:noProof/>
            <w:webHidden/>
          </w:rPr>
        </w:r>
        <w:r w:rsidR="0032150E">
          <w:rPr>
            <w:noProof/>
            <w:webHidden/>
          </w:rPr>
          <w:fldChar w:fldCharType="separate"/>
        </w:r>
        <w:r w:rsidR="0032150E">
          <w:rPr>
            <w:noProof/>
            <w:webHidden/>
          </w:rPr>
          <w:t>41</w:t>
        </w:r>
        <w:r w:rsidR="0032150E">
          <w:rPr>
            <w:noProof/>
            <w:webHidden/>
          </w:rPr>
          <w:fldChar w:fldCharType="end"/>
        </w:r>
      </w:hyperlink>
    </w:p>
    <w:p w:rsidR="0032150E" w:rsidRPr="002040AF" w:rsidRDefault="00035926">
      <w:pPr>
        <w:pStyle w:val="TOC1"/>
        <w:tabs>
          <w:tab w:val="left" w:pos="540"/>
          <w:tab w:val="right" w:leader="dot" w:pos="9350"/>
        </w:tabs>
        <w:rPr>
          <w:rFonts w:ascii="Calibri" w:hAnsi="Calibri"/>
          <w:b w:val="0"/>
          <w:bCs w:val="0"/>
          <w:noProof/>
          <w:sz w:val="22"/>
          <w:szCs w:val="22"/>
        </w:rPr>
      </w:pPr>
      <w:hyperlink w:anchor="_Toc431947092" w:history="1">
        <w:r w:rsidR="0032150E" w:rsidRPr="005A6537">
          <w:rPr>
            <w:rStyle w:val="Hyperlink"/>
            <w:rFonts w:cs="Arial"/>
            <w:noProof/>
            <w:shd w:val="clear" w:color="auto" w:fill="FFAA11"/>
          </w:rPr>
          <w:t>VII</w:t>
        </w:r>
        <w:r w:rsidR="0032150E" w:rsidRPr="002040AF">
          <w:rPr>
            <w:rFonts w:ascii="Calibri" w:hAnsi="Calibri"/>
            <w:b w:val="0"/>
            <w:bCs w:val="0"/>
            <w:noProof/>
            <w:sz w:val="22"/>
            <w:szCs w:val="22"/>
          </w:rPr>
          <w:tab/>
        </w:r>
        <w:r w:rsidR="0032150E" w:rsidRPr="005A6537">
          <w:rPr>
            <w:rStyle w:val="Hyperlink"/>
            <w:rFonts w:cs="Arial"/>
            <w:noProof/>
          </w:rPr>
          <w:t>Appendix</w:t>
        </w:r>
        <w:r w:rsidR="0032150E">
          <w:rPr>
            <w:noProof/>
            <w:webHidden/>
          </w:rPr>
          <w:tab/>
        </w:r>
        <w:r w:rsidR="0032150E">
          <w:rPr>
            <w:noProof/>
            <w:webHidden/>
          </w:rPr>
          <w:fldChar w:fldCharType="begin"/>
        </w:r>
        <w:r w:rsidR="0032150E">
          <w:rPr>
            <w:noProof/>
            <w:webHidden/>
          </w:rPr>
          <w:instrText xml:space="preserve"> PAGEREF _Toc431947092 \h </w:instrText>
        </w:r>
        <w:r w:rsidR="0032150E">
          <w:rPr>
            <w:noProof/>
            <w:webHidden/>
          </w:rPr>
        </w:r>
        <w:r w:rsidR="0032150E">
          <w:rPr>
            <w:noProof/>
            <w:webHidden/>
          </w:rPr>
          <w:fldChar w:fldCharType="separate"/>
        </w:r>
        <w:r w:rsidR="0032150E">
          <w:rPr>
            <w:noProof/>
            <w:webHidden/>
          </w:rPr>
          <w:t>42</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93" w:history="1">
        <w:r w:rsidR="0032150E" w:rsidRPr="005A6537">
          <w:rPr>
            <w:rStyle w:val="Hyperlink"/>
            <w:noProof/>
          </w:rPr>
          <w:t>SNET Error Conditions Summary</w:t>
        </w:r>
        <w:r w:rsidR="0032150E">
          <w:rPr>
            <w:noProof/>
            <w:webHidden/>
          </w:rPr>
          <w:tab/>
        </w:r>
        <w:r w:rsidR="0032150E">
          <w:rPr>
            <w:noProof/>
            <w:webHidden/>
          </w:rPr>
          <w:fldChar w:fldCharType="begin"/>
        </w:r>
        <w:r w:rsidR="0032150E">
          <w:rPr>
            <w:noProof/>
            <w:webHidden/>
          </w:rPr>
          <w:instrText xml:space="preserve"> PAGEREF _Toc431947093 \h </w:instrText>
        </w:r>
        <w:r w:rsidR="0032150E">
          <w:rPr>
            <w:noProof/>
            <w:webHidden/>
          </w:rPr>
        </w:r>
        <w:r w:rsidR="0032150E">
          <w:rPr>
            <w:noProof/>
            <w:webHidden/>
          </w:rPr>
          <w:fldChar w:fldCharType="separate"/>
        </w:r>
        <w:r w:rsidR="0032150E">
          <w:rPr>
            <w:noProof/>
            <w:webHidden/>
          </w:rPr>
          <w:t>42</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94" w:history="1">
        <w:r w:rsidR="0032150E" w:rsidRPr="005A6537">
          <w:rPr>
            <w:rStyle w:val="Hyperlink"/>
            <w:noProof/>
          </w:rPr>
          <w:t>Source System Error Conditions Summary</w:t>
        </w:r>
        <w:r w:rsidR="0032150E">
          <w:rPr>
            <w:noProof/>
            <w:webHidden/>
          </w:rPr>
          <w:tab/>
        </w:r>
        <w:r w:rsidR="0032150E">
          <w:rPr>
            <w:noProof/>
            <w:webHidden/>
          </w:rPr>
          <w:fldChar w:fldCharType="begin"/>
        </w:r>
        <w:r w:rsidR="0032150E">
          <w:rPr>
            <w:noProof/>
            <w:webHidden/>
          </w:rPr>
          <w:instrText xml:space="preserve"> PAGEREF _Toc431947094 \h </w:instrText>
        </w:r>
        <w:r w:rsidR="0032150E">
          <w:rPr>
            <w:noProof/>
            <w:webHidden/>
          </w:rPr>
        </w:r>
        <w:r w:rsidR="0032150E">
          <w:rPr>
            <w:noProof/>
            <w:webHidden/>
          </w:rPr>
          <w:fldChar w:fldCharType="separate"/>
        </w:r>
        <w:r w:rsidR="0032150E">
          <w:rPr>
            <w:noProof/>
            <w:webHidden/>
          </w:rPr>
          <w:t>42</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95" w:history="1">
        <w:r w:rsidR="0032150E" w:rsidRPr="005A6537">
          <w:rPr>
            <w:rStyle w:val="Hyperlink"/>
            <w:noProof/>
          </w:rPr>
          <w:t>Error Info Model</w:t>
        </w:r>
        <w:r w:rsidR="0032150E">
          <w:rPr>
            <w:noProof/>
            <w:webHidden/>
          </w:rPr>
          <w:tab/>
        </w:r>
        <w:r w:rsidR="0032150E">
          <w:rPr>
            <w:noProof/>
            <w:webHidden/>
          </w:rPr>
          <w:fldChar w:fldCharType="begin"/>
        </w:r>
        <w:r w:rsidR="0032150E">
          <w:rPr>
            <w:noProof/>
            <w:webHidden/>
          </w:rPr>
          <w:instrText xml:space="preserve"> PAGEREF _Toc431947095 \h </w:instrText>
        </w:r>
        <w:r w:rsidR="0032150E">
          <w:rPr>
            <w:noProof/>
            <w:webHidden/>
          </w:rPr>
        </w:r>
        <w:r w:rsidR="0032150E">
          <w:rPr>
            <w:noProof/>
            <w:webHidden/>
          </w:rPr>
          <w:fldChar w:fldCharType="separate"/>
        </w:r>
        <w:r w:rsidR="0032150E">
          <w:rPr>
            <w:noProof/>
            <w:webHidden/>
          </w:rPr>
          <w:t>43</w:t>
        </w:r>
        <w:r w:rsidR="0032150E">
          <w:rPr>
            <w:noProof/>
            <w:webHidden/>
          </w:rPr>
          <w:fldChar w:fldCharType="end"/>
        </w:r>
      </w:hyperlink>
    </w:p>
    <w:p w:rsidR="0032150E" w:rsidRPr="002040AF" w:rsidRDefault="00035926">
      <w:pPr>
        <w:pStyle w:val="TOC2"/>
        <w:tabs>
          <w:tab w:val="right" w:leader="dot" w:pos="9350"/>
        </w:tabs>
        <w:rPr>
          <w:rFonts w:ascii="Calibri" w:hAnsi="Calibri"/>
          <w:noProof/>
          <w:sz w:val="22"/>
          <w:szCs w:val="22"/>
        </w:rPr>
      </w:pPr>
      <w:hyperlink w:anchor="_Toc431947096" w:history="1">
        <w:r w:rsidR="0032150E" w:rsidRPr="005A6537">
          <w:rPr>
            <w:rStyle w:val="Hyperlink"/>
            <w:bCs/>
            <w:noProof/>
          </w:rPr>
          <w:t>Supporting Documentation</w:t>
        </w:r>
        <w:r w:rsidR="0032150E">
          <w:rPr>
            <w:noProof/>
            <w:webHidden/>
          </w:rPr>
          <w:tab/>
        </w:r>
        <w:r w:rsidR="0032150E">
          <w:rPr>
            <w:noProof/>
            <w:webHidden/>
          </w:rPr>
          <w:fldChar w:fldCharType="begin"/>
        </w:r>
        <w:r w:rsidR="0032150E">
          <w:rPr>
            <w:noProof/>
            <w:webHidden/>
          </w:rPr>
          <w:instrText xml:space="preserve"> PAGEREF _Toc431947096 \h </w:instrText>
        </w:r>
        <w:r w:rsidR="0032150E">
          <w:rPr>
            <w:noProof/>
            <w:webHidden/>
          </w:rPr>
        </w:r>
        <w:r w:rsidR="0032150E">
          <w:rPr>
            <w:noProof/>
            <w:webHidden/>
          </w:rPr>
          <w:fldChar w:fldCharType="separate"/>
        </w:r>
        <w:r w:rsidR="0032150E">
          <w:rPr>
            <w:noProof/>
            <w:webHidden/>
          </w:rPr>
          <w:t>43</w:t>
        </w:r>
        <w:r w:rsidR="0032150E">
          <w:rPr>
            <w:noProof/>
            <w:webHidden/>
          </w:rPr>
          <w:fldChar w:fldCharType="end"/>
        </w:r>
      </w:hyperlink>
    </w:p>
    <w:p w:rsidR="00807264" w:rsidRPr="007C409C" w:rsidRDefault="00807264" w:rsidP="00807264">
      <w:pPr>
        <w:pStyle w:val="TOC2"/>
        <w:tabs>
          <w:tab w:val="left" w:pos="720"/>
          <w:tab w:val="right" w:leader="dot" w:pos="9350"/>
        </w:tabs>
        <w:rPr>
          <w:rFonts w:cs="Arial"/>
          <w:iCs/>
        </w:rPr>
      </w:pPr>
      <w:r w:rsidRPr="007C409C">
        <w:rPr>
          <w:rFonts w:cs="Arial"/>
          <w:iCs/>
        </w:rPr>
        <w:fldChar w:fldCharType="end"/>
      </w:r>
    </w:p>
    <w:p w:rsidR="00807264" w:rsidRDefault="00807264" w:rsidP="00807264">
      <w:pPr>
        <w:pStyle w:val="Heading1"/>
        <w:keepNext w:val="0"/>
        <w:rPr>
          <w:rStyle w:val="StyleHeading1ArialW122ptWhitePatternClearCustomCharCharCharChar"/>
          <w:rFonts w:ascii="Arial" w:hAnsi="Arial" w:cs="Arial"/>
          <w:lang w:val="fr-FR"/>
        </w:rPr>
      </w:pPr>
      <w:bookmarkStart w:id="0" w:name="_Toc56345281"/>
      <w:bookmarkStart w:id="1" w:name="_Toc505871325"/>
    </w:p>
    <w:p w:rsidR="00807264" w:rsidRDefault="00807264" w:rsidP="00807264">
      <w:pPr>
        <w:pStyle w:val="Heading1"/>
        <w:keepNext w:val="0"/>
        <w:rPr>
          <w:rStyle w:val="StyleHeading1ArialW122ptWhitePatternClearCustomCharCharCharChar"/>
          <w:rFonts w:ascii="Arial" w:hAnsi="Arial" w:cs="Arial"/>
          <w:lang w:val="fr-FR"/>
        </w:rPr>
      </w:pPr>
    </w:p>
    <w:p w:rsidR="00807264" w:rsidRPr="007C409C" w:rsidRDefault="00807264" w:rsidP="00807264">
      <w:pPr>
        <w:pStyle w:val="Heading1"/>
        <w:keepNext w:val="0"/>
        <w:rPr>
          <w:rFonts w:cs="Arial"/>
        </w:rPr>
      </w:pPr>
      <w:r w:rsidRPr="007C409C">
        <w:rPr>
          <w:rStyle w:val="StyleHeading1ArialW122ptWhitePatternClearCustomCharCharCharChar"/>
          <w:rFonts w:ascii="Arial" w:hAnsi="Arial" w:cs="Arial"/>
          <w:lang w:val="fr-FR"/>
        </w:rPr>
        <w:br w:type="page"/>
      </w:r>
      <w:bookmarkStart w:id="2" w:name="_Toc431947041"/>
      <w:bookmarkStart w:id="3" w:name="_Toc110396384"/>
      <w:bookmarkEnd w:id="0"/>
      <w:r w:rsidRPr="007C409C">
        <w:rPr>
          <w:rStyle w:val="StyleHeading1ArialW122ptWhitePatternClearCustomCharCharCharChar"/>
          <w:rFonts w:ascii="Arial" w:hAnsi="Arial" w:cs="Arial"/>
          <w:shd w:val="clear" w:color="auto" w:fill="FFAA11"/>
        </w:rPr>
        <w:lastRenderedPageBreak/>
        <w:t>I</w:t>
      </w:r>
      <w:r w:rsidRPr="007C409C">
        <w:rPr>
          <w:rStyle w:val="StyleHeading1ArialW122ptWhitePatternClearCustomCharCharCharChar"/>
          <w:rFonts w:ascii="Arial" w:hAnsi="Arial" w:cs="Arial"/>
          <w:shd w:val="clear" w:color="auto" w:fill="FFAA11"/>
        </w:rPr>
        <w:tab/>
      </w:r>
      <w:r>
        <w:rPr>
          <w:rFonts w:cs="Arial"/>
          <w:noProof/>
        </w:rPr>
        <w:t>Approvals</w:t>
      </w:r>
      <w:bookmarkEnd w:id="2"/>
    </w:p>
    <w:tbl>
      <w:tblPr>
        <w:tblW w:w="5000" w:type="pct"/>
        <w:tblInd w:w="-11" w:type="dxa"/>
        <w:tblLayout w:type="fixed"/>
        <w:tblCellMar>
          <w:left w:w="79" w:type="dxa"/>
          <w:right w:w="79" w:type="dxa"/>
        </w:tblCellMar>
        <w:tblLook w:val="0000" w:firstRow="0" w:lastRow="0" w:firstColumn="0" w:lastColumn="0" w:noHBand="0" w:noVBand="0"/>
      </w:tblPr>
      <w:tblGrid>
        <w:gridCol w:w="2037"/>
        <w:gridCol w:w="7481"/>
      </w:tblGrid>
      <w:tr w:rsidR="00807264" w:rsidRPr="007C409C">
        <w:trPr>
          <w:cantSplit/>
        </w:trPr>
        <w:tc>
          <w:tcPr>
            <w:tcW w:w="2037" w:type="dxa"/>
          </w:tcPr>
          <w:bookmarkEnd w:id="3"/>
          <w:p w:rsidR="00807264" w:rsidRPr="007C409C" w:rsidRDefault="00807264" w:rsidP="00506E9E">
            <w:pPr>
              <w:rPr>
                <w:rFonts w:cs="Arial"/>
                <w:b/>
              </w:rPr>
            </w:pPr>
            <w:r w:rsidRPr="007C409C">
              <w:rPr>
                <w:rFonts w:cs="Arial"/>
                <w:b/>
              </w:rPr>
              <w:t>Service Name:</w:t>
            </w:r>
          </w:p>
        </w:tc>
        <w:tc>
          <w:tcPr>
            <w:tcW w:w="7481" w:type="dxa"/>
          </w:tcPr>
          <w:p w:rsidR="00807264" w:rsidRPr="0019054D" w:rsidRDefault="00807264" w:rsidP="00506E9E">
            <w:pPr>
              <w:pStyle w:val="TableText"/>
              <w:tabs>
                <w:tab w:val="right" w:pos="1181"/>
              </w:tabs>
              <w:rPr>
                <w:rFonts w:cs="Arial"/>
                <w:b/>
                <w:sz w:val="24"/>
                <w:szCs w:val="24"/>
              </w:rPr>
            </w:pPr>
            <w:r w:rsidRPr="0019054D">
              <w:rPr>
                <w:rFonts w:cs="Arial"/>
                <w:b/>
                <w:sz w:val="24"/>
                <w:szCs w:val="24"/>
              </w:rPr>
              <w:t>InvolvedParty</w:t>
            </w:r>
            <w:r>
              <w:rPr>
                <w:rFonts w:cs="Arial"/>
                <w:b/>
                <w:sz w:val="24"/>
                <w:szCs w:val="24"/>
              </w:rPr>
              <w:t>Search</w:t>
            </w:r>
          </w:p>
        </w:tc>
      </w:tr>
      <w:tr w:rsidR="00807264" w:rsidRPr="007C409C">
        <w:trPr>
          <w:cantSplit/>
        </w:trPr>
        <w:tc>
          <w:tcPr>
            <w:tcW w:w="9518" w:type="dxa"/>
            <w:gridSpan w:val="2"/>
          </w:tcPr>
          <w:p w:rsidR="00807264" w:rsidRPr="007C409C" w:rsidRDefault="00807264" w:rsidP="00506E9E">
            <w:pPr>
              <w:pStyle w:val="TableText"/>
              <w:rPr>
                <w:rFonts w:cs="Arial"/>
                <w:sz w:val="24"/>
                <w:szCs w:val="24"/>
              </w:rPr>
            </w:pPr>
            <w:r w:rsidRPr="007C409C">
              <w:rPr>
                <w:rFonts w:cs="Arial"/>
                <w:sz w:val="24"/>
                <w:szCs w:val="24"/>
              </w:rPr>
              <w:t>I have reviewed the information contained in the Service Specification Document version 1.0, and agree to the baseline commitments specified herein.  If approval is via e-mail, type Name and Title of person, Signature on File above signature and date of e-mailed approval.  Place the e-mail approval in the project repository.</w:t>
            </w:r>
          </w:p>
        </w:tc>
      </w:tr>
    </w:tbl>
    <w:p w:rsidR="00807264" w:rsidRPr="007C409C" w:rsidRDefault="00807264" w:rsidP="00807264">
      <w:pPr>
        <w:spacing w:before="40" w:after="40"/>
        <w:rPr>
          <w:rFonts w:cs="Arial"/>
          <w:i/>
          <w:iCs/>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1"/>
        <w:gridCol w:w="239"/>
        <w:gridCol w:w="3594"/>
        <w:gridCol w:w="236"/>
        <w:gridCol w:w="1916"/>
      </w:tblGrid>
      <w:tr w:rsidR="00807264" w:rsidRPr="008B42F2">
        <w:tc>
          <w:tcPr>
            <w:tcW w:w="3591" w:type="dxa"/>
            <w:tcBorders>
              <w:top w:val="nil"/>
              <w:left w:val="nil"/>
              <w:bottom w:val="single" w:sz="4" w:space="0" w:color="auto"/>
              <w:right w:val="nil"/>
            </w:tcBorders>
          </w:tcPr>
          <w:p w:rsidR="00807264" w:rsidRPr="008B42F2" w:rsidRDefault="00807264" w:rsidP="00506E9E">
            <w:pPr>
              <w:spacing w:before="40" w:after="40"/>
              <w:rPr>
                <w:rFonts w:cs="Arial"/>
              </w:rPr>
            </w:pPr>
          </w:p>
        </w:tc>
        <w:tc>
          <w:tcPr>
            <w:tcW w:w="239" w:type="dxa"/>
            <w:tcBorders>
              <w:top w:val="nil"/>
              <w:left w:val="nil"/>
              <w:bottom w:val="nil"/>
              <w:right w:val="nil"/>
            </w:tcBorders>
          </w:tcPr>
          <w:p w:rsidR="00807264" w:rsidRPr="008B42F2" w:rsidRDefault="00807264" w:rsidP="00506E9E">
            <w:pPr>
              <w:spacing w:before="40" w:after="40"/>
              <w:rPr>
                <w:rFonts w:cs="Arial"/>
              </w:rPr>
            </w:pPr>
          </w:p>
        </w:tc>
        <w:tc>
          <w:tcPr>
            <w:tcW w:w="3594" w:type="dxa"/>
            <w:tcBorders>
              <w:top w:val="nil"/>
              <w:left w:val="nil"/>
              <w:bottom w:val="single" w:sz="4" w:space="0" w:color="auto"/>
              <w:right w:val="nil"/>
            </w:tcBorders>
          </w:tcPr>
          <w:p w:rsidR="00807264" w:rsidRPr="008B42F2" w:rsidRDefault="00807264" w:rsidP="00506E9E">
            <w:pPr>
              <w:spacing w:before="40" w:after="40"/>
              <w:rPr>
                <w:rFonts w:cs="Arial"/>
              </w:rPr>
            </w:pPr>
          </w:p>
        </w:tc>
        <w:tc>
          <w:tcPr>
            <w:tcW w:w="236" w:type="dxa"/>
            <w:tcBorders>
              <w:top w:val="nil"/>
              <w:left w:val="nil"/>
              <w:bottom w:val="nil"/>
              <w:right w:val="nil"/>
            </w:tcBorders>
          </w:tcPr>
          <w:p w:rsidR="00807264" w:rsidRPr="008B42F2" w:rsidRDefault="00807264" w:rsidP="00506E9E">
            <w:pPr>
              <w:spacing w:before="40" w:after="40"/>
              <w:rPr>
                <w:rFonts w:cs="Arial"/>
              </w:rPr>
            </w:pPr>
          </w:p>
        </w:tc>
        <w:tc>
          <w:tcPr>
            <w:tcW w:w="1916" w:type="dxa"/>
            <w:tcBorders>
              <w:top w:val="nil"/>
              <w:left w:val="nil"/>
              <w:bottom w:val="single" w:sz="4" w:space="0" w:color="auto"/>
              <w:right w:val="nil"/>
            </w:tcBorders>
          </w:tcPr>
          <w:p w:rsidR="00807264" w:rsidRPr="008B42F2" w:rsidRDefault="00807264" w:rsidP="00506E9E">
            <w:pPr>
              <w:spacing w:before="40" w:after="40"/>
              <w:rPr>
                <w:rFonts w:cs="Arial"/>
              </w:rPr>
            </w:pPr>
          </w:p>
        </w:tc>
      </w:tr>
      <w:tr w:rsidR="00807264" w:rsidRPr="008B42F2">
        <w:tc>
          <w:tcPr>
            <w:tcW w:w="3591" w:type="dxa"/>
            <w:tcBorders>
              <w:top w:val="single" w:sz="4" w:space="0" w:color="auto"/>
              <w:left w:val="nil"/>
              <w:bottom w:val="nil"/>
              <w:right w:val="nil"/>
            </w:tcBorders>
          </w:tcPr>
          <w:p w:rsidR="00807264" w:rsidRPr="008B42F2" w:rsidRDefault="00807264" w:rsidP="00506E9E">
            <w:pPr>
              <w:spacing w:before="40" w:after="40"/>
              <w:rPr>
                <w:rFonts w:cs="Arial"/>
              </w:rPr>
            </w:pPr>
            <w:smartTag w:uri="urn:schemas-microsoft-com:office:smarttags" w:element="place">
              <w:smartTag w:uri="urn:schemas-microsoft-com:office:smarttags" w:element="City">
                <w:r w:rsidRPr="008B42F2">
                  <w:rPr>
                    <w:rFonts w:cs="Arial"/>
                  </w:rPr>
                  <w:t>Enterprise</w:t>
                </w:r>
              </w:smartTag>
            </w:smartTag>
            <w:r w:rsidRPr="008B42F2">
              <w:rPr>
                <w:rFonts w:cs="Arial"/>
              </w:rPr>
              <w:t xml:space="preserve"> Architect</w:t>
            </w:r>
          </w:p>
        </w:tc>
        <w:tc>
          <w:tcPr>
            <w:tcW w:w="239" w:type="dxa"/>
            <w:tcBorders>
              <w:top w:val="nil"/>
              <w:left w:val="nil"/>
              <w:bottom w:val="nil"/>
              <w:right w:val="nil"/>
            </w:tcBorders>
          </w:tcPr>
          <w:p w:rsidR="00807264" w:rsidRPr="008B42F2" w:rsidRDefault="00807264" w:rsidP="00506E9E">
            <w:pPr>
              <w:spacing w:before="40" w:after="40"/>
              <w:rPr>
                <w:rFonts w:cs="Arial"/>
              </w:rPr>
            </w:pPr>
          </w:p>
        </w:tc>
        <w:tc>
          <w:tcPr>
            <w:tcW w:w="3594" w:type="dxa"/>
            <w:tcBorders>
              <w:top w:val="single" w:sz="4" w:space="0" w:color="auto"/>
              <w:left w:val="nil"/>
              <w:bottom w:val="nil"/>
              <w:right w:val="nil"/>
            </w:tcBorders>
          </w:tcPr>
          <w:p w:rsidR="00807264" w:rsidRPr="008B42F2" w:rsidRDefault="00807264" w:rsidP="00506E9E">
            <w:pPr>
              <w:spacing w:before="40" w:after="40"/>
              <w:rPr>
                <w:rFonts w:cs="Arial"/>
              </w:rPr>
            </w:pPr>
            <w:r w:rsidRPr="008B42F2">
              <w:rPr>
                <w:rFonts w:cs="Arial"/>
              </w:rPr>
              <w:t>Signature</w:t>
            </w:r>
          </w:p>
        </w:tc>
        <w:tc>
          <w:tcPr>
            <w:tcW w:w="236" w:type="dxa"/>
            <w:tcBorders>
              <w:top w:val="nil"/>
              <w:left w:val="nil"/>
              <w:bottom w:val="nil"/>
              <w:right w:val="nil"/>
            </w:tcBorders>
          </w:tcPr>
          <w:p w:rsidR="00807264" w:rsidRPr="008B42F2" w:rsidRDefault="00807264" w:rsidP="00506E9E">
            <w:pPr>
              <w:spacing w:before="40" w:after="40"/>
              <w:rPr>
                <w:rFonts w:cs="Arial"/>
              </w:rPr>
            </w:pPr>
          </w:p>
        </w:tc>
        <w:tc>
          <w:tcPr>
            <w:tcW w:w="1916" w:type="dxa"/>
            <w:tcBorders>
              <w:top w:val="single" w:sz="4" w:space="0" w:color="auto"/>
              <w:left w:val="nil"/>
              <w:bottom w:val="nil"/>
              <w:right w:val="nil"/>
            </w:tcBorders>
          </w:tcPr>
          <w:p w:rsidR="00807264" w:rsidRPr="008B42F2" w:rsidRDefault="00807264" w:rsidP="00506E9E">
            <w:pPr>
              <w:spacing w:before="40" w:after="40"/>
              <w:rPr>
                <w:rFonts w:cs="Arial"/>
              </w:rPr>
            </w:pPr>
            <w:r w:rsidRPr="008B42F2">
              <w:rPr>
                <w:rFonts w:cs="Arial"/>
              </w:rPr>
              <w:t>Date</w:t>
            </w:r>
          </w:p>
        </w:tc>
      </w:tr>
    </w:tbl>
    <w:p w:rsidR="00807264" w:rsidRPr="007C409C" w:rsidRDefault="00807264" w:rsidP="00807264">
      <w:pPr>
        <w:spacing w:before="40" w:after="40"/>
        <w:rPr>
          <w:rFonts w:cs="Arial"/>
          <w:i/>
          <w:iCs/>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1"/>
        <w:gridCol w:w="239"/>
        <w:gridCol w:w="3594"/>
        <w:gridCol w:w="236"/>
        <w:gridCol w:w="1916"/>
      </w:tblGrid>
      <w:tr w:rsidR="00807264" w:rsidRPr="008B42F2">
        <w:tc>
          <w:tcPr>
            <w:tcW w:w="3591" w:type="dxa"/>
            <w:tcBorders>
              <w:bottom w:val="single" w:sz="4" w:space="0" w:color="auto"/>
            </w:tcBorders>
          </w:tcPr>
          <w:p w:rsidR="00807264" w:rsidRPr="008B42F2" w:rsidRDefault="00807264" w:rsidP="00506E9E">
            <w:pPr>
              <w:spacing w:before="40" w:after="40"/>
              <w:rPr>
                <w:rFonts w:cs="Arial"/>
              </w:rPr>
            </w:pPr>
          </w:p>
        </w:tc>
        <w:tc>
          <w:tcPr>
            <w:tcW w:w="239" w:type="dxa"/>
          </w:tcPr>
          <w:p w:rsidR="00807264" w:rsidRPr="008B42F2" w:rsidRDefault="00807264" w:rsidP="00506E9E">
            <w:pPr>
              <w:spacing w:before="40" w:after="40"/>
              <w:rPr>
                <w:rFonts w:cs="Arial"/>
              </w:rPr>
            </w:pPr>
          </w:p>
        </w:tc>
        <w:tc>
          <w:tcPr>
            <w:tcW w:w="3594" w:type="dxa"/>
            <w:tcBorders>
              <w:bottom w:val="single" w:sz="4" w:space="0" w:color="auto"/>
            </w:tcBorders>
          </w:tcPr>
          <w:p w:rsidR="00807264" w:rsidRPr="008B42F2" w:rsidRDefault="00807264" w:rsidP="00506E9E">
            <w:pPr>
              <w:spacing w:before="40" w:after="40"/>
              <w:rPr>
                <w:rFonts w:cs="Arial"/>
              </w:rPr>
            </w:pPr>
          </w:p>
        </w:tc>
        <w:tc>
          <w:tcPr>
            <w:tcW w:w="236" w:type="dxa"/>
          </w:tcPr>
          <w:p w:rsidR="00807264" w:rsidRPr="008B42F2" w:rsidRDefault="00807264" w:rsidP="00506E9E">
            <w:pPr>
              <w:spacing w:before="40" w:after="40"/>
              <w:rPr>
                <w:rFonts w:cs="Arial"/>
              </w:rPr>
            </w:pPr>
          </w:p>
        </w:tc>
        <w:tc>
          <w:tcPr>
            <w:tcW w:w="1916" w:type="dxa"/>
            <w:tcBorders>
              <w:bottom w:val="single" w:sz="4" w:space="0" w:color="auto"/>
            </w:tcBorders>
          </w:tcPr>
          <w:p w:rsidR="00807264" w:rsidRPr="008B42F2" w:rsidRDefault="00807264" w:rsidP="00506E9E">
            <w:pPr>
              <w:spacing w:before="40" w:after="40"/>
              <w:rPr>
                <w:rFonts w:cs="Arial"/>
              </w:rPr>
            </w:pPr>
          </w:p>
        </w:tc>
      </w:tr>
      <w:tr w:rsidR="00807264" w:rsidRPr="008B42F2">
        <w:tc>
          <w:tcPr>
            <w:tcW w:w="3591" w:type="dxa"/>
            <w:tcBorders>
              <w:top w:val="single" w:sz="4" w:space="0" w:color="auto"/>
            </w:tcBorders>
          </w:tcPr>
          <w:p w:rsidR="00807264" w:rsidRPr="008B42F2" w:rsidRDefault="00807264" w:rsidP="00506E9E">
            <w:pPr>
              <w:spacing w:before="40" w:after="40"/>
              <w:rPr>
                <w:rFonts w:cs="Arial"/>
              </w:rPr>
            </w:pPr>
            <w:r w:rsidRPr="008B42F2">
              <w:rPr>
                <w:rFonts w:cs="Arial"/>
              </w:rPr>
              <w:t>Integration Architect</w:t>
            </w:r>
          </w:p>
        </w:tc>
        <w:tc>
          <w:tcPr>
            <w:tcW w:w="239" w:type="dxa"/>
          </w:tcPr>
          <w:p w:rsidR="00807264" w:rsidRPr="008B42F2" w:rsidRDefault="00807264" w:rsidP="00506E9E">
            <w:pPr>
              <w:spacing w:before="40" w:after="40"/>
              <w:rPr>
                <w:rFonts w:cs="Arial"/>
              </w:rPr>
            </w:pPr>
          </w:p>
        </w:tc>
        <w:tc>
          <w:tcPr>
            <w:tcW w:w="3594" w:type="dxa"/>
            <w:tcBorders>
              <w:top w:val="single" w:sz="4" w:space="0" w:color="auto"/>
            </w:tcBorders>
          </w:tcPr>
          <w:p w:rsidR="00807264" w:rsidRPr="008B42F2" w:rsidRDefault="00807264" w:rsidP="00506E9E">
            <w:pPr>
              <w:spacing w:before="40" w:after="40"/>
              <w:rPr>
                <w:rFonts w:cs="Arial"/>
              </w:rPr>
            </w:pPr>
            <w:r w:rsidRPr="008B42F2">
              <w:rPr>
                <w:rFonts w:cs="Arial"/>
              </w:rPr>
              <w:t>Signature</w:t>
            </w:r>
          </w:p>
        </w:tc>
        <w:tc>
          <w:tcPr>
            <w:tcW w:w="236" w:type="dxa"/>
          </w:tcPr>
          <w:p w:rsidR="00807264" w:rsidRPr="008B42F2" w:rsidRDefault="00807264" w:rsidP="00506E9E">
            <w:pPr>
              <w:spacing w:before="40" w:after="40"/>
              <w:rPr>
                <w:rFonts w:cs="Arial"/>
              </w:rPr>
            </w:pPr>
          </w:p>
        </w:tc>
        <w:tc>
          <w:tcPr>
            <w:tcW w:w="1916" w:type="dxa"/>
            <w:tcBorders>
              <w:top w:val="single" w:sz="4" w:space="0" w:color="auto"/>
            </w:tcBorders>
          </w:tcPr>
          <w:p w:rsidR="00807264" w:rsidRPr="008B42F2" w:rsidRDefault="00807264" w:rsidP="00506E9E">
            <w:pPr>
              <w:spacing w:before="40" w:after="40"/>
              <w:rPr>
                <w:rFonts w:cs="Arial"/>
              </w:rPr>
            </w:pPr>
            <w:r w:rsidRPr="008B42F2">
              <w:rPr>
                <w:rFonts w:cs="Arial"/>
              </w:rPr>
              <w:t>Date</w:t>
            </w:r>
          </w:p>
        </w:tc>
      </w:tr>
    </w:tbl>
    <w:p w:rsidR="00807264" w:rsidRPr="007C409C" w:rsidRDefault="00807264" w:rsidP="00807264">
      <w:pPr>
        <w:spacing w:before="40" w:after="40"/>
        <w:rPr>
          <w:rFonts w:cs="Arial"/>
          <w:i/>
          <w:iCs/>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1"/>
        <w:gridCol w:w="239"/>
        <w:gridCol w:w="3594"/>
        <w:gridCol w:w="236"/>
        <w:gridCol w:w="1916"/>
      </w:tblGrid>
      <w:tr w:rsidR="00807264" w:rsidRPr="008B42F2">
        <w:tc>
          <w:tcPr>
            <w:tcW w:w="3591" w:type="dxa"/>
            <w:tcBorders>
              <w:bottom w:val="single" w:sz="4" w:space="0" w:color="auto"/>
            </w:tcBorders>
          </w:tcPr>
          <w:p w:rsidR="00807264" w:rsidRPr="008B42F2" w:rsidRDefault="00807264" w:rsidP="00506E9E">
            <w:pPr>
              <w:spacing w:before="40" w:after="40"/>
              <w:rPr>
                <w:rFonts w:cs="Arial"/>
              </w:rPr>
            </w:pPr>
          </w:p>
        </w:tc>
        <w:tc>
          <w:tcPr>
            <w:tcW w:w="239" w:type="dxa"/>
          </w:tcPr>
          <w:p w:rsidR="00807264" w:rsidRPr="008B42F2" w:rsidRDefault="00807264" w:rsidP="00506E9E">
            <w:pPr>
              <w:spacing w:before="40" w:after="40"/>
              <w:rPr>
                <w:rFonts w:cs="Arial"/>
              </w:rPr>
            </w:pPr>
          </w:p>
        </w:tc>
        <w:tc>
          <w:tcPr>
            <w:tcW w:w="3594" w:type="dxa"/>
            <w:tcBorders>
              <w:bottom w:val="single" w:sz="4" w:space="0" w:color="auto"/>
            </w:tcBorders>
          </w:tcPr>
          <w:p w:rsidR="00807264" w:rsidRPr="008B42F2" w:rsidRDefault="00807264" w:rsidP="00506E9E">
            <w:pPr>
              <w:spacing w:before="40" w:after="40"/>
              <w:rPr>
                <w:rFonts w:cs="Arial"/>
              </w:rPr>
            </w:pPr>
          </w:p>
        </w:tc>
        <w:tc>
          <w:tcPr>
            <w:tcW w:w="236" w:type="dxa"/>
          </w:tcPr>
          <w:p w:rsidR="00807264" w:rsidRPr="008B42F2" w:rsidRDefault="00807264" w:rsidP="00506E9E">
            <w:pPr>
              <w:spacing w:before="40" w:after="40"/>
              <w:rPr>
                <w:rFonts w:cs="Arial"/>
              </w:rPr>
            </w:pPr>
          </w:p>
        </w:tc>
        <w:tc>
          <w:tcPr>
            <w:tcW w:w="1916" w:type="dxa"/>
            <w:tcBorders>
              <w:bottom w:val="single" w:sz="4" w:space="0" w:color="auto"/>
            </w:tcBorders>
          </w:tcPr>
          <w:p w:rsidR="00807264" w:rsidRPr="008B42F2" w:rsidRDefault="00807264" w:rsidP="00506E9E">
            <w:pPr>
              <w:spacing w:before="40" w:after="40"/>
              <w:rPr>
                <w:rFonts w:cs="Arial"/>
              </w:rPr>
            </w:pPr>
          </w:p>
        </w:tc>
      </w:tr>
      <w:tr w:rsidR="00807264" w:rsidRPr="008B42F2">
        <w:tc>
          <w:tcPr>
            <w:tcW w:w="3591" w:type="dxa"/>
            <w:tcBorders>
              <w:top w:val="single" w:sz="4" w:space="0" w:color="auto"/>
            </w:tcBorders>
          </w:tcPr>
          <w:p w:rsidR="00807264" w:rsidRPr="008B42F2" w:rsidRDefault="00807264" w:rsidP="00506E9E">
            <w:pPr>
              <w:spacing w:before="40" w:after="40"/>
              <w:rPr>
                <w:rFonts w:cs="Arial"/>
              </w:rPr>
            </w:pPr>
            <w:r w:rsidRPr="008B42F2">
              <w:rPr>
                <w:rFonts w:cs="Arial"/>
              </w:rPr>
              <w:t>Integration Architect</w:t>
            </w:r>
          </w:p>
        </w:tc>
        <w:tc>
          <w:tcPr>
            <w:tcW w:w="239" w:type="dxa"/>
          </w:tcPr>
          <w:p w:rsidR="00807264" w:rsidRPr="008B42F2" w:rsidRDefault="00807264" w:rsidP="00506E9E">
            <w:pPr>
              <w:spacing w:before="40" w:after="40"/>
              <w:rPr>
                <w:rFonts w:cs="Arial"/>
              </w:rPr>
            </w:pPr>
          </w:p>
        </w:tc>
        <w:tc>
          <w:tcPr>
            <w:tcW w:w="3594" w:type="dxa"/>
            <w:tcBorders>
              <w:top w:val="single" w:sz="4" w:space="0" w:color="auto"/>
            </w:tcBorders>
          </w:tcPr>
          <w:p w:rsidR="00807264" w:rsidRPr="008B42F2" w:rsidRDefault="00807264" w:rsidP="00506E9E">
            <w:pPr>
              <w:spacing w:before="40" w:after="40"/>
              <w:rPr>
                <w:rFonts w:cs="Arial"/>
              </w:rPr>
            </w:pPr>
            <w:r w:rsidRPr="008B42F2">
              <w:rPr>
                <w:rFonts w:cs="Arial"/>
              </w:rPr>
              <w:t>Signature</w:t>
            </w:r>
          </w:p>
        </w:tc>
        <w:tc>
          <w:tcPr>
            <w:tcW w:w="236" w:type="dxa"/>
          </w:tcPr>
          <w:p w:rsidR="00807264" w:rsidRPr="008B42F2" w:rsidRDefault="00807264" w:rsidP="00506E9E">
            <w:pPr>
              <w:spacing w:before="40" w:after="40"/>
              <w:rPr>
                <w:rFonts w:cs="Arial"/>
              </w:rPr>
            </w:pPr>
          </w:p>
        </w:tc>
        <w:tc>
          <w:tcPr>
            <w:tcW w:w="1916" w:type="dxa"/>
            <w:tcBorders>
              <w:top w:val="single" w:sz="4" w:space="0" w:color="auto"/>
            </w:tcBorders>
          </w:tcPr>
          <w:p w:rsidR="00807264" w:rsidRPr="008B42F2" w:rsidRDefault="00807264" w:rsidP="00506E9E">
            <w:pPr>
              <w:spacing w:before="40" w:after="40"/>
              <w:rPr>
                <w:rFonts w:cs="Arial"/>
              </w:rPr>
            </w:pPr>
            <w:r w:rsidRPr="008B42F2">
              <w:rPr>
                <w:rFonts w:cs="Arial"/>
              </w:rPr>
              <w:t>Date</w:t>
            </w:r>
          </w:p>
        </w:tc>
      </w:tr>
    </w:tbl>
    <w:p w:rsidR="00807264" w:rsidRPr="007C409C" w:rsidRDefault="00807264" w:rsidP="00807264">
      <w:pPr>
        <w:spacing w:before="40" w:after="40"/>
        <w:rPr>
          <w:rFonts w:cs="Arial"/>
          <w:i/>
          <w:iCs/>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1"/>
        <w:gridCol w:w="239"/>
        <w:gridCol w:w="3594"/>
        <w:gridCol w:w="236"/>
        <w:gridCol w:w="1916"/>
      </w:tblGrid>
      <w:tr w:rsidR="00807264" w:rsidRPr="008B42F2">
        <w:tc>
          <w:tcPr>
            <w:tcW w:w="9576" w:type="dxa"/>
            <w:gridSpan w:val="5"/>
            <w:tcBorders>
              <w:bottom w:val="single" w:sz="4" w:space="0" w:color="auto"/>
            </w:tcBorders>
            <w:shd w:val="clear" w:color="auto" w:fill="FFAA11"/>
          </w:tcPr>
          <w:p w:rsidR="00807264" w:rsidRPr="008B42F2" w:rsidRDefault="00807264" w:rsidP="00506E9E">
            <w:pPr>
              <w:spacing w:before="40" w:after="40"/>
              <w:jc w:val="center"/>
              <w:rPr>
                <w:rFonts w:cs="Arial"/>
                <w:b/>
              </w:rPr>
            </w:pPr>
            <w:r w:rsidRPr="008B42F2">
              <w:rPr>
                <w:rFonts w:cs="Arial"/>
                <w:b/>
              </w:rPr>
              <w:t xml:space="preserve">Additional Stakeholders </w:t>
            </w:r>
            <w:r w:rsidRPr="008B42F2">
              <w:rPr>
                <w:rFonts w:cs="Arial"/>
              </w:rPr>
              <w:t>(when necessary as per Governance policy)</w:t>
            </w:r>
          </w:p>
        </w:tc>
      </w:tr>
      <w:tr w:rsidR="00807264" w:rsidRPr="008B42F2">
        <w:tc>
          <w:tcPr>
            <w:tcW w:w="3591" w:type="dxa"/>
            <w:tcBorders>
              <w:left w:val="nil"/>
              <w:bottom w:val="single" w:sz="4" w:space="0" w:color="auto"/>
              <w:right w:val="nil"/>
            </w:tcBorders>
          </w:tcPr>
          <w:p w:rsidR="00807264" w:rsidRPr="008B42F2" w:rsidRDefault="00807264" w:rsidP="00506E9E">
            <w:pPr>
              <w:spacing w:before="40" w:after="40"/>
              <w:rPr>
                <w:rFonts w:cs="Arial"/>
              </w:rPr>
            </w:pPr>
          </w:p>
          <w:p w:rsidR="00807264" w:rsidRPr="008B42F2" w:rsidRDefault="00807264" w:rsidP="00506E9E">
            <w:pPr>
              <w:spacing w:before="40" w:after="40"/>
              <w:rPr>
                <w:rFonts w:cs="Arial"/>
              </w:rPr>
            </w:pPr>
          </w:p>
        </w:tc>
        <w:tc>
          <w:tcPr>
            <w:tcW w:w="239" w:type="dxa"/>
            <w:tcBorders>
              <w:left w:val="nil"/>
              <w:bottom w:val="nil"/>
              <w:right w:val="nil"/>
            </w:tcBorders>
          </w:tcPr>
          <w:p w:rsidR="00807264" w:rsidRPr="008B42F2" w:rsidRDefault="00807264" w:rsidP="00506E9E">
            <w:pPr>
              <w:spacing w:before="40" w:after="40"/>
              <w:rPr>
                <w:rFonts w:cs="Arial"/>
              </w:rPr>
            </w:pPr>
          </w:p>
        </w:tc>
        <w:tc>
          <w:tcPr>
            <w:tcW w:w="3594" w:type="dxa"/>
            <w:tcBorders>
              <w:left w:val="nil"/>
              <w:bottom w:val="single" w:sz="4" w:space="0" w:color="auto"/>
              <w:right w:val="nil"/>
            </w:tcBorders>
          </w:tcPr>
          <w:p w:rsidR="00807264" w:rsidRPr="008B42F2" w:rsidRDefault="00807264" w:rsidP="00506E9E">
            <w:pPr>
              <w:spacing w:before="40" w:after="40"/>
              <w:rPr>
                <w:rFonts w:cs="Arial"/>
              </w:rPr>
            </w:pPr>
          </w:p>
        </w:tc>
        <w:tc>
          <w:tcPr>
            <w:tcW w:w="236" w:type="dxa"/>
            <w:tcBorders>
              <w:left w:val="nil"/>
              <w:bottom w:val="nil"/>
              <w:right w:val="nil"/>
            </w:tcBorders>
          </w:tcPr>
          <w:p w:rsidR="00807264" w:rsidRPr="008B42F2" w:rsidRDefault="00807264" w:rsidP="00506E9E">
            <w:pPr>
              <w:spacing w:before="40" w:after="40"/>
              <w:rPr>
                <w:rFonts w:cs="Arial"/>
              </w:rPr>
            </w:pPr>
          </w:p>
        </w:tc>
        <w:tc>
          <w:tcPr>
            <w:tcW w:w="1916" w:type="dxa"/>
            <w:tcBorders>
              <w:left w:val="nil"/>
              <w:bottom w:val="single" w:sz="4" w:space="0" w:color="auto"/>
              <w:right w:val="nil"/>
            </w:tcBorders>
          </w:tcPr>
          <w:p w:rsidR="00807264" w:rsidRPr="008B42F2" w:rsidRDefault="00807264" w:rsidP="00506E9E">
            <w:pPr>
              <w:spacing w:before="40" w:after="40"/>
              <w:rPr>
                <w:rFonts w:cs="Arial"/>
              </w:rPr>
            </w:pPr>
          </w:p>
        </w:tc>
      </w:tr>
      <w:tr w:rsidR="00807264" w:rsidRPr="008B42F2">
        <w:tc>
          <w:tcPr>
            <w:tcW w:w="3591" w:type="dxa"/>
            <w:tcBorders>
              <w:top w:val="single" w:sz="4" w:space="0" w:color="auto"/>
              <w:left w:val="nil"/>
              <w:bottom w:val="nil"/>
              <w:right w:val="nil"/>
            </w:tcBorders>
          </w:tcPr>
          <w:p w:rsidR="00807264" w:rsidRPr="008B42F2" w:rsidRDefault="00807264" w:rsidP="00506E9E">
            <w:pPr>
              <w:spacing w:before="40" w:after="40"/>
              <w:rPr>
                <w:rFonts w:cs="Arial"/>
              </w:rPr>
            </w:pPr>
            <w:r w:rsidRPr="008B42F2">
              <w:rPr>
                <w:rFonts w:cs="Arial"/>
              </w:rPr>
              <w:t>Program Architect</w:t>
            </w:r>
          </w:p>
        </w:tc>
        <w:tc>
          <w:tcPr>
            <w:tcW w:w="239" w:type="dxa"/>
            <w:tcBorders>
              <w:top w:val="nil"/>
              <w:left w:val="nil"/>
              <w:bottom w:val="nil"/>
              <w:right w:val="nil"/>
            </w:tcBorders>
          </w:tcPr>
          <w:p w:rsidR="00807264" w:rsidRPr="008B42F2" w:rsidRDefault="00807264" w:rsidP="00506E9E">
            <w:pPr>
              <w:spacing w:before="40" w:after="40"/>
              <w:rPr>
                <w:rFonts w:cs="Arial"/>
              </w:rPr>
            </w:pPr>
          </w:p>
        </w:tc>
        <w:tc>
          <w:tcPr>
            <w:tcW w:w="3594" w:type="dxa"/>
            <w:tcBorders>
              <w:top w:val="single" w:sz="4" w:space="0" w:color="auto"/>
              <w:left w:val="nil"/>
              <w:bottom w:val="nil"/>
              <w:right w:val="nil"/>
            </w:tcBorders>
          </w:tcPr>
          <w:p w:rsidR="00807264" w:rsidRPr="008B42F2" w:rsidRDefault="00807264" w:rsidP="00506E9E">
            <w:pPr>
              <w:spacing w:before="40" w:after="40"/>
              <w:rPr>
                <w:rFonts w:cs="Arial"/>
              </w:rPr>
            </w:pPr>
            <w:r w:rsidRPr="008B42F2">
              <w:rPr>
                <w:rFonts w:cs="Arial"/>
              </w:rPr>
              <w:t>Signature</w:t>
            </w:r>
          </w:p>
        </w:tc>
        <w:tc>
          <w:tcPr>
            <w:tcW w:w="236" w:type="dxa"/>
            <w:tcBorders>
              <w:top w:val="nil"/>
              <w:left w:val="nil"/>
              <w:bottom w:val="nil"/>
              <w:right w:val="nil"/>
            </w:tcBorders>
          </w:tcPr>
          <w:p w:rsidR="00807264" w:rsidRPr="008B42F2" w:rsidRDefault="00807264" w:rsidP="00506E9E">
            <w:pPr>
              <w:spacing w:before="40" w:after="40"/>
              <w:rPr>
                <w:rFonts w:cs="Arial"/>
              </w:rPr>
            </w:pPr>
          </w:p>
        </w:tc>
        <w:tc>
          <w:tcPr>
            <w:tcW w:w="1916" w:type="dxa"/>
            <w:tcBorders>
              <w:top w:val="single" w:sz="4" w:space="0" w:color="auto"/>
              <w:left w:val="nil"/>
              <w:bottom w:val="nil"/>
              <w:right w:val="nil"/>
            </w:tcBorders>
          </w:tcPr>
          <w:p w:rsidR="00807264" w:rsidRPr="008B42F2" w:rsidRDefault="00807264" w:rsidP="00506E9E">
            <w:pPr>
              <w:spacing w:before="40" w:after="40"/>
              <w:rPr>
                <w:rFonts w:cs="Arial"/>
              </w:rPr>
            </w:pPr>
            <w:r w:rsidRPr="008B42F2">
              <w:rPr>
                <w:rFonts w:cs="Arial"/>
              </w:rPr>
              <w:t>Date</w:t>
            </w:r>
          </w:p>
        </w:tc>
      </w:tr>
    </w:tbl>
    <w:p w:rsidR="00807264" w:rsidRPr="007C409C" w:rsidRDefault="00807264" w:rsidP="00807264">
      <w:pPr>
        <w:spacing w:before="40" w:after="40"/>
        <w:rPr>
          <w:rFonts w:cs="Arial"/>
          <w:i/>
          <w:iCs/>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1"/>
        <w:gridCol w:w="239"/>
        <w:gridCol w:w="3594"/>
        <w:gridCol w:w="236"/>
        <w:gridCol w:w="1916"/>
      </w:tblGrid>
      <w:tr w:rsidR="00807264" w:rsidRPr="008B42F2">
        <w:tc>
          <w:tcPr>
            <w:tcW w:w="3591" w:type="dxa"/>
            <w:tcBorders>
              <w:bottom w:val="single" w:sz="4" w:space="0" w:color="auto"/>
            </w:tcBorders>
          </w:tcPr>
          <w:p w:rsidR="00807264" w:rsidRPr="008B42F2" w:rsidRDefault="00807264" w:rsidP="00506E9E">
            <w:pPr>
              <w:spacing w:before="40" w:after="40"/>
              <w:rPr>
                <w:rFonts w:cs="Arial"/>
              </w:rPr>
            </w:pPr>
          </w:p>
        </w:tc>
        <w:tc>
          <w:tcPr>
            <w:tcW w:w="239" w:type="dxa"/>
          </w:tcPr>
          <w:p w:rsidR="00807264" w:rsidRPr="008B42F2" w:rsidRDefault="00807264" w:rsidP="00506E9E">
            <w:pPr>
              <w:spacing w:before="40" w:after="40"/>
              <w:rPr>
                <w:rFonts w:cs="Arial"/>
              </w:rPr>
            </w:pPr>
          </w:p>
        </w:tc>
        <w:tc>
          <w:tcPr>
            <w:tcW w:w="3594" w:type="dxa"/>
            <w:tcBorders>
              <w:bottom w:val="single" w:sz="4" w:space="0" w:color="auto"/>
            </w:tcBorders>
          </w:tcPr>
          <w:p w:rsidR="00807264" w:rsidRPr="008B42F2" w:rsidRDefault="00807264" w:rsidP="00506E9E">
            <w:pPr>
              <w:spacing w:before="40" w:after="40"/>
              <w:rPr>
                <w:rFonts w:cs="Arial"/>
              </w:rPr>
            </w:pPr>
          </w:p>
        </w:tc>
        <w:tc>
          <w:tcPr>
            <w:tcW w:w="236" w:type="dxa"/>
          </w:tcPr>
          <w:p w:rsidR="00807264" w:rsidRPr="008B42F2" w:rsidRDefault="00807264" w:rsidP="00506E9E">
            <w:pPr>
              <w:spacing w:before="40" w:after="40"/>
              <w:rPr>
                <w:rFonts w:cs="Arial"/>
              </w:rPr>
            </w:pPr>
          </w:p>
        </w:tc>
        <w:tc>
          <w:tcPr>
            <w:tcW w:w="1916" w:type="dxa"/>
            <w:tcBorders>
              <w:bottom w:val="single" w:sz="4" w:space="0" w:color="auto"/>
            </w:tcBorders>
          </w:tcPr>
          <w:p w:rsidR="00807264" w:rsidRPr="008B42F2" w:rsidRDefault="00807264" w:rsidP="00506E9E">
            <w:pPr>
              <w:spacing w:before="40" w:after="40"/>
              <w:rPr>
                <w:rFonts w:cs="Arial"/>
              </w:rPr>
            </w:pPr>
          </w:p>
        </w:tc>
      </w:tr>
      <w:tr w:rsidR="00807264" w:rsidRPr="008B42F2">
        <w:tc>
          <w:tcPr>
            <w:tcW w:w="3591" w:type="dxa"/>
            <w:tcBorders>
              <w:top w:val="single" w:sz="4" w:space="0" w:color="auto"/>
            </w:tcBorders>
          </w:tcPr>
          <w:p w:rsidR="00807264" w:rsidRPr="008B42F2" w:rsidRDefault="00807264" w:rsidP="00506E9E">
            <w:pPr>
              <w:spacing w:before="40" w:after="40"/>
              <w:rPr>
                <w:rFonts w:cs="Arial"/>
              </w:rPr>
            </w:pPr>
            <w:r w:rsidRPr="008B42F2">
              <w:rPr>
                <w:rFonts w:cs="Arial"/>
              </w:rPr>
              <w:t>Name, Title</w:t>
            </w:r>
          </w:p>
        </w:tc>
        <w:tc>
          <w:tcPr>
            <w:tcW w:w="239" w:type="dxa"/>
          </w:tcPr>
          <w:p w:rsidR="00807264" w:rsidRPr="008B42F2" w:rsidRDefault="00807264" w:rsidP="00506E9E">
            <w:pPr>
              <w:spacing w:before="40" w:after="40"/>
              <w:rPr>
                <w:rFonts w:cs="Arial"/>
              </w:rPr>
            </w:pPr>
          </w:p>
        </w:tc>
        <w:tc>
          <w:tcPr>
            <w:tcW w:w="3594" w:type="dxa"/>
            <w:tcBorders>
              <w:top w:val="single" w:sz="4" w:space="0" w:color="auto"/>
            </w:tcBorders>
          </w:tcPr>
          <w:p w:rsidR="00807264" w:rsidRPr="008B42F2" w:rsidRDefault="00807264" w:rsidP="00506E9E">
            <w:pPr>
              <w:spacing w:before="40" w:after="40"/>
              <w:rPr>
                <w:rFonts w:cs="Arial"/>
              </w:rPr>
            </w:pPr>
            <w:r w:rsidRPr="008B42F2">
              <w:rPr>
                <w:rFonts w:cs="Arial"/>
              </w:rPr>
              <w:t>Signature</w:t>
            </w:r>
          </w:p>
        </w:tc>
        <w:tc>
          <w:tcPr>
            <w:tcW w:w="236" w:type="dxa"/>
          </w:tcPr>
          <w:p w:rsidR="00807264" w:rsidRPr="008B42F2" w:rsidRDefault="00807264" w:rsidP="00506E9E">
            <w:pPr>
              <w:spacing w:before="40" w:after="40"/>
              <w:rPr>
                <w:rFonts w:cs="Arial"/>
              </w:rPr>
            </w:pPr>
          </w:p>
        </w:tc>
        <w:tc>
          <w:tcPr>
            <w:tcW w:w="1916" w:type="dxa"/>
            <w:tcBorders>
              <w:top w:val="single" w:sz="4" w:space="0" w:color="auto"/>
            </w:tcBorders>
          </w:tcPr>
          <w:p w:rsidR="00807264" w:rsidRPr="008B42F2" w:rsidRDefault="00807264" w:rsidP="00506E9E">
            <w:pPr>
              <w:spacing w:before="40" w:after="40"/>
              <w:rPr>
                <w:rFonts w:cs="Arial"/>
              </w:rPr>
            </w:pPr>
            <w:r w:rsidRPr="008B42F2">
              <w:rPr>
                <w:rFonts w:cs="Arial"/>
              </w:rPr>
              <w:t>Date</w:t>
            </w:r>
          </w:p>
        </w:tc>
      </w:tr>
    </w:tbl>
    <w:p w:rsidR="00807264" w:rsidRPr="007C409C" w:rsidRDefault="00807264" w:rsidP="00807264">
      <w:pPr>
        <w:spacing w:before="40" w:after="40"/>
        <w:rPr>
          <w:rFonts w:cs="Arial"/>
          <w:i/>
          <w:iCs/>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1"/>
        <w:gridCol w:w="239"/>
        <w:gridCol w:w="3594"/>
        <w:gridCol w:w="236"/>
        <w:gridCol w:w="1916"/>
      </w:tblGrid>
      <w:tr w:rsidR="00807264" w:rsidRPr="008B42F2">
        <w:tc>
          <w:tcPr>
            <w:tcW w:w="3591" w:type="dxa"/>
            <w:tcBorders>
              <w:bottom w:val="single" w:sz="4" w:space="0" w:color="auto"/>
            </w:tcBorders>
          </w:tcPr>
          <w:p w:rsidR="00807264" w:rsidRPr="008B42F2" w:rsidRDefault="00807264" w:rsidP="00506E9E">
            <w:pPr>
              <w:spacing w:before="40" w:after="40"/>
              <w:rPr>
                <w:rFonts w:cs="Arial"/>
              </w:rPr>
            </w:pPr>
          </w:p>
        </w:tc>
        <w:tc>
          <w:tcPr>
            <w:tcW w:w="239" w:type="dxa"/>
          </w:tcPr>
          <w:p w:rsidR="00807264" w:rsidRPr="008B42F2" w:rsidRDefault="00807264" w:rsidP="00506E9E">
            <w:pPr>
              <w:spacing w:before="40" w:after="40"/>
              <w:rPr>
                <w:rFonts w:cs="Arial"/>
              </w:rPr>
            </w:pPr>
          </w:p>
        </w:tc>
        <w:tc>
          <w:tcPr>
            <w:tcW w:w="3594" w:type="dxa"/>
            <w:tcBorders>
              <w:bottom w:val="single" w:sz="4" w:space="0" w:color="auto"/>
            </w:tcBorders>
          </w:tcPr>
          <w:p w:rsidR="00807264" w:rsidRPr="008B42F2" w:rsidRDefault="00807264" w:rsidP="00506E9E">
            <w:pPr>
              <w:spacing w:before="40" w:after="40"/>
              <w:rPr>
                <w:rFonts w:cs="Arial"/>
              </w:rPr>
            </w:pPr>
          </w:p>
        </w:tc>
        <w:tc>
          <w:tcPr>
            <w:tcW w:w="236" w:type="dxa"/>
          </w:tcPr>
          <w:p w:rsidR="00807264" w:rsidRPr="008B42F2" w:rsidRDefault="00807264" w:rsidP="00506E9E">
            <w:pPr>
              <w:spacing w:before="40" w:after="40"/>
              <w:rPr>
                <w:rFonts w:cs="Arial"/>
              </w:rPr>
            </w:pPr>
          </w:p>
        </w:tc>
        <w:tc>
          <w:tcPr>
            <w:tcW w:w="1916" w:type="dxa"/>
            <w:tcBorders>
              <w:bottom w:val="single" w:sz="4" w:space="0" w:color="auto"/>
            </w:tcBorders>
          </w:tcPr>
          <w:p w:rsidR="00807264" w:rsidRPr="008B42F2" w:rsidRDefault="00807264" w:rsidP="00506E9E">
            <w:pPr>
              <w:spacing w:before="40" w:after="40"/>
              <w:rPr>
                <w:rFonts w:cs="Arial"/>
              </w:rPr>
            </w:pPr>
          </w:p>
        </w:tc>
      </w:tr>
      <w:tr w:rsidR="00807264" w:rsidRPr="008B42F2">
        <w:tc>
          <w:tcPr>
            <w:tcW w:w="3591" w:type="dxa"/>
            <w:tcBorders>
              <w:top w:val="single" w:sz="4" w:space="0" w:color="auto"/>
            </w:tcBorders>
          </w:tcPr>
          <w:p w:rsidR="00807264" w:rsidRPr="008B42F2" w:rsidRDefault="00807264" w:rsidP="00506E9E">
            <w:pPr>
              <w:spacing w:before="40" w:after="40"/>
              <w:rPr>
                <w:rFonts w:cs="Arial"/>
              </w:rPr>
            </w:pPr>
            <w:r w:rsidRPr="008B42F2">
              <w:rPr>
                <w:rFonts w:cs="Arial"/>
              </w:rPr>
              <w:t>Name, Title</w:t>
            </w:r>
          </w:p>
        </w:tc>
        <w:tc>
          <w:tcPr>
            <w:tcW w:w="239" w:type="dxa"/>
          </w:tcPr>
          <w:p w:rsidR="00807264" w:rsidRPr="008B42F2" w:rsidRDefault="00807264" w:rsidP="00506E9E">
            <w:pPr>
              <w:spacing w:before="40" w:after="40"/>
              <w:rPr>
                <w:rFonts w:cs="Arial"/>
              </w:rPr>
            </w:pPr>
          </w:p>
        </w:tc>
        <w:tc>
          <w:tcPr>
            <w:tcW w:w="3594" w:type="dxa"/>
            <w:tcBorders>
              <w:top w:val="single" w:sz="4" w:space="0" w:color="auto"/>
            </w:tcBorders>
          </w:tcPr>
          <w:p w:rsidR="00807264" w:rsidRPr="008B42F2" w:rsidRDefault="00807264" w:rsidP="00506E9E">
            <w:pPr>
              <w:spacing w:before="40" w:after="40"/>
              <w:rPr>
                <w:rFonts w:cs="Arial"/>
              </w:rPr>
            </w:pPr>
            <w:r w:rsidRPr="008B42F2">
              <w:rPr>
                <w:rFonts w:cs="Arial"/>
              </w:rPr>
              <w:t>Signature</w:t>
            </w:r>
          </w:p>
        </w:tc>
        <w:tc>
          <w:tcPr>
            <w:tcW w:w="236" w:type="dxa"/>
          </w:tcPr>
          <w:p w:rsidR="00807264" w:rsidRPr="008B42F2" w:rsidRDefault="00807264" w:rsidP="00506E9E">
            <w:pPr>
              <w:spacing w:before="40" w:after="40"/>
              <w:rPr>
                <w:rFonts w:cs="Arial"/>
              </w:rPr>
            </w:pPr>
          </w:p>
        </w:tc>
        <w:tc>
          <w:tcPr>
            <w:tcW w:w="1916" w:type="dxa"/>
            <w:tcBorders>
              <w:top w:val="single" w:sz="4" w:space="0" w:color="auto"/>
            </w:tcBorders>
          </w:tcPr>
          <w:p w:rsidR="00807264" w:rsidRPr="008B42F2" w:rsidRDefault="00807264" w:rsidP="00506E9E">
            <w:pPr>
              <w:spacing w:before="40" w:after="40"/>
              <w:rPr>
                <w:rFonts w:cs="Arial"/>
              </w:rPr>
            </w:pPr>
            <w:r w:rsidRPr="008B42F2">
              <w:rPr>
                <w:rFonts w:cs="Arial"/>
              </w:rPr>
              <w:t>Date</w:t>
            </w:r>
          </w:p>
        </w:tc>
      </w:tr>
    </w:tbl>
    <w:p w:rsidR="00807264" w:rsidRPr="007C409C" w:rsidRDefault="00807264" w:rsidP="00807264">
      <w:pPr>
        <w:spacing w:before="40" w:after="40"/>
        <w:rPr>
          <w:rFonts w:cs="Arial"/>
          <w:i/>
          <w:iCs/>
          <w:color w:val="000080"/>
        </w:rPr>
      </w:pPr>
    </w:p>
    <w:p w:rsidR="00807264" w:rsidRPr="007C409C" w:rsidRDefault="00807264" w:rsidP="00807264">
      <w:pPr>
        <w:pStyle w:val="Heading1"/>
        <w:keepNext w:val="0"/>
        <w:rPr>
          <w:rStyle w:val="StyleHeading1ArialW122ptWhitePatternClearCustomCharCharCharChar"/>
          <w:rFonts w:ascii="Arial" w:hAnsi="Arial" w:cs="Arial"/>
        </w:rPr>
      </w:pPr>
    </w:p>
    <w:p w:rsidR="00807264" w:rsidRPr="007C409C" w:rsidRDefault="00807264" w:rsidP="00807264">
      <w:pPr>
        <w:pStyle w:val="Heading1"/>
        <w:keepNext w:val="0"/>
        <w:rPr>
          <w:rFonts w:cs="Arial"/>
        </w:rPr>
      </w:pPr>
      <w:r w:rsidRPr="007C409C">
        <w:rPr>
          <w:rStyle w:val="StyleHeading1ArialW122ptWhitePatternClearCustomCharCharCharChar"/>
          <w:rFonts w:ascii="Arial" w:hAnsi="Arial" w:cs="Arial"/>
        </w:rPr>
        <w:br w:type="page"/>
      </w:r>
      <w:r w:rsidRPr="007C409C">
        <w:rPr>
          <w:rStyle w:val="StyleHeading1ArialW122ptWhitePatternClearCustomCharCharCharChar"/>
          <w:rFonts w:ascii="Arial" w:hAnsi="Arial" w:cs="Arial"/>
          <w:shd w:val="clear" w:color="auto" w:fill="FFAA11"/>
        </w:rPr>
        <w:lastRenderedPageBreak/>
        <w:tab/>
      </w:r>
      <w:bookmarkStart w:id="4" w:name="_Toc431947042"/>
      <w:r w:rsidRPr="007C409C">
        <w:rPr>
          <w:rStyle w:val="StyleHeading1ArialW122ptWhitePatternClearCustomCharCharCharChar"/>
          <w:rFonts w:ascii="Arial" w:hAnsi="Arial" w:cs="Arial"/>
          <w:shd w:val="clear" w:color="auto" w:fill="FFAA11"/>
        </w:rPr>
        <w:t>II</w:t>
      </w:r>
      <w:r w:rsidRPr="007C409C">
        <w:rPr>
          <w:rStyle w:val="StyleHeading1ArialW122ptWhitePatternClearCustomCharCharCharChar"/>
          <w:rFonts w:ascii="Arial" w:hAnsi="Arial" w:cs="Arial"/>
          <w:shd w:val="clear" w:color="auto" w:fill="FFAA11"/>
        </w:rPr>
        <w:tab/>
      </w:r>
      <w:r w:rsidRPr="007C409C">
        <w:rPr>
          <w:rFonts w:cs="Arial"/>
          <w:noProof/>
        </w:rPr>
        <w:t>Document Revision History</w:t>
      </w:r>
      <w:bookmarkEnd w:id="4"/>
    </w:p>
    <w:tbl>
      <w:tblPr>
        <w:tblW w:w="0" w:type="auto"/>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990"/>
        <w:gridCol w:w="2160"/>
        <w:gridCol w:w="6127"/>
      </w:tblGrid>
      <w:tr w:rsidR="00807264" w:rsidRPr="007C409C">
        <w:tc>
          <w:tcPr>
            <w:tcW w:w="990" w:type="dxa"/>
            <w:tcBorders>
              <w:bottom w:val="double" w:sz="6" w:space="0" w:color="auto"/>
            </w:tcBorders>
          </w:tcPr>
          <w:p w:rsidR="00807264" w:rsidRPr="007C409C" w:rsidRDefault="00807264" w:rsidP="00506E9E">
            <w:pPr>
              <w:tabs>
                <w:tab w:val="left" w:pos="-720"/>
              </w:tabs>
              <w:jc w:val="center"/>
              <w:rPr>
                <w:rFonts w:cs="Arial"/>
                <w:b/>
              </w:rPr>
            </w:pPr>
            <w:r w:rsidRPr="007C409C">
              <w:rPr>
                <w:rFonts w:cs="Arial"/>
                <w:b/>
              </w:rPr>
              <w:t>No.</w:t>
            </w:r>
          </w:p>
        </w:tc>
        <w:tc>
          <w:tcPr>
            <w:tcW w:w="2160" w:type="dxa"/>
            <w:tcBorders>
              <w:bottom w:val="double" w:sz="6" w:space="0" w:color="auto"/>
            </w:tcBorders>
          </w:tcPr>
          <w:p w:rsidR="00807264" w:rsidRPr="007C409C" w:rsidRDefault="00807264" w:rsidP="00506E9E">
            <w:pPr>
              <w:tabs>
                <w:tab w:val="left" w:pos="-720"/>
              </w:tabs>
              <w:jc w:val="center"/>
              <w:rPr>
                <w:rFonts w:cs="Arial"/>
                <w:b/>
              </w:rPr>
            </w:pPr>
            <w:r w:rsidRPr="007C409C">
              <w:rPr>
                <w:rFonts w:cs="Arial"/>
                <w:b/>
              </w:rPr>
              <w:t>Date</w:t>
            </w:r>
          </w:p>
        </w:tc>
        <w:tc>
          <w:tcPr>
            <w:tcW w:w="6127" w:type="dxa"/>
            <w:tcBorders>
              <w:bottom w:val="double" w:sz="6" w:space="0" w:color="auto"/>
            </w:tcBorders>
          </w:tcPr>
          <w:p w:rsidR="00807264" w:rsidRPr="00EA2EE5" w:rsidRDefault="00807264" w:rsidP="00506E9E">
            <w:pPr>
              <w:tabs>
                <w:tab w:val="left" w:pos="-720"/>
              </w:tabs>
              <w:jc w:val="center"/>
              <w:rPr>
                <w:rFonts w:cs="Arial"/>
                <w:sz w:val="20"/>
              </w:rPr>
            </w:pPr>
            <w:r w:rsidRPr="00EA2EE5">
              <w:rPr>
                <w:rFonts w:cs="Arial"/>
                <w:sz w:val="20"/>
              </w:rPr>
              <w:t>Reason</w:t>
            </w:r>
          </w:p>
        </w:tc>
      </w:tr>
      <w:tr w:rsidR="00807264" w:rsidRPr="007C409C">
        <w:tc>
          <w:tcPr>
            <w:tcW w:w="990" w:type="dxa"/>
          </w:tcPr>
          <w:p w:rsidR="00807264" w:rsidRPr="007C409C" w:rsidRDefault="00807264" w:rsidP="00506E9E">
            <w:pPr>
              <w:tabs>
                <w:tab w:val="left" w:pos="-720"/>
              </w:tabs>
              <w:jc w:val="center"/>
              <w:rPr>
                <w:rFonts w:cs="Arial"/>
                <w:sz w:val="20"/>
              </w:rPr>
            </w:pPr>
            <w:r w:rsidRPr="007C409C">
              <w:rPr>
                <w:rFonts w:cs="Arial"/>
                <w:sz w:val="20"/>
              </w:rPr>
              <w:t>1.0</w:t>
            </w:r>
          </w:p>
        </w:tc>
        <w:tc>
          <w:tcPr>
            <w:tcW w:w="2160" w:type="dxa"/>
          </w:tcPr>
          <w:p w:rsidR="00807264" w:rsidRPr="007C409C" w:rsidRDefault="00941EAF" w:rsidP="00506E9E">
            <w:pPr>
              <w:tabs>
                <w:tab w:val="left" w:pos="-720"/>
              </w:tabs>
              <w:jc w:val="center"/>
              <w:rPr>
                <w:rFonts w:cs="Arial"/>
                <w:sz w:val="20"/>
              </w:rPr>
            </w:pPr>
            <w:r>
              <w:rPr>
                <w:rFonts w:cs="Arial"/>
                <w:sz w:val="20"/>
              </w:rPr>
              <w:t>05</w:t>
            </w:r>
            <w:r w:rsidR="00807264" w:rsidRPr="007C409C">
              <w:rPr>
                <w:rFonts w:cs="Arial"/>
                <w:sz w:val="20"/>
              </w:rPr>
              <w:t>/</w:t>
            </w:r>
            <w:r w:rsidR="00807264">
              <w:rPr>
                <w:rFonts w:cs="Arial"/>
                <w:sz w:val="20"/>
              </w:rPr>
              <w:t>0</w:t>
            </w:r>
            <w:r>
              <w:rPr>
                <w:rFonts w:cs="Arial"/>
                <w:sz w:val="20"/>
              </w:rPr>
              <w:t>6</w:t>
            </w:r>
            <w:r w:rsidR="00807264" w:rsidRPr="007C409C">
              <w:rPr>
                <w:rFonts w:cs="Arial"/>
                <w:sz w:val="20"/>
              </w:rPr>
              <w:t>/20</w:t>
            </w:r>
            <w:r w:rsidR="00807264">
              <w:rPr>
                <w:rFonts w:cs="Arial"/>
                <w:sz w:val="20"/>
              </w:rPr>
              <w:t>10</w:t>
            </w:r>
          </w:p>
        </w:tc>
        <w:tc>
          <w:tcPr>
            <w:tcW w:w="6127" w:type="dxa"/>
          </w:tcPr>
          <w:p w:rsidR="00807264" w:rsidRPr="007C409C" w:rsidRDefault="00807264" w:rsidP="00506E9E">
            <w:pPr>
              <w:tabs>
                <w:tab w:val="left" w:pos="-720"/>
              </w:tabs>
              <w:rPr>
                <w:rFonts w:cs="Arial"/>
                <w:sz w:val="20"/>
              </w:rPr>
            </w:pPr>
            <w:r>
              <w:rPr>
                <w:rFonts w:cs="Arial"/>
                <w:sz w:val="20"/>
              </w:rPr>
              <w:t>Draft Version</w:t>
            </w:r>
          </w:p>
        </w:tc>
      </w:tr>
      <w:tr w:rsidR="00807264" w:rsidRPr="007C409C">
        <w:tc>
          <w:tcPr>
            <w:tcW w:w="990" w:type="dxa"/>
          </w:tcPr>
          <w:p w:rsidR="00807264" w:rsidRDefault="00AB05EB" w:rsidP="00506E9E">
            <w:pPr>
              <w:widowControl w:val="0"/>
              <w:tabs>
                <w:tab w:val="left" w:pos="-720"/>
              </w:tabs>
              <w:jc w:val="center"/>
              <w:rPr>
                <w:sz w:val="22"/>
                <w:szCs w:val="22"/>
              </w:rPr>
            </w:pPr>
            <w:r>
              <w:rPr>
                <w:sz w:val="22"/>
                <w:szCs w:val="22"/>
              </w:rPr>
              <w:t>1.1</w:t>
            </w:r>
          </w:p>
        </w:tc>
        <w:tc>
          <w:tcPr>
            <w:tcW w:w="2160" w:type="dxa"/>
          </w:tcPr>
          <w:p w:rsidR="00807264" w:rsidRDefault="00A30350" w:rsidP="00A30350">
            <w:pPr>
              <w:widowControl w:val="0"/>
              <w:tabs>
                <w:tab w:val="left" w:pos="-720"/>
              </w:tabs>
              <w:jc w:val="center"/>
              <w:rPr>
                <w:sz w:val="22"/>
                <w:szCs w:val="22"/>
              </w:rPr>
            </w:pPr>
            <w:r>
              <w:rPr>
                <w:sz w:val="22"/>
                <w:szCs w:val="22"/>
              </w:rPr>
              <w:t>09/30/2015</w:t>
            </w:r>
          </w:p>
        </w:tc>
        <w:tc>
          <w:tcPr>
            <w:tcW w:w="6127" w:type="dxa"/>
          </w:tcPr>
          <w:p w:rsidR="00A30350" w:rsidRDefault="00AB05EB" w:rsidP="00A30350">
            <w:pPr>
              <w:tabs>
                <w:tab w:val="left" w:pos="-720"/>
              </w:tabs>
              <w:rPr>
                <w:sz w:val="20"/>
              </w:rPr>
            </w:pPr>
            <w:r>
              <w:rPr>
                <w:sz w:val="20"/>
              </w:rPr>
              <w:t xml:space="preserve">As part of 16.1 AML Consumer Lending project, </w:t>
            </w:r>
            <w:r w:rsidR="00A30350">
              <w:rPr>
                <w:sz w:val="20"/>
              </w:rPr>
              <w:t>made the following changes:</w:t>
            </w:r>
          </w:p>
          <w:p w:rsidR="00A30350" w:rsidRDefault="00A30350" w:rsidP="00A30350">
            <w:pPr>
              <w:tabs>
                <w:tab w:val="left" w:pos="-720"/>
              </w:tabs>
              <w:rPr>
                <w:sz w:val="20"/>
              </w:rPr>
            </w:pPr>
          </w:p>
          <w:p w:rsidR="00A30350" w:rsidRDefault="00A30350" w:rsidP="00F43275">
            <w:pPr>
              <w:numPr>
                <w:ilvl w:val="0"/>
                <w:numId w:val="37"/>
              </w:numPr>
              <w:tabs>
                <w:tab w:val="left" w:pos="-720"/>
              </w:tabs>
              <w:rPr>
                <w:sz w:val="20"/>
              </w:rPr>
            </w:pPr>
            <w:r>
              <w:rPr>
                <w:sz w:val="20"/>
              </w:rPr>
              <w:t>A</w:t>
            </w:r>
            <w:r w:rsidR="00AB05EB">
              <w:rPr>
                <w:sz w:val="20"/>
              </w:rPr>
              <w:t xml:space="preserve">dded </w:t>
            </w:r>
            <w:r>
              <w:rPr>
                <w:sz w:val="20"/>
              </w:rPr>
              <w:t xml:space="preserve">mapping for </w:t>
            </w:r>
            <w:r w:rsidR="00AB05EB">
              <w:rPr>
                <w:sz w:val="20"/>
              </w:rPr>
              <w:t xml:space="preserve">new </w:t>
            </w:r>
            <w:r>
              <w:rPr>
                <w:sz w:val="20"/>
              </w:rPr>
              <w:t xml:space="preserve">element </w:t>
            </w:r>
            <w:r w:rsidR="00AB05EB">
              <w:rPr>
                <w:sz w:val="20"/>
              </w:rPr>
              <w:t>(</w:t>
            </w:r>
            <w:r w:rsidR="00AB05EB" w:rsidRPr="00BA64EB">
              <w:rPr>
                <w:b/>
                <w:sz w:val="20"/>
              </w:rPr>
              <w:t>MaxReturn</w:t>
            </w:r>
            <w:r w:rsidR="00AB05EB">
              <w:rPr>
                <w:sz w:val="20"/>
              </w:rPr>
              <w:t>)</w:t>
            </w:r>
            <w:r>
              <w:rPr>
                <w:sz w:val="20"/>
              </w:rPr>
              <w:t xml:space="preserve"> </w:t>
            </w:r>
            <w:r w:rsidR="00AB05EB">
              <w:rPr>
                <w:sz w:val="20"/>
              </w:rPr>
              <w:t>in the request for</w:t>
            </w:r>
            <w:r>
              <w:rPr>
                <w:sz w:val="20"/>
              </w:rPr>
              <w:t xml:space="preserve"> </w:t>
            </w:r>
            <w:r w:rsidR="00AB05EB" w:rsidRPr="00AB05EB">
              <w:rPr>
                <w:sz w:val="20"/>
              </w:rPr>
              <w:t>searchIndividuals</w:t>
            </w:r>
            <w:r w:rsidR="00AB05EB">
              <w:rPr>
                <w:sz w:val="20"/>
              </w:rPr>
              <w:t xml:space="preserve"> and </w:t>
            </w:r>
            <w:r w:rsidR="00AB05EB" w:rsidRPr="00AB05EB">
              <w:rPr>
                <w:sz w:val="20"/>
              </w:rPr>
              <w:t>searchOrganizations</w:t>
            </w:r>
            <w:r>
              <w:rPr>
                <w:sz w:val="20"/>
              </w:rPr>
              <w:t xml:space="preserve"> operations.</w:t>
            </w:r>
          </w:p>
          <w:p w:rsidR="00A30350" w:rsidRDefault="00A30350" w:rsidP="00A30350">
            <w:pPr>
              <w:tabs>
                <w:tab w:val="left" w:pos="-720"/>
              </w:tabs>
              <w:rPr>
                <w:sz w:val="20"/>
              </w:rPr>
            </w:pPr>
          </w:p>
          <w:p w:rsidR="00A30350" w:rsidRDefault="00A30350" w:rsidP="00A30350">
            <w:pPr>
              <w:tabs>
                <w:tab w:val="left" w:pos="-720"/>
              </w:tabs>
              <w:rPr>
                <w:sz w:val="20"/>
              </w:rPr>
            </w:pPr>
            <w:r>
              <w:rPr>
                <w:sz w:val="20"/>
              </w:rPr>
              <w:t>2.  A</w:t>
            </w:r>
            <w:r w:rsidR="00AB05EB">
              <w:rPr>
                <w:sz w:val="20"/>
              </w:rPr>
              <w:t xml:space="preserve">dded </w:t>
            </w:r>
            <w:r>
              <w:rPr>
                <w:sz w:val="20"/>
              </w:rPr>
              <w:t xml:space="preserve">mapping for CIN </w:t>
            </w:r>
            <w:r w:rsidR="00AB05EB">
              <w:rPr>
                <w:sz w:val="20"/>
              </w:rPr>
              <w:t>(</w:t>
            </w:r>
            <w:r w:rsidR="00AB05EB" w:rsidRPr="00BA64EB">
              <w:rPr>
                <w:b/>
                <w:sz w:val="20"/>
              </w:rPr>
              <w:t>ClientIDNumber</w:t>
            </w:r>
            <w:r w:rsidR="00AB05EB">
              <w:rPr>
                <w:sz w:val="20"/>
              </w:rPr>
              <w:t xml:space="preserve"> and </w:t>
            </w:r>
            <w:r w:rsidR="00AB05EB" w:rsidRPr="00BA64EB">
              <w:rPr>
                <w:b/>
                <w:sz w:val="20"/>
              </w:rPr>
              <w:t>ClientIDType</w:t>
            </w:r>
            <w:r w:rsidR="00BA64EB">
              <w:rPr>
                <w:sz w:val="20"/>
              </w:rPr>
              <w:t>)</w:t>
            </w:r>
            <w:r>
              <w:rPr>
                <w:sz w:val="20"/>
              </w:rPr>
              <w:t xml:space="preserve"> in the response for </w:t>
            </w:r>
            <w:r w:rsidR="00BA64EB" w:rsidRPr="00AB05EB">
              <w:rPr>
                <w:sz w:val="20"/>
              </w:rPr>
              <w:t>searchIndividuals</w:t>
            </w:r>
            <w:r w:rsidR="00BA64EB">
              <w:rPr>
                <w:sz w:val="20"/>
              </w:rPr>
              <w:t xml:space="preserve"> and</w:t>
            </w:r>
            <w:r>
              <w:rPr>
                <w:sz w:val="20"/>
              </w:rPr>
              <w:t xml:space="preserve"> e</w:t>
            </w:r>
            <w:r w:rsidR="00BA64EB" w:rsidRPr="00AB05EB">
              <w:rPr>
                <w:sz w:val="20"/>
              </w:rPr>
              <w:t>earchOrganizations</w:t>
            </w:r>
            <w:r>
              <w:rPr>
                <w:sz w:val="20"/>
              </w:rPr>
              <w:t xml:space="preserve"> operations.  </w:t>
            </w:r>
          </w:p>
          <w:p w:rsidR="00A30350" w:rsidRDefault="00A30350" w:rsidP="00A30350">
            <w:pPr>
              <w:tabs>
                <w:tab w:val="left" w:pos="-720"/>
              </w:tabs>
              <w:rPr>
                <w:sz w:val="20"/>
              </w:rPr>
            </w:pPr>
          </w:p>
          <w:p w:rsidR="00807264" w:rsidRDefault="00AB05EB" w:rsidP="00A30350">
            <w:pPr>
              <w:tabs>
                <w:tab w:val="left" w:pos="-720"/>
              </w:tabs>
              <w:rPr>
                <w:sz w:val="20"/>
              </w:rPr>
            </w:pPr>
            <w:r>
              <w:rPr>
                <w:sz w:val="20"/>
              </w:rPr>
              <w:t>Th</w:t>
            </w:r>
            <w:r w:rsidR="00A30350">
              <w:rPr>
                <w:sz w:val="20"/>
              </w:rPr>
              <w:t xml:space="preserve">ese are </w:t>
            </w:r>
            <w:r>
              <w:rPr>
                <w:sz w:val="20"/>
              </w:rPr>
              <w:t>optional element</w:t>
            </w:r>
            <w:r w:rsidR="00A30350">
              <w:rPr>
                <w:sz w:val="20"/>
              </w:rPr>
              <w:t xml:space="preserve">s only so there is no WSDL change; only </w:t>
            </w:r>
            <w:r>
              <w:rPr>
                <w:sz w:val="20"/>
              </w:rPr>
              <w:t>mapping changes.</w:t>
            </w:r>
          </w:p>
          <w:p w:rsidR="007D6B0D" w:rsidRDefault="007D6B0D" w:rsidP="00A30350">
            <w:pPr>
              <w:tabs>
                <w:tab w:val="left" w:pos="-720"/>
              </w:tabs>
              <w:rPr>
                <w:sz w:val="20"/>
              </w:rPr>
            </w:pPr>
          </w:p>
          <w:p w:rsidR="007D6B0D" w:rsidRDefault="007D6B0D" w:rsidP="00A30350">
            <w:pPr>
              <w:tabs>
                <w:tab w:val="left" w:pos="-720"/>
              </w:tabs>
              <w:rPr>
                <w:sz w:val="20"/>
              </w:rPr>
            </w:pPr>
            <w:r>
              <w:rPr>
                <w:sz w:val="20"/>
              </w:rPr>
              <w:t>A new searchIndividuals search option was added:  Last Name + SSN + DOB + MaxReturn.</w:t>
            </w:r>
          </w:p>
          <w:p w:rsidR="007D6B0D" w:rsidRDefault="007D6B0D" w:rsidP="00A30350">
            <w:pPr>
              <w:tabs>
                <w:tab w:val="left" w:pos="-720"/>
              </w:tabs>
              <w:rPr>
                <w:sz w:val="20"/>
              </w:rPr>
            </w:pPr>
          </w:p>
          <w:p w:rsidR="007D6B0D" w:rsidRDefault="007D6B0D" w:rsidP="007D6B0D">
            <w:pPr>
              <w:tabs>
                <w:tab w:val="left" w:pos="-720"/>
              </w:tabs>
              <w:rPr>
                <w:sz w:val="20"/>
              </w:rPr>
            </w:pPr>
            <w:r>
              <w:rPr>
                <w:sz w:val="20"/>
              </w:rPr>
              <w:t>A new searchOrganizations search option was added:  Name + TIN + MaxReturn</w:t>
            </w:r>
          </w:p>
          <w:p w:rsidR="007D6B0D" w:rsidRDefault="007D6B0D" w:rsidP="007D6B0D">
            <w:pPr>
              <w:tabs>
                <w:tab w:val="left" w:pos="-720"/>
              </w:tabs>
              <w:rPr>
                <w:sz w:val="20"/>
              </w:rPr>
            </w:pPr>
          </w:p>
          <w:p w:rsidR="007D6B0D" w:rsidRDefault="007D6B0D" w:rsidP="007D6B0D">
            <w:pPr>
              <w:tabs>
                <w:tab w:val="left" w:pos="-720"/>
              </w:tabs>
              <w:rPr>
                <w:sz w:val="20"/>
              </w:rPr>
            </w:pPr>
            <w:r>
              <w:rPr>
                <w:sz w:val="20"/>
              </w:rPr>
              <w:t>These searches are called “exact match” searches because they will return only one party.  If more than one party matches the search criteria, CIS will return a message stating there were multiple matching parties but will NOT return the multiple parties.</w:t>
            </w:r>
          </w:p>
          <w:p w:rsidR="007D6B0D" w:rsidRDefault="007D6B0D" w:rsidP="007D6B0D">
            <w:pPr>
              <w:tabs>
                <w:tab w:val="left" w:pos="-720"/>
              </w:tabs>
              <w:rPr>
                <w:sz w:val="20"/>
              </w:rPr>
            </w:pPr>
          </w:p>
          <w:p w:rsidR="007D6B0D" w:rsidRDefault="007D6B0D" w:rsidP="007D6B0D">
            <w:pPr>
              <w:tabs>
                <w:tab w:val="left" w:pos="-720"/>
              </w:tabs>
              <w:rPr>
                <w:sz w:val="20"/>
              </w:rPr>
            </w:pPr>
            <w:r>
              <w:rPr>
                <w:sz w:val="20"/>
              </w:rPr>
              <w:t>MaxReturn is used by CIS to control the maximum parties in the response.  For the new search options, it will be set to “1”.</w:t>
            </w:r>
          </w:p>
          <w:p w:rsidR="007D6B0D" w:rsidRDefault="007D6B0D" w:rsidP="007D6B0D">
            <w:pPr>
              <w:tabs>
                <w:tab w:val="left" w:pos="-720"/>
              </w:tabs>
              <w:rPr>
                <w:sz w:val="20"/>
              </w:rPr>
            </w:pPr>
          </w:p>
          <w:p w:rsidR="007D6B0D" w:rsidRDefault="007D6B0D" w:rsidP="007D6B0D">
            <w:pPr>
              <w:tabs>
                <w:tab w:val="left" w:pos="-720"/>
              </w:tabs>
              <w:rPr>
                <w:sz w:val="22"/>
                <w:szCs w:val="22"/>
              </w:rPr>
            </w:pPr>
            <w:r>
              <w:rPr>
                <w:sz w:val="20"/>
              </w:rPr>
              <w:t>These search options are available in both the CIS online api and the CIS batch api.</w:t>
            </w:r>
          </w:p>
        </w:tc>
      </w:tr>
      <w:tr w:rsidR="00F43275" w:rsidRPr="007C409C">
        <w:tc>
          <w:tcPr>
            <w:tcW w:w="990" w:type="dxa"/>
          </w:tcPr>
          <w:p w:rsidR="00F43275" w:rsidRDefault="00F43275" w:rsidP="00506E9E">
            <w:pPr>
              <w:widowControl w:val="0"/>
              <w:tabs>
                <w:tab w:val="left" w:pos="-720"/>
              </w:tabs>
              <w:jc w:val="center"/>
              <w:rPr>
                <w:sz w:val="22"/>
                <w:szCs w:val="22"/>
              </w:rPr>
            </w:pPr>
            <w:r>
              <w:rPr>
                <w:sz w:val="22"/>
                <w:szCs w:val="22"/>
              </w:rPr>
              <w:t>1</w:t>
            </w:r>
            <w:r w:rsidRPr="00F43275">
              <w:rPr>
                <w:sz w:val="22"/>
                <w:szCs w:val="22"/>
              </w:rPr>
              <w:t>.2</w:t>
            </w:r>
          </w:p>
        </w:tc>
        <w:tc>
          <w:tcPr>
            <w:tcW w:w="2160" w:type="dxa"/>
          </w:tcPr>
          <w:p w:rsidR="00F43275" w:rsidRDefault="00F43275" w:rsidP="00A30350">
            <w:pPr>
              <w:widowControl w:val="0"/>
              <w:tabs>
                <w:tab w:val="left" w:pos="-720"/>
              </w:tabs>
              <w:jc w:val="center"/>
              <w:rPr>
                <w:sz w:val="22"/>
                <w:szCs w:val="22"/>
              </w:rPr>
            </w:pPr>
            <w:r>
              <w:rPr>
                <w:sz w:val="22"/>
                <w:szCs w:val="22"/>
              </w:rPr>
              <w:t>08/02/2016</w:t>
            </w:r>
          </w:p>
        </w:tc>
        <w:tc>
          <w:tcPr>
            <w:tcW w:w="6127" w:type="dxa"/>
          </w:tcPr>
          <w:p w:rsidR="00F43275" w:rsidRDefault="00F43275" w:rsidP="00F43275">
            <w:pPr>
              <w:tabs>
                <w:tab w:val="left" w:pos="-720"/>
              </w:tabs>
              <w:rPr>
                <w:sz w:val="20"/>
              </w:rPr>
            </w:pPr>
            <w:r>
              <w:rPr>
                <w:sz w:val="20"/>
              </w:rPr>
              <w:t xml:space="preserve">As part of DNC project 16.3 release, enhanced </w:t>
            </w:r>
            <w:r w:rsidRPr="00F43275">
              <w:rPr>
                <w:sz w:val="20"/>
              </w:rPr>
              <w:t>searchIndividuals</w:t>
            </w:r>
            <w:r>
              <w:rPr>
                <w:sz w:val="20"/>
              </w:rPr>
              <w:t xml:space="preserve"> to include search by phone number, updated the mapping sheet accordingly.</w:t>
            </w:r>
          </w:p>
        </w:tc>
      </w:tr>
    </w:tbl>
    <w:p w:rsidR="00807264" w:rsidRPr="007C409C" w:rsidRDefault="00807264" w:rsidP="00807264">
      <w:pPr>
        <w:pStyle w:val="TOC2"/>
        <w:rPr>
          <w:rFonts w:cs="Arial"/>
        </w:rPr>
      </w:pPr>
    </w:p>
    <w:p w:rsidR="00807264" w:rsidRPr="007C409C" w:rsidRDefault="00B43977" w:rsidP="00807264">
      <w:pPr>
        <w:pStyle w:val="TOC2"/>
        <w:ind w:left="0"/>
        <w:rPr>
          <w:rFonts w:cs="Arial"/>
        </w:rPr>
      </w:pPr>
      <w:r>
        <w:rPr>
          <w:rFonts w:cs="Arial"/>
        </w:rPr>
        <w:br w:type="page"/>
      </w:r>
    </w:p>
    <w:p w:rsidR="00807264" w:rsidRPr="007C409C" w:rsidRDefault="00807264" w:rsidP="00807264">
      <w:pPr>
        <w:pStyle w:val="Heading1"/>
        <w:rPr>
          <w:rFonts w:cs="Arial"/>
        </w:rPr>
      </w:pPr>
      <w:r w:rsidRPr="007C409C">
        <w:rPr>
          <w:rStyle w:val="StyleHeading1ArialW122ptWhitePatternClearCustomCharCharCharChar"/>
          <w:rFonts w:ascii="Arial" w:hAnsi="Arial" w:cs="Arial"/>
          <w:shd w:val="clear" w:color="auto" w:fill="FFAA11"/>
        </w:rPr>
        <w:lastRenderedPageBreak/>
        <w:tab/>
      </w:r>
      <w:bookmarkStart w:id="5" w:name="_Toc431947043"/>
      <w:r w:rsidRPr="007C409C">
        <w:rPr>
          <w:rStyle w:val="StyleHeading1ArialW122ptWhitePatternClearCustomCharCharCharChar"/>
          <w:rFonts w:ascii="Arial" w:hAnsi="Arial" w:cs="Arial"/>
          <w:shd w:val="clear" w:color="auto" w:fill="FFAA11"/>
        </w:rPr>
        <w:t>III</w:t>
      </w:r>
      <w:r w:rsidRPr="007C409C">
        <w:rPr>
          <w:rStyle w:val="StyleHeading1ArialW122ptWhitePatternClearCustomCharCharCharChar"/>
          <w:rFonts w:ascii="Arial" w:hAnsi="Arial" w:cs="Arial"/>
          <w:shd w:val="clear" w:color="auto" w:fill="FFAA11"/>
        </w:rPr>
        <w:tab/>
      </w:r>
      <w:bookmarkStart w:id="6" w:name="_Toc523296385"/>
      <w:r w:rsidRPr="007C409C">
        <w:rPr>
          <w:rFonts w:cs="Arial"/>
        </w:rPr>
        <w:t>General Description</w:t>
      </w:r>
      <w:bookmarkEnd w:id="5"/>
      <w:bookmarkEnd w:id="6"/>
    </w:p>
    <w:p w:rsidR="00807264" w:rsidRDefault="00807264" w:rsidP="00807264">
      <w:pPr>
        <w:pStyle w:val="Heading2"/>
        <w:spacing w:before="0"/>
        <w:rPr>
          <w:rFonts w:cs="Arial"/>
          <w:bCs/>
        </w:rPr>
      </w:pPr>
      <w:bookmarkStart w:id="7" w:name="_Toc431947044"/>
      <w:r>
        <w:rPr>
          <w:rFonts w:cs="Arial"/>
          <w:bCs/>
        </w:rPr>
        <w:t>Service Definition</w:t>
      </w:r>
      <w:bookmarkEnd w:id="7"/>
    </w:p>
    <w:p w:rsidR="00807264" w:rsidRPr="00E740A5" w:rsidRDefault="00807264" w:rsidP="00807264">
      <w:pPr>
        <w:jc w:val="both"/>
        <w:rPr>
          <w:szCs w:val="24"/>
        </w:rPr>
      </w:pPr>
      <w:r w:rsidRPr="00E740A5">
        <w:rPr>
          <w:szCs w:val="24"/>
        </w:rPr>
        <w:t>The purpose of the InvolvedParty</w:t>
      </w:r>
      <w:r>
        <w:rPr>
          <w:szCs w:val="24"/>
        </w:rPr>
        <w:t>Search</w:t>
      </w:r>
      <w:r w:rsidRPr="00E740A5">
        <w:rPr>
          <w:szCs w:val="24"/>
        </w:rPr>
        <w:t xml:space="preserve"> function is to enable the process of searching for both personal and business customer</w:t>
      </w:r>
      <w:r>
        <w:rPr>
          <w:szCs w:val="24"/>
        </w:rPr>
        <w:t>s</w:t>
      </w:r>
      <w:r w:rsidRPr="00E740A5">
        <w:rPr>
          <w:szCs w:val="24"/>
        </w:rPr>
        <w:t xml:space="preserve"> including prospects and viewing client search results.  This search function is client-focused meaning that all search types return client records as a result.  The search, results, and acces</w:t>
      </w:r>
      <w:r>
        <w:rPr>
          <w:szCs w:val="24"/>
        </w:rPr>
        <w:t xml:space="preserve">sing the client profile process </w:t>
      </w:r>
      <w:r w:rsidRPr="00E740A5">
        <w:rPr>
          <w:szCs w:val="24"/>
        </w:rPr>
        <w:t>support both personal and business consumers and includes prospects as well as existing customers</w:t>
      </w:r>
    </w:p>
    <w:p w:rsidR="00416C31" w:rsidRDefault="00416C31" w:rsidP="00807264">
      <w:pPr>
        <w:jc w:val="both"/>
      </w:pPr>
    </w:p>
    <w:p w:rsidR="0036695A" w:rsidRPr="007C409C" w:rsidRDefault="0036695A" w:rsidP="0036695A">
      <w:pPr>
        <w:pStyle w:val="Heading2"/>
        <w:keepNext w:val="0"/>
        <w:widowControl w:val="0"/>
        <w:spacing w:before="0"/>
        <w:rPr>
          <w:rFonts w:cs="Arial"/>
          <w:bCs/>
        </w:rPr>
      </w:pPr>
      <w:bookmarkStart w:id="8" w:name="_Toc431947045"/>
      <w:r w:rsidRPr="007C409C">
        <w:rPr>
          <w:rFonts w:cs="Arial"/>
          <w:bCs/>
        </w:rPr>
        <w:t>Overview</w:t>
      </w:r>
      <w:bookmarkEnd w:id="8"/>
    </w:p>
    <w:p w:rsidR="0036695A" w:rsidRPr="007C409C" w:rsidRDefault="0036695A" w:rsidP="0036695A">
      <w:pPr>
        <w:rPr>
          <w:rFonts w:cs="Arial"/>
          <w:szCs w:val="24"/>
        </w:rPr>
      </w:pPr>
    </w:p>
    <w:p w:rsidR="0036695A" w:rsidRPr="00D80D7A" w:rsidRDefault="0036695A" w:rsidP="0036695A">
      <w:pPr>
        <w:widowControl w:val="0"/>
        <w:rPr>
          <w:b/>
          <w:szCs w:val="24"/>
        </w:rPr>
      </w:pPr>
      <w:r w:rsidRPr="00D80D7A">
        <w:rPr>
          <w:b/>
          <w:szCs w:val="24"/>
        </w:rPr>
        <w:t>InvolvedPart</w:t>
      </w:r>
      <w:r>
        <w:rPr>
          <w:b/>
          <w:szCs w:val="24"/>
        </w:rPr>
        <w:t>ySearch</w:t>
      </w:r>
    </w:p>
    <w:p w:rsidR="0036695A" w:rsidRDefault="0036695A" w:rsidP="0036695A">
      <w:pPr>
        <w:rPr>
          <w:szCs w:val="24"/>
        </w:rPr>
      </w:pPr>
      <w:r>
        <w:rPr>
          <w:szCs w:val="24"/>
        </w:rPr>
        <w:t>InvolvedPartySearch is a service, which offers atomic operation</w:t>
      </w:r>
      <w:r w:rsidR="00A30350">
        <w:rPr>
          <w:szCs w:val="24"/>
        </w:rPr>
        <w:t>s</w:t>
      </w:r>
      <w:r>
        <w:rPr>
          <w:szCs w:val="24"/>
        </w:rPr>
        <w:t xml:space="preserve"> to retrieve the personal and business client profile</w:t>
      </w:r>
    </w:p>
    <w:p w:rsidR="0036695A" w:rsidRDefault="0036695A" w:rsidP="0036695A">
      <w:pPr>
        <w:rPr>
          <w:szCs w:val="24"/>
        </w:rPr>
      </w:pPr>
    </w:p>
    <w:p w:rsidR="0036695A" w:rsidRDefault="0036695A" w:rsidP="0036695A">
      <w:r>
        <w:t xml:space="preserve">The atomic operation provided by this service is </w:t>
      </w:r>
    </w:p>
    <w:p w:rsidR="0036695A" w:rsidRDefault="0036695A" w:rsidP="0036695A">
      <w:pPr>
        <w:numPr>
          <w:ilvl w:val="0"/>
          <w:numId w:val="18"/>
        </w:numPr>
      </w:pPr>
      <w:r>
        <w:t>searchIndividuals</w:t>
      </w:r>
    </w:p>
    <w:p w:rsidR="0036695A" w:rsidRDefault="0036695A" w:rsidP="0036695A">
      <w:pPr>
        <w:numPr>
          <w:ilvl w:val="0"/>
          <w:numId w:val="18"/>
        </w:numPr>
      </w:pPr>
      <w:r>
        <w:t>searchInvolvedParties</w:t>
      </w:r>
    </w:p>
    <w:p w:rsidR="0036695A" w:rsidRDefault="0036695A" w:rsidP="0036695A">
      <w:pPr>
        <w:numPr>
          <w:ilvl w:val="0"/>
          <w:numId w:val="18"/>
        </w:numPr>
      </w:pPr>
      <w:r>
        <w:t>searchOrganizations</w:t>
      </w:r>
    </w:p>
    <w:p w:rsidR="0036695A" w:rsidRDefault="0036695A" w:rsidP="0036695A">
      <w:pPr>
        <w:numPr>
          <w:ilvl w:val="0"/>
          <w:numId w:val="18"/>
        </w:numPr>
      </w:pPr>
      <w:r>
        <w:t>searchInvolvedPartiesBySafeBox</w:t>
      </w:r>
    </w:p>
    <w:p w:rsidR="0036695A" w:rsidRDefault="0036695A" w:rsidP="0036695A">
      <w:pPr>
        <w:numPr>
          <w:ilvl w:val="0"/>
          <w:numId w:val="18"/>
        </w:numPr>
      </w:pPr>
      <w:r>
        <w:t>searchInvolvedPartiesByANI</w:t>
      </w:r>
    </w:p>
    <w:p w:rsidR="0036695A" w:rsidRPr="00B069E3" w:rsidRDefault="0036695A" w:rsidP="0036695A">
      <w:pPr>
        <w:widowControl w:val="0"/>
        <w:ind w:left="420"/>
        <w:rPr>
          <w:szCs w:val="24"/>
        </w:rPr>
      </w:pPr>
    </w:p>
    <w:p w:rsidR="0036695A" w:rsidRPr="007C409C" w:rsidRDefault="0036695A" w:rsidP="0036695A">
      <w:pPr>
        <w:pStyle w:val="Heading2"/>
        <w:ind w:right="-88"/>
        <w:rPr>
          <w:rFonts w:cs="Arial"/>
          <w:sz w:val="24"/>
          <w:szCs w:val="24"/>
        </w:rPr>
      </w:pPr>
      <w:bookmarkStart w:id="9" w:name="_Toc431947046"/>
      <w:r w:rsidRPr="007C409C">
        <w:rPr>
          <w:rFonts w:cs="Arial"/>
          <w:sz w:val="24"/>
          <w:szCs w:val="24"/>
        </w:rPr>
        <w:t>Service Type</w:t>
      </w:r>
      <w:bookmarkEnd w:id="9"/>
    </w:p>
    <w:p w:rsidR="0036695A" w:rsidRPr="007C409C" w:rsidRDefault="0036695A" w:rsidP="0036695A">
      <w:pPr>
        <w:jc w:val="both"/>
        <w:rPr>
          <w:rFonts w:cs="Arial"/>
        </w:rPr>
      </w:pPr>
      <w:r w:rsidRPr="007C409C">
        <w:rPr>
          <w:rFonts w:cs="Arial"/>
        </w:rPr>
        <w:t>Select the type of service that this specification represents</w:t>
      </w:r>
    </w:p>
    <w:p w:rsidR="0036695A" w:rsidRPr="007C409C" w:rsidRDefault="0036695A" w:rsidP="0036695A">
      <w:pPr>
        <w:rPr>
          <w:rFonts w:cs="Arial"/>
        </w:rPr>
      </w:pPr>
    </w:p>
    <w:p w:rsidR="0036695A" w:rsidRPr="007C409C" w:rsidRDefault="0036695A" w:rsidP="0036695A">
      <w:pPr>
        <w:jc w:val="both"/>
        <w:rPr>
          <w:rFonts w:cs="Arial"/>
          <w:szCs w:val="24"/>
        </w:rPr>
      </w:pPr>
      <w:r>
        <w:rPr>
          <w:rFonts w:cs="Arial"/>
          <w:b/>
          <w:sz w:val="22"/>
        </w:rPr>
        <w:fldChar w:fldCharType="begin">
          <w:ffData>
            <w:name w:val=""/>
            <w:enabled/>
            <w:calcOnExit w:val="0"/>
            <w:checkBox>
              <w:size w:val="24"/>
              <w:default w:val="0"/>
            </w:checkBox>
          </w:ffData>
        </w:fldChar>
      </w:r>
      <w:r>
        <w:rPr>
          <w:rFonts w:cs="Arial"/>
          <w:b/>
          <w:sz w:val="22"/>
        </w:rPr>
        <w:instrText xml:space="preserve"> FORMCHECKBOX </w:instrText>
      </w:r>
      <w:r w:rsidR="00035926">
        <w:rPr>
          <w:rFonts w:cs="Arial"/>
          <w:b/>
          <w:sz w:val="22"/>
        </w:rPr>
      </w:r>
      <w:r w:rsidR="00035926">
        <w:rPr>
          <w:rFonts w:cs="Arial"/>
          <w:b/>
          <w:sz w:val="22"/>
        </w:rPr>
        <w:fldChar w:fldCharType="separate"/>
      </w:r>
      <w:r>
        <w:rPr>
          <w:rFonts w:cs="Arial"/>
          <w:b/>
          <w:sz w:val="22"/>
        </w:rPr>
        <w:fldChar w:fldCharType="end"/>
      </w:r>
      <w:r>
        <w:rPr>
          <w:rFonts w:cs="Arial"/>
          <w:szCs w:val="24"/>
        </w:rPr>
        <w:t>Composite</w:t>
      </w:r>
      <w:r w:rsidRPr="007C409C">
        <w:rPr>
          <w:rFonts w:cs="Arial"/>
          <w:szCs w:val="24"/>
        </w:rPr>
        <w:t xml:space="preserve"> Service (composite, course grained, business services)</w:t>
      </w:r>
    </w:p>
    <w:p w:rsidR="0036695A" w:rsidRPr="007C409C" w:rsidRDefault="0036695A" w:rsidP="0036695A">
      <w:pPr>
        <w:jc w:val="both"/>
        <w:rPr>
          <w:rFonts w:cs="Arial"/>
          <w:szCs w:val="24"/>
        </w:rPr>
      </w:pPr>
      <w:r>
        <w:rPr>
          <w:rFonts w:cs="Arial"/>
          <w:b/>
          <w:sz w:val="22"/>
        </w:rPr>
        <w:fldChar w:fldCharType="begin">
          <w:ffData>
            <w:name w:val=""/>
            <w:enabled/>
            <w:calcOnExit w:val="0"/>
            <w:checkBox>
              <w:size w:val="24"/>
              <w:default w:val="1"/>
            </w:checkBox>
          </w:ffData>
        </w:fldChar>
      </w:r>
      <w:r>
        <w:rPr>
          <w:rFonts w:cs="Arial"/>
          <w:b/>
          <w:sz w:val="22"/>
        </w:rPr>
        <w:instrText xml:space="preserve"> FORMCHECKBOX </w:instrText>
      </w:r>
      <w:r w:rsidR="00035926">
        <w:rPr>
          <w:rFonts w:cs="Arial"/>
          <w:b/>
          <w:sz w:val="22"/>
        </w:rPr>
      </w:r>
      <w:r w:rsidR="00035926">
        <w:rPr>
          <w:rFonts w:cs="Arial"/>
          <w:b/>
          <w:sz w:val="22"/>
        </w:rPr>
        <w:fldChar w:fldCharType="separate"/>
      </w:r>
      <w:r>
        <w:rPr>
          <w:rFonts w:cs="Arial"/>
          <w:b/>
          <w:sz w:val="22"/>
        </w:rPr>
        <w:fldChar w:fldCharType="end"/>
      </w:r>
      <w:r w:rsidRPr="007C409C">
        <w:rPr>
          <w:rFonts w:cs="Arial"/>
          <w:szCs w:val="24"/>
        </w:rPr>
        <w:t xml:space="preserve"> </w:t>
      </w:r>
      <w:r>
        <w:rPr>
          <w:rFonts w:cs="Arial"/>
          <w:szCs w:val="24"/>
        </w:rPr>
        <w:t>Atomic</w:t>
      </w:r>
      <w:r w:rsidRPr="007C409C">
        <w:rPr>
          <w:rFonts w:cs="Arial"/>
          <w:szCs w:val="24"/>
        </w:rPr>
        <w:t xml:space="preserve"> Service (Fine grained, structural, enablement of backend systems)</w:t>
      </w:r>
    </w:p>
    <w:p w:rsidR="0036695A" w:rsidRPr="007C409C" w:rsidRDefault="0036695A" w:rsidP="0036695A">
      <w:pPr>
        <w:ind w:left="720"/>
        <w:jc w:val="both"/>
        <w:rPr>
          <w:rFonts w:cs="Arial"/>
          <w:szCs w:val="24"/>
        </w:rPr>
      </w:pPr>
      <w:r w:rsidRPr="007C409C">
        <w:rPr>
          <w:rFonts w:cs="Arial"/>
          <w:szCs w:val="24"/>
        </w:rPr>
        <w:t>Integration Service Realization Approach (the design approach for implementing service realization</w:t>
      </w:r>
    </w:p>
    <w:p w:rsidR="0036695A" w:rsidRPr="007C409C" w:rsidRDefault="0036695A" w:rsidP="0036695A">
      <w:pPr>
        <w:ind w:left="720"/>
        <w:jc w:val="both"/>
        <w:rPr>
          <w:rFonts w:cs="Arial"/>
          <w:sz w:val="22"/>
        </w:rPr>
      </w:pPr>
      <w:r w:rsidRPr="007C409C">
        <w:rPr>
          <w:rFonts w:cs="Arial"/>
          <w:b/>
          <w:sz w:val="22"/>
        </w:rPr>
        <w:fldChar w:fldCharType="begin">
          <w:ffData>
            <w:name w:val="Check1"/>
            <w:enabled/>
            <w:calcOnExit w:val="0"/>
            <w:checkBox>
              <w:size w:val="24"/>
              <w:default w:val="0"/>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b/>
          <w:sz w:val="22"/>
        </w:rPr>
        <w:t xml:space="preserve"> </w:t>
      </w:r>
      <w:r w:rsidRPr="007C409C">
        <w:rPr>
          <w:rFonts w:cs="Arial"/>
          <w:szCs w:val="24"/>
        </w:rPr>
        <w:t>BEPL Process (WPS)</w:t>
      </w:r>
    </w:p>
    <w:p w:rsidR="0036695A" w:rsidRPr="007C409C" w:rsidRDefault="0036695A" w:rsidP="0036695A">
      <w:pPr>
        <w:ind w:left="720"/>
        <w:jc w:val="both"/>
        <w:rPr>
          <w:rFonts w:cs="Arial"/>
          <w:szCs w:val="24"/>
          <w:u w:val="single"/>
        </w:rPr>
      </w:pPr>
      <w:r w:rsidRPr="007C409C">
        <w:rPr>
          <w:rFonts w:cs="Arial"/>
          <w:b/>
          <w:sz w:val="22"/>
        </w:rPr>
        <w:fldChar w:fldCharType="begin">
          <w:ffData>
            <w:name w:val=""/>
            <w:enabled/>
            <w:calcOnExit w:val="0"/>
            <w:checkBox>
              <w:size w:val="24"/>
              <w:default w:val="1"/>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b/>
          <w:szCs w:val="24"/>
        </w:rPr>
        <w:t xml:space="preserve"> </w:t>
      </w:r>
      <w:r w:rsidRPr="007C409C">
        <w:rPr>
          <w:rFonts w:cs="Arial"/>
          <w:szCs w:val="24"/>
        </w:rPr>
        <w:t>Mediations (Transactional, typically WESB implementations)</w:t>
      </w:r>
    </w:p>
    <w:bookmarkStart w:id="10" w:name="Check1"/>
    <w:p w:rsidR="0036695A" w:rsidRPr="007C409C" w:rsidRDefault="0036695A" w:rsidP="0036695A">
      <w:pPr>
        <w:jc w:val="both"/>
        <w:rPr>
          <w:rFonts w:cs="Arial"/>
          <w:u w:val="single"/>
        </w:rPr>
      </w:pPr>
      <w:r>
        <w:rPr>
          <w:rFonts w:cs="Arial"/>
          <w:b/>
          <w:sz w:val="22"/>
        </w:rPr>
        <w:fldChar w:fldCharType="begin">
          <w:ffData>
            <w:name w:val="Check1"/>
            <w:enabled/>
            <w:calcOnExit w:val="0"/>
            <w:checkBox>
              <w:size w:val="24"/>
              <w:default w:val="0"/>
            </w:checkBox>
          </w:ffData>
        </w:fldChar>
      </w:r>
      <w:r>
        <w:rPr>
          <w:rFonts w:cs="Arial"/>
          <w:b/>
          <w:sz w:val="22"/>
        </w:rPr>
        <w:instrText xml:space="preserve"> FORMCHECKBOX </w:instrText>
      </w:r>
      <w:r w:rsidR="00035926">
        <w:rPr>
          <w:rFonts w:cs="Arial"/>
          <w:b/>
          <w:sz w:val="22"/>
        </w:rPr>
      </w:r>
      <w:r w:rsidR="00035926">
        <w:rPr>
          <w:rFonts w:cs="Arial"/>
          <w:b/>
          <w:sz w:val="22"/>
        </w:rPr>
        <w:fldChar w:fldCharType="separate"/>
      </w:r>
      <w:r>
        <w:rPr>
          <w:rFonts w:cs="Arial"/>
          <w:b/>
          <w:sz w:val="22"/>
        </w:rPr>
        <w:fldChar w:fldCharType="end"/>
      </w:r>
      <w:bookmarkEnd w:id="10"/>
      <w:r w:rsidRPr="007C409C">
        <w:rPr>
          <w:rFonts w:cs="Arial"/>
          <w:szCs w:val="24"/>
        </w:rPr>
        <w:t xml:space="preserve"> Utility Service (security, monitoring, logging, etc)</w:t>
      </w:r>
    </w:p>
    <w:p w:rsidR="0036695A" w:rsidRPr="007C409C" w:rsidRDefault="0036695A" w:rsidP="0036695A">
      <w:pPr>
        <w:jc w:val="both"/>
        <w:rPr>
          <w:rFonts w:cs="Arial"/>
          <w:u w:val="single"/>
        </w:rPr>
      </w:pPr>
      <w:r w:rsidRPr="007C409C">
        <w:rPr>
          <w:rFonts w:cs="Arial"/>
          <w:b/>
          <w:sz w:val="22"/>
        </w:rPr>
        <w:fldChar w:fldCharType="begin">
          <w:ffData>
            <w:name w:val="Check1"/>
            <w:enabled/>
            <w:calcOnExit w:val="0"/>
            <w:checkBox>
              <w:size w:val="24"/>
              <w:default w:val="0"/>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szCs w:val="24"/>
        </w:rPr>
        <w:t xml:space="preserve"> Data Service</w:t>
      </w:r>
    </w:p>
    <w:p w:rsidR="0036695A" w:rsidRPr="007C409C" w:rsidRDefault="0036695A" w:rsidP="0036695A">
      <w:pPr>
        <w:rPr>
          <w:rFonts w:cs="Arial"/>
        </w:rPr>
      </w:pPr>
    </w:p>
    <w:p w:rsidR="0036695A" w:rsidRDefault="0036695A" w:rsidP="0036695A">
      <w:pPr>
        <w:pStyle w:val="Heading2"/>
        <w:ind w:right="-88"/>
        <w:rPr>
          <w:rFonts w:cs="Arial"/>
          <w:sz w:val="24"/>
          <w:szCs w:val="24"/>
        </w:rPr>
      </w:pPr>
      <w:bookmarkStart w:id="11" w:name="_Toc431947047"/>
      <w:bookmarkStart w:id="12" w:name="_Toc214945003"/>
      <w:r w:rsidRPr="007C409C">
        <w:rPr>
          <w:rFonts w:cs="Arial"/>
          <w:sz w:val="24"/>
          <w:szCs w:val="24"/>
        </w:rPr>
        <w:t>Operations</w:t>
      </w:r>
      <w:bookmarkEnd w:id="11"/>
    </w:p>
    <w:bookmarkEnd w:id="12"/>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8568"/>
      </w:tblGrid>
      <w:tr w:rsidR="0036695A" w:rsidRPr="008B42F2">
        <w:tc>
          <w:tcPr>
            <w:tcW w:w="900" w:type="dxa"/>
            <w:shd w:val="clear" w:color="auto" w:fill="8C8C8C"/>
          </w:tcPr>
          <w:p w:rsidR="0036695A" w:rsidRPr="008B42F2" w:rsidRDefault="0036695A" w:rsidP="00506E9E">
            <w:pPr>
              <w:rPr>
                <w:rFonts w:cs="Arial"/>
                <w:b/>
                <w:bCs/>
                <w:iCs/>
                <w:szCs w:val="24"/>
              </w:rPr>
            </w:pPr>
          </w:p>
        </w:tc>
        <w:tc>
          <w:tcPr>
            <w:tcW w:w="8568" w:type="dxa"/>
            <w:shd w:val="clear" w:color="auto" w:fill="8C8C8C"/>
          </w:tcPr>
          <w:p w:rsidR="0036695A" w:rsidRPr="008B42F2" w:rsidRDefault="0036695A" w:rsidP="00506E9E">
            <w:pPr>
              <w:rPr>
                <w:rFonts w:cs="Arial"/>
                <w:b/>
                <w:bCs/>
                <w:iCs/>
                <w:szCs w:val="24"/>
              </w:rPr>
            </w:pPr>
            <w:r w:rsidRPr="008B42F2">
              <w:rPr>
                <w:rFonts w:cs="Arial"/>
                <w:b/>
                <w:bCs/>
                <w:iCs/>
                <w:szCs w:val="24"/>
              </w:rPr>
              <w:t>Operation</w:t>
            </w:r>
          </w:p>
        </w:tc>
      </w:tr>
      <w:tr w:rsidR="0036695A" w:rsidRPr="008B42F2">
        <w:tc>
          <w:tcPr>
            <w:tcW w:w="900" w:type="dxa"/>
          </w:tcPr>
          <w:p w:rsidR="0036695A" w:rsidRPr="008B42F2" w:rsidRDefault="0036695A" w:rsidP="00506E9E">
            <w:pPr>
              <w:rPr>
                <w:rFonts w:cs="Arial"/>
                <w:iCs/>
                <w:szCs w:val="24"/>
              </w:rPr>
            </w:pPr>
            <w:r w:rsidRPr="008B42F2">
              <w:rPr>
                <w:rFonts w:cs="Arial"/>
                <w:iCs/>
                <w:szCs w:val="24"/>
              </w:rPr>
              <w:t>1</w:t>
            </w:r>
          </w:p>
        </w:tc>
        <w:tc>
          <w:tcPr>
            <w:tcW w:w="8568" w:type="dxa"/>
          </w:tcPr>
          <w:p w:rsidR="0036695A" w:rsidRPr="001332A8" w:rsidRDefault="0036695A" w:rsidP="00506E9E">
            <w:r>
              <w:t>searchIndividuals</w:t>
            </w:r>
          </w:p>
        </w:tc>
      </w:tr>
      <w:tr w:rsidR="0036695A" w:rsidRPr="008B42F2">
        <w:tc>
          <w:tcPr>
            <w:tcW w:w="900" w:type="dxa"/>
          </w:tcPr>
          <w:p w:rsidR="0036695A" w:rsidRPr="008B42F2" w:rsidRDefault="0036695A" w:rsidP="00506E9E">
            <w:pPr>
              <w:rPr>
                <w:rFonts w:cs="Arial"/>
                <w:iCs/>
                <w:szCs w:val="24"/>
              </w:rPr>
            </w:pPr>
            <w:r w:rsidRPr="008B42F2">
              <w:rPr>
                <w:rFonts w:cs="Arial"/>
                <w:iCs/>
                <w:szCs w:val="24"/>
              </w:rPr>
              <w:t>2</w:t>
            </w:r>
          </w:p>
        </w:tc>
        <w:tc>
          <w:tcPr>
            <w:tcW w:w="8568" w:type="dxa"/>
          </w:tcPr>
          <w:p w:rsidR="0036695A" w:rsidRPr="009C4D04" w:rsidRDefault="0036695A" w:rsidP="00506E9E">
            <w:r>
              <w:t>searchInvolvedParties</w:t>
            </w:r>
          </w:p>
        </w:tc>
      </w:tr>
      <w:tr w:rsidR="0036695A" w:rsidRPr="008B42F2">
        <w:tc>
          <w:tcPr>
            <w:tcW w:w="900" w:type="dxa"/>
          </w:tcPr>
          <w:p w:rsidR="0036695A" w:rsidRPr="008B42F2" w:rsidRDefault="0036695A" w:rsidP="00506E9E">
            <w:pPr>
              <w:rPr>
                <w:rFonts w:cs="Arial"/>
                <w:iCs/>
                <w:szCs w:val="24"/>
              </w:rPr>
            </w:pPr>
            <w:r w:rsidRPr="008B42F2">
              <w:rPr>
                <w:rFonts w:cs="Arial"/>
                <w:iCs/>
                <w:szCs w:val="24"/>
              </w:rPr>
              <w:t>3</w:t>
            </w:r>
          </w:p>
        </w:tc>
        <w:tc>
          <w:tcPr>
            <w:tcW w:w="8568" w:type="dxa"/>
          </w:tcPr>
          <w:p w:rsidR="0036695A" w:rsidRPr="00B069E3" w:rsidRDefault="0036695A" w:rsidP="00506E9E">
            <w:pPr>
              <w:widowControl w:val="0"/>
            </w:pPr>
            <w:r>
              <w:t>searchOrganizations</w:t>
            </w:r>
          </w:p>
        </w:tc>
      </w:tr>
      <w:tr w:rsidR="0036695A" w:rsidRPr="008B42F2">
        <w:tc>
          <w:tcPr>
            <w:tcW w:w="900" w:type="dxa"/>
          </w:tcPr>
          <w:p w:rsidR="0036695A" w:rsidRPr="008B42F2" w:rsidRDefault="0036695A" w:rsidP="00506E9E">
            <w:pPr>
              <w:rPr>
                <w:rFonts w:cs="Arial"/>
                <w:iCs/>
                <w:szCs w:val="24"/>
              </w:rPr>
            </w:pPr>
            <w:r>
              <w:rPr>
                <w:rFonts w:cs="Arial"/>
                <w:iCs/>
                <w:szCs w:val="24"/>
              </w:rPr>
              <w:t>4</w:t>
            </w:r>
          </w:p>
        </w:tc>
        <w:tc>
          <w:tcPr>
            <w:tcW w:w="8568" w:type="dxa"/>
          </w:tcPr>
          <w:p w:rsidR="0036695A" w:rsidRDefault="0036695A" w:rsidP="00506E9E">
            <w:pPr>
              <w:widowControl w:val="0"/>
            </w:pPr>
            <w:r>
              <w:t>searchInvolvedPartiesBySafeBox</w:t>
            </w:r>
          </w:p>
        </w:tc>
      </w:tr>
      <w:tr w:rsidR="0036695A" w:rsidRPr="008B42F2">
        <w:tc>
          <w:tcPr>
            <w:tcW w:w="900" w:type="dxa"/>
          </w:tcPr>
          <w:p w:rsidR="0036695A" w:rsidRDefault="0036695A" w:rsidP="00506E9E">
            <w:pPr>
              <w:rPr>
                <w:rFonts w:cs="Arial"/>
                <w:iCs/>
                <w:szCs w:val="24"/>
              </w:rPr>
            </w:pPr>
            <w:r>
              <w:rPr>
                <w:rFonts w:cs="Arial"/>
                <w:iCs/>
                <w:szCs w:val="24"/>
              </w:rPr>
              <w:t>5</w:t>
            </w:r>
          </w:p>
        </w:tc>
        <w:tc>
          <w:tcPr>
            <w:tcW w:w="8568" w:type="dxa"/>
          </w:tcPr>
          <w:p w:rsidR="0036695A" w:rsidRDefault="0036695A" w:rsidP="00506E9E">
            <w:pPr>
              <w:widowControl w:val="0"/>
            </w:pPr>
            <w:r>
              <w:t>searchInvolvedPartiesByANI</w:t>
            </w:r>
          </w:p>
        </w:tc>
      </w:tr>
    </w:tbl>
    <w:p w:rsidR="0036695A" w:rsidRPr="007C409C" w:rsidRDefault="0036695A" w:rsidP="0036695A">
      <w:pPr>
        <w:rPr>
          <w:rFonts w:cs="Arial"/>
          <w:i/>
          <w:color w:val="0000FF"/>
          <w:szCs w:val="24"/>
        </w:rPr>
      </w:pPr>
    </w:p>
    <w:p w:rsidR="00807264" w:rsidRDefault="00807264" w:rsidP="0036695A">
      <w:pPr>
        <w:pStyle w:val="Heading2"/>
        <w:ind w:right="-88"/>
        <w:rPr>
          <w:rFonts w:cs="Arial"/>
          <w:sz w:val="24"/>
          <w:szCs w:val="24"/>
        </w:rPr>
      </w:pPr>
      <w:bookmarkStart w:id="13" w:name="_Toc431947048"/>
      <w:r w:rsidRPr="007C409C">
        <w:rPr>
          <w:rFonts w:cs="Arial"/>
          <w:sz w:val="24"/>
          <w:szCs w:val="24"/>
        </w:rPr>
        <w:lastRenderedPageBreak/>
        <w:t>Design Approach</w:t>
      </w:r>
      <w:bookmarkEnd w:id="13"/>
    </w:p>
    <w:p w:rsidR="00807264" w:rsidRPr="00E71D53" w:rsidRDefault="00807264" w:rsidP="00807264"/>
    <w:p w:rsidR="00807264" w:rsidRPr="007C409C" w:rsidRDefault="00807264" w:rsidP="00807264">
      <w:pPr>
        <w:jc w:val="both"/>
        <w:rPr>
          <w:rFonts w:cs="Arial"/>
          <w:color w:val="0000FF"/>
        </w:rPr>
      </w:pPr>
      <w:r>
        <w:t xml:space="preserve">The </w:t>
      </w:r>
      <w:r w:rsidRPr="00251EBF">
        <w:t>In</w:t>
      </w:r>
      <w:r>
        <w:t>volvedPartySearch</w:t>
      </w:r>
      <w:r w:rsidRPr="00251EBF">
        <w:t xml:space="preserve"> </w:t>
      </w:r>
      <w:r>
        <w:t>service is a service with atomic operations and t</w:t>
      </w:r>
      <w:r>
        <w:rPr>
          <w:szCs w:val="24"/>
        </w:rPr>
        <w:t>he service realization is implemented as a mediation service that leverages the WESB to perform the desired business functionality</w:t>
      </w:r>
      <w:r>
        <w:rPr>
          <w:rFonts w:cs="Arial"/>
          <w:szCs w:val="24"/>
        </w:rPr>
        <w:t>.</w:t>
      </w:r>
    </w:p>
    <w:p w:rsidR="00807264" w:rsidRPr="007C409C" w:rsidRDefault="00807264" w:rsidP="00807264">
      <w:pPr>
        <w:jc w:val="both"/>
        <w:rPr>
          <w:rFonts w:cs="Arial"/>
          <w:szCs w:val="24"/>
        </w:rPr>
      </w:pPr>
    </w:p>
    <w:p w:rsidR="00807264" w:rsidRPr="007C409C" w:rsidRDefault="00807264" w:rsidP="00807264">
      <w:pPr>
        <w:pStyle w:val="Heading2"/>
        <w:ind w:right="-88"/>
        <w:rPr>
          <w:rFonts w:cs="Arial"/>
          <w:sz w:val="24"/>
          <w:szCs w:val="24"/>
        </w:rPr>
      </w:pPr>
      <w:bookmarkStart w:id="14" w:name="_Toc431947049"/>
      <w:r w:rsidRPr="007C409C">
        <w:rPr>
          <w:rFonts w:cs="Arial"/>
          <w:sz w:val="24"/>
          <w:szCs w:val="24"/>
        </w:rPr>
        <w:t>Assumptions</w:t>
      </w:r>
      <w:bookmarkEnd w:id="14"/>
    </w:p>
    <w:p w:rsidR="00807264" w:rsidRPr="007C409C" w:rsidRDefault="00807264" w:rsidP="00807264">
      <w:pPr>
        <w:rPr>
          <w:rFonts w:cs="Arial"/>
          <w:i/>
          <w:color w:val="0000FF"/>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4093"/>
        <w:gridCol w:w="1754"/>
        <w:gridCol w:w="3280"/>
      </w:tblGrid>
      <w:tr w:rsidR="00807264" w:rsidRPr="008B42F2">
        <w:tc>
          <w:tcPr>
            <w:tcW w:w="701" w:type="dxa"/>
            <w:shd w:val="clear" w:color="auto" w:fill="8C8C8C"/>
          </w:tcPr>
          <w:p w:rsidR="00807264" w:rsidRPr="008B42F2" w:rsidRDefault="00807264" w:rsidP="00506E9E">
            <w:pPr>
              <w:rPr>
                <w:rFonts w:cs="Arial"/>
                <w:b/>
                <w:bCs/>
                <w:iCs/>
                <w:szCs w:val="24"/>
              </w:rPr>
            </w:pPr>
            <w:r w:rsidRPr="008B42F2">
              <w:rPr>
                <w:rFonts w:cs="Arial"/>
                <w:b/>
                <w:bCs/>
                <w:iCs/>
                <w:szCs w:val="24"/>
              </w:rPr>
              <w:t>No.</w:t>
            </w:r>
          </w:p>
        </w:tc>
        <w:tc>
          <w:tcPr>
            <w:tcW w:w="4093" w:type="dxa"/>
            <w:shd w:val="clear" w:color="auto" w:fill="8C8C8C"/>
          </w:tcPr>
          <w:p w:rsidR="00807264" w:rsidRPr="008B42F2" w:rsidRDefault="00807264" w:rsidP="00506E9E">
            <w:pPr>
              <w:rPr>
                <w:rFonts w:cs="Arial"/>
                <w:b/>
                <w:bCs/>
                <w:iCs/>
                <w:szCs w:val="24"/>
              </w:rPr>
            </w:pPr>
            <w:r w:rsidRPr="008B42F2">
              <w:rPr>
                <w:rFonts w:cs="Arial"/>
                <w:b/>
                <w:bCs/>
                <w:iCs/>
                <w:szCs w:val="24"/>
              </w:rPr>
              <w:t>Assumption</w:t>
            </w:r>
          </w:p>
        </w:tc>
        <w:tc>
          <w:tcPr>
            <w:tcW w:w="1754" w:type="dxa"/>
            <w:shd w:val="clear" w:color="auto" w:fill="8C8C8C"/>
          </w:tcPr>
          <w:p w:rsidR="00807264" w:rsidRPr="008B42F2" w:rsidRDefault="00807264" w:rsidP="00506E9E">
            <w:pPr>
              <w:rPr>
                <w:rFonts w:cs="Arial"/>
                <w:b/>
                <w:bCs/>
                <w:iCs/>
                <w:szCs w:val="24"/>
              </w:rPr>
            </w:pPr>
            <w:r w:rsidRPr="008B42F2">
              <w:rPr>
                <w:rFonts w:cs="Arial"/>
                <w:b/>
                <w:bCs/>
                <w:iCs/>
                <w:szCs w:val="24"/>
              </w:rPr>
              <w:t>Risk Factor</w:t>
            </w:r>
          </w:p>
        </w:tc>
        <w:tc>
          <w:tcPr>
            <w:tcW w:w="3280" w:type="dxa"/>
            <w:shd w:val="clear" w:color="auto" w:fill="8C8C8C"/>
          </w:tcPr>
          <w:p w:rsidR="00807264" w:rsidRPr="008B42F2" w:rsidRDefault="00807264" w:rsidP="00506E9E">
            <w:pPr>
              <w:rPr>
                <w:rFonts w:cs="Arial"/>
                <w:b/>
                <w:bCs/>
                <w:iCs/>
                <w:szCs w:val="24"/>
              </w:rPr>
            </w:pPr>
            <w:r w:rsidRPr="008B42F2">
              <w:rPr>
                <w:rFonts w:cs="Arial"/>
                <w:b/>
                <w:bCs/>
                <w:iCs/>
                <w:szCs w:val="24"/>
              </w:rPr>
              <w:t>Comments</w:t>
            </w:r>
          </w:p>
        </w:tc>
      </w:tr>
      <w:tr w:rsidR="00807264" w:rsidRPr="008B42F2">
        <w:tc>
          <w:tcPr>
            <w:tcW w:w="701" w:type="dxa"/>
          </w:tcPr>
          <w:p w:rsidR="00807264" w:rsidRPr="008B42F2" w:rsidRDefault="00807264" w:rsidP="00506E9E">
            <w:pPr>
              <w:rPr>
                <w:iCs/>
                <w:sz w:val="20"/>
              </w:rPr>
            </w:pPr>
            <w:r w:rsidRPr="008B42F2">
              <w:rPr>
                <w:iCs/>
                <w:sz w:val="20"/>
              </w:rPr>
              <w:t>1</w:t>
            </w:r>
          </w:p>
        </w:tc>
        <w:tc>
          <w:tcPr>
            <w:tcW w:w="4093" w:type="dxa"/>
          </w:tcPr>
          <w:p w:rsidR="00807264" w:rsidRPr="008B42F2" w:rsidRDefault="00807264" w:rsidP="00506E9E">
            <w:pPr>
              <w:rPr>
                <w:iCs/>
                <w:sz w:val="20"/>
              </w:rPr>
            </w:pPr>
            <w:r w:rsidRPr="008B42F2">
              <w:rPr>
                <w:iCs/>
                <w:sz w:val="20"/>
              </w:rPr>
              <w:t>Wildcard characters will be replaced with a % prior to calling this service</w:t>
            </w:r>
          </w:p>
        </w:tc>
        <w:tc>
          <w:tcPr>
            <w:tcW w:w="1754" w:type="dxa"/>
          </w:tcPr>
          <w:p w:rsidR="00807264" w:rsidRPr="008B42F2" w:rsidRDefault="00807264" w:rsidP="00506E9E">
            <w:pPr>
              <w:rPr>
                <w:iCs/>
                <w:sz w:val="20"/>
              </w:rPr>
            </w:pPr>
            <w:r w:rsidRPr="008B42F2">
              <w:rPr>
                <w:iCs/>
                <w:sz w:val="20"/>
              </w:rPr>
              <w:t>Medium</w:t>
            </w:r>
          </w:p>
        </w:tc>
        <w:tc>
          <w:tcPr>
            <w:tcW w:w="3280" w:type="dxa"/>
          </w:tcPr>
          <w:p w:rsidR="00807264" w:rsidRPr="008B42F2" w:rsidRDefault="00807264" w:rsidP="00506E9E">
            <w:pPr>
              <w:rPr>
                <w:iCs/>
                <w:sz w:val="20"/>
              </w:rPr>
            </w:pPr>
          </w:p>
        </w:tc>
      </w:tr>
    </w:tbl>
    <w:p w:rsidR="00807264" w:rsidRPr="007C409C" w:rsidRDefault="00807264" w:rsidP="00807264">
      <w:pPr>
        <w:rPr>
          <w:rFonts w:cs="Arial"/>
          <w:i/>
          <w:color w:val="0000FF"/>
          <w:szCs w:val="24"/>
        </w:rPr>
      </w:pPr>
    </w:p>
    <w:p w:rsidR="00807264" w:rsidRPr="007C409C" w:rsidRDefault="00807264" w:rsidP="00807264">
      <w:pPr>
        <w:autoSpaceDE w:val="0"/>
        <w:autoSpaceDN w:val="0"/>
        <w:adjustRightInd w:val="0"/>
        <w:spacing w:line="240" w:lineRule="atLeast"/>
        <w:rPr>
          <w:rFonts w:cs="Arial"/>
          <w:i/>
          <w:color w:val="0000FF"/>
          <w:sz w:val="20"/>
        </w:rPr>
      </w:pPr>
    </w:p>
    <w:p w:rsidR="00807264" w:rsidRDefault="00807264" w:rsidP="00807264">
      <w:pPr>
        <w:pStyle w:val="Heading2"/>
        <w:ind w:right="-88"/>
        <w:rPr>
          <w:rFonts w:cs="Arial"/>
          <w:sz w:val="24"/>
          <w:szCs w:val="24"/>
        </w:rPr>
      </w:pPr>
      <w:bookmarkStart w:id="15" w:name="_Toc431947050"/>
      <w:bookmarkEnd w:id="1"/>
      <w:r w:rsidRPr="00993BFE">
        <w:rPr>
          <w:rFonts w:cs="Arial"/>
          <w:sz w:val="24"/>
          <w:szCs w:val="24"/>
        </w:rPr>
        <w:t>Scope</w:t>
      </w:r>
      <w:bookmarkEnd w:id="15"/>
    </w:p>
    <w:p w:rsidR="00807264" w:rsidRPr="002F5CCF" w:rsidRDefault="00807264" w:rsidP="00807264"/>
    <w:p w:rsidR="00807264" w:rsidRPr="002E4C7E" w:rsidRDefault="00807264" w:rsidP="00807264">
      <w:pPr>
        <w:numPr>
          <w:ilvl w:val="0"/>
          <w:numId w:val="2"/>
        </w:numPr>
        <w:rPr>
          <w:rFonts w:cs="Arial"/>
          <w:szCs w:val="24"/>
        </w:rPr>
      </w:pPr>
      <w:r w:rsidRPr="007C409C">
        <w:rPr>
          <w:rFonts w:cs="Arial"/>
          <w:szCs w:val="24"/>
        </w:rPr>
        <w:t xml:space="preserve">Provides </w:t>
      </w:r>
      <w:r>
        <w:rPr>
          <w:rFonts w:cs="Arial"/>
          <w:szCs w:val="24"/>
        </w:rPr>
        <w:t>the ability to retrieve the individual information based on Name/NameAddress/Address/NameTin/</w:t>
      </w:r>
      <w:r w:rsidRPr="002E4C7E">
        <w:rPr>
          <w:rFonts w:cs="Arial"/>
          <w:szCs w:val="24"/>
        </w:rPr>
        <w:t xml:space="preserve"> </w:t>
      </w:r>
      <w:r>
        <w:rPr>
          <w:rFonts w:cs="Arial"/>
          <w:szCs w:val="24"/>
        </w:rPr>
        <w:t xml:space="preserve">Last </w:t>
      </w:r>
      <w:r w:rsidR="007B7EF2">
        <w:rPr>
          <w:rFonts w:cs="Arial"/>
          <w:szCs w:val="24"/>
        </w:rPr>
        <w:t>Name+</w:t>
      </w:r>
      <w:r w:rsidR="007B7EF2" w:rsidRPr="002E4C7E">
        <w:rPr>
          <w:rFonts w:cs="Arial"/>
          <w:szCs w:val="24"/>
        </w:rPr>
        <w:t>TIN</w:t>
      </w:r>
      <w:r w:rsidR="007B7EF2">
        <w:rPr>
          <w:rFonts w:cs="Arial"/>
          <w:szCs w:val="24"/>
        </w:rPr>
        <w:t>+</w:t>
      </w:r>
      <w:r w:rsidR="007B7EF2" w:rsidRPr="002E4C7E">
        <w:rPr>
          <w:rFonts w:cs="Arial"/>
          <w:szCs w:val="24"/>
        </w:rPr>
        <w:t>DOB</w:t>
      </w:r>
      <w:r w:rsidR="007B7EF2">
        <w:rPr>
          <w:rFonts w:cs="Arial"/>
          <w:szCs w:val="24"/>
        </w:rPr>
        <w:t>+MaxReturn</w:t>
      </w:r>
      <w:r>
        <w:rPr>
          <w:rFonts w:cs="Arial"/>
          <w:szCs w:val="24"/>
        </w:rPr>
        <w:t xml:space="preserve"> by calling the EC service CIS Search Party.</w:t>
      </w:r>
    </w:p>
    <w:p w:rsidR="00807264" w:rsidRPr="00591444" w:rsidRDefault="00807264" w:rsidP="00807264">
      <w:pPr>
        <w:numPr>
          <w:ilvl w:val="0"/>
          <w:numId w:val="2"/>
        </w:numPr>
        <w:rPr>
          <w:rFonts w:cs="Arial"/>
          <w:sz w:val="20"/>
        </w:rPr>
      </w:pPr>
      <w:r>
        <w:rPr>
          <w:rFonts w:cs="Arial"/>
          <w:szCs w:val="24"/>
        </w:rPr>
        <w:t>Provides the ability to retrieve the Party Information based on Account by calling EC service CIS Search Contract.</w:t>
      </w:r>
    </w:p>
    <w:p w:rsidR="00807264" w:rsidRDefault="00807264" w:rsidP="00807264">
      <w:pPr>
        <w:numPr>
          <w:ilvl w:val="0"/>
          <w:numId w:val="2"/>
        </w:numPr>
        <w:rPr>
          <w:rFonts w:cs="Arial"/>
          <w:color w:val="000000"/>
          <w:szCs w:val="24"/>
        </w:rPr>
      </w:pPr>
      <w:r>
        <w:rPr>
          <w:rFonts w:cs="Arial"/>
          <w:szCs w:val="24"/>
        </w:rPr>
        <w:t>Provides the ability to retrieve organization information based on Name/NameAddress/Address/NameTin by calling the EC service CIS Search Org</w:t>
      </w:r>
      <w:r>
        <w:rPr>
          <w:rFonts w:cs="Arial"/>
          <w:color w:val="000000"/>
          <w:szCs w:val="24"/>
        </w:rPr>
        <w:t>.</w:t>
      </w:r>
    </w:p>
    <w:p w:rsidR="00807264" w:rsidRDefault="00807264" w:rsidP="00807264">
      <w:pPr>
        <w:numPr>
          <w:ilvl w:val="0"/>
          <w:numId w:val="2"/>
        </w:numPr>
        <w:rPr>
          <w:rFonts w:cs="Arial"/>
          <w:color w:val="000000"/>
          <w:szCs w:val="24"/>
        </w:rPr>
      </w:pPr>
      <w:r>
        <w:rPr>
          <w:rFonts w:cs="Arial"/>
          <w:color w:val="000000"/>
          <w:szCs w:val="24"/>
        </w:rPr>
        <w:t>Provides the ability to retrieve the party information for individual/organization based on TIN/CIN/Telephone by calling the EC service CIS Search Party. Name can be a legal name or the alias name for both Organization and Individual</w:t>
      </w:r>
    </w:p>
    <w:p w:rsidR="00807264" w:rsidRDefault="00807264" w:rsidP="00807264">
      <w:pPr>
        <w:numPr>
          <w:ilvl w:val="0"/>
          <w:numId w:val="2"/>
        </w:numPr>
        <w:rPr>
          <w:rFonts w:cs="Arial"/>
          <w:color w:val="000000"/>
          <w:szCs w:val="24"/>
        </w:rPr>
      </w:pPr>
      <w:r>
        <w:rPr>
          <w:rFonts w:cs="Arial"/>
          <w:color w:val="000000"/>
          <w:szCs w:val="24"/>
        </w:rPr>
        <w:t>Provides the ability to search secondary signers from Safebox.</w:t>
      </w:r>
    </w:p>
    <w:p w:rsidR="00807264" w:rsidRDefault="00807264" w:rsidP="00807264">
      <w:pPr>
        <w:numPr>
          <w:ilvl w:val="0"/>
          <w:numId w:val="2"/>
        </w:numPr>
        <w:rPr>
          <w:rFonts w:cs="Arial"/>
          <w:color w:val="000000"/>
          <w:szCs w:val="24"/>
        </w:rPr>
      </w:pPr>
      <w:r>
        <w:rPr>
          <w:rFonts w:cs="Arial"/>
          <w:color w:val="000000"/>
          <w:szCs w:val="24"/>
        </w:rPr>
        <w:t>Provides ability to search party information based on ANI (Automated Number Identification / phone number from eIVR).</w:t>
      </w:r>
    </w:p>
    <w:p w:rsidR="00807264" w:rsidRDefault="00807264" w:rsidP="00807264">
      <w:pPr>
        <w:ind w:left="720"/>
        <w:rPr>
          <w:rFonts w:cs="Arial"/>
          <w:color w:val="000000"/>
          <w:szCs w:val="24"/>
        </w:rPr>
      </w:pPr>
    </w:p>
    <w:p w:rsidR="00807264" w:rsidRDefault="00807264" w:rsidP="00807264">
      <w:pPr>
        <w:ind w:left="720"/>
        <w:rPr>
          <w:rFonts w:cs="Arial"/>
          <w:color w:val="000000"/>
          <w:szCs w:val="24"/>
        </w:rPr>
      </w:pPr>
    </w:p>
    <w:p w:rsidR="00807264" w:rsidRDefault="00807264" w:rsidP="00807264">
      <w:pPr>
        <w:ind w:left="720"/>
        <w:rPr>
          <w:rFonts w:cs="Arial"/>
          <w:color w:val="000000"/>
          <w:szCs w:val="24"/>
        </w:rPr>
      </w:pPr>
    </w:p>
    <w:p w:rsidR="00807264" w:rsidRDefault="00807264" w:rsidP="00807264">
      <w:pPr>
        <w:ind w:left="720"/>
        <w:rPr>
          <w:rFonts w:cs="Arial"/>
          <w:color w:val="000000"/>
          <w:szCs w:val="24"/>
        </w:rPr>
      </w:pPr>
    </w:p>
    <w:p w:rsidR="00807264" w:rsidRDefault="00807264" w:rsidP="00807264">
      <w:pPr>
        <w:ind w:left="720"/>
        <w:rPr>
          <w:rFonts w:cs="Arial"/>
          <w:color w:val="000000"/>
          <w:szCs w:val="24"/>
        </w:rPr>
      </w:pPr>
    </w:p>
    <w:p w:rsidR="00807264" w:rsidRPr="00591444" w:rsidRDefault="00807264" w:rsidP="00807264">
      <w:pPr>
        <w:ind w:left="720"/>
        <w:rPr>
          <w:rFonts w:cs="Arial"/>
          <w:color w:val="000000"/>
          <w:szCs w:val="24"/>
        </w:rPr>
      </w:pPr>
    </w:p>
    <w:p w:rsidR="00807264" w:rsidRPr="009931E6" w:rsidRDefault="00807264" w:rsidP="00807264">
      <w:pPr>
        <w:rPr>
          <w:rFonts w:cs="Arial"/>
          <w:sz w:val="20"/>
        </w:rPr>
      </w:pPr>
    </w:p>
    <w:p w:rsidR="00807264" w:rsidRPr="009931E6" w:rsidRDefault="00807264" w:rsidP="00807264"/>
    <w:p w:rsidR="00807264" w:rsidRPr="009931E6" w:rsidRDefault="00807264" w:rsidP="00807264">
      <w:pPr>
        <w:pStyle w:val="Heading1"/>
        <w:rPr>
          <w:rFonts w:cs="Arial"/>
        </w:rPr>
      </w:pPr>
      <w:r>
        <w:rPr>
          <w:rStyle w:val="StyleHeading1ArialW122ptWhitePatternClearCustomCharCharCharChar"/>
          <w:rFonts w:ascii="Arial" w:hAnsi="Arial" w:cs="Arial"/>
          <w:shd w:val="clear" w:color="auto" w:fill="FFAA11"/>
        </w:rPr>
        <w:br w:type="page"/>
      </w:r>
      <w:r w:rsidRPr="007C409C">
        <w:rPr>
          <w:rStyle w:val="StyleHeading1ArialW122ptWhitePatternClearCustomCharCharCharChar"/>
          <w:rFonts w:ascii="Arial" w:hAnsi="Arial" w:cs="Arial"/>
          <w:shd w:val="clear" w:color="auto" w:fill="FFAA11"/>
        </w:rPr>
        <w:lastRenderedPageBreak/>
        <w:tab/>
        <w:t xml:space="preserve"> </w:t>
      </w:r>
      <w:bookmarkStart w:id="16" w:name="_Toc431947051"/>
      <w:r w:rsidRPr="007C409C">
        <w:rPr>
          <w:rStyle w:val="StyleHeading1ArialW122ptWhitePatternClearCustomCharCharCharChar"/>
          <w:rFonts w:ascii="Arial" w:hAnsi="Arial" w:cs="Arial"/>
          <w:shd w:val="clear" w:color="auto" w:fill="FFAA11"/>
        </w:rPr>
        <w:t>IV</w:t>
      </w:r>
      <w:r w:rsidRPr="007C409C">
        <w:rPr>
          <w:rStyle w:val="StyleHeading1ArialW122ptWhitePatternClearCustomCharCharCharChar"/>
          <w:rFonts w:ascii="Arial" w:hAnsi="Arial" w:cs="Arial"/>
          <w:shd w:val="clear" w:color="auto" w:fill="FFAA11"/>
        </w:rPr>
        <w:tab/>
      </w:r>
      <w:r w:rsidRPr="007C409C">
        <w:t>Service Analysis</w:t>
      </w:r>
      <w:bookmarkEnd w:id="16"/>
    </w:p>
    <w:p w:rsidR="00807264" w:rsidRDefault="00807264" w:rsidP="00807264">
      <w:pPr>
        <w:pStyle w:val="Heading2"/>
        <w:spacing w:before="0"/>
        <w:rPr>
          <w:rFonts w:cs="Arial"/>
          <w:bCs/>
        </w:rPr>
      </w:pPr>
      <w:bookmarkStart w:id="17" w:name="_Toc431947052"/>
      <w:r w:rsidRPr="007C409C">
        <w:rPr>
          <w:rFonts w:cs="Arial"/>
          <w:bCs/>
        </w:rPr>
        <w:t>Service Perspective</w:t>
      </w:r>
      <w:bookmarkEnd w:id="17"/>
    </w:p>
    <w:p w:rsidR="00807264" w:rsidRPr="006E6842" w:rsidRDefault="00807264" w:rsidP="00807264"/>
    <w:p w:rsidR="00807264" w:rsidRPr="007C409C" w:rsidRDefault="00807264" w:rsidP="00807264">
      <w:pPr>
        <w:rPr>
          <w:rFonts w:cs="Arial"/>
          <w:u w:val="single"/>
        </w:rPr>
      </w:pPr>
      <w:r w:rsidRPr="007C409C">
        <w:rPr>
          <w:rFonts w:cs="Arial"/>
          <w:b/>
          <w:sz w:val="22"/>
        </w:rPr>
        <w:fldChar w:fldCharType="begin">
          <w:ffData>
            <w:name w:val=""/>
            <w:enabled/>
            <w:calcOnExit w:val="0"/>
            <w:checkBox>
              <w:size w:val="24"/>
              <w:default w:val="1"/>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szCs w:val="24"/>
        </w:rPr>
        <w:t xml:space="preserve"> New Service (No service that closely matches the requirements of this service)</w:t>
      </w:r>
    </w:p>
    <w:p w:rsidR="00807264" w:rsidRPr="007C409C" w:rsidRDefault="00807264" w:rsidP="00807264">
      <w:pPr>
        <w:rPr>
          <w:rFonts w:cs="Arial"/>
          <w:u w:val="single"/>
        </w:rPr>
      </w:pPr>
      <w:r w:rsidRPr="007C409C">
        <w:rPr>
          <w:rFonts w:cs="Arial"/>
          <w:b/>
          <w:sz w:val="22"/>
        </w:rPr>
        <w:fldChar w:fldCharType="begin">
          <w:ffData>
            <w:name w:val=""/>
            <w:enabled/>
            <w:calcOnExit w:val="0"/>
            <w:checkBox>
              <w:size w:val="24"/>
              <w:default w:val="0"/>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szCs w:val="24"/>
        </w:rPr>
        <w:t xml:space="preserve"> Existing Service(s)</w:t>
      </w:r>
    </w:p>
    <w:p w:rsidR="00807264" w:rsidRPr="007C409C" w:rsidRDefault="00807264" w:rsidP="00807264">
      <w:pPr>
        <w:rPr>
          <w:rFonts w:cs="Arial"/>
          <w:color w:val="0000FF"/>
          <w:szCs w:val="24"/>
        </w:rPr>
      </w:pPr>
    </w:p>
    <w:p w:rsidR="00807264" w:rsidRPr="007C409C" w:rsidRDefault="00807264" w:rsidP="00807264">
      <w:pPr>
        <w:rPr>
          <w:rFonts w:cs="Arial"/>
          <w:lang w:val="en-GB"/>
        </w:rPr>
      </w:pPr>
      <w:r w:rsidRPr="007C409C">
        <w:rPr>
          <w:rFonts w:cs="Arial"/>
          <w:lang w:val="en-GB"/>
        </w:rPr>
        <w:t>From the above requirements it was identified that there is no service that closely matches the needs for this Service, so a new service Utility was added.</w:t>
      </w:r>
    </w:p>
    <w:p w:rsidR="00807264" w:rsidRPr="007C409C" w:rsidRDefault="00807264" w:rsidP="00807264">
      <w:pPr>
        <w:rPr>
          <w:rFonts w:cs="Arial"/>
          <w:color w:val="0000FF"/>
          <w:szCs w:val="24"/>
          <w:lang w:val="en-GB"/>
        </w:rPr>
      </w:pPr>
    </w:p>
    <w:p w:rsidR="00807264" w:rsidRPr="007C409C" w:rsidRDefault="00807264" w:rsidP="00807264">
      <w:pPr>
        <w:pStyle w:val="Heading2"/>
        <w:spacing w:before="0"/>
        <w:rPr>
          <w:rFonts w:cs="Arial"/>
          <w:bCs/>
        </w:rPr>
      </w:pPr>
      <w:bookmarkStart w:id="18" w:name="_Business_Requirements_and_Service_A"/>
      <w:bookmarkStart w:id="19" w:name="_Toc431947053"/>
      <w:bookmarkEnd w:id="18"/>
      <w:r w:rsidRPr="007C409C">
        <w:rPr>
          <w:rFonts w:cs="Arial"/>
          <w:bCs/>
        </w:rPr>
        <w:t>Business Requirements</w:t>
      </w:r>
      <w:r>
        <w:rPr>
          <w:rFonts w:cs="Arial"/>
          <w:bCs/>
        </w:rPr>
        <w:t xml:space="preserve"> and Service Analysis Specification</w:t>
      </w:r>
      <w:bookmarkEnd w:id="19"/>
    </w:p>
    <w:p w:rsidR="00807264" w:rsidRDefault="00807264" w:rsidP="00807264">
      <w:pPr>
        <w:rPr>
          <w:rFonts w:cs="Arial"/>
        </w:rPr>
      </w:pPr>
      <w:bookmarkStart w:id="20" w:name="OLE_LINK1"/>
      <w:bookmarkStart w:id="21" w:name="OLE_LINK2"/>
    </w:p>
    <w:p w:rsidR="00807264" w:rsidRPr="007C409C" w:rsidRDefault="00807264" w:rsidP="00807264">
      <w:pPr>
        <w:rPr>
          <w:rFonts w:cs="Arial"/>
        </w:rPr>
      </w:pPr>
      <w:r>
        <w:rPr>
          <w:rFonts w:cs="Arial"/>
        </w:rPr>
        <w:t xml:space="preserve">Business Requirements which are met by the Following use cases are implemented by </w:t>
      </w:r>
      <w:r w:rsidR="00E9190C">
        <w:rPr>
          <w:rFonts w:cs="Arial"/>
        </w:rPr>
        <w:t>this service.</w:t>
      </w:r>
    </w:p>
    <w:p w:rsidR="00807264" w:rsidRPr="007C409C" w:rsidRDefault="00807264" w:rsidP="00807264">
      <w:pPr>
        <w:rPr>
          <w:rFonts w:cs="Arial"/>
          <w:szCs w:val="24"/>
        </w:rPr>
      </w:pPr>
    </w:p>
    <w:p w:rsidR="00807264" w:rsidRDefault="00807264" w:rsidP="00807264">
      <w:pPr>
        <w:rPr>
          <w:rFonts w:cs="Arial"/>
          <w:b/>
          <w:szCs w:val="24"/>
          <w:u w:val="single"/>
        </w:rPr>
      </w:pPr>
      <w:r w:rsidRPr="007C409C">
        <w:rPr>
          <w:rFonts w:cs="Arial"/>
          <w:b/>
          <w:szCs w:val="24"/>
          <w:u w:val="single"/>
        </w:rPr>
        <w:t>Brief Description of Functionality</w:t>
      </w:r>
    </w:p>
    <w:p w:rsidR="00807264" w:rsidRDefault="00807264" w:rsidP="00807264">
      <w:pPr>
        <w:rPr>
          <w:rFonts w:cs="Arial"/>
          <w:szCs w:val="24"/>
        </w:rPr>
      </w:pPr>
    </w:p>
    <w:p w:rsidR="00807264" w:rsidRDefault="00807264" w:rsidP="00807264">
      <w:pPr>
        <w:widowControl w:val="0"/>
        <w:rPr>
          <w:rFonts w:cs="Arial"/>
        </w:rPr>
      </w:pPr>
      <w:r w:rsidRPr="000F1B14">
        <w:rPr>
          <w:szCs w:val="24"/>
        </w:rPr>
        <w:t xml:space="preserve">The </w:t>
      </w:r>
      <w:r>
        <w:rPr>
          <w:szCs w:val="24"/>
        </w:rPr>
        <w:t xml:space="preserve">InvolvedPartySearch </w:t>
      </w:r>
      <w:r>
        <w:rPr>
          <w:rFonts w:cs="Arial"/>
        </w:rPr>
        <w:t>service can be used to retrieve the personal and business client profile. It has got the following atomic operations:</w:t>
      </w:r>
    </w:p>
    <w:p w:rsidR="00807264" w:rsidRDefault="00807264" w:rsidP="00807264">
      <w:pPr>
        <w:widowControl w:val="0"/>
        <w:rPr>
          <w:szCs w:val="24"/>
        </w:rPr>
      </w:pPr>
    </w:p>
    <w:p w:rsidR="00807264" w:rsidRDefault="00807264" w:rsidP="00807264">
      <w:pPr>
        <w:widowControl w:val="0"/>
        <w:numPr>
          <w:ilvl w:val="0"/>
          <w:numId w:val="17"/>
        </w:numPr>
      </w:pPr>
      <w:bookmarkStart w:id="22" w:name="_InvolvedParty_Class_Diagram"/>
      <w:bookmarkEnd w:id="22"/>
      <w:r>
        <w:t xml:space="preserve">searchIndividuals – </w:t>
      </w:r>
      <w:r w:rsidRPr="000476D3">
        <w:t xml:space="preserve">This </w:t>
      </w:r>
      <w:r>
        <w:t>is an atomic o</w:t>
      </w:r>
      <w:r w:rsidRPr="000476D3">
        <w:t xml:space="preserve">peration </w:t>
      </w:r>
      <w:r>
        <w:t>that calls EC’s service CISSearchParty which is used to retrieve the involved party based on the following search criteria</w:t>
      </w:r>
    </w:p>
    <w:p w:rsidR="00807264" w:rsidRDefault="00807264" w:rsidP="00807264">
      <w:pPr>
        <w:widowControl w:val="0"/>
        <w:ind w:left="720"/>
      </w:pPr>
    </w:p>
    <w:p w:rsidR="00807264" w:rsidRDefault="00807264" w:rsidP="00807264">
      <w:pPr>
        <w:widowControl w:val="0"/>
        <w:numPr>
          <w:ilvl w:val="1"/>
          <w:numId w:val="17"/>
        </w:numPr>
      </w:pPr>
      <w:r>
        <w:t>Name (Legal or Alias)</w:t>
      </w:r>
    </w:p>
    <w:p w:rsidR="00807264" w:rsidRDefault="00807264" w:rsidP="00807264">
      <w:pPr>
        <w:widowControl w:val="0"/>
        <w:numPr>
          <w:ilvl w:val="1"/>
          <w:numId w:val="17"/>
        </w:numPr>
      </w:pPr>
      <w:r>
        <w:t>NameAddress</w:t>
      </w:r>
    </w:p>
    <w:p w:rsidR="00807264" w:rsidRDefault="00807264" w:rsidP="00807264">
      <w:pPr>
        <w:widowControl w:val="0"/>
        <w:numPr>
          <w:ilvl w:val="1"/>
          <w:numId w:val="17"/>
        </w:numPr>
      </w:pPr>
      <w:r>
        <w:t>Address</w:t>
      </w:r>
    </w:p>
    <w:p w:rsidR="00807264" w:rsidRDefault="00807264" w:rsidP="00807264">
      <w:pPr>
        <w:widowControl w:val="0"/>
        <w:numPr>
          <w:ilvl w:val="1"/>
          <w:numId w:val="17"/>
        </w:numPr>
      </w:pPr>
      <w:r>
        <w:t xml:space="preserve">NameTIN </w:t>
      </w:r>
    </w:p>
    <w:p w:rsidR="00541C1B" w:rsidRDefault="00807264" w:rsidP="00807264">
      <w:pPr>
        <w:widowControl w:val="0"/>
        <w:numPr>
          <w:ilvl w:val="1"/>
          <w:numId w:val="17"/>
        </w:numPr>
      </w:pPr>
      <w:r>
        <w:t>Last Name</w:t>
      </w:r>
      <w:r w:rsidR="00A30350">
        <w:t xml:space="preserve"> </w:t>
      </w:r>
      <w:r>
        <w:t>(full or wildcard), TIN, DOB</w:t>
      </w:r>
      <w:r w:rsidR="00A30350">
        <w:t>, MaxReturn</w:t>
      </w:r>
    </w:p>
    <w:p w:rsidR="00807264" w:rsidRDefault="00807264" w:rsidP="00807264">
      <w:pPr>
        <w:widowControl w:val="0"/>
        <w:ind w:left="720"/>
      </w:pPr>
    </w:p>
    <w:p w:rsidR="00807264" w:rsidRDefault="00807264" w:rsidP="00807264">
      <w:pPr>
        <w:widowControl w:val="0"/>
        <w:numPr>
          <w:ilvl w:val="0"/>
          <w:numId w:val="17"/>
        </w:numPr>
      </w:pPr>
      <w:bookmarkStart w:id="23" w:name="_Toc228052732"/>
      <w:r>
        <w:t>searchInvolvedParties– This is an atomic operation that calls EC’s service CISSearchParty which is used to retrieve the involved party for the individual and business client profile search based on the following search criteria</w:t>
      </w:r>
    </w:p>
    <w:p w:rsidR="00807264" w:rsidRDefault="00807264" w:rsidP="00807264">
      <w:pPr>
        <w:pStyle w:val="ListParagraph"/>
      </w:pPr>
    </w:p>
    <w:p w:rsidR="00807264" w:rsidRDefault="00807264" w:rsidP="00807264">
      <w:pPr>
        <w:widowControl w:val="0"/>
        <w:numPr>
          <w:ilvl w:val="1"/>
          <w:numId w:val="17"/>
        </w:numPr>
      </w:pPr>
      <w:r>
        <w:t>TIN</w:t>
      </w:r>
    </w:p>
    <w:p w:rsidR="00807264" w:rsidRDefault="00807264" w:rsidP="00807264">
      <w:pPr>
        <w:widowControl w:val="0"/>
        <w:numPr>
          <w:ilvl w:val="1"/>
          <w:numId w:val="17"/>
        </w:numPr>
      </w:pPr>
      <w:r>
        <w:t>CIN</w:t>
      </w:r>
    </w:p>
    <w:p w:rsidR="00807264" w:rsidRDefault="00807264" w:rsidP="00807264">
      <w:pPr>
        <w:widowControl w:val="0"/>
        <w:numPr>
          <w:ilvl w:val="1"/>
          <w:numId w:val="17"/>
        </w:numPr>
      </w:pPr>
      <w:r>
        <w:t>Telephone</w:t>
      </w:r>
    </w:p>
    <w:p w:rsidR="00807264" w:rsidRDefault="00807264" w:rsidP="00807264">
      <w:pPr>
        <w:widowControl w:val="0"/>
        <w:numPr>
          <w:ilvl w:val="1"/>
          <w:numId w:val="17"/>
        </w:numPr>
      </w:pPr>
      <w:r>
        <w:t>IPNumber</w:t>
      </w:r>
    </w:p>
    <w:p w:rsidR="00807264" w:rsidRDefault="00807264" w:rsidP="00807264">
      <w:pPr>
        <w:widowControl w:val="0"/>
        <w:ind w:left="360"/>
      </w:pPr>
      <w:r>
        <w:t xml:space="preserve">      </w:t>
      </w:r>
    </w:p>
    <w:p w:rsidR="00807264" w:rsidRDefault="00807264" w:rsidP="00807264">
      <w:pPr>
        <w:widowControl w:val="0"/>
        <w:ind w:left="360"/>
      </w:pPr>
      <w:r>
        <w:t>This atomic operation also is used to retrieve the parties involved in arrangement based on the following input criteria and it calls EC’s CISSearchContract operation</w:t>
      </w:r>
    </w:p>
    <w:p w:rsidR="00807264" w:rsidRDefault="00807264" w:rsidP="00807264">
      <w:pPr>
        <w:widowControl w:val="0"/>
        <w:numPr>
          <w:ilvl w:val="1"/>
          <w:numId w:val="17"/>
        </w:numPr>
      </w:pPr>
      <w:r>
        <w:t>ContractNumber(AccountNumber)</w:t>
      </w:r>
    </w:p>
    <w:p w:rsidR="00807264" w:rsidRDefault="00807264" w:rsidP="00807264">
      <w:pPr>
        <w:widowControl w:val="0"/>
        <w:ind w:left="360"/>
      </w:pPr>
    </w:p>
    <w:p w:rsidR="00807264" w:rsidRDefault="00807264" w:rsidP="00807264">
      <w:pPr>
        <w:widowControl w:val="0"/>
        <w:numPr>
          <w:ilvl w:val="0"/>
          <w:numId w:val="17"/>
        </w:numPr>
      </w:pPr>
      <w:r>
        <w:t>searchOrganizations – This is an atomic o</w:t>
      </w:r>
      <w:r w:rsidRPr="007A36BC">
        <w:t xml:space="preserve">peration </w:t>
      </w:r>
      <w:r>
        <w:t xml:space="preserve">that calls EC’s service </w:t>
      </w:r>
      <w:r>
        <w:lastRenderedPageBreak/>
        <w:t>CISSearchParty which is used to retrieve the business client profile based on the following search criteria</w:t>
      </w:r>
    </w:p>
    <w:p w:rsidR="00807264" w:rsidRDefault="00807264" w:rsidP="00807264">
      <w:pPr>
        <w:widowControl w:val="0"/>
        <w:ind w:left="720"/>
      </w:pPr>
    </w:p>
    <w:p w:rsidR="00807264" w:rsidRDefault="00807264" w:rsidP="00807264">
      <w:pPr>
        <w:widowControl w:val="0"/>
        <w:numPr>
          <w:ilvl w:val="1"/>
          <w:numId w:val="17"/>
        </w:numPr>
      </w:pPr>
      <w:r>
        <w:t>Name (Legal or Alias)</w:t>
      </w:r>
    </w:p>
    <w:p w:rsidR="00807264" w:rsidRDefault="00807264" w:rsidP="00807264">
      <w:pPr>
        <w:widowControl w:val="0"/>
        <w:numPr>
          <w:ilvl w:val="1"/>
          <w:numId w:val="17"/>
        </w:numPr>
      </w:pPr>
      <w:r>
        <w:t>NameAddress</w:t>
      </w:r>
    </w:p>
    <w:p w:rsidR="00807264" w:rsidRDefault="00807264" w:rsidP="00807264">
      <w:pPr>
        <w:widowControl w:val="0"/>
        <w:numPr>
          <w:ilvl w:val="1"/>
          <w:numId w:val="17"/>
        </w:numPr>
      </w:pPr>
      <w:r>
        <w:t>Address</w:t>
      </w:r>
    </w:p>
    <w:p w:rsidR="00541C1B" w:rsidRDefault="00807264" w:rsidP="00541C1B">
      <w:pPr>
        <w:widowControl w:val="0"/>
        <w:numPr>
          <w:ilvl w:val="1"/>
          <w:numId w:val="17"/>
        </w:numPr>
      </w:pPr>
      <w:r>
        <w:t>Name</w:t>
      </w:r>
      <w:r w:rsidR="00A30350">
        <w:t xml:space="preserve">, </w:t>
      </w:r>
      <w:r>
        <w:t>TIN</w:t>
      </w:r>
      <w:r w:rsidR="00A30350">
        <w:t>, M</w:t>
      </w:r>
      <w:r w:rsidR="00541C1B" w:rsidRPr="00541C1B">
        <w:t>axReturn</w:t>
      </w:r>
    </w:p>
    <w:p w:rsidR="00541C1B" w:rsidRDefault="00541C1B" w:rsidP="00541C1B">
      <w:pPr>
        <w:widowControl w:val="0"/>
        <w:ind w:left="1440"/>
      </w:pPr>
    </w:p>
    <w:p w:rsidR="00807264" w:rsidRDefault="00807264" w:rsidP="00807264">
      <w:pPr>
        <w:widowControl w:val="0"/>
        <w:ind w:left="1440"/>
      </w:pPr>
    </w:p>
    <w:p w:rsidR="00807264" w:rsidRDefault="00807264" w:rsidP="00807264">
      <w:pPr>
        <w:widowControl w:val="0"/>
        <w:numPr>
          <w:ilvl w:val="0"/>
          <w:numId w:val="17"/>
        </w:numPr>
      </w:pPr>
      <w:r>
        <w:t xml:space="preserve">searchInvolvedPartiesBySafeBox – This is a composite operation that calls EC’s service CISSearchContract which is used to retrieve the involved party for the individual and business client profile search based on the account number which is concatenation of BoxNumber and Center Number provided in the input. It also retrieves the Secondary Parties involved in Arrangement from RetrieveSecondarySigner operation from SafeBoxInquiryIntg Service. </w:t>
      </w:r>
    </w:p>
    <w:p w:rsidR="00807264" w:rsidRDefault="00807264" w:rsidP="00807264">
      <w:pPr>
        <w:widowControl w:val="0"/>
        <w:ind w:left="720"/>
      </w:pPr>
    </w:p>
    <w:p w:rsidR="00807264" w:rsidRDefault="00807264" w:rsidP="00807264">
      <w:pPr>
        <w:widowControl w:val="0"/>
        <w:numPr>
          <w:ilvl w:val="0"/>
          <w:numId w:val="17"/>
        </w:numPr>
      </w:pPr>
      <w:r>
        <w:t>searchInvolvedPartiesByANI – This is an atomic operation, calls CIS interface CISANILookup to perform search/lookup based on ANI (phone number).</w:t>
      </w:r>
    </w:p>
    <w:p w:rsidR="00807264" w:rsidRDefault="00807264" w:rsidP="00807264">
      <w:pPr>
        <w:pStyle w:val="ListParagraph"/>
      </w:pPr>
    </w:p>
    <w:p w:rsidR="00807264" w:rsidRDefault="00807264" w:rsidP="00807264">
      <w:pPr>
        <w:pStyle w:val="Heading2"/>
        <w:spacing w:before="0"/>
        <w:rPr>
          <w:rFonts w:cs="Arial"/>
        </w:rPr>
      </w:pPr>
      <w:bookmarkStart w:id="24" w:name="_Toc431947054"/>
      <w:bookmarkEnd w:id="23"/>
      <w:r w:rsidRPr="007C409C">
        <w:rPr>
          <w:rFonts w:cs="Arial"/>
        </w:rPr>
        <w:t>Use Cases</w:t>
      </w:r>
      <w:bookmarkEnd w:id="24"/>
    </w:p>
    <w:p w:rsidR="00807264" w:rsidRPr="00006790" w:rsidRDefault="00807264" w:rsidP="00807264"/>
    <w:p w:rsidR="00807264" w:rsidRPr="007C409C" w:rsidRDefault="00807264" w:rsidP="00807264">
      <w:pPr>
        <w:jc w:val="both"/>
        <w:rPr>
          <w:rFonts w:cs="Arial"/>
          <w:szCs w:val="24"/>
        </w:rPr>
      </w:pPr>
      <w:r w:rsidRPr="007C409C">
        <w:rPr>
          <w:rFonts w:cs="Arial"/>
          <w:szCs w:val="24"/>
        </w:rPr>
        <w:t>The various scenarios are summarized in the table below.  Individual Use Case Details follow.</w:t>
      </w:r>
    </w:p>
    <w:p w:rsidR="00807264" w:rsidRPr="007C409C" w:rsidRDefault="00807264" w:rsidP="00807264">
      <w:pPr>
        <w:rPr>
          <w:rFonts w:cs="Arial"/>
          <w:sz w:val="20"/>
        </w:rPr>
      </w:pPr>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35"/>
        <w:gridCol w:w="3967"/>
        <w:gridCol w:w="2250"/>
        <w:gridCol w:w="1772"/>
      </w:tblGrid>
      <w:tr w:rsidR="00807264" w:rsidRPr="008B42F2">
        <w:tc>
          <w:tcPr>
            <w:tcW w:w="835" w:type="dxa"/>
            <w:tcBorders>
              <w:bottom w:val="single" w:sz="4" w:space="0" w:color="auto"/>
            </w:tcBorders>
            <w:shd w:val="clear" w:color="auto" w:fill="FFCC99"/>
          </w:tcPr>
          <w:bookmarkEnd w:id="20"/>
          <w:bookmarkEnd w:id="21"/>
          <w:p w:rsidR="00807264" w:rsidRPr="008B42F2" w:rsidRDefault="00807264" w:rsidP="00506E9E">
            <w:pPr>
              <w:rPr>
                <w:rFonts w:ascii="Arial Narrow" w:hAnsi="Arial Narrow"/>
                <w:b/>
                <w:szCs w:val="24"/>
              </w:rPr>
            </w:pPr>
            <w:r w:rsidRPr="008B42F2">
              <w:rPr>
                <w:rFonts w:ascii="Arial Narrow" w:hAnsi="Arial Narrow"/>
                <w:b/>
                <w:szCs w:val="24"/>
              </w:rPr>
              <w:t>UC #</w:t>
            </w:r>
          </w:p>
        </w:tc>
        <w:tc>
          <w:tcPr>
            <w:tcW w:w="3967" w:type="dxa"/>
            <w:tcBorders>
              <w:bottom w:val="single" w:sz="4" w:space="0" w:color="auto"/>
            </w:tcBorders>
            <w:shd w:val="clear" w:color="auto" w:fill="FFCC99"/>
          </w:tcPr>
          <w:p w:rsidR="00807264" w:rsidRPr="008B42F2" w:rsidRDefault="00807264" w:rsidP="00506E9E">
            <w:pPr>
              <w:rPr>
                <w:rFonts w:ascii="Arial Narrow" w:hAnsi="Arial Narrow"/>
                <w:b/>
                <w:szCs w:val="24"/>
              </w:rPr>
            </w:pPr>
            <w:r w:rsidRPr="008B42F2">
              <w:rPr>
                <w:rFonts w:ascii="Arial Narrow" w:hAnsi="Arial Narrow"/>
                <w:b/>
                <w:szCs w:val="24"/>
              </w:rPr>
              <w:t>UC Name</w:t>
            </w:r>
          </w:p>
        </w:tc>
        <w:tc>
          <w:tcPr>
            <w:tcW w:w="2250" w:type="dxa"/>
            <w:tcBorders>
              <w:bottom w:val="single" w:sz="4" w:space="0" w:color="auto"/>
            </w:tcBorders>
            <w:shd w:val="clear" w:color="auto" w:fill="FFCC99"/>
          </w:tcPr>
          <w:p w:rsidR="00807264" w:rsidRPr="008B42F2" w:rsidRDefault="00807264" w:rsidP="00506E9E">
            <w:pPr>
              <w:rPr>
                <w:rFonts w:ascii="Arial Narrow" w:hAnsi="Arial Narrow"/>
                <w:b/>
                <w:szCs w:val="24"/>
              </w:rPr>
            </w:pPr>
            <w:r w:rsidRPr="008B42F2">
              <w:rPr>
                <w:rFonts w:ascii="Arial Narrow" w:hAnsi="Arial Narrow"/>
                <w:b/>
                <w:szCs w:val="24"/>
              </w:rPr>
              <w:t>Requirements Reference</w:t>
            </w:r>
          </w:p>
        </w:tc>
        <w:tc>
          <w:tcPr>
            <w:tcW w:w="1772" w:type="dxa"/>
            <w:tcBorders>
              <w:bottom w:val="single" w:sz="4" w:space="0" w:color="auto"/>
            </w:tcBorders>
            <w:shd w:val="clear" w:color="auto" w:fill="FFCC99"/>
          </w:tcPr>
          <w:p w:rsidR="00807264" w:rsidRPr="008B42F2" w:rsidRDefault="00807264" w:rsidP="00506E9E">
            <w:pPr>
              <w:rPr>
                <w:rFonts w:ascii="Arial Narrow" w:hAnsi="Arial Narrow"/>
                <w:b/>
                <w:szCs w:val="24"/>
              </w:rPr>
            </w:pPr>
            <w:r w:rsidRPr="008B42F2">
              <w:rPr>
                <w:rFonts w:ascii="Arial Narrow" w:hAnsi="Arial Narrow"/>
                <w:b/>
                <w:szCs w:val="24"/>
              </w:rPr>
              <w:t>Screenshot Figure #</w:t>
            </w:r>
          </w:p>
        </w:tc>
      </w:tr>
      <w:tr w:rsidR="00807264" w:rsidRPr="008B42F2">
        <w:tc>
          <w:tcPr>
            <w:tcW w:w="835" w:type="dxa"/>
            <w:shd w:val="clear" w:color="auto" w:fill="C0C0C0"/>
          </w:tcPr>
          <w:p w:rsidR="00807264" w:rsidRPr="008B42F2" w:rsidRDefault="00807264" w:rsidP="00506E9E">
            <w:pPr>
              <w:rPr>
                <w:rFonts w:ascii="Arial Narrow" w:hAnsi="Arial Narrow"/>
                <w:b/>
                <w:szCs w:val="24"/>
              </w:rPr>
            </w:pPr>
          </w:p>
        </w:tc>
        <w:tc>
          <w:tcPr>
            <w:tcW w:w="3967" w:type="dxa"/>
            <w:shd w:val="clear" w:color="auto" w:fill="C0C0C0"/>
          </w:tcPr>
          <w:p w:rsidR="00807264" w:rsidRPr="008B42F2" w:rsidRDefault="00807264" w:rsidP="00506E9E">
            <w:pPr>
              <w:rPr>
                <w:rFonts w:ascii="Arial Narrow" w:hAnsi="Arial Narrow"/>
                <w:b/>
                <w:szCs w:val="24"/>
              </w:rPr>
            </w:pPr>
            <w:r w:rsidRPr="008B42F2">
              <w:rPr>
                <w:rFonts w:ascii="Arial Narrow" w:hAnsi="Arial Narrow"/>
                <w:b/>
                <w:szCs w:val="24"/>
              </w:rPr>
              <w:t>Use Case Alternate Flows</w:t>
            </w:r>
          </w:p>
        </w:tc>
        <w:tc>
          <w:tcPr>
            <w:tcW w:w="2250" w:type="dxa"/>
            <w:shd w:val="clear" w:color="auto" w:fill="C0C0C0"/>
          </w:tcPr>
          <w:p w:rsidR="00807264" w:rsidRPr="008B42F2" w:rsidRDefault="00807264" w:rsidP="00506E9E">
            <w:pPr>
              <w:rPr>
                <w:rFonts w:ascii="Arial Narrow" w:hAnsi="Arial Narrow"/>
                <w:b/>
                <w:szCs w:val="24"/>
              </w:rPr>
            </w:pPr>
          </w:p>
        </w:tc>
        <w:tc>
          <w:tcPr>
            <w:tcW w:w="1772" w:type="dxa"/>
            <w:shd w:val="clear" w:color="auto" w:fill="C0C0C0"/>
          </w:tcPr>
          <w:p w:rsidR="00807264" w:rsidRPr="008B42F2" w:rsidRDefault="00807264" w:rsidP="00506E9E">
            <w:pPr>
              <w:rPr>
                <w:rFonts w:ascii="Arial Narrow" w:hAnsi="Arial Narrow"/>
                <w:b/>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A1</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Account</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A2</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Account And Safebox Number</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A3</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 xml:space="preserve">Search by TIN </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A4</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Address</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A5</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Name</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A6</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Name and TIN</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A7</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Name and Address</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A8</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CIN</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8B42F2" w:rsidRDefault="00807264" w:rsidP="00506E9E">
            <w:pPr>
              <w:rPr>
                <w:rFonts w:ascii="Arial Narrow" w:hAnsi="Arial Narrow"/>
                <w:szCs w:val="24"/>
              </w:rPr>
            </w:pPr>
            <w:r w:rsidRPr="008B42F2">
              <w:rPr>
                <w:rFonts w:ascii="Arial Narrow" w:hAnsi="Arial Narrow"/>
                <w:szCs w:val="24"/>
              </w:rPr>
              <w:t>A9</w:t>
            </w:r>
          </w:p>
        </w:tc>
        <w:tc>
          <w:tcPr>
            <w:tcW w:w="3967" w:type="dxa"/>
          </w:tcPr>
          <w:p w:rsidR="00807264" w:rsidRPr="008B42F2" w:rsidRDefault="00807264" w:rsidP="00506E9E">
            <w:pPr>
              <w:rPr>
                <w:rFonts w:ascii="Arial Narrow" w:hAnsi="Arial Narrow"/>
                <w:szCs w:val="24"/>
              </w:rPr>
            </w:pPr>
            <w:r w:rsidRPr="008B42F2">
              <w:rPr>
                <w:rFonts w:ascii="Arial Narrow" w:hAnsi="Arial Narrow"/>
                <w:szCs w:val="24"/>
              </w:rPr>
              <w:t>Search by Telephone Number</w:t>
            </w:r>
          </w:p>
        </w:tc>
        <w:tc>
          <w:tcPr>
            <w:tcW w:w="2250" w:type="dxa"/>
          </w:tcPr>
          <w:p w:rsidR="00807264" w:rsidRPr="008B42F2" w:rsidRDefault="00807264" w:rsidP="00506E9E">
            <w:pPr>
              <w:rPr>
                <w:rFonts w:ascii="Arial Narrow" w:hAnsi="Arial Narrow"/>
                <w:szCs w:val="24"/>
              </w:rPr>
            </w:pPr>
          </w:p>
        </w:tc>
        <w:tc>
          <w:tcPr>
            <w:tcW w:w="1772" w:type="dxa"/>
          </w:tcPr>
          <w:p w:rsidR="00807264" w:rsidRPr="008B42F2" w:rsidRDefault="00807264" w:rsidP="00506E9E">
            <w:pPr>
              <w:rPr>
                <w:rFonts w:ascii="Arial Narrow" w:hAnsi="Arial Narrow"/>
                <w:szCs w:val="24"/>
              </w:rPr>
            </w:pPr>
          </w:p>
        </w:tc>
      </w:tr>
      <w:tr w:rsidR="00807264" w:rsidRPr="008B42F2">
        <w:tc>
          <w:tcPr>
            <w:tcW w:w="835" w:type="dxa"/>
          </w:tcPr>
          <w:p w:rsidR="00807264" w:rsidRPr="00C95539" w:rsidRDefault="00807264" w:rsidP="00506E9E">
            <w:pPr>
              <w:rPr>
                <w:rFonts w:ascii="Arial Narrow" w:hAnsi="Arial Narrow"/>
                <w:szCs w:val="24"/>
                <w:highlight w:val="yellow"/>
              </w:rPr>
            </w:pPr>
            <w:r w:rsidRPr="004B41E0">
              <w:rPr>
                <w:rFonts w:ascii="Arial Narrow" w:hAnsi="Arial Narrow"/>
                <w:szCs w:val="24"/>
              </w:rPr>
              <w:t>A10</w:t>
            </w:r>
          </w:p>
        </w:tc>
        <w:tc>
          <w:tcPr>
            <w:tcW w:w="3967" w:type="dxa"/>
          </w:tcPr>
          <w:p w:rsidR="00807264" w:rsidRPr="004B41E0" w:rsidRDefault="00807264" w:rsidP="00506E9E">
            <w:pPr>
              <w:rPr>
                <w:rFonts w:ascii="Arial Narrow" w:hAnsi="Arial Narrow"/>
                <w:szCs w:val="24"/>
              </w:rPr>
            </w:pPr>
            <w:r w:rsidRPr="004B41E0">
              <w:rPr>
                <w:rFonts w:ascii="Arial Narrow" w:hAnsi="Arial Narrow"/>
                <w:szCs w:val="24"/>
              </w:rPr>
              <w:t xml:space="preserve">Search by </w:t>
            </w:r>
            <w:r>
              <w:rPr>
                <w:rFonts w:ascii="Arial Narrow" w:hAnsi="Arial Narrow"/>
                <w:szCs w:val="24"/>
              </w:rPr>
              <w:t xml:space="preserve">Last </w:t>
            </w:r>
            <w:r w:rsidRPr="004B41E0">
              <w:rPr>
                <w:rFonts w:ascii="Arial Narrow" w:hAnsi="Arial Narrow"/>
                <w:szCs w:val="24"/>
              </w:rPr>
              <w:t>Name, TIN and DOB</w:t>
            </w:r>
          </w:p>
        </w:tc>
        <w:tc>
          <w:tcPr>
            <w:tcW w:w="2250" w:type="dxa"/>
          </w:tcPr>
          <w:p w:rsidR="00807264" w:rsidRPr="004B41E0" w:rsidRDefault="00807264" w:rsidP="00506E9E">
            <w:pPr>
              <w:jc w:val="center"/>
              <w:rPr>
                <w:rFonts w:ascii="Arial Narrow" w:hAnsi="Arial Narrow"/>
                <w:szCs w:val="24"/>
              </w:rPr>
            </w:pPr>
          </w:p>
        </w:tc>
        <w:tc>
          <w:tcPr>
            <w:tcW w:w="1772" w:type="dxa"/>
          </w:tcPr>
          <w:p w:rsidR="00807264" w:rsidRPr="00C95539" w:rsidRDefault="00807264" w:rsidP="00506E9E">
            <w:pPr>
              <w:rPr>
                <w:rFonts w:ascii="Arial Narrow" w:hAnsi="Arial Narrow"/>
                <w:szCs w:val="24"/>
                <w:highlight w:val="yellow"/>
              </w:rPr>
            </w:pPr>
          </w:p>
        </w:tc>
      </w:tr>
      <w:tr w:rsidR="00807264" w:rsidRPr="008B42F2">
        <w:tc>
          <w:tcPr>
            <w:tcW w:w="835" w:type="dxa"/>
          </w:tcPr>
          <w:p w:rsidR="00807264" w:rsidRPr="004B41E0" w:rsidRDefault="00807264" w:rsidP="00506E9E">
            <w:pPr>
              <w:rPr>
                <w:rFonts w:ascii="Arial Narrow" w:hAnsi="Arial Narrow"/>
                <w:szCs w:val="24"/>
              </w:rPr>
            </w:pPr>
            <w:r>
              <w:rPr>
                <w:rFonts w:ascii="Arial Narrow" w:hAnsi="Arial Narrow"/>
                <w:szCs w:val="24"/>
              </w:rPr>
              <w:t>A11</w:t>
            </w:r>
          </w:p>
        </w:tc>
        <w:tc>
          <w:tcPr>
            <w:tcW w:w="3967" w:type="dxa"/>
          </w:tcPr>
          <w:p w:rsidR="00807264" w:rsidRPr="004B41E0" w:rsidRDefault="00807264" w:rsidP="00506E9E">
            <w:pPr>
              <w:rPr>
                <w:rFonts w:ascii="Arial Narrow" w:hAnsi="Arial Narrow"/>
                <w:szCs w:val="24"/>
              </w:rPr>
            </w:pPr>
            <w:r>
              <w:rPr>
                <w:rFonts w:ascii="Arial Narrow" w:hAnsi="Arial Narrow"/>
                <w:szCs w:val="24"/>
              </w:rPr>
              <w:t>Search by ANI</w:t>
            </w:r>
          </w:p>
        </w:tc>
        <w:tc>
          <w:tcPr>
            <w:tcW w:w="2250" w:type="dxa"/>
          </w:tcPr>
          <w:p w:rsidR="00807264" w:rsidRPr="004B41E0" w:rsidRDefault="00807264" w:rsidP="00506E9E">
            <w:pPr>
              <w:rPr>
                <w:rFonts w:ascii="Arial Narrow" w:hAnsi="Arial Narrow"/>
                <w:szCs w:val="24"/>
              </w:rPr>
            </w:pPr>
          </w:p>
        </w:tc>
        <w:tc>
          <w:tcPr>
            <w:tcW w:w="1772" w:type="dxa"/>
          </w:tcPr>
          <w:p w:rsidR="00807264" w:rsidRPr="00C95539" w:rsidRDefault="00807264" w:rsidP="00506E9E">
            <w:pPr>
              <w:rPr>
                <w:rFonts w:ascii="Arial Narrow" w:hAnsi="Arial Narrow"/>
                <w:szCs w:val="24"/>
                <w:highlight w:val="yellow"/>
              </w:rPr>
            </w:pPr>
          </w:p>
        </w:tc>
      </w:tr>
    </w:tbl>
    <w:p w:rsidR="00807264" w:rsidRDefault="00807264" w:rsidP="00807264">
      <w:pPr>
        <w:rPr>
          <w:rFonts w:cs="Arial"/>
          <w:bCs/>
        </w:rPr>
      </w:pPr>
    </w:p>
    <w:p w:rsidR="00807264" w:rsidRDefault="00807264" w:rsidP="00807264">
      <w:pPr>
        <w:rPr>
          <w:rFonts w:cs="Arial"/>
          <w:bCs/>
        </w:rPr>
      </w:pPr>
    </w:p>
    <w:p w:rsidR="00E9190C" w:rsidRDefault="00E9190C" w:rsidP="00807264">
      <w:pPr>
        <w:rPr>
          <w:rFonts w:cs="Arial"/>
          <w:bCs/>
        </w:rPr>
      </w:pPr>
    </w:p>
    <w:p w:rsidR="00E9190C" w:rsidRDefault="00E9190C" w:rsidP="00807264">
      <w:pPr>
        <w:rPr>
          <w:rFonts w:cs="Arial"/>
          <w:bCs/>
        </w:rPr>
      </w:pPr>
    </w:p>
    <w:p w:rsidR="00E9190C" w:rsidRDefault="00E9190C" w:rsidP="00807264">
      <w:pPr>
        <w:rPr>
          <w:rFonts w:cs="Arial"/>
          <w:bCs/>
        </w:rPr>
      </w:pPr>
    </w:p>
    <w:p w:rsidR="00E9190C" w:rsidRDefault="00E9190C" w:rsidP="00807264">
      <w:pPr>
        <w:rPr>
          <w:rFonts w:cs="Arial"/>
          <w:bCs/>
        </w:rPr>
      </w:pPr>
    </w:p>
    <w:p w:rsidR="00E9190C" w:rsidRDefault="00E9190C" w:rsidP="00807264">
      <w:pPr>
        <w:rPr>
          <w:rFonts w:cs="Arial"/>
          <w:bCs/>
        </w:rPr>
      </w:pPr>
    </w:p>
    <w:p w:rsidR="00E9190C" w:rsidRDefault="00E9190C" w:rsidP="00807264">
      <w:pPr>
        <w:rPr>
          <w:rFonts w:cs="Arial"/>
          <w:bCs/>
        </w:rPr>
      </w:pPr>
    </w:p>
    <w:p w:rsidR="00E9190C" w:rsidRDefault="00E9190C" w:rsidP="00807264">
      <w:pPr>
        <w:rPr>
          <w:rFonts w:cs="Arial"/>
          <w:bCs/>
        </w:rPr>
      </w:pPr>
    </w:p>
    <w:p w:rsidR="00807264" w:rsidRDefault="00807264" w:rsidP="00807264">
      <w:pPr>
        <w:pStyle w:val="Heading2"/>
        <w:spacing w:before="0"/>
        <w:rPr>
          <w:rFonts w:cs="Arial"/>
        </w:rPr>
      </w:pPr>
      <w:bookmarkStart w:id="25" w:name="_Toc431947055"/>
      <w:r>
        <w:rPr>
          <w:rFonts w:cs="Arial"/>
        </w:rPr>
        <w:t>Class Diagrams</w:t>
      </w:r>
      <w:bookmarkEnd w:id="25"/>
    </w:p>
    <w:p w:rsidR="00807264" w:rsidRDefault="00807264" w:rsidP="00807264">
      <w:pPr>
        <w:rPr>
          <w:rFonts w:cs="Arial"/>
          <w:b/>
          <w:lang w:val="en-GB"/>
        </w:rPr>
      </w:pPr>
    </w:p>
    <w:p w:rsidR="00807264" w:rsidRDefault="00807264" w:rsidP="00807264">
      <w:pPr>
        <w:rPr>
          <w:rFonts w:cs="Arial"/>
          <w:b/>
          <w:lang w:val="en-GB"/>
        </w:rPr>
      </w:pPr>
    </w:p>
    <w:p w:rsidR="00807264" w:rsidRPr="00BE016D" w:rsidRDefault="00807264" w:rsidP="00807264">
      <w:pPr>
        <w:rPr>
          <w:rFonts w:cs="Arial"/>
          <w:b/>
          <w:lang w:val="en-GB"/>
        </w:rPr>
      </w:pPr>
      <w:r w:rsidRPr="007C409C">
        <w:rPr>
          <w:rFonts w:cs="Arial"/>
          <w:b/>
          <w:lang w:val="en-GB"/>
        </w:rPr>
        <w:t xml:space="preserve">Qualified Name:  </w:t>
      </w:r>
      <w:r>
        <w:rPr>
          <w:rFonts w:cs="Arial"/>
          <w:b/>
          <w:lang w:val="en-GB"/>
        </w:rPr>
        <w:t xml:space="preserve">InvolvedParty: </w:t>
      </w:r>
      <w:smartTag w:uri="urn:schemas-microsoft-com:office:smarttags" w:element="place">
        <w:r>
          <w:rPr>
            <w:rFonts w:cs="Arial"/>
            <w:b/>
            <w:lang w:val="en-GB"/>
          </w:rPr>
          <w:t>Main</w:t>
        </w:r>
      </w:smartTag>
      <w:r>
        <w:rPr>
          <w:rFonts w:cs="Arial"/>
          <w:b/>
          <w:lang w:val="en-GB"/>
        </w:rPr>
        <w:t xml:space="preserve"> </w:t>
      </w:r>
    </w:p>
    <w:p w:rsidR="00807264" w:rsidRDefault="00807264" w:rsidP="00807264">
      <w:pPr>
        <w:jc w:val="both"/>
        <w:rPr>
          <w:rFonts w:cs="Arial"/>
          <w:lang w:val="en-GB"/>
        </w:rPr>
      </w:pPr>
    </w:p>
    <w:p w:rsidR="00807264" w:rsidRDefault="00807264" w:rsidP="00807264">
      <w:pPr>
        <w:jc w:val="both"/>
        <w:rPr>
          <w:rFonts w:cs="Arial"/>
          <w:lang w:val="en-GB"/>
        </w:rPr>
      </w:pPr>
      <w:r>
        <w:rPr>
          <w:rFonts w:cs="Arial"/>
          <w:lang w:val="en-GB"/>
        </w:rPr>
        <w:t xml:space="preserve">This view shows us the InvolvedParty main class diagram </w:t>
      </w:r>
    </w:p>
    <w:p w:rsidR="00807264" w:rsidRDefault="009A5D9D" w:rsidP="00807264">
      <w:pPr>
        <w:jc w:val="both"/>
        <w:rPr>
          <w:rFonts w:cs="Arial"/>
          <w:lang w:val="en-GB"/>
        </w:rPr>
      </w:pPr>
      <w:r>
        <w:rPr>
          <w:rFonts w:cs="Arial"/>
          <w:noProof/>
        </w:rPr>
        <w:drawing>
          <wp:inline distT="0" distB="0" distL="0" distR="0">
            <wp:extent cx="5937885" cy="5088890"/>
            <wp:effectExtent l="0" t="0" r="571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5088890"/>
                    </a:xfrm>
                    <a:prstGeom prst="rect">
                      <a:avLst/>
                    </a:prstGeom>
                    <a:noFill/>
                    <a:ln>
                      <a:noFill/>
                    </a:ln>
                  </pic:spPr>
                </pic:pic>
              </a:graphicData>
            </a:graphic>
          </wp:inline>
        </w:drawing>
      </w:r>
    </w:p>
    <w:p w:rsidR="00807264" w:rsidRDefault="00807264" w:rsidP="00807264">
      <w:pPr>
        <w:jc w:val="both"/>
        <w:rPr>
          <w:rFonts w:cs="Arial"/>
          <w:lang w:val="en-GB"/>
        </w:rPr>
      </w:pPr>
    </w:p>
    <w:p w:rsidR="00807264" w:rsidRDefault="00807264" w:rsidP="00807264">
      <w:pPr>
        <w:pStyle w:val="Heading2"/>
        <w:spacing w:before="0"/>
        <w:rPr>
          <w:rFonts w:cs="Arial"/>
          <w:bCs/>
        </w:rPr>
      </w:pPr>
      <w:bookmarkStart w:id="26" w:name="_Toc229397513"/>
    </w:p>
    <w:p w:rsidR="00807264" w:rsidRDefault="00807264" w:rsidP="00807264">
      <w:pPr>
        <w:pStyle w:val="Heading2"/>
        <w:spacing w:before="0"/>
        <w:rPr>
          <w:rFonts w:cs="Arial"/>
          <w:bCs/>
        </w:rPr>
      </w:pPr>
      <w:bookmarkStart w:id="27" w:name="_Toc431947056"/>
      <w:r>
        <w:rPr>
          <w:rFonts w:cs="Arial"/>
          <w:bCs/>
        </w:rPr>
        <w:t>Alternative Approaches Considered</w:t>
      </w:r>
      <w:bookmarkEnd w:id="26"/>
      <w:bookmarkEnd w:id="27"/>
    </w:p>
    <w:p w:rsidR="00807264" w:rsidRPr="00026E1D" w:rsidRDefault="00807264" w:rsidP="00807264">
      <w:r w:rsidRPr="00026E1D">
        <w:t>NA</w:t>
      </w:r>
    </w:p>
    <w:p w:rsidR="00807264" w:rsidRDefault="00807264" w:rsidP="00807264">
      <w:pPr>
        <w:pStyle w:val="Heading1"/>
      </w:pPr>
      <w:r>
        <w:rPr>
          <w:rStyle w:val="StyleHeading1ArialW122ptWhitePatternClearCustomCharCharCharChar"/>
          <w:shd w:val="clear" w:color="auto" w:fill="FFAA11"/>
        </w:rPr>
        <w:br w:type="page"/>
      </w:r>
      <w:r w:rsidRPr="00DD111C">
        <w:rPr>
          <w:rStyle w:val="StyleHeading1ArialW122ptWhitePatternClearCustomCharCharCharChar"/>
          <w:shd w:val="clear" w:color="auto" w:fill="FFAA11"/>
        </w:rPr>
        <w:lastRenderedPageBreak/>
        <w:tab/>
        <w:t xml:space="preserve"> </w:t>
      </w:r>
      <w:bookmarkStart w:id="28" w:name="_Toc431947057"/>
      <w:bookmarkStart w:id="29" w:name="_Toc228751612"/>
      <w:r w:rsidRPr="00DD111C">
        <w:rPr>
          <w:rStyle w:val="StyleHeading1ArialW122ptWhitePatternClearCustomCharCharCharChar"/>
          <w:shd w:val="clear" w:color="auto" w:fill="FFAA11"/>
        </w:rPr>
        <w:t>V</w:t>
      </w:r>
      <w:r w:rsidRPr="00DD111C">
        <w:rPr>
          <w:rStyle w:val="StyleHeading1ArialW122ptWhitePatternClearCustomCharCharCharChar"/>
          <w:shd w:val="clear" w:color="auto" w:fill="FFAA11"/>
        </w:rPr>
        <w:tab/>
      </w:r>
      <w:r>
        <w:t>Serv</w:t>
      </w:r>
      <w:bookmarkStart w:id="30" w:name="_GoBack"/>
      <w:bookmarkEnd w:id="30"/>
      <w:r>
        <w:t>ice Design</w:t>
      </w:r>
      <w:bookmarkEnd w:id="28"/>
      <w:r>
        <w:t xml:space="preserve"> </w:t>
      </w:r>
      <w:bookmarkEnd w:id="29"/>
    </w:p>
    <w:p w:rsidR="00807264" w:rsidRDefault="00807264" w:rsidP="00807264">
      <w:pPr>
        <w:pStyle w:val="Heading2"/>
        <w:spacing w:before="0"/>
        <w:rPr>
          <w:rFonts w:cs="Arial"/>
          <w:bCs/>
        </w:rPr>
      </w:pPr>
      <w:bookmarkStart w:id="31" w:name="_Toc431947058"/>
      <w:r w:rsidRPr="007C409C">
        <w:rPr>
          <w:rFonts w:cs="Arial"/>
          <w:bCs/>
        </w:rPr>
        <w:t>Service Overview (Contract)</w:t>
      </w:r>
      <w:bookmarkEnd w:id="31"/>
    </w:p>
    <w:p w:rsidR="00807264" w:rsidRPr="0040349B" w:rsidRDefault="00807264" w:rsidP="00807264"/>
    <w:p w:rsidR="00807264" w:rsidRPr="007C409C" w:rsidRDefault="00807264" w:rsidP="00807264">
      <w:pPr>
        <w:rPr>
          <w:rFonts w:cs="Arial"/>
          <w:u w:val="single"/>
        </w:rPr>
      </w:pPr>
      <w:r w:rsidRPr="007C409C">
        <w:rPr>
          <w:rFonts w:cs="Arial"/>
          <w:b/>
          <w:sz w:val="22"/>
        </w:rPr>
        <w:fldChar w:fldCharType="begin">
          <w:ffData>
            <w:name w:val=""/>
            <w:enabled/>
            <w:calcOnExit w:val="0"/>
            <w:checkBox>
              <w:size w:val="24"/>
              <w:default w:val="1"/>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szCs w:val="24"/>
        </w:rPr>
        <w:t xml:space="preserve">  New Service (No service that closely matches the requirements of this service)</w:t>
      </w:r>
    </w:p>
    <w:p w:rsidR="00807264" w:rsidRPr="007C409C" w:rsidRDefault="00807264" w:rsidP="00807264">
      <w:pPr>
        <w:rPr>
          <w:rFonts w:cs="Arial"/>
          <w:szCs w:val="24"/>
        </w:rPr>
      </w:pPr>
      <w:r w:rsidRPr="007C409C">
        <w:rPr>
          <w:rFonts w:cs="Arial"/>
          <w:b/>
          <w:sz w:val="22"/>
        </w:rPr>
        <w:fldChar w:fldCharType="begin">
          <w:ffData>
            <w:name w:val=""/>
            <w:enabled/>
            <w:calcOnExit w:val="0"/>
            <w:checkBox>
              <w:size w:val="24"/>
              <w:default w:val="0"/>
            </w:checkBox>
          </w:ffData>
        </w:fldChar>
      </w:r>
      <w:r w:rsidRPr="007C409C">
        <w:rPr>
          <w:rFonts w:cs="Arial"/>
          <w:b/>
          <w:sz w:val="22"/>
        </w:rPr>
        <w:instrText xml:space="preserve"> FORMCHECKBOX </w:instrText>
      </w:r>
      <w:r w:rsidR="00035926">
        <w:rPr>
          <w:rFonts w:cs="Arial"/>
          <w:b/>
          <w:sz w:val="22"/>
        </w:rPr>
      </w:r>
      <w:r w:rsidR="00035926">
        <w:rPr>
          <w:rFonts w:cs="Arial"/>
          <w:b/>
          <w:sz w:val="22"/>
        </w:rPr>
        <w:fldChar w:fldCharType="separate"/>
      </w:r>
      <w:r w:rsidRPr="007C409C">
        <w:rPr>
          <w:rFonts w:cs="Arial"/>
          <w:b/>
          <w:sz w:val="22"/>
        </w:rPr>
        <w:fldChar w:fldCharType="end"/>
      </w:r>
      <w:r w:rsidRPr="007C409C">
        <w:rPr>
          <w:rFonts w:cs="Arial"/>
          <w:szCs w:val="24"/>
        </w:rPr>
        <w:t xml:space="preserve"> Existing Service</w:t>
      </w:r>
    </w:p>
    <w:p w:rsidR="00807264" w:rsidRPr="007C409C" w:rsidRDefault="00807264" w:rsidP="00807264">
      <w:pPr>
        <w:rPr>
          <w:rFonts w:cs="Arial"/>
          <w:u w:val="single"/>
        </w:rPr>
      </w:pPr>
    </w:p>
    <w:p w:rsidR="00807264" w:rsidRPr="007C409C" w:rsidRDefault="00807264" w:rsidP="00807264">
      <w:pPr>
        <w:rPr>
          <w:rFonts w:cs="Arial"/>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3646"/>
        <w:gridCol w:w="428"/>
        <w:gridCol w:w="2742"/>
        <w:gridCol w:w="1392"/>
      </w:tblGrid>
      <w:tr w:rsidR="00807264" w:rsidRPr="00305BBB">
        <w:tc>
          <w:tcPr>
            <w:tcW w:w="1368" w:type="dxa"/>
            <w:shd w:val="clear" w:color="auto" w:fill="E0E0E0"/>
          </w:tcPr>
          <w:p w:rsidR="00807264" w:rsidRPr="008B42F2" w:rsidRDefault="00807264" w:rsidP="00506E9E">
            <w:pPr>
              <w:spacing w:before="60" w:after="60"/>
              <w:rPr>
                <w:b/>
              </w:rPr>
            </w:pPr>
            <w:r w:rsidRPr="008B42F2">
              <w:rPr>
                <w:b/>
                <w:sz w:val="20"/>
              </w:rPr>
              <w:t>Name</w:t>
            </w:r>
          </w:p>
        </w:tc>
        <w:tc>
          <w:tcPr>
            <w:tcW w:w="8208" w:type="dxa"/>
            <w:gridSpan w:val="4"/>
          </w:tcPr>
          <w:p w:rsidR="00807264" w:rsidRPr="00305BBB" w:rsidRDefault="002040AF" w:rsidP="00506E9E">
            <w:pPr>
              <w:spacing w:before="60" w:after="60"/>
            </w:pPr>
            <w:fldSimple w:instr=" SUBJECT  \* MERGEFORMAT ">
              <w:r w:rsidR="00807264" w:rsidRPr="008B42F2">
                <w:rPr>
                  <w:lang w:val="en-GB"/>
                </w:rPr>
                <w:t>Involved Party Search (Mediation)</w:t>
              </w:r>
            </w:fldSimple>
          </w:p>
        </w:tc>
      </w:tr>
      <w:tr w:rsidR="00807264" w:rsidRPr="008B42F2">
        <w:tc>
          <w:tcPr>
            <w:tcW w:w="1368" w:type="dxa"/>
            <w:shd w:val="clear" w:color="auto" w:fill="E0E0E0"/>
          </w:tcPr>
          <w:p w:rsidR="00807264" w:rsidRPr="008B42F2" w:rsidRDefault="00807264" w:rsidP="00506E9E">
            <w:pPr>
              <w:spacing w:before="60" w:after="60"/>
              <w:rPr>
                <w:b/>
              </w:rPr>
            </w:pPr>
            <w:r w:rsidRPr="008B42F2">
              <w:rPr>
                <w:b/>
                <w:sz w:val="20"/>
              </w:rPr>
              <w:t>Description</w:t>
            </w:r>
          </w:p>
        </w:tc>
        <w:tc>
          <w:tcPr>
            <w:tcW w:w="8208" w:type="dxa"/>
            <w:gridSpan w:val="4"/>
          </w:tcPr>
          <w:p w:rsidR="00807264" w:rsidRPr="008B42F2" w:rsidRDefault="00807264" w:rsidP="00506E9E">
            <w:pPr>
              <w:rPr>
                <w:lang w:val="en-GB"/>
              </w:rPr>
            </w:pPr>
            <w:r w:rsidRPr="008B42F2">
              <w:rPr>
                <w:lang w:val="en-GB"/>
              </w:rPr>
              <w:t xml:space="preserve">This service encompasses the inquiry functions for an &lt;Involved Party&gt;.  </w:t>
            </w:r>
          </w:p>
          <w:p w:rsidR="00807264" w:rsidRDefault="00807264" w:rsidP="00506E9E">
            <w:pPr>
              <w:rPr>
                <w:lang w:val="en-GB"/>
              </w:rPr>
            </w:pPr>
            <w:r w:rsidRPr="008B42F2">
              <w:rPr>
                <w:lang w:val="en-GB"/>
              </w:rPr>
              <w:t>For the search function &lt;Involved Party’s&gt; will be performed using the relevant populated items on the Involved Party Search Criteri</w:t>
            </w:r>
            <w:r>
              <w:rPr>
                <w:lang w:val="en-GB"/>
              </w:rPr>
              <w:t xml:space="preserve">a Instance as search criteria. </w:t>
            </w:r>
          </w:p>
          <w:p w:rsidR="00807264" w:rsidRPr="008B42F2" w:rsidRDefault="00807264" w:rsidP="00506E9E">
            <w:pPr>
              <w:rPr>
                <w:lang w:val="en-GB"/>
              </w:rPr>
            </w:pPr>
            <w:r w:rsidRPr="008B42F2">
              <w:rPr>
                <w:lang w:val="en-GB"/>
              </w:rPr>
              <w:t xml:space="preserve"> </w:t>
            </w:r>
          </w:p>
        </w:tc>
      </w:tr>
      <w:tr w:rsidR="00807264" w:rsidRPr="00305BBB">
        <w:tc>
          <w:tcPr>
            <w:tcW w:w="1368" w:type="dxa"/>
            <w:shd w:val="clear" w:color="auto" w:fill="E0E0E0"/>
          </w:tcPr>
          <w:p w:rsidR="00807264" w:rsidRPr="008B42F2" w:rsidRDefault="00807264" w:rsidP="00506E9E">
            <w:pPr>
              <w:spacing w:before="60" w:after="60"/>
              <w:rPr>
                <w:b/>
              </w:rPr>
            </w:pPr>
            <w:r w:rsidRPr="008B42F2">
              <w:rPr>
                <w:b/>
                <w:sz w:val="20"/>
              </w:rPr>
              <w:t>Component</w:t>
            </w:r>
          </w:p>
        </w:tc>
        <w:tc>
          <w:tcPr>
            <w:tcW w:w="8208" w:type="dxa"/>
            <w:gridSpan w:val="4"/>
          </w:tcPr>
          <w:p w:rsidR="00807264" w:rsidRPr="00305BBB" w:rsidRDefault="00807264" w:rsidP="00506E9E">
            <w:pPr>
              <w:spacing w:before="60" w:after="60"/>
            </w:pPr>
            <w:r w:rsidRPr="008B42F2">
              <w:rPr>
                <w:lang w:val="en-GB"/>
              </w:rPr>
              <w:t>Involved Party Management</w:t>
            </w:r>
          </w:p>
        </w:tc>
      </w:tr>
      <w:tr w:rsidR="00807264" w:rsidRPr="00305BBB">
        <w:tc>
          <w:tcPr>
            <w:tcW w:w="1368" w:type="dxa"/>
            <w:shd w:val="clear" w:color="auto" w:fill="E0E0E0"/>
          </w:tcPr>
          <w:p w:rsidR="00807264" w:rsidRPr="008B42F2" w:rsidRDefault="00807264" w:rsidP="00506E9E">
            <w:pPr>
              <w:spacing w:before="60" w:after="60"/>
              <w:rPr>
                <w:b/>
              </w:rPr>
            </w:pPr>
            <w:r w:rsidRPr="008B42F2">
              <w:rPr>
                <w:b/>
                <w:sz w:val="20"/>
              </w:rPr>
              <w:t>Interface</w:t>
            </w:r>
          </w:p>
        </w:tc>
        <w:tc>
          <w:tcPr>
            <w:tcW w:w="8208" w:type="dxa"/>
            <w:gridSpan w:val="4"/>
          </w:tcPr>
          <w:p w:rsidR="00807264" w:rsidRPr="00305BBB" w:rsidRDefault="00807264" w:rsidP="00506E9E">
            <w:pPr>
              <w:spacing w:before="60" w:after="60"/>
            </w:pPr>
            <w:r>
              <w:t>InvolvedPartySearch</w:t>
            </w:r>
          </w:p>
        </w:tc>
      </w:tr>
      <w:tr w:rsidR="00807264" w:rsidRPr="008B42F2">
        <w:tc>
          <w:tcPr>
            <w:tcW w:w="1368" w:type="dxa"/>
            <w:shd w:val="clear" w:color="auto" w:fill="E0E0E0"/>
          </w:tcPr>
          <w:p w:rsidR="00807264" w:rsidRPr="008B42F2" w:rsidRDefault="00807264" w:rsidP="00506E9E">
            <w:pPr>
              <w:spacing w:before="60" w:after="60"/>
              <w:rPr>
                <w:b/>
                <w:sz w:val="20"/>
              </w:rPr>
            </w:pPr>
            <w:r w:rsidRPr="008B42F2">
              <w:rPr>
                <w:b/>
                <w:sz w:val="20"/>
              </w:rPr>
              <w:t>Operations</w:t>
            </w:r>
          </w:p>
        </w:tc>
        <w:tc>
          <w:tcPr>
            <w:tcW w:w="8208" w:type="dxa"/>
            <w:gridSpan w:val="4"/>
          </w:tcPr>
          <w:p w:rsidR="00807264" w:rsidRPr="008B42F2" w:rsidRDefault="00807264" w:rsidP="00506E9E">
            <w:pPr>
              <w:spacing w:before="60" w:after="60"/>
              <w:rPr>
                <w:sz w:val="20"/>
              </w:rPr>
            </w:pPr>
            <w:r>
              <w:rPr>
                <w:sz w:val="20"/>
              </w:rPr>
              <w:t>1</w:t>
            </w:r>
            <w:r w:rsidRPr="008B42F2">
              <w:rPr>
                <w:sz w:val="20"/>
              </w:rPr>
              <w:t xml:space="preserve">. </w:t>
            </w:r>
            <w:r>
              <w:rPr>
                <w:sz w:val="20"/>
              </w:rPr>
              <w:t>searchInvolvedParties</w:t>
            </w:r>
          </w:p>
        </w:tc>
      </w:tr>
      <w:tr w:rsidR="00807264" w:rsidRPr="008B42F2">
        <w:tblPrEx>
          <w:shd w:val="clear" w:color="auto" w:fill="E0E0E0"/>
        </w:tblPrEx>
        <w:tc>
          <w:tcPr>
            <w:tcW w:w="1368" w:type="dxa"/>
            <w:vMerge w:val="restart"/>
            <w:shd w:val="clear" w:color="auto" w:fill="E0E0E0"/>
          </w:tcPr>
          <w:p w:rsidR="00807264" w:rsidRPr="008B42F2" w:rsidRDefault="00807264" w:rsidP="00506E9E">
            <w:pPr>
              <w:spacing w:before="60" w:after="60"/>
              <w:rPr>
                <w:b/>
                <w:sz w:val="20"/>
              </w:rPr>
            </w:pPr>
            <w:r w:rsidRPr="008B42F2">
              <w:rPr>
                <w:b/>
                <w:sz w:val="20"/>
              </w:rPr>
              <w:t>Parameters</w:t>
            </w:r>
          </w:p>
        </w:tc>
        <w:tc>
          <w:tcPr>
            <w:tcW w:w="3646" w:type="dxa"/>
            <w:shd w:val="clear" w:color="auto" w:fill="E0E0E0"/>
          </w:tcPr>
          <w:p w:rsidR="00807264" w:rsidRPr="008B42F2" w:rsidRDefault="00807264" w:rsidP="00506E9E">
            <w:pPr>
              <w:spacing w:before="60" w:after="60"/>
              <w:rPr>
                <w:b/>
                <w:sz w:val="20"/>
              </w:rPr>
            </w:pPr>
            <w:r w:rsidRPr="008B42F2">
              <w:rPr>
                <w:b/>
                <w:sz w:val="20"/>
              </w:rPr>
              <w:t>Name</w:t>
            </w:r>
          </w:p>
        </w:tc>
        <w:tc>
          <w:tcPr>
            <w:tcW w:w="428" w:type="dxa"/>
            <w:shd w:val="clear" w:color="auto" w:fill="E0E0E0"/>
          </w:tcPr>
          <w:p w:rsidR="00807264" w:rsidRPr="008B42F2" w:rsidRDefault="00807264" w:rsidP="00506E9E">
            <w:pPr>
              <w:spacing w:before="60" w:after="60"/>
              <w:rPr>
                <w:b/>
                <w:sz w:val="20"/>
              </w:rPr>
            </w:pPr>
            <w:r w:rsidRPr="008B42F2">
              <w:rPr>
                <w:b/>
                <w:sz w:val="20"/>
              </w:rPr>
              <w:t>Dir</w:t>
            </w:r>
          </w:p>
        </w:tc>
        <w:tc>
          <w:tcPr>
            <w:tcW w:w="2742" w:type="dxa"/>
            <w:shd w:val="clear" w:color="auto" w:fill="E0E0E0"/>
          </w:tcPr>
          <w:p w:rsidR="00807264" w:rsidRPr="008B42F2" w:rsidRDefault="00807264" w:rsidP="00506E9E">
            <w:pPr>
              <w:spacing w:before="60" w:after="60"/>
              <w:rPr>
                <w:b/>
                <w:sz w:val="20"/>
              </w:rPr>
            </w:pPr>
            <w:r w:rsidRPr="008B42F2">
              <w:rPr>
                <w:b/>
                <w:sz w:val="20"/>
              </w:rPr>
              <w:t>Type</w:t>
            </w:r>
          </w:p>
        </w:tc>
        <w:tc>
          <w:tcPr>
            <w:tcW w:w="1392" w:type="dxa"/>
            <w:shd w:val="clear" w:color="auto" w:fill="E0E0E0"/>
          </w:tcPr>
          <w:p w:rsidR="00807264" w:rsidRPr="008B42F2" w:rsidRDefault="00807264" w:rsidP="00506E9E">
            <w:pPr>
              <w:spacing w:before="60" w:after="60"/>
              <w:rPr>
                <w:b/>
                <w:sz w:val="20"/>
              </w:rPr>
            </w:pPr>
            <w:r w:rsidRPr="008B42F2">
              <w:rPr>
                <w:b/>
                <w:sz w:val="20"/>
              </w:rPr>
              <w:t>Default</w:t>
            </w:r>
          </w:p>
        </w:tc>
      </w:tr>
      <w:tr w:rsidR="00807264" w:rsidRPr="008B42F2">
        <w:tc>
          <w:tcPr>
            <w:tcW w:w="1368" w:type="dxa"/>
            <w:vMerge/>
            <w:shd w:val="clear" w:color="auto" w:fill="E0E0E0"/>
          </w:tcPr>
          <w:p w:rsidR="00807264" w:rsidRPr="008B42F2" w:rsidRDefault="00807264" w:rsidP="00506E9E">
            <w:pPr>
              <w:spacing w:before="60" w:after="60"/>
              <w:rPr>
                <w:sz w:val="20"/>
              </w:rPr>
            </w:pPr>
          </w:p>
        </w:tc>
        <w:tc>
          <w:tcPr>
            <w:tcW w:w="3646" w:type="dxa"/>
          </w:tcPr>
          <w:p w:rsidR="00807264" w:rsidRPr="008B42F2" w:rsidRDefault="00807264" w:rsidP="00506E9E">
            <w:pPr>
              <w:rPr>
                <w:sz w:val="20"/>
              </w:rPr>
            </w:pPr>
            <w:r>
              <w:rPr>
                <w:sz w:val="20"/>
              </w:rPr>
              <w:t>searchInvolvedParties</w:t>
            </w:r>
            <w:r w:rsidRPr="008B42F2">
              <w:rPr>
                <w:sz w:val="20"/>
              </w:rPr>
              <w:t>Request</w:t>
            </w:r>
          </w:p>
        </w:tc>
        <w:tc>
          <w:tcPr>
            <w:tcW w:w="428" w:type="dxa"/>
          </w:tcPr>
          <w:p w:rsidR="00807264" w:rsidRPr="008B42F2" w:rsidRDefault="00807264" w:rsidP="00506E9E">
            <w:pPr>
              <w:spacing w:before="60" w:after="60"/>
              <w:rPr>
                <w:sz w:val="20"/>
              </w:rPr>
            </w:pPr>
            <w:r w:rsidRPr="008B42F2">
              <w:rPr>
                <w:sz w:val="20"/>
              </w:rPr>
              <w:t>In</w:t>
            </w:r>
          </w:p>
        </w:tc>
        <w:tc>
          <w:tcPr>
            <w:tcW w:w="2742" w:type="dxa"/>
          </w:tcPr>
          <w:p w:rsidR="00807264" w:rsidRPr="008B42F2" w:rsidRDefault="00807264" w:rsidP="00506E9E">
            <w:pPr>
              <w:spacing w:before="60" w:after="60"/>
              <w:rPr>
                <w:sz w:val="20"/>
              </w:rPr>
            </w:pPr>
            <w:r w:rsidRPr="008B42F2">
              <w:rPr>
                <w:sz w:val="20"/>
              </w:rPr>
              <w:t xml:space="preserve">Request Message with: </w:t>
            </w:r>
          </w:p>
          <w:p w:rsidR="00807264" w:rsidRDefault="00807264" w:rsidP="00506E9E">
            <w:pPr>
              <w:tabs>
                <w:tab w:val="left" w:pos="3030"/>
              </w:tabs>
              <w:spacing w:before="60" w:after="60"/>
              <w:rPr>
                <w:sz w:val="20"/>
              </w:rPr>
            </w:pPr>
            <w:r>
              <w:rPr>
                <w:sz w:val="20"/>
              </w:rPr>
              <w:t>InvolvedPartySearchCriteria</w:t>
            </w:r>
          </w:p>
          <w:p w:rsidR="00807264" w:rsidRDefault="00807264" w:rsidP="00506E9E">
            <w:pPr>
              <w:tabs>
                <w:tab w:val="left" w:pos="3030"/>
              </w:tabs>
              <w:spacing w:before="60" w:after="60"/>
              <w:rPr>
                <w:sz w:val="20"/>
              </w:rPr>
            </w:pPr>
            <w:r>
              <w:rPr>
                <w:sz w:val="20"/>
              </w:rPr>
              <w:t>ProductArrangementSearchCriteria</w:t>
            </w:r>
          </w:p>
          <w:p w:rsidR="00807264" w:rsidRDefault="00807264" w:rsidP="00506E9E">
            <w:pPr>
              <w:tabs>
                <w:tab w:val="left" w:pos="3030"/>
              </w:tabs>
              <w:spacing w:before="60" w:after="60"/>
              <w:rPr>
                <w:sz w:val="20"/>
              </w:rPr>
            </w:pPr>
            <w:r>
              <w:rPr>
                <w:sz w:val="20"/>
              </w:rPr>
              <w:t>MessageHeader,</w:t>
            </w:r>
          </w:p>
          <w:p w:rsidR="00807264" w:rsidRPr="008B42F2" w:rsidRDefault="00807264" w:rsidP="00506E9E">
            <w:pPr>
              <w:tabs>
                <w:tab w:val="left" w:pos="3030"/>
              </w:tabs>
              <w:spacing w:before="60" w:after="60"/>
              <w:rPr>
                <w:sz w:val="20"/>
              </w:rPr>
            </w:pPr>
            <w:r>
              <w:rPr>
                <w:sz w:val="20"/>
              </w:rPr>
              <w:t xml:space="preserve">AuditHeader </w:t>
            </w:r>
          </w:p>
        </w:tc>
        <w:tc>
          <w:tcPr>
            <w:tcW w:w="1392" w:type="dxa"/>
          </w:tcPr>
          <w:p w:rsidR="00807264" w:rsidRPr="008B42F2" w:rsidRDefault="00807264" w:rsidP="00506E9E">
            <w:pPr>
              <w:spacing w:before="60" w:after="60"/>
              <w:rPr>
                <w:sz w:val="20"/>
              </w:rPr>
            </w:pPr>
          </w:p>
        </w:tc>
      </w:tr>
      <w:tr w:rsidR="00807264" w:rsidRPr="008B42F2">
        <w:tc>
          <w:tcPr>
            <w:tcW w:w="1368" w:type="dxa"/>
            <w:vMerge/>
            <w:shd w:val="clear" w:color="auto" w:fill="E0E0E0"/>
          </w:tcPr>
          <w:p w:rsidR="00807264" w:rsidRPr="008B42F2" w:rsidRDefault="00807264" w:rsidP="00506E9E">
            <w:pPr>
              <w:spacing w:before="60" w:after="60"/>
              <w:rPr>
                <w:sz w:val="20"/>
              </w:rPr>
            </w:pPr>
          </w:p>
        </w:tc>
        <w:tc>
          <w:tcPr>
            <w:tcW w:w="3646" w:type="dxa"/>
          </w:tcPr>
          <w:p w:rsidR="00807264" w:rsidRPr="008B42F2" w:rsidRDefault="00807264" w:rsidP="00506E9E">
            <w:pPr>
              <w:rPr>
                <w:sz w:val="20"/>
              </w:rPr>
            </w:pPr>
          </w:p>
          <w:p w:rsidR="00807264" w:rsidRPr="008B42F2" w:rsidRDefault="00807264" w:rsidP="00506E9E">
            <w:pPr>
              <w:rPr>
                <w:sz w:val="20"/>
              </w:rPr>
            </w:pPr>
            <w:r w:rsidRPr="008B42F2">
              <w:rPr>
                <w:sz w:val="20"/>
              </w:rPr>
              <w:t>Success:</w:t>
            </w:r>
          </w:p>
          <w:p w:rsidR="00807264" w:rsidRPr="008B42F2" w:rsidRDefault="00807264" w:rsidP="00506E9E">
            <w:pPr>
              <w:rPr>
                <w:sz w:val="20"/>
              </w:rPr>
            </w:pPr>
          </w:p>
          <w:p w:rsidR="00807264" w:rsidRPr="008B42F2" w:rsidRDefault="00807264" w:rsidP="00506E9E">
            <w:pPr>
              <w:rPr>
                <w:sz w:val="20"/>
              </w:rPr>
            </w:pPr>
            <w:r>
              <w:rPr>
                <w:sz w:val="20"/>
              </w:rPr>
              <w:t>searchInvolvedParties</w:t>
            </w:r>
            <w:r w:rsidRPr="008B42F2">
              <w:rPr>
                <w:sz w:val="20"/>
              </w:rPr>
              <w:t>Response</w:t>
            </w:r>
          </w:p>
          <w:p w:rsidR="00807264" w:rsidRPr="008B42F2" w:rsidRDefault="00807264" w:rsidP="00506E9E">
            <w:pPr>
              <w:rPr>
                <w:sz w:val="20"/>
              </w:rPr>
            </w:pPr>
          </w:p>
          <w:p w:rsidR="00807264" w:rsidRPr="008B42F2" w:rsidRDefault="00807264" w:rsidP="00506E9E">
            <w:pPr>
              <w:rPr>
                <w:sz w:val="20"/>
              </w:rPr>
            </w:pPr>
            <w:r w:rsidRPr="008B42F2">
              <w:rPr>
                <w:sz w:val="20"/>
              </w:rPr>
              <w:t xml:space="preserve">Failure: </w:t>
            </w:r>
            <w:r>
              <w:rPr>
                <w:sz w:val="20"/>
              </w:rPr>
              <w:t>Faultinfo</w:t>
            </w:r>
          </w:p>
        </w:tc>
        <w:tc>
          <w:tcPr>
            <w:tcW w:w="428" w:type="dxa"/>
          </w:tcPr>
          <w:p w:rsidR="00807264" w:rsidRPr="008B42F2" w:rsidRDefault="00807264" w:rsidP="00506E9E">
            <w:pPr>
              <w:spacing w:before="60" w:after="60"/>
              <w:rPr>
                <w:sz w:val="20"/>
              </w:rPr>
            </w:pPr>
            <w:r w:rsidRPr="008B42F2">
              <w:rPr>
                <w:sz w:val="20"/>
              </w:rPr>
              <w:t>Out</w:t>
            </w:r>
          </w:p>
        </w:tc>
        <w:tc>
          <w:tcPr>
            <w:tcW w:w="2742" w:type="dxa"/>
          </w:tcPr>
          <w:p w:rsidR="00807264" w:rsidRPr="008B42F2" w:rsidRDefault="00807264" w:rsidP="00506E9E">
            <w:pPr>
              <w:spacing w:before="60" w:after="60"/>
              <w:rPr>
                <w:sz w:val="20"/>
              </w:rPr>
            </w:pPr>
            <w:r w:rsidRPr="008B42F2">
              <w:rPr>
                <w:sz w:val="20"/>
              </w:rPr>
              <w:t xml:space="preserve">Response Object will include: </w:t>
            </w:r>
          </w:p>
          <w:p w:rsidR="00807264" w:rsidRPr="008B42F2" w:rsidRDefault="00807264" w:rsidP="00506E9E">
            <w:pPr>
              <w:spacing w:before="60" w:after="60"/>
              <w:rPr>
                <w:sz w:val="20"/>
              </w:rPr>
            </w:pPr>
            <w:r>
              <w:rPr>
                <w:sz w:val="20"/>
              </w:rPr>
              <w:t>InvolvedParty(Individual or Organization)</w:t>
            </w:r>
          </w:p>
        </w:tc>
        <w:tc>
          <w:tcPr>
            <w:tcW w:w="1392" w:type="dxa"/>
          </w:tcPr>
          <w:p w:rsidR="00807264" w:rsidRPr="008B42F2" w:rsidRDefault="00807264" w:rsidP="00506E9E">
            <w:pPr>
              <w:spacing w:before="60" w:after="60"/>
              <w:rPr>
                <w:sz w:val="20"/>
              </w:rPr>
            </w:pPr>
          </w:p>
        </w:tc>
      </w:tr>
      <w:tr w:rsidR="00807264" w:rsidRPr="008B42F2">
        <w:tc>
          <w:tcPr>
            <w:tcW w:w="1368" w:type="dxa"/>
            <w:shd w:val="clear" w:color="auto" w:fill="E0E0E0"/>
          </w:tcPr>
          <w:p w:rsidR="00807264" w:rsidRPr="008B42F2" w:rsidRDefault="00807264" w:rsidP="00506E9E">
            <w:pPr>
              <w:spacing w:before="60" w:after="60"/>
              <w:rPr>
                <w:b/>
                <w:sz w:val="20"/>
              </w:rPr>
            </w:pPr>
            <w:r w:rsidRPr="008B42F2">
              <w:rPr>
                <w:b/>
                <w:sz w:val="20"/>
              </w:rPr>
              <w:t>Notes</w:t>
            </w:r>
          </w:p>
        </w:tc>
        <w:tc>
          <w:tcPr>
            <w:tcW w:w="8208" w:type="dxa"/>
            <w:gridSpan w:val="4"/>
          </w:tcPr>
          <w:p w:rsidR="00807264" w:rsidRPr="008B42F2" w:rsidRDefault="00807264" w:rsidP="00506E9E">
            <w:pPr>
              <w:spacing w:before="60" w:after="60"/>
              <w:rPr>
                <w:sz w:val="20"/>
              </w:rPr>
            </w:pPr>
            <w:r w:rsidRPr="008B42F2">
              <w:rPr>
                <w:sz w:val="20"/>
              </w:rPr>
              <w:t>The client application will not pass in the Tax ID Type. We will need to make the call to the EC System thrice to ensure we can capture the possibility that either a TIN (Tax ID Number) or SSN or ITIN</w:t>
            </w:r>
            <w:r>
              <w:rPr>
                <w:sz w:val="20"/>
              </w:rPr>
              <w:t xml:space="preserve"> or IPNumber </w:t>
            </w:r>
            <w:r w:rsidRPr="008B42F2">
              <w:rPr>
                <w:sz w:val="20"/>
              </w:rPr>
              <w:t xml:space="preserve">was entered. </w:t>
            </w:r>
          </w:p>
          <w:p w:rsidR="00807264" w:rsidRPr="008B42F2" w:rsidRDefault="00807264" w:rsidP="00506E9E">
            <w:pPr>
              <w:spacing w:before="60" w:after="60"/>
              <w:rPr>
                <w:sz w:val="20"/>
              </w:rPr>
            </w:pPr>
          </w:p>
          <w:p w:rsidR="00807264" w:rsidRPr="008B42F2" w:rsidRDefault="00807264" w:rsidP="00506E9E">
            <w:pPr>
              <w:spacing w:before="60" w:after="60"/>
              <w:rPr>
                <w:sz w:val="20"/>
              </w:rPr>
            </w:pPr>
            <w:r w:rsidRPr="008B42F2">
              <w:rPr>
                <w:sz w:val="20"/>
              </w:rPr>
              <w:t xml:space="preserve">Client can search with any one of the following search criteria using the SNet </w:t>
            </w:r>
            <w:r w:rsidR="00C20195">
              <w:rPr>
                <w:sz w:val="20"/>
              </w:rPr>
              <w:t>operation s</w:t>
            </w:r>
            <w:r>
              <w:rPr>
                <w:sz w:val="20"/>
              </w:rPr>
              <w:t>earchInvolvedParties</w:t>
            </w:r>
            <w:r w:rsidRPr="008B42F2">
              <w:rPr>
                <w:sz w:val="20"/>
              </w:rPr>
              <w:t>.</w:t>
            </w:r>
          </w:p>
          <w:p w:rsidR="00807264" w:rsidRPr="008B42F2" w:rsidRDefault="00807264" w:rsidP="00506E9E">
            <w:pPr>
              <w:numPr>
                <w:ilvl w:val="0"/>
                <w:numId w:val="30"/>
              </w:numPr>
              <w:spacing w:before="60" w:after="60"/>
              <w:rPr>
                <w:sz w:val="20"/>
              </w:rPr>
            </w:pPr>
            <w:r w:rsidRPr="008B42F2">
              <w:rPr>
                <w:sz w:val="20"/>
              </w:rPr>
              <w:t>TIN</w:t>
            </w:r>
          </w:p>
          <w:p w:rsidR="00807264" w:rsidRPr="008B42F2" w:rsidRDefault="00807264" w:rsidP="00506E9E">
            <w:pPr>
              <w:numPr>
                <w:ilvl w:val="0"/>
                <w:numId w:val="30"/>
              </w:numPr>
              <w:spacing w:before="60" w:after="60"/>
              <w:rPr>
                <w:sz w:val="20"/>
              </w:rPr>
            </w:pPr>
            <w:r w:rsidRPr="008B42F2">
              <w:rPr>
                <w:sz w:val="20"/>
              </w:rPr>
              <w:t>CIN</w:t>
            </w:r>
          </w:p>
          <w:p w:rsidR="00807264" w:rsidRDefault="00807264" w:rsidP="00506E9E">
            <w:pPr>
              <w:numPr>
                <w:ilvl w:val="0"/>
                <w:numId w:val="30"/>
              </w:numPr>
              <w:spacing w:before="60" w:after="60"/>
              <w:rPr>
                <w:sz w:val="20"/>
              </w:rPr>
            </w:pPr>
            <w:r w:rsidRPr="008B42F2">
              <w:rPr>
                <w:sz w:val="20"/>
              </w:rPr>
              <w:t>Telephone Number</w:t>
            </w:r>
          </w:p>
          <w:p w:rsidR="00807264" w:rsidRDefault="00807264" w:rsidP="00506E9E">
            <w:pPr>
              <w:numPr>
                <w:ilvl w:val="0"/>
                <w:numId w:val="30"/>
              </w:numPr>
              <w:spacing w:before="60" w:after="60"/>
              <w:rPr>
                <w:sz w:val="20"/>
              </w:rPr>
            </w:pPr>
            <w:r>
              <w:rPr>
                <w:sz w:val="20"/>
              </w:rPr>
              <w:t>IPNumber</w:t>
            </w:r>
          </w:p>
          <w:p w:rsidR="00807264" w:rsidRDefault="00807264" w:rsidP="00506E9E">
            <w:pPr>
              <w:numPr>
                <w:ilvl w:val="0"/>
                <w:numId w:val="30"/>
              </w:numPr>
              <w:spacing w:before="60" w:after="60"/>
              <w:rPr>
                <w:sz w:val="20"/>
              </w:rPr>
            </w:pPr>
            <w:r>
              <w:rPr>
                <w:sz w:val="20"/>
              </w:rPr>
              <w:t>Account Number</w:t>
            </w:r>
          </w:p>
          <w:p w:rsidR="00807264" w:rsidRDefault="00807264" w:rsidP="00506E9E">
            <w:pPr>
              <w:spacing w:before="60" w:after="60"/>
              <w:rPr>
                <w:sz w:val="20"/>
              </w:rPr>
            </w:pPr>
          </w:p>
          <w:p w:rsidR="00807264" w:rsidRPr="00A55FDB" w:rsidRDefault="00807264" w:rsidP="00506E9E">
            <w:pPr>
              <w:spacing w:before="60" w:after="60"/>
              <w:rPr>
                <w:sz w:val="20"/>
              </w:rPr>
            </w:pPr>
            <w:r>
              <w:rPr>
                <w:sz w:val="20"/>
              </w:rPr>
              <w:t>The CustomerLifeC</w:t>
            </w:r>
            <w:r w:rsidRPr="00A55FDB">
              <w:rPr>
                <w:sz w:val="20"/>
              </w:rPr>
              <w:t>ycleStatus is mapped to the PartyFilter at the EC end and this is an optional field.</w:t>
            </w:r>
          </w:p>
          <w:p w:rsidR="00807264" w:rsidRPr="00A55FDB" w:rsidRDefault="00807264" w:rsidP="00506E9E">
            <w:pPr>
              <w:spacing w:before="60" w:after="60"/>
              <w:rPr>
                <w:sz w:val="18"/>
              </w:rPr>
            </w:pPr>
            <w:r w:rsidRPr="00A55FDB">
              <w:rPr>
                <w:sz w:val="18"/>
              </w:rPr>
              <w:t xml:space="preserve">&lt;PartyFilter&gt;Active&lt;/PartyFilter&gt; - Fetches only Active records from operational table       </w:t>
            </w:r>
          </w:p>
          <w:p w:rsidR="00807264" w:rsidRPr="00A55FDB" w:rsidRDefault="00807264" w:rsidP="00506E9E">
            <w:pPr>
              <w:spacing w:before="60" w:after="60"/>
              <w:rPr>
                <w:sz w:val="18"/>
              </w:rPr>
            </w:pPr>
            <w:r w:rsidRPr="00A55FDB">
              <w:rPr>
                <w:sz w:val="18"/>
              </w:rPr>
              <w:t>&lt;PartyFilter&gt;Inactive&lt;/PartyFilter&gt; - Fetches only Inactive records from operational table</w:t>
            </w:r>
          </w:p>
          <w:p w:rsidR="00807264" w:rsidRPr="00A55FDB" w:rsidRDefault="00807264" w:rsidP="00506E9E">
            <w:pPr>
              <w:spacing w:before="60" w:after="60"/>
              <w:rPr>
                <w:sz w:val="18"/>
              </w:rPr>
            </w:pPr>
            <w:r w:rsidRPr="00A55FDB">
              <w:rPr>
                <w:sz w:val="18"/>
              </w:rPr>
              <w:t>&lt;PartyFilter&gt;All&lt;/PartyFilter&gt; - Fetches both Active and Inactive records from operational table</w:t>
            </w:r>
          </w:p>
          <w:p w:rsidR="00807264" w:rsidRPr="008B42F2" w:rsidRDefault="00807264" w:rsidP="00506E9E">
            <w:pPr>
              <w:spacing w:before="60" w:after="60"/>
              <w:rPr>
                <w:sz w:val="20"/>
              </w:rPr>
            </w:pPr>
            <w:r w:rsidRPr="00A55FDB">
              <w:rPr>
                <w:sz w:val="18"/>
              </w:rPr>
              <w:t>&lt;PartyFilter&gt; &lt;/PartyFilter&gt; (blank) - Fetches only Active records from operation table</w:t>
            </w:r>
          </w:p>
        </w:tc>
      </w:tr>
    </w:tbl>
    <w:p w:rsidR="00807264" w:rsidRDefault="00807264" w:rsidP="00807264"/>
    <w:p w:rsidR="00807264" w:rsidRDefault="00807264" w:rsidP="00807264">
      <w:pPr>
        <w:pStyle w:val="Heading2"/>
        <w:spacing w:before="0"/>
        <w:rPr>
          <w:rFonts w:cs="Arial"/>
          <w:bCs/>
        </w:rPr>
      </w:pPr>
      <w:bookmarkStart w:id="32" w:name="_Toc227577638"/>
      <w:bookmarkStart w:id="33" w:name="_Toc431947059"/>
      <w:r>
        <w:rPr>
          <w:rFonts w:cs="Arial"/>
          <w:bCs/>
        </w:rPr>
        <w:t>Sequence Diagram</w:t>
      </w:r>
      <w:bookmarkEnd w:id="32"/>
      <w:r>
        <w:rPr>
          <w:rFonts w:cs="Arial"/>
          <w:bCs/>
        </w:rPr>
        <w:t xml:space="preserve"> - searchInvolvedParties</w:t>
      </w:r>
      <w:bookmarkEnd w:id="33"/>
    </w:p>
    <w:p w:rsidR="00807264" w:rsidRPr="00C231F0" w:rsidRDefault="00807264" w:rsidP="00807264"/>
    <w:p w:rsidR="00807264" w:rsidRDefault="00807264" w:rsidP="00807264">
      <w:pPr>
        <w:jc w:val="both"/>
      </w:pPr>
      <w:r>
        <w:t>The following sequence diagram shows the interaction between service consumer service and the backend system for the operations in InvolvedPartySearch service.</w:t>
      </w:r>
    </w:p>
    <w:p w:rsidR="00807264" w:rsidRDefault="00807264" w:rsidP="00807264">
      <w:pPr>
        <w:jc w:val="both"/>
      </w:pPr>
    </w:p>
    <w:p w:rsidR="00807264" w:rsidRDefault="009A5D9D" w:rsidP="00807264">
      <w:pPr>
        <w:rPr>
          <w:color w:val="0000FF"/>
        </w:rPr>
      </w:pPr>
      <w:r>
        <w:rPr>
          <w:noProof/>
          <w:color w:val="0000FF"/>
        </w:rPr>
        <w:drawing>
          <wp:inline distT="0" distB="0" distL="0" distR="0">
            <wp:extent cx="5177790" cy="5824855"/>
            <wp:effectExtent l="0" t="0" r="381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790" cy="5824855"/>
                    </a:xfrm>
                    <a:prstGeom prst="rect">
                      <a:avLst/>
                    </a:prstGeom>
                    <a:noFill/>
                    <a:ln>
                      <a:noFill/>
                    </a:ln>
                  </pic:spPr>
                </pic:pic>
              </a:graphicData>
            </a:graphic>
          </wp:inline>
        </w:drawing>
      </w:r>
    </w:p>
    <w:p w:rsidR="00807264" w:rsidRPr="007A36B5" w:rsidRDefault="00807264" w:rsidP="00807264">
      <w:pPr>
        <w:rPr>
          <w:b/>
        </w:rPr>
      </w:pPr>
      <w:r w:rsidRPr="007A36B5">
        <w:rPr>
          <w:b/>
        </w:rPr>
        <w:lastRenderedPageBreak/>
        <w:t xml:space="preserve">Steps for </w:t>
      </w:r>
      <w:r>
        <w:rPr>
          <w:b/>
        </w:rPr>
        <w:t xml:space="preserve">searchInvolvedParties </w:t>
      </w:r>
      <w:r w:rsidRPr="007A36B5">
        <w:rPr>
          <w:b/>
        </w:rPr>
        <w:t>Operation</w:t>
      </w:r>
    </w:p>
    <w:p w:rsidR="00807264" w:rsidRDefault="00807264" w:rsidP="00807264">
      <w:pPr>
        <w:ind w:left="720"/>
        <w:rPr>
          <w:sz w:val="20"/>
        </w:rPr>
      </w:pPr>
    </w:p>
    <w:p w:rsidR="00807264" w:rsidRDefault="00807264" w:rsidP="00807264">
      <w:pPr>
        <w:ind w:left="720"/>
        <w:rPr>
          <w:sz w:val="20"/>
        </w:rPr>
      </w:pPr>
      <w:r w:rsidRPr="0072571B">
        <w:rPr>
          <w:sz w:val="20"/>
        </w:rPr>
        <w:t xml:space="preserve">1.   Client calls the </w:t>
      </w:r>
      <w:r>
        <w:rPr>
          <w:sz w:val="20"/>
        </w:rPr>
        <w:t xml:space="preserve">searchInvolvedParties </w:t>
      </w:r>
      <w:r w:rsidRPr="0072571B">
        <w:rPr>
          <w:sz w:val="20"/>
        </w:rPr>
        <w:t>operation</w:t>
      </w:r>
      <w:r>
        <w:rPr>
          <w:sz w:val="20"/>
        </w:rPr>
        <w:t xml:space="preserve"> by passing CIN/TIN/Telephone Number </w:t>
      </w:r>
    </w:p>
    <w:p w:rsidR="00807264" w:rsidRDefault="00807264" w:rsidP="00807264">
      <w:pPr>
        <w:ind w:left="720"/>
        <w:rPr>
          <w:sz w:val="20"/>
        </w:rPr>
      </w:pPr>
      <w:r w:rsidRPr="0072571B">
        <w:rPr>
          <w:sz w:val="20"/>
        </w:rPr>
        <w:t xml:space="preserve">1.1 The </w:t>
      </w:r>
      <w:r>
        <w:rPr>
          <w:sz w:val="20"/>
        </w:rPr>
        <w:t xml:space="preserve">searchInvolvedParties </w:t>
      </w:r>
      <w:r w:rsidRPr="0072571B">
        <w:rPr>
          <w:sz w:val="20"/>
        </w:rPr>
        <w:t xml:space="preserve">service performs mapping from input request </w:t>
      </w:r>
      <w:r>
        <w:rPr>
          <w:sz w:val="20"/>
        </w:rPr>
        <w:t xml:space="preserve">based on the CIN or IP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 xml:space="preserve">1.2 Get the response back from the EC </w:t>
      </w:r>
    </w:p>
    <w:p w:rsidR="00807264" w:rsidRDefault="00807264" w:rsidP="00807264">
      <w:pPr>
        <w:ind w:left="720"/>
        <w:rPr>
          <w:sz w:val="20"/>
        </w:rPr>
      </w:pPr>
      <w:r>
        <w:rPr>
          <w:sz w:val="20"/>
        </w:rPr>
        <w:t>1.3</w:t>
      </w:r>
      <w:r w:rsidRPr="0072571B">
        <w:rPr>
          <w:sz w:val="20"/>
        </w:rPr>
        <w:t xml:space="preserve"> The </w:t>
      </w:r>
      <w:r>
        <w:rPr>
          <w:sz w:val="20"/>
        </w:rPr>
        <w:t xml:space="preserve">searchInvolvedParties </w:t>
      </w:r>
      <w:r w:rsidRPr="0072571B">
        <w:rPr>
          <w:sz w:val="20"/>
        </w:rPr>
        <w:t xml:space="preserve">service performs mapping from input request </w:t>
      </w:r>
      <w:r>
        <w:rPr>
          <w:sz w:val="20"/>
        </w:rPr>
        <w:t xml:space="preserve">based on the TIN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1.4 Get the response back from EC</w:t>
      </w:r>
    </w:p>
    <w:p w:rsidR="00807264" w:rsidRDefault="00807264" w:rsidP="00807264">
      <w:pPr>
        <w:ind w:left="720"/>
        <w:rPr>
          <w:sz w:val="20"/>
        </w:rPr>
      </w:pPr>
      <w:r>
        <w:rPr>
          <w:sz w:val="20"/>
        </w:rPr>
        <w:t>1.5</w:t>
      </w:r>
      <w:r w:rsidRPr="0072571B">
        <w:rPr>
          <w:sz w:val="20"/>
        </w:rPr>
        <w:t xml:space="preserve"> The </w:t>
      </w:r>
      <w:r>
        <w:rPr>
          <w:sz w:val="20"/>
        </w:rPr>
        <w:t xml:space="preserve">searchInvolvedParties </w:t>
      </w:r>
      <w:r w:rsidRPr="0072571B">
        <w:rPr>
          <w:sz w:val="20"/>
        </w:rPr>
        <w:t xml:space="preserve">service performs mapping from input request </w:t>
      </w:r>
      <w:r>
        <w:rPr>
          <w:sz w:val="20"/>
        </w:rPr>
        <w:t xml:space="preserve">based on the Telephone Number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1.6 Get the response back from EC</w:t>
      </w:r>
    </w:p>
    <w:p w:rsidR="00807264" w:rsidRDefault="00807264" w:rsidP="00807264">
      <w:pPr>
        <w:ind w:left="720"/>
        <w:rPr>
          <w:sz w:val="20"/>
        </w:rPr>
      </w:pPr>
      <w:r>
        <w:rPr>
          <w:sz w:val="20"/>
        </w:rPr>
        <w:t>1.6</w:t>
      </w:r>
      <w:r w:rsidRPr="0072571B">
        <w:rPr>
          <w:sz w:val="20"/>
        </w:rPr>
        <w:t xml:space="preserve"> The </w:t>
      </w:r>
      <w:r>
        <w:rPr>
          <w:sz w:val="20"/>
        </w:rPr>
        <w:t xml:space="preserve">searchInvolvedParties </w:t>
      </w:r>
      <w:r w:rsidRPr="0072571B">
        <w:rPr>
          <w:sz w:val="20"/>
        </w:rPr>
        <w:t xml:space="preserve">service performs mapping from input request </w:t>
      </w:r>
      <w:r>
        <w:rPr>
          <w:sz w:val="20"/>
        </w:rPr>
        <w:t xml:space="preserve">based on the Account Number </w:t>
      </w:r>
      <w:r w:rsidRPr="0072571B">
        <w:rPr>
          <w:sz w:val="20"/>
        </w:rPr>
        <w:t>to EC object model and invokes the “</w:t>
      </w:r>
      <w:r>
        <w:rPr>
          <w:sz w:val="20"/>
        </w:rPr>
        <w:t>searchContract</w:t>
      </w:r>
      <w:r w:rsidRPr="0072571B">
        <w:rPr>
          <w:sz w:val="20"/>
        </w:rPr>
        <w:t xml:space="preserve">” EC transaction. </w:t>
      </w:r>
    </w:p>
    <w:p w:rsidR="00807264" w:rsidRDefault="00807264" w:rsidP="00807264">
      <w:pPr>
        <w:ind w:left="720"/>
        <w:rPr>
          <w:sz w:val="20"/>
        </w:rPr>
      </w:pPr>
      <w:r>
        <w:rPr>
          <w:sz w:val="20"/>
        </w:rPr>
        <w:t>1.7 Get the response back from EC</w:t>
      </w:r>
    </w:p>
    <w:p w:rsidR="00807264" w:rsidRDefault="00807264" w:rsidP="00807264">
      <w:pPr>
        <w:ind w:left="720"/>
        <w:rPr>
          <w:sz w:val="20"/>
        </w:rPr>
      </w:pPr>
      <w:r>
        <w:rPr>
          <w:sz w:val="20"/>
        </w:rPr>
        <w:t>1.8 If error encountered during the EC call perform the error mapping and send the error response back to the service consumer</w:t>
      </w:r>
    </w:p>
    <w:p w:rsidR="00807264" w:rsidRDefault="00807264" w:rsidP="00807264">
      <w:pPr>
        <w:ind w:left="720"/>
        <w:rPr>
          <w:sz w:val="20"/>
        </w:rPr>
      </w:pPr>
      <w:r>
        <w:rPr>
          <w:sz w:val="20"/>
        </w:rPr>
        <w:t>1.9 All the inquiry details will be audit logged.</w:t>
      </w:r>
    </w:p>
    <w:p w:rsidR="00807264" w:rsidRDefault="00807264" w:rsidP="00807264">
      <w:pPr>
        <w:ind w:left="720"/>
        <w:rPr>
          <w:color w:val="0000FF"/>
        </w:rPr>
      </w:pPr>
      <w:r>
        <w:rPr>
          <w:sz w:val="20"/>
        </w:rPr>
        <w:t>2. If the EC call is success map the response message against the consumer model and send the success response to the service consumer.</w:t>
      </w:r>
    </w:p>
    <w:p w:rsidR="00807264" w:rsidRDefault="00807264" w:rsidP="00807264">
      <w:pPr>
        <w:rPr>
          <w:szCs w:val="24"/>
        </w:rPr>
      </w:pPr>
      <w:bookmarkStart w:id="34" w:name="_Toc222050368"/>
      <w:bookmarkStart w:id="35" w:name="_Toc227577640"/>
    </w:p>
    <w:p w:rsidR="00C20195" w:rsidRPr="000A112E" w:rsidRDefault="00C20195" w:rsidP="00807264">
      <w:pPr>
        <w:rPr>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81"/>
        <w:gridCol w:w="67"/>
        <w:gridCol w:w="3466"/>
        <w:gridCol w:w="428"/>
        <w:gridCol w:w="2120"/>
        <w:gridCol w:w="1907"/>
        <w:gridCol w:w="107"/>
      </w:tblGrid>
      <w:tr w:rsidR="00807264" w:rsidRPr="00305BBB">
        <w:tc>
          <w:tcPr>
            <w:tcW w:w="1481" w:type="dxa"/>
            <w:shd w:val="clear" w:color="auto" w:fill="E0E0E0"/>
          </w:tcPr>
          <w:p w:rsidR="00807264" w:rsidRPr="008B42F2" w:rsidRDefault="00807264" w:rsidP="00506E9E">
            <w:pPr>
              <w:spacing w:before="60" w:after="60"/>
              <w:rPr>
                <w:b/>
              </w:rPr>
            </w:pPr>
            <w:r w:rsidRPr="008B42F2">
              <w:rPr>
                <w:b/>
                <w:sz w:val="20"/>
              </w:rPr>
              <w:t>Operations</w:t>
            </w:r>
          </w:p>
        </w:tc>
        <w:tc>
          <w:tcPr>
            <w:tcW w:w="8095" w:type="dxa"/>
            <w:gridSpan w:val="6"/>
          </w:tcPr>
          <w:p w:rsidR="00807264" w:rsidRPr="008B42F2" w:rsidRDefault="00807264" w:rsidP="00506E9E">
            <w:pPr>
              <w:spacing w:before="60" w:after="60"/>
              <w:rPr>
                <w:sz w:val="20"/>
              </w:rPr>
            </w:pPr>
            <w:r>
              <w:rPr>
                <w:sz w:val="20"/>
              </w:rPr>
              <w:t>2</w:t>
            </w:r>
            <w:r w:rsidRPr="008B42F2">
              <w:rPr>
                <w:sz w:val="20"/>
              </w:rPr>
              <w:t xml:space="preserve">. </w:t>
            </w:r>
            <w:r>
              <w:rPr>
                <w:sz w:val="20"/>
              </w:rPr>
              <w:t>searchIndividuals</w:t>
            </w:r>
          </w:p>
        </w:tc>
      </w:tr>
      <w:tr w:rsidR="00807264" w:rsidRPr="008B42F2">
        <w:tblPrEx>
          <w:shd w:val="clear" w:color="auto" w:fill="E0E0E0"/>
        </w:tblPrEx>
        <w:tc>
          <w:tcPr>
            <w:tcW w:w="1481" w:type="dxa"/>
            <w:vMerge w:val="restart"/>
            <w:shd w:val="clear" w:color="auto" w:fill="E0E0E0"/>
          </w:tcPr>
          <w:p w:rsidR="00807264" w:rsidRPr="008B42F2" w:rsidRDefault="00807264" w:rsidP="00506E9E">
            <w:pPr>
              <w:spacing w:before="60" w:after="60"/>
              <w:rPr>
                <w:b/>
              </w:rPr>
            </w:pPr>
            <w:r w:rsidRPr="008B42F2">
              <w:rPr>
                <w:b/>
                <w:sz w:val="20"/>
              </w:rPr>
              <w:t>Parameters</w:t>
            </w:r>
          </w:p>
        </w:tc>
        <w:tc>
          <w:tcPr>
            <w:tcW w:w="3533" w:type="dxa"/>
            <w:gridSpan w:val="2"/>
            <w:shd w:val="clear" w:color="auto" w:fill="E0E0E0"/>
          </w:tcPr>
          <w:p w:rsidR="00807264" w:rsidRPr="008B42F2" w:rsidRDefault="00807264" w:rsidP="00506E9E">
            <w:pPr>
              <w:spacing w:before="60" w:after="60"/>
              <w:rPr>
                <w:b/>
              </w:rPr>
            </w:pPr>
            <w:r w:rsidRPr="008B42F2">
              <w:rPr>
                <w:b/>
              </w:rPr>
              <w:t>Name</w:t>
            </w:r>
          </w:p>
        </w:tc>
        <w:tc>
          <w:tcPr>
            <w:tcW w:w="428" w:type="dxa"/>
            <w:shd w:val="clear" w:color="auto" w:fill="E0E0E0"/>
          </w:tcPr>
          <w:p w:rsidR="00807264" w:rsidRPr="008B42F2" w:rsidRDefault="00807264" w:rsidP="00506E9E">
            <w:pPr>
              <w:spacing w:before="60" w:after="60"/>
              <w:rPr>
                <w:b/>
              </w:rPr>
            </w:pPr>
            <w:r w:rsidRPr="008B42F2">
              <w:rPr>
                <w:b/>
              </w:rPr>
              <w:t>Dir</w:t>
            </w:r>
          </w:p>
        </w:tc>
        <w:tc>
          <w:tcPr>
            <w:tcW w:w="2120" w:type="dxa"/>
            <w:shd w:val="clear" w:color="auto" w:fill="E0E0E0"/>
          </w:tcPr>
          <w:p w:rsidR="00807264" w:rsidRPr="008B42F2" w:rsidRDefault="00807264" w:rsidP="00506E9E">
            <w:pPr>
              <w:spacing w:before="60" w:after="60"/>
              <w:rPr>
                <w:b/>
              </w:rPr>
            </w:pPr>
            <w:r w:rsidRPr="008B42F2">
              <w:rPr>
                <w:b/>
              </w:rPr>
              <w:t>Type</w:t>
            </w:r>
          </w:p>
        </w:tc>
        <w:tc>
          <w:tcPr>
            <w:tcW w:w="2014" w:type="dxa"/>
            <w:gridSpan w:val="2"/>
            <w:shd w:val="clear" w:color="auto" w:fill="E0E0E0"/>
          </w:tcPr>
          <w:p w:rsidR="00807264" w:rsidRPr="008B42F2" w:rsidRDefault="00807264" w:rsidP="00506E9E">
            <w:pPr>
              <w:spacing w:before="60" w:after="60"/>
              <w:rPr>
                <w:b/>
              </w:rPr>
            </w:pPr>
            <w:r w:rsidRPr="008B42F2">
              <w:rPr>
                <w:b/>
              </w:rPr>
              <w:t>Default</w:t>
            </w:r>
          </w:p>
        </w:tc>
      </w:tr>
      <w:tr w:rsidR="00807264" w:rsidRPr="00297CE6">
        <w:tc>
          <w:tcPr>
            <w:tcW w:w="1481" w:type="dxa"/>
            <w:vMerge/>
            <w:shd w:val="clear" w:color="auto" w:fill="E0E0E0"/>
          </w:tcPr>
          <w:p w:rsidR="00807264" w:rsidRPr="00297CE6" w:rsidRDefault="00807264" w:rsidP="00506E9E">
            <w:pPr>
              <w:spacing w:before="60" w:after="60"/>
            </w:pPr>
          </w:p>
        </w:tc>
        <w:tc>
          <w:tcPr>
            <w:tcW w:w="3533" w:type="dxa"/>
            <w:gridSpan w:val="2"/>
          </w:tcPr>
          <w:p w:rsidR="00807264" w:rsidRPr="008B42F2" w:rsidRDefault="00807264" w:rsidP="00506E9E">
            <w:pPr>
              <w:rPr>
                <w:sz w:val="20"/>
              </w:rPr>
            </w:pPr>
            <w:r>
              <w:rPr>
                <w:sz w:val="20"/>
              </w:rPr>
              <w:t>searchIndividuals</w:t>
            </w:r>
            <w:r w:rsidRPr="008B42F2">
              <w:rPr>
                <w:sz w:val="20"/>
              </w:rPr>
              <w:t>Request</w:t>
            </w:r>
          </w:p>
        </w:tc>
        <w:tc>
          <w:tcPr>
            <w:tcW w:w="428" w:type="dxa"/>
          </w:tcPr>
          <w:p w:rsidR="00807264" w:rsidRPr="008B42F2" w:rsidRDefault="00807264" w:rsidP="00506E9E">
            <w:pPr>
              <w:spacing w:before="60" w:after="60"/>
              <w:rPr>
                <w:sz w:val="20"/>
              </w:rPr>
            </w:pPr>
            <w:r w:rsidRPr="008B42F2">
              <w:rPr>
                <w:sz w:val="20"/>
              </w:rPr>
              <w:t>In</w:t>
            </w:r>
          </w:p>
        </w:tc>
        <w:tc>
          <w:tcPr>
            <w:tcW w:w="2120" w:type="dxa"/>
          </w:tcPr>
          <w:p w:rsidR="00807264" w:rsidRPr="008B42F2" w:rsidRDefault="00807264" w:rsidP="00506E9E">
            <w:pPr>
              <w:spacing w:before="60" w:after="60"/>
              <w:rPr>
                <w:sz w:val="20"/>
              </w:rPr>
            </w:pPr>
            <w:r w:rsidRPr="008B42F2">
              <w:rPr>
                <w:sz w:val="20"/>
              </w:rPr>
              <w:t xml:space="preserve">Request Message with: </w:t>
            </w:r>
          </w:p>
          <w:p w:rsidR="00807264" w:rsidRDefault="00807264" w:rsidP="00506E9E">
            <w:pPr>
              <w:spacing w:before="60" w:after="60"/>
              <w:rPr>
                <w:sz w:val="20"/>
              </w:rPr>
            </w:pPr>
            <w:r>
              <w:rPr>
                <w:sz w:val="20"/>
              </w:rPr>
              <w:t>IndividualSearchCriteria,</w:t>
            </w:r>
          </w:p>
          <w:p w:rsidR="00807264" w:rsidRDefault="00807264" w:rsidP="00506E9E">
            <w:pPr>
              <w:spacing w:before="60" w:after="60"/>
              <w:rPr>
                <w:sz w:val="20"/>
              </w:rPr>
            </w:pPr>
            <w:r>
              <w:rPr>
                <w:sz w:val="20"/>
              </w:rPr>
              <w:t>MessageHeader,</w:t>
            </w:r>
          </w:p>
          <w:p w:rsidR="00807264" w:rsidRDefault="00807264" w:rsidP="00506E9E">
            <w:pPr>
              <w:spacing w:before="60" w:after="60"/>
              <w:rPr>
                <w:sz w:val="20"/>
              </w:rPr>
            </w:pPr>
            <w:r>
              <w:rPr>
                <w:sz w:val="20"/>
              </w:rPr>
              <w:t>AuditHeader</w:t>
            </w:r>
          </w:p>
          <w:p w:rsidR="00BF0E84" w:rsidRPr="00BF0E84" w:rsidRDefault="00BF0E84" w:rsidP="00BF0E84">
            <w:pPr>
              <w:spacing w:before="60" w:after="60"/>
              <w:rPr>
                <w:sz w:val="20"/>
              </w:rPr>
            </w:pPr>
            <w:r w:rsidRPr="00BF0E84">
              <w:rPr>
                <w:sz w:val="20"/>
              </w:rPr>
              <w:t>MaxReturn</w:t>
            </w:r>
          </w:p>
          <w:p w:rsidR="00BF0E84" w:rsidRPr="008B42F2" w:rsidRDefault="00BF0E84" w:rsidP="00506E9E">
            <w:pPr>
              <w:spacing w:before="60" w:after="60"/>
              <w:rPr>
                <w:sz w:val="20"/>
              </w:rPr>
            </w:pPr>
          </w:p>
        </w:tc>
        <w:tc>
          <w:tcPr>
            <w:tcW w:w="2014" w:type="dxa"/>
            <w:gridSpan w:val="2"/>
          </w:tcPr>
          <w:p w:rsidR="00807264" w:rsidRPr="008B42F2" w:rsidRDefault="00807264" w:rsidP="00506E9E">
            <w:pPr>
              <w:spacing w:before="60" w:after="60"/>
              <w:rPr>
                <w:sz w:val="20"/>
              </w:rPr>
            </w:pPr>
          </w:p>
        </w:tc>
      </w:tr>
      <w:tr w:rsidR="00807264" w:rsidRPr="00297CE6">
        <w:tc>
          <w:tcPr>
            <w:tcW w:w="1481" w:type="dxa"/>
            <w:vMerge/>
            <w:shd w:val="clear" w:color="auto" w:fill="E0E0E0"/>
          </w:tcPr>
          <w:p w:rsidR="00807264" w:rsidRPr="00297CE6" w:rsidRDefault="00807264" w:rsidP="00506E9E">
            <w:pPr>
              <w:spacing w:before="60" w:after="60"/>
            </w:pPr>
          </w:p>
        </w:tc>
        <w:tc>
          <w:tcPr>
            <w:tcW w:w="3533" w:type="dxa"/>
            <w:gridSpan w:val="2"/>
          </w:tcPr>
          <w:p w:rsidR="00807264" w:rsidRPr="008B42F2" w:rsidRDefault="00807264" w:rsidP="00506E9E">
            <w:pPr>
              <w:rPr>
                <w:sz w:val="20"/>
              </w:rPr>
            </w:pPr>
          </w:p>
          <w:p w:rsidR="00807264" w:rsidRPr="008B42F2" w:rsidRDefault="00807264" w:rsidP="00506E9E">
            <w:pPr>
              <w:rPr>
                <w:sz w:val="20"/>
              </w:rPr>
            </w:pPr>
            <w:r w:rsidRPr="008B42F2">
              <w:rPr>
                <w:sz w:val="20"/>
              </w:rPr>
              <w:t>Success:</w:t>
            </w:r>
          </w:p>
          <w:p w:rsidR="00807264" w:rsidRPr="008B42F2" w:rsidRDefault="00807264" w:rsidP="00506E9E">
            <w:pPr>
              <w:rPr>
                <w:sz w:val="20"/>
              </w:rPr>
            </w:pPr>
          </w:p>
          <w:p w:rsidR="00807264" w:rsidRPr="008B42F2" w:rsidRDefault="00807264" w:rsidP="00506E9E">
            <w:pPr>
              <w:rPr>
                <w:sz w:val="20"/>
              </w:rPr>
            </w:pPr>
            <w:r>
              <w:rPr>
                <w:sz w:val="20"/>
              </w:rPr>
              <w:t>searchIndividuals</w:t>
            </w:r>
            <w:r w:rsidRPr="008B42F2">
              <w:rPr>
                <w:sz w:val="20"/>
              </w:rPr>
              <w:t>Respo</w:t>
            </w:r>
            <w:r>
              <w:rPr>
                <w:sz w:val="20"/>
              </w:rPr>
              <w:t>n</w:t>
            </w:r>
            <w:r w:rsidRPr="008B42F2">
              <w:rPr>
                <w:sz w:val="20"/>
              </w:rPr>
              <w:t>se</w:t>
            </w:r>
          </w:p>
          <w:p w:rsidR="00807264" w:rsidRPr="008B42F2" w:rsidRDefault="00807264" w:rsidP="00506E9E">
            <w:pPr>
              <w:rPr>
                <w:sz w:val="20"/>
              </w:rPr>
            </w:pPr>
          </w:p>
          <w:p w:rsidR="00807264" w:rsidRPr="008B42F2" w:rsidRDefault="00807264" w:rsidP="00506E9E">
            <w:pPr>
              <w:rPr>
                <w:sz w:val="20"/>
              </w:rPr>
            </w:pPr>
            <w:r w:rsidRPr="008B42F2">
              <w:rPr>
                <w:sz w:val="20"/>
              </w:rPr>
              <w:t>Failure: ErrorInfo</w:t>
            </w:r>
          </w:p>
        </w:tc>
        <w:tc>
          <w:tcPr>
            <w:tcW w:w="428" w:type="dxa"/>
          </w:tcPr>
          <w:p w:rsidR="00807264" w:rsidRPr="008B42F2" w:rsidRDefault="00807264" w:rsidP="00506E9E">
            <w:pPr>
              <w:spacing w:before="60" w:after="60"/>
              <w:rPr>
                <w:sz w:val="20"/>
              </w:rPr>
            </w:pPr>
            <w:r w:rsidRPr="008B42F2">
              <w:rPr>
                <w:sz w:val="20"/>
              </w:rPr>
              <w:t>Out</w:t>
            </w:r>
          </w:p>
        </w:tc>
        <w:tc>
          <w:tcPr>
            <w:tcW w:w="2120" w:type="dxa"/>
          </w:tcPr>
          <w:p w:rsidR="00807264" w:rsidRPr="008B42F2" w:rsidRDefault="00807264" w:rsidP="00506E9E">
            <w:pPr>
              <w:spacing w:before="60" w:after="60"/>
              <w:rPr>
                <w:sz w:val="20"/>
              </w:rPr>
            </w:pPr>
            <w:r w:rsidRPr="008B42F2">
              <w:rPr>
                <w:sz w:val="20"/>
              </w:rPr>
              <w:t xml:space="preserve">Response Object will include: </w:t>
            </w:r>
          </w:p>
          <w:p w:rsidR="00807264" w:rsidRDefault="00807264" w:rsidP="00506E9E">
            <w:pPr>
              <w:spacing w:before="60" w:after="60"/>
              <w:rPr>
                <w:sz w:val="20"/>
              </w:rPr>
            </w:pPr>
            <w:r>
              <w:rPr>
                <w:sz w:val="20"/>
              </w:rPr>
              <w:t>InvolvedParty(Individual)</w:t>
            </w:r>
          </w:p>
          <w:p w:rsidR="00BF0E84" w:rsidRDefault="00BF0E84" w:rsidP="00506E9E">
            <w:pPr>
              <w:spacing w:before="60" w:after="60"/>
              <w:rPr>
                <w:sz w:val="20"/>
              </w:rPr>
            </w:pPr>
            <w:r w:rsidRPr="00BF0E84">
              <w:rPr>
                <w:sz w:val="20"/>
              </w:rPr>
              <w:t>ClientIDNumber</w:t>
            </w:r>
          </w:p>
          <w:p w:rsidR="00BF0E84" w:rsidRPr="008B42F2" w:rsidRDefault="00BF0E84" w:rsidP="00506E9E">
            <w:pPr>
              <w:spacing w:before="60" w:after="60"/>
              <w:rPr>
                <w:sz w:val="20"/>
              </w:rPr>
            </w:pPr>
            <w:r w:rsidRPr="00BF0E84">
              <w:rPr>
                <w:sz w:val="20"/>
              </w:rPr>
              <w:t>ClientIDType</w:t>
            </w:r>
          </w:p>
        </w:tc>
        <w:tc>
          <w:tcPr>
            <w:tcW w:w="2014" w:type="dxa"/>
            <w:gridSpan w:val="2"/>
          </w:tcPr>
          <w:p w:rsidR="00807264" w:rsidRPr="008B42F2" w:rsidRDefault="00807264" w:rsidP="00506E9E">
            <w:pPr>
              <w:spacing w:before="60" w:after="60"/>
              <w:rPr>
                <w:sz w:val="20"/>
              </w:rPr>
            </w:pPr>
          </w:p>
          <w:p w:rsidR="00807264" w:rsidRPr="008B42F2" w:rsidRDefault="00807264" w:rsidP="00506E9E">
            <w:pPr>
              <w:spacing w:before="60" w:after="60"/>
              <w:rPr>
                <w:sz w:val="20"/>
              </w:rPr>
            </w:pPr>
          </w:p>
          <w:p w:rsidR="00807264" w:rsidRPr="008B42F2" w:rsidRDefault="00807264" w:rsidP="00506E9E">
            <w:pPr>
              <w:spacing w:before="60" w:after="60"/>
              <w:rPr>
                <w:sz w:val="20"/>
              </w:rPr>
            </w:pPr>
          </w:p>
        </w:tc>
      </w:tr>
      <w:tr w:rsidR="00807264" w:rsidRPr="008B42F2">
        <w:trPr>
          <w:gridAfter w:val="1"/>
          <w:wAfter w:w="107" w:type="dxa"/>
        </w:trPr>
        <w:tc>
          <w:tcPr>
            <w:tcW w:w="1548" w:type="dxa"/>
            <w:gridSpan w:val="2"/>
            <w:shd w:val="clear" w:color="auto" w:fill="E0E0E0"/>
          </w:tcPr>
          <w:p w:rsidR="00807264" w:rsidRPr="008B42F2" w:rsidRDefault="00807264" w:rsidP="00506E9E">
            <w:pPr>
              <w:spacing w:before="60" w:after="60"/>
              <w:rPr>
                <w:b/>
                <w:sz w:val="20"/>
              </w:rPr>
            </w:pPr>
            <w:r w:rsidRPr="008B42F2">
              <w:rPr>
                <w:b/>
                <w:sz w:val="20"/>
              </w:rPr>
              <w:t>Notes</w:t>
            </w:r>
          </w:p>
        </w:tc>
        <w:tc>
          <w:tcPr>
            <w:tcW w:w="7921" w:type="dxa"/>
            <w:gridSpan w:val="4"/>
          </w:tcPr>
          <w:p w:rsidR="00807264" w:rsidRPr="008B42F2" w:rsidRDefault="00807264" w:rsidP="00506E9E">
            <w:pPr>
              <w:spacing w:before="60" w:after="60"/>
              <w:rPr>
                <w:sz w:val="20"/>
              </w:rPr>
            </w:pPr>
            <w:r w:rsidRPr="008B42F2">
              <w:rPr>
                <w:sz w:val="20"/>
              </w:rPr>
              <w:t>SNet will maintain a static value ‘P’ for the individuals.</w:t>
            </w:r>
          </w:p>
          <w:p w:rsidR="00807264" w:rsidRPr="008B42F2" w:rsidRDefault="00807264" w:rsidP="00506E9E">
            <w:pPr>
              <w:spacing w:before="60" w:after="60"/>
              <w:rPr>
                <w:sz w:val="20"/>
              </w:rPr>
            </w:pPr>
            <w:r w:rsidRPr="008B42F2">
              <w:rPr>
                <w:sz w:val="20"/>
              </w:rPr>
              <w:t xml:space="preserve">Client can search with any one of the following search criteria using the </w:t>
            </w:r>
            <w:r w:rsidR="00C20195">
              <w:rPr>
                <w:sz w:val="20"/>
              </w:rPr>
              <w:t>searchIndividuals operation.</w:t>
            </w:r>
          </w:p>
          <w:p w:rsidR="00807264" w:rsidRPr="008B42F2" w:rsidRDefault="00807264" w:rsidP="00506E9E">
            <w:pPr>
              <w:numPr>
                <w:ilvl w:val="0"/>
                <w:numId w:val="30"/>
              </w:numPr>
              <w:spacing w:before="60" w:after="60"/>
              <w:rPr>
                <w:sz w:val="20"/>
              </w:rPr>
            </w:pPr>
            <w:r w:rsidRPr="008B42F2">
              <w:rPr>
                <w:sz w:val="20"/>
              </w:rPr>
              <w:t>Name</w:t>
            </w:r>
            <w:r>
              <w:rPr>
                <w:sz w:val="20"/>
              </w:rPr>
              <w:t xml:space="preserve"> (Legal or Alias)</w:t>
            </w:r>
          </w:p>
          <w:p w:rsidR="00807264" w:rsidRPr="008B42F2" w:rsidRDefault="00807264" w:rsidP="00506E9E">
            <w:pPr>
              <w:numPr>
                <w:ilvl w:val="0"/>
                <w:numId w:val="30"/>
              </w:numPr>
              <w:spacing w:before="60" w:after="60"/>
              <w:rPr>
                <w:sz w:val="20"/>
              </w:rPr>
            </w:pPr>
            <w:r w:rsidRPr="008B42F2">
              <w:rPr>
                <w:sz w:val="20"/>
              </w:rPr>
              <w:t>Address</w:t>
            </w:r>
          </w:p>
          <w:p w:rsidR="00807264" w:rsidRPr="008B42F2" w:rsidRDefault="00807264" w:rsidP="00506E9E">
            <w:pPr>
              <w:numPr>
                <w:ilvl w:val="0"/>
                <w:numId w:val="30"/>
              </w:numPr>
              <w:spacing w:before="60" w:after="60"/>
              <w:rPr>
                <w:sz w:val="20"/>
              </w:rPr>
            </w:pPr>
            <w:r w:rsidRPr="008B42F2">
              <w:rPr>
                <w:sz w:val="20"/>
              </w:rPr>
              <w:t>Name and Address</w:t>
            </w:r>
          </w:p>
          <w:p w:rsidR="00807264" w:rsidRDefault="00807264" w:rsidP="00506E9E">
            <w:pPr>
              <w:numPr>
                <w:ilvl w:val="0"/>
                <w:numId w:val="30"/>
              </w:numPr>
              <w:spacing w:before="60" w:after="60"/>
              <w:rPr>
                <w:sz w:val="20"/>
              </w:rPr>
            </w:pPr>
            <w:r w:rsidRPr="008B42F2">
              <w:rPr>
                <w:sz w:val="20"/>
              </w:rPr>
              <w:t>Name and TIN</w:t>
            </w:r>
          </w:p>
          <w:p w:rsidR="00807264" w:rsidRDefault="00807264" w:rsidP="00506E9E">
            <w:pPr>
              <w:numPr>
                <w:ilvl w:val="0"/>
                <w:numId w:val="30"/>
              </w:numPr>
              <w:spacing w:before="60" w:after="60"/>
              <w:rPr>
                <w:sz w:val="20"/>
              </w:rPr>
            </w:pPr>
            <w:r>
              <w:rPr>
                <w:sz w:val="20"/>
              </w:rPr>
              <w:t>Last Name, TIN, DOB</w:t>
            </w:r>
            <w:r w:rsidR="00C20195">
              <w:rPr>
                <w:sz w:val="20"/>
              </w:rPr>
              <w:t>, MaxReturn</w:t>
            </w:r>
          </w:p>
          <w:p w:rsidR="00807264" w:rsidRDefault="00807264" w:rsidP="00506E9E">
            <w:pPr>
              <w:spacing w:before="60" w:after="60"/>
              <w:rPr>
                <w:sz w:val="20"/>
              </w:rPr>
            </w:pPr>
            <w:r>
              <w:rPr>
                <w:sz w:val="20"/>
              </w:rPr>
              <w:t xml:space="preserve">SNet will receive the NameUsageType value “6” from the consumer for the alias name, </w:t>
            </w:r>
            <w:r>
              <w:rPr>
                <w:sz w:val="20"/>
              </w:rPr>
              <w:lastRenderedPageBreak/>
              <w:t>if no value present in the request xml for the NameUsageType then that should be considered as a legal name search. Here SNET will send the NameUsageType value “1” to CIS for the Legal name search.</w:t>
            </w:r>
          </w:p>
          <w:p w:rsidR="00807264" w:rsidRDefault="00807264" w:rsidP="00506E9E">
            <w:pPr>
              <w:spacing w:before="60" w:after="60"/>
              <w:rPr>
                <w:sz w:val="20"/>
              </w:rPr>
            </w:pPr>
          </w:p>
          <w:p w:rsidR="00807264" w:rsidRPr="00A55FDB" w:rsidRDefault="00807264" w:rsidP="00506E9E">
            <w:pPr>
              <w:spacing w:before="60" w:after="60"/>
              <w:rPr>
                <w:sz w:val="20"/>
              </w:rPr>
            </w:pPr>
            <w:r w:rsidRPr="00A55FDB">
              <w:rPr>
                <w:sz w:val="20"/>
              </w:rPr>
              <w:t>The CustomerLifecycleStatus is mapped to the PartyFilter at the EC end and this is an optional field.</w:t>
            </w:r>
          </w:p>
          <w:p w:rsidR="00807264" w:rsidRPr="00A55FDB" w:rsidRDefault="00807264" w:rsidP="00506E9E">
            <w:pPr>
              <w:spacing w:before="60" w:after="60"/>
              <w:rPr>
                <w:sz w:val="18"/>
              </w:rPr>
            </w:pPr>
            <w:r w:rsidRPr="00A55FDB">
              <w:rPr>
                <w:sz w:val="18"/>
              </w:rPr>
              <w:t>&lt;PartyFilter&gt;Active&lt;/PartyFilter&gt; - Fetches only Active records from operational table   </w:t>
            </w:r>
          </w:p>
          <w:p w:rsidR="00807264" w:rsidRPr="00A55FDB" w:rsidRDefault="00807264" w:rsidP="00506E9E">
            <w:pPr>
              <w:spacing w:before="60" w:after="60"/>
              <w:rPr>
                <w:sz w:val="18"/>
              </w:rPr>
            </w:pPr>
            <w:r w:rsidRPr="00A55FDB">
              <w:rPr>
                <w:sz w:val="18"/>
              </w:rPr>
              <w:t>&lt;PartyFilter&gt;Inactive&lt;/PartyFilter&gt; - Fetches only Inactive records from operational table</w:t>
            </w:r>
          </w:p>
          <w:p w:rsidR="00807264" w:rsidRPr="00A55FDB" w:rsidRDefault="00807264" w:rsidP="00506E9E">
            <w:pPr>
              <w:spacing w:before="60" w:after="60"/>
              <w:rPr>
                <w:sz w:val="18"/>
              </w:rPr>
            </w:pPr>
            <w:r w:rsidRPr="00A55FDB">
              <w:rPr>
                <w:sz w:val="18"/>
              </w:rPr>
              <w:t>&lt;PartyFilter&gt;All&lt;/PartyFilter&gt; - Fetches both Active and Inactive records from operational table</w:t>
            </w:r>
          </w:p>
          <w:p w:rsidR="00807264" w:rsidRPr="008B42F2" w:rsidRDefault="00807264" w:rsidP="00506E9E">
            <w:pPr>
              <w:spacing w:before="60" w:after="60"/>
              <w:rPr>
                <w:sz w:val="20"/>
              </w:rPr>
            </w:pPr>
            <w:r w:rsidRPr="00A55FDB">
              <w:rPr>
                <w:sz w:val="18"/>
              </w:rPr>
              <w:t>&lt;PartyFilter&gt; &lt;/PartyFilter&gt; (blank) - Fetches only Active records from operation table</w:t>
            </w:r>
          </w:p>
        </w:tc>
      </w:tr>
    </w:tbl>
    <w:p w:rsidR="00807264" w:rsidRDefault="00807264" w:rsidP="00807264"/>
    <w:p w:rsidR="00C20195" w:rsidRDefault="00C20195" w:rsidP="00807264">
      <w:pPr>
        <w:pStyle w:val="Heading2"/>
        <w:spacing w:before="0"/>
        <w:rPr>
          <w:rFonts w:cs="Arial"/>
          <w:bCs/>
        </w:rPr>
      </w:pPr>
    </w:p>
    <w:p w:rsidR="00807264" w:rsidRDefault="00807264" w:rsidP="00807264">
      <w:pPr>
        <w:pStyle w:val="Heading2"/>
        <w:spacing w:before="0"/>
        <w:rPr>
          <w:rFonts w:cs="Arial"/>
          <w:bCs/>
        </w:rPr>
      </w:pPr>
      <w:bookmarkStart w:id="36" w:name="_Toc431947060"/>
      <w:r>
        <w:rPr>
          <w:rFonts w:cs="Arial"/>
          <w:bCs/>
        </w:rPr>
        <w:t>Sequence Diagram - searchIndividuals</w:t>
      </w:r>
      <w:bookmarkEnd w:id="36"/>
    </w:p>
    <w:p w:rsidR="00807264" w:rsidRDefault="00807264" w:rsidP="00807264">
      <w:pPr>
        <w:jc w:val="both"/>
      </w:pPr>
      <w:r>
        <w:t>The following sequence diagram shows the interaction between service consumer service and the backend system for the operations in InvolvedPartySearch service.</w:t>
      </w:r>
    </w:p>
    <w:p w:rsidR="00807264" w:rsidRDefault="009A5D9D" w:rsidP="00807264">
      <w:pPr>
        <w:rPr>
          <w:b/>
        </w:rPr>
      </w:pPr>
      <w:r>
        <w:rPr>
          <w:b/>
          <w:noProof/>
        </w:rPr>
        <w:lastRenderedPageBreak/>
        <w:drawing>
          <wp:inline distT="0" distB="0" distL="0" distR="0">
            <wp:extent cx="5937885" cy="65430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543040"/>
                    </a:xfrm>
                    <a:prstGeom prst="rect">
                      <a:avLst/>
                    </a:prstGeom>
                    <a:noFill/>
                    <a:ln>
                      <a:noFill/>
                    </a:ln>
                  </pic:spPr>
                </pic:pic>
              </a:graphicData>
            </a:graphic>
          </wp:inline>
        </w:drawing>
      </w:r>
    </w:p>
    <w:p w:rsidR="00C20195" w:rsidRDefault="00C20195" w:rsidP="00807264">
      <w:pPr>
        <w:rPr>
          <w:b/>
        </w:rPr>
      </w:pPr>
    </w:p>
    <w:p w:rsidR="00C20195" w:rsidRDefault="00C20195" w:rsidP="00807264">
      <w:pPr>
        <w:rPr>
          <w:b/>
        </w:rPr>
      </w:pPr>
    </w:p>
    <w:p w:rsidR="00807264" w:rsidRDefault="00807264" w:rsidP="00807264">
      <w:pPr>
        <w:rPr>
          <w:b/>
        </w:rPr>
      </w:pPr>
      <w:r w:rsidRPr="007A36B5">
        <w:rPr>
          <w:b/>
        </w:rPr>
        <w:t xml:space="preserve">Steps for </w:t>
      </w:r>
      <w:r>
        <w:rPr>
          <w:b/>
        </w:rPr>
        <w:t xml:space="preserve">searchIndividuals </w:t>
      </w:r>
      <w:r w:rsidRPr="007A36B5">
        <w:rPr>
          <w:b/>
        </w:rPr>
        <w:t>Operation</w:t>
      </w:r>
    </w:p>
    <w:p w:rsidR="00807264" w:rsidRDefault="00807264" w:rsidP="00807264">
      <w:pPr>
        <w:ind w:left="720"/>
        <w:rPr>
          <w:sz w:val="20"/>
        </w:rPr>
      </w:pPr>
      <w:r w:rsidRPr="0072571B">
        <w:rPr>
          <w:sz w:val="20"/>
        </w:rPr>
        <w:t xml:space="preserve">1. Client calls the </w:t>
      </w:r>
      <w:r>
        <w:rPr>
          <w:sz w:val="20"/>
        </w:rPr>
        <w:t xml:space="preserve">searchIndividuals </w:t>
      </w:r>
      <w:r w:rsidRPr="0072571B">
        <w:rPr>
          <w:sz w:val="20"/>
        </w:rPr>
        <w:t>operation</w:t>
      </w:r>
      <w:r>
        <w:rPr>
          <w:sz w:val="20"/>
        </w:rPr>
        <w:t xml:space="preserve"> by passing </w:t>
      </w:r>
      <w:r w:rsidR="00C20195">
        <w:rPr>
          <w:sz w:val="20"/>
        </w:rPr>
        <w:t>search criteria in the request.</w:t>
      </w:r>
    </w:p>
    <w:p w:rsidR="00807264" w:rsidRDefault="00807264" w:rsidP="00807264">
      <w:pPr>
        <w:ind w:left="720"/>
        <w:rPr>
          <w:sz w:val="20"/>
        </w:rPr>
      </w:pPr>
      <w:r w:rsidRPr="0072571B">
        <w:rPr>
          <w:sz w:val="20"/>
        </w:rPr>
        <w:t xml:space="preserve">1.1 The </w:t>
      </w:r>
      <w:r>
        <w:rPr>
          <w:sz w:val="20"/>
        </w:rPr>
        <w:t xml:space="preserve">searchIndividuals </w:t>
      </w:r>
      <w:r w:rsidRPr="0072571B">
        <w:rPr>
          <w:sz w:val="20"/>
        </w:rPr>
        <w:t xml:space="preserve">service performs mapping from input request </w:t>
      </w:r>
      <w:r>
        <w:rPr>
          <w:sz w:val="20"/>
        </w:rPr>
        <w:t xml:space="preserve">based on the Name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 xml:space="preserve">1.2 Get the response back from the EC </w:t>
      </w:r>
    </w:p>
    <w:p w:rsidR="00807264" w:rsidRDefault="00807264" w:rsidP="00807264">
      <w:pPr>
        <w:ind w:left="720"/>
        <w:rPr>
          <w:sz w:val="20"/>
        </w:rPr>
      </w:pPr>
      <w:r>
        <w:rPr>
          <w:sz w:val="20"/>
        </w:rPr>
        <w:t>1.3 Convert all the literals into code for example state.</w:t>
      </w:r>
    </w:p>
    <w:p w:rsidR="00807264" w:rsidRDefault="00807264" w:rsidP="00807264">
      <w:pPr>
        <w:ind w:left="720"/>
        <w:rPr>
          <w:sz w:val="20"/>
        </w:rPr>
      </w:pPr>
      <w:r>
        <w:rPr>
          <w:sz w:val="20"/>
        </w:rPr>
        <w:t>1.5</w:t>
      </w:r>
      <w:r w:rsidRPr="0072571B">
        <w:rPr>
          <w:sz w:val="20"/>
        </w:rPr>
        <w:t xml:space="preserve"> The </w:t>
      </w:r>
      <w:r>
        <w:rPr>
          <w:sz w:val="20"/>
        </w:rPr>
        <w:t xml:space="preserve">searchIndividuals </w:t>
      </w:r>
      <w:r w:rsidRPr="0072571B">
        <w:rPr>
          <w:sz w:val="20"/>
        </w:rPr>
        <w:t xml:space="preserve">service performs mapping from input request </w:t>
      </w:r>
      <w:r>
        <w:rPr>
          <w:sz w:val="20"/>
        </w:rPr>
        <w:t xml:space="preserve">based on the Address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lastRenderedPageBreak/>
        <w:t>1.6 Get the response back from EC</w:t>
      </w:r>
    </w:p>
    <w:p w:rsidR="00807264" w:rsidRDefault="00807264" w:rsidP="00807264">
      <w:pPr>
        <w:ind w:left="720"/>
        <w:rPr>
          <w:sz w:val="20"/>
        </w:rPr>
      </w:pPr>
      <w:r>
        <w:rPr>
          <w:sz w:val="20"/>
        </w:rPr>
        <w:t>1.7 Co</w:t>
      </w:r>
      <w:r w:rsidR="00C20195">
        <w:rPr>
          <w:sz w:val="20"/>
        </w:rPr>
        <w:t>n</w:t>
      </w:r>
      <w:r>
        <w:rPr>
          <w:sz w:val="20"/>
        </w:rPr>
        <w:t>vert all the literals into code for example state.</w:t>
      </w:r>
    </w:p>
    <w:p w:rsidR="00807264" w:rsidRDefault="00807264" w:rsidP="00807264">
      <w:pPr>
        <w:ind w:left="720"/>
        <w:rPr>
          <w:sz w:val="20"/>
        </w:rPr>
      </w:pPr>
      <w:r>
        <w:rPr>
          <w:sz w:val="20"/>
        </w:rPr>
        <w:t>1.8</w:t>
      </w:r>
      <w:r w:rsidRPr="0072571B">
        <w:rPr>
          <w:sz w:val="20"/>
        </w:rPr>
        <w:t xml:space="preserve"> The </w:t>
      </w:r>
      <w:r>
        <w:rPr>
          <w:sz w:val="20"/>
        </w:rPr>
        <w:t xml:space="preserve">searchIndividuals </w:t>
      </w:r>
      <w:r w:rsidRPr="0072571B">
        <w:rPr>
          <w:sz w:val="20"/>
        </w:rPr>
        <w:t xml:space="preserve">service performs mapping from input request </w:t>
      </w:r>
      <w:r>
        <w:rPr>
          <w:sz w:val="20"/>
        </w:rPr>
        <w:t xml:space="preserve">based on the Name and Address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1.10 Get the response back from EC</w:t>
      </w:r>
    </w:p>
    <w:p w:rsidR="00807264" w:rsidRDefault="00807264" w:rsidP="00807264">
      <w:pPr>
        <w:ind w:left="720"/>
        <w:rPr>
          <w:sz w:val="20"/>
        </w:rPr>
      </w:pPr>
      <w:r w:rsidRPr="0072571B">
        <w:rPr>
          <w:sz w:val="20"/>
        </w:rPr>
        <w:t>1.1</w:t>
      </w:r>
      <w:r>
        <w:rPr>
          <w:sz w:val="20"/>
        </w:rPr>
        <w:t>1</w:t>
      </w:r>
      <w:r w:rsidRPr="0072571B">
        <w:rPr>
          <w:sz w:val="20"/>
        </w:rPr>
        <w:t xml:space="preserve"> The </w:t>
      </w:r>
      <w:r>
        <w:rPr>
          <w:sz w:val="20"/>
        </w:rPr>
        <w:t xml:space="preserve">searchIndividuals </w:t>
      </w:r>
      <w:r w:rsidRPr="0072571B">
        <w:rPr>
          <w:sz w:val="20"/>
        </w:rPr>
        <w:t xml:space="preserve">service performs mapping from input request </w:t>
      </w:r>
      <w:r>
        <w:rPr>
          <w:sz w:val="20"/>
        </w:rPr>
        <w:t>based on the Name and TIN to</w:t>
      </w:r>
      <w:r w:rsidRPr="0072571B">
        <w:rPr>
          <w:sz w:val="20"/>
        </w:rPr>
        <w:t xml:space="preserve">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 xml:space="preserve">1.12 Get the response back from the EC </w:t>
      </w:r>
    </w:p>
    <w:p w:rsidR="00807264" w:rsidRDefault="00807264" w:rsidP="00807264">
      <w:pPr>
        <w:ind w:left="720"/>
        <w:rPr>
          <w:sz w:val="20"/>
        </w:rPr>
      </w:pPr>
      <w:r>
        <w:rPr>
          <w:sz w:val="20"/>
        </w:rPr>
        <w:t>1.13 If error encountered during the EC call perform the error mapping and send the error response back to the service consumer</w:t>
      </w:r>
    </w:p>
    <w:p w:rsidR="00807264" w:rsidRDefault="00807264" w:rsidP="00807264">
      <w:pPr>
        <w:ind w:left="720"/>
        <w:rPr>
          <w:sz w:val="20"/>
        </w:rPr>
      </w:pPr>
      <w:r>
        <w:rPr>
          <w:sz w:val="20"/>
        </w:rPr>
        <w:t>1.17 All the inquiry details will be audit logged.</w:t>
      </w:r>
    </w:p>
    <w:p w:rsidR="00807264" w:rsidRDefault="00807264" w:rsidP="00807264">
      <w:pPr>
        <w:ind w:left="720"/>
        <w:rPr>
          <w:color w:val="0000FF"/>
        </w:rPr>
      </w:pPr>
      <w:r>
        <w:rPr>
          <w:sz w:val="20"/>
        </w:rPr>
        <w:t>2. If the EC call is success map the response message against the consumer model and send the success response to the service consumer.</w:t>
      </w:r>
    </w:p>
    <w:p w:rsidR="00807264" w:rsidRDefault="00807264" w:rsidP="00807264"/>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7"/>
        <w:gridCol w:w="3663"/>
        <w:gridCol w:w="538"/>
        <w:gridCol w:w="2702"/>
        <w:gridCol w:w="1259"/>
      </w:tblGrid>
      <w:tr w:rsidR="00807264" w:rsidRPr="008B42F2">
        <w:tc>
          <w:tcPr>
            <w:tcW w:w="690" w:type="pct"/>
            <w:shd w:val="clear" w:color="auto" w:fill="E0E0E0"/>
          </w:tcPr>
          <w:p w:rsidR="00807264" w:rsidRPr="008B42F2" w:rsidRDefault="00807264" w:rsidP="00506E9E">
            <w:pPr>
              <w:spacing w:before="60" w:after="60"/>
              <w:rPr>
                <w:b/>
                <w:sz w:val="20"/>
              </w:rPr>
            </w:pPr>
            <w:r w:rsidRPr="008B42F2">
              <w:rPr>
                <w:b/>
                <w:sz w:val="20"/>
              </w:rPr>
              <w:t>Operations</w:t>
            </w:r>
          </w:p>
        </w:tc>
        <w:tc>
          <w:tcPr>
            <w:tcW w:w="4310" w:type="pct"/>
            <w:gridSpan w:val="4"/>
          </w:tcPr>
          <w:p w:rsidR="00807264" w:rsidRPr="008B42F2" w:rsidRDefault="00807264" w:rsidP="00506E9E">
            <w:pPr>
              <w:rPr>
                <w:sz w:val="20"/>
              </w:rPr>
            </w:pPr>
            <w:r>
              <w:rPr>
                <w:sz w:val="20"/>
              </w:rPr>
              <w:t>3</w:t>
            </w:r>
            <w:r w:rsidRPr="008B42F2">
              <w:rPr>
                <w:sz w:val="20"/>
              </w:rPr>
              <w:t xml:space="preserve">. </w:t>
            </w:r>
            <w:r>
              <w:rPr>
                <w:sz w:val="20"/>
              </w:rPr>
              <w:t>searchOrganizations</w:t>
            </w:r>
          </w:p>
        </w:tc>
      </w:tr>
      <w:tr w:rsidR="00807264" w:rsidRPr="008B42F2">
        <w:tblPrEx>
          <w:shd w:val="clear" w:color="auto" w:fill="E0E0E0"/>
        </w:tblPrEx>
        <w:tc>
          <w:tcPr>
            <w:tcW w:w="690" w:type="pct"/>
            <w:vMerge w:val="restart"/>
            <w:shd w:val="clear" w:color="auto" w:fill="E0E0E0"/>
          </w:tcPr>
          <w:p w:rsidR="00807264" w:rsidRPr="008B42F2" w:rsidRDefault="00807264" w:rsidP="00506E9E">
            <w:pPr>
              <w:spacing w:before="60" w:after="60"/>
              <w:rPr>
                <w:b/>
                <w:sz w:val="20"/>
              </w:rPr>
            </w:pPr>
            <w:r w:rsidRPr="008B42F2">
              <w:rPr>
                <w:b/>
                <w:sz w:val="20"/>
              </w:rPr>
              <w:t>Parameters</w:t>
            </w:r>
          </w:p>
        </w:tc>
        <w:tc>
          <w:tcPr>
            <w:tcW w:w="1934" w:type="pct"/>
            <w:shd w:val="clear" w:color="auto" w:fill="E0E0E0"/>
          </w:tcPr>
          <w:p w:rsidR="00807264" w:rsidRPr="008B42F2" w:rsidRDefault="00807264" w:rsidP="00506E9E">
            <w:pPr>
              <w:spacing w:before="60" w:after="60"/>
              <w:rPr>
                <w:b/>
                <w:sz w:val="20"/>
              </w:rPr>
            </w:pPr>
            <w:r w:rsidRPr="008B42F2">
              <w:rPr>
                <w:b/>
                <w:sz w:val="20"/>
              </w:rPr>
              <w:t>Name</w:t>
            </w:r>
          </w:p>
        </w:tc>
        <w:tc>
          <w:tcPr>
            <w:tcW w:w="284" w:type="pct"/>
            <w:shd w:val="clear" w:color="auto" w:fill="E0E0E0"/>
          </w:tcPr>
          <w:p w:rsidR="00807264" w:rsidRPr="008B42F2" w:rsidRDefault="00807264" w:rsidP="00506E9E">
            <w:pPr>
              <w:spacing w:before="60" w:after="60"/>
              <w:rPr>
                <w:b/>
                <w:sz w:val="20"/>
              </w:rPr>
            </w:pPr>
            <w:r w:rsidRPr="008B42F2">
              <w:rPr>
                <w:b/>
                <w:sz w:val="20"/>
              </w:rPr>
              <w:t>Direction</w:t>
            </w:r>
          </w:p>
        </w:tc>
        <w:tc>
          <w:tcPr>
            <w:tcW w:w="1427" w:type="pct"/>
            <w:shd w:val="clear" w:color="auto" w:fill="E0E0E0"/>
          </w:tcPr>
          <w:p w:rsidR="00807264" w:rsidRPr="008B42F2" w:rsidRDefault="00807264" w:rsidP="00506E9E">
            <w:pPr>
              <w:spacing w:before="60" w:after="60"/>
              <w:rPr>
                <w:b/>
                <w:sz w:val="20"/>
              </w:rPr>
            </w:pPr>
            <w:r w:rsidRPr="008B42F2">
              <w:rPr>
                <w:b/>
                <w:sz w:val="20"/>
              </w:rPr>
              <w:t>Type</w:t>
            </w:r>
          </w:p>
        </w:tc>
        <w:tc>
          <w:tcPr>
            <w:tcW w:w="665" w:type="pct"/>
            <w:shd w:val="clear" w:color="auto" w:fill="E0E0E0"/>
          </w:tcPr>
          <w:p w:rsidR="00807264" w:rsidRPr="008B42F2" w:rsidRDefault="00807264" w:rsidP="00506E9E">
            <w:pPr>
              <w:spacing w:before="60" w:after="60"/>
              <w:rPr>
                <w:b/>
                <w:sz w:val="20"/>
              </w:rPr>
            </w:pPr>
            <w:r w:rsidRPr="008B42F2">
              <w:rPr>
                <w:b/>
                <w:sz w:val="20"/>
              </w:rPr>
              <w:t>Default</w:t>
            </w:r>
          </w:p>
        </w:tc>
      </w:tr>
      <w:tr w:rsidR="00807264" w:rsidRPr="008B42F2">
        <w:tc>
          <w:tcPr>
            <w:tcW w:w="690" w:type="pct"/>
            <w:vMerge/>
            <w:shd w:val="clear" w:color="auto" w:fill="E0E0E0"/>
          </w:tcPr>
          <w:p w:rsidR="00807264" w:rsidRPr="008B42F2" w:rsidRDefault="00807264" w:rsidP="00506E9E">
            <w:pPr>
              <w:spacing w:before="60" w:after="60"/>
              <w:rPr>
                <w:sz w:val="20"/>
              </w:rPr>
            </w:pPr>
          </w:p>
        </w:tc>
        <w:tc>
          <w:tcPr>
            <w:tcW w:w="1934" w:type="pct"/>
          </w:tcPr>
          <w:p w:rsidR="00807264" w:rsidRPr="008B42F2" w:rsidRDefault="00807264" w:rsidP="00506E9E">
            <w:pPr>
              <w:rPr>
                <w:sz w:val="20"/>
              </w:rPr>
            </w:pPr>
            <w:r>
              <w:rPr>
                <w:sz w:val="20"/>
              </w:rPr>
              <w:t>searchOrganizations</w:t>
            </w:r>
            <w:r w:rsidRPr="008B42F2">
              <w:rPr>
                <w:sz w:val="20"/>
              </w:rPr>
              <w:t>Request</w:t>
            </w:r>
          </w:p>
        </w:tc>
        <w:tc>
          <w:tcPr>
            <w:tcW w:w="284" w:type="pct"/>
          </w:tcPr>
          <w:p w:rsidR="00807264" w:rsidRPr="008B42F2" w:rsidRDefault="00807264" w:rsidP="00506E9E">
            <w:pPr>
              <w:spacing w:before="60" w:after="60"/>
              <w:rPr>
                <w:sz w:val="20"/>
              </w:rPr>
            </w:pPr>
            <w:r w:rsidRPr="008B42F2">
              <w:rPr>
                <w:sz w:val="20"/>
              </w:rPr>
              <w:t>In</w:t>
            </w:r>
          </w:p>
        </w:tc>
        <w:tc>
          <w:tcPr>
            <w:tcW w:w="1427" w:type="pct"/>
          </w:tcPr>
          <w:p w:rsidR="00807264" w:rsidRPr="008B42F2" w:rsidRDefault="00807264" w:rsidP="00506E9E">
            <w:pPr>
              <w:spacing w:before="60" w:after="60"/>
              <w:rPr>
                <w:sz w:val="20"/>
              </w:rPr>
            </w:pPr>
            <w:r w:rsidRPr="008B42F2">
              <w:rPr>
                <w:sz w:val="20"/>
              </w:rPr>
              <w:t xml:space="preserve">Request Message with: </w:t>
            </w:r>
          </w:p>
          <w:p w:rsidR="00807264" w:rsidRDefault="00807264" w:rsidP="00506E9E">
            <w:pPr>
              <w:tabs>
                <w:tab w:val="left" w:pos="3030"/>
              </w:tabs>
              <w:spacing w:before="60" w:after="60"/>
              <w:rPr>
                <w:sz w:val="20"/>
              </w:rPr>
            </w:pPr>
            <w:r>
              <w:rPr>
                <w:sz w:val="20"/>
              </w:rPr>
              <w:t>organizationSearchCriteria</w:t>
            </w:r>
          </w:p>
          <w:p w:rsidR="00807264" w:rsidRDefault="00807264" w:rsidP="00506E9E">
            <w:pPr>
              <w:tabs>
                <w:tab w:val="left" w:pos="3030"/>
              </w:tabs>
              <w:spacing w:before="60" w:after="60"/>
              <w:rPr>
                <w:sz w:val="20"/>
              </w:rPr>
            </w:pPr>
            <w:r>
              <w:rPr>
                <w:sz w:val="20"/>
              </w:rPr>
              <w:t>MessageHeader</w:t>
            </w:r>
          </w:p>
          <w:p w:rsidR="00807264" w:rsidRDefault="00807264" w:rsidP="00506E9E">
            <w:pPr>
              <w:tabs>
                <w:tab w:val="left" w:pos="3030"/>
              </w:tabs>
              <w:spacing w:before="60" w:after="60"/>
              <w:rPr>
                <w:sz w:val="20"/>
              </w:rPr>
            </w:pPr>
            <w:r>
              <w:rPr>
                <w:sz w:val="20"/>
              </w:rPr>
              <w:t>AuditHeader</w:t>
            </w:r>
          </w:p>
          <w:p w:rsidR="00BF0E84" w:rsidRPr="00BF0E84" w:rsidRDefault="00BF0E84" w:rsidP="00BF0E84">
            <w:pPr>
              <w:spacing w:before="60" w:after="60"/>
              <w:rPr>
                <w:sz w:val="20"/>
              </w:rPr>
            </w:pPr>
            <w:r w:rsidRPr="00BF0E84">
              <w:rPr>
                <w:sz w:val="20"/>
              </w:rPr>
              <w:t>MaxReturn</w:t>
            </w:r>
          </w:p>
          <w:p w:rsidR="00BF0E84" w:rsidRPr="008B42F2" w:rsidRDefault="00BF0E84" w:rsidP="00506E9E">
            <w:pPr>
              <w:tabs>
                <w:tab w:val="left" w:pos="3030"/>
              </w:tabs>
              <w:spacing w:before="60" w:after="60"/>
              <w:rPr>
                <w:sz w:val="20"/>
              </w:rPr>
            </w:pPr>
          </w:p>
        </w:tc>
        <w:tc>
          <w:tcPr>
            <w:tcW w:w="665" w:type="pct"/>
          </w:tcPr>
          <w:p w:rsidR="00807264" w:rsidRPr="008B42F2" w:rsidRDefault="00807264" w:rsidP="00506E9E">
            <w:pPr>
              <w:spacing w:before="60" w:after="60"/>
              <w:rPr>
                <w:sz w:val="20"/>
              </w:rPr>
            </w:pPr>
          </w:p>
        </w:tc>
      </w:tr>
      <w:tr w:rsidR="00807264" w:rsidRPr="008B42F2">
        <w:tc>
          <w:tcPr>
            <w:tcW w:w="690" w:type="pct"/>
            <w:vMerge/>
            <w:shd w:val="clear" w:color="auto" w:fill="E0E0E0"/>
          </w:tcPr>
          <w:p w:rsidR="00807264" w:rsidRPr="008B42F2" w:rsidRDefault="00807264" w:rsidP="00506E9E">
            <w:pPr>
              <w:spacing w:before="60" w:after="60"/>
              <w:rPr>
                <w:sz w:val="20"/>
              </w:rPr>
            </w:pPr>
          </w:p>
        </w:tc>
        <w:tc>
          <w:tcPr>
            <w:tcW w:w="1934" w:type="pct"/>
          </w:tcPr>
          <w:p w:rsidR="00807264" w:rsidRPr="008B42F2" w:rsidRDefault="00807264" w:rsidP="00506E9E">
            <w:pPr>
              <w:rPr>
                <w:sz w:val="20"/>
              </w:rPr>
            </w:pPr>
            <w:r>
              <w:rPr>
                <w:sz w:val="20"/>
              </w:rPr>
              <w:t>searchOrganizations</w:t>
            </w:r>
            <w:r w:rsidRPr="008B42F2">
              <w:rPr>
                <w:sz w:val="20"/>
              </w:rPr>
              <w:t>Response</w:t>
            </w:r>
          </w:p>
        </w:tc>
        <w:tc>
          <w:tcPr>
            <w:tcW w:w="284" w:type="pct"/>
          </w:tcPr>
          <w:p w:rsidR="00807264" w:rsidRPr="008B42F2" w:rsidRDefault="00807264" w:rsidP="00506E9E">
            <w:pPr>
              <w:spacing w:before="60" w:after="60"/>
              <w:rPr>
                <w:sz w:val="20"/>
              </w:rPr>
            </w:pPr>
            <w:r w:rsidRPr="008B42F2">
              <w:rPr>
                <w:sz w:val="20"/>
              </w:rPr>
              <w:t>Out</w:t>
            </w:r>
          </w:p>
        </w:tc>
        <w:tc>
          <w:tcPr>
            <w:tcW w:w="1427" w:type="pct"/>
          </w:tcPr>
          <w:p w:rsidR="00807264" w:rsidRPr="008B42F2" w:rsidRDefault="00807264" w:rsidP="00506E9E">
            <w:pPr>
              <w:spacing w:before="60" w:after="60"/>
              <w:rPr>
                <w:sz w:val="20"/>
              </w:rPr>
            </w:pPr>
            <w:r w:rsidRPr="008B42F2">
              <w:rPr>
                <w:sz w:val="20"/>
              </w:rPr>
              <w:t xml:space="preserve">Response Object will include: </w:t>
            </w:r>
          </w:p>
          <w:p w:rsidR="00807264" w:rsidRDefault="00807264" w:rsidP="00506E9E">
            <w:pPr>
              <w:spacing w:before="60" w:after="60"/>
              <w:rPr>
                <w:sz w:val="20"/>
              </w:rPr>
            </w:pPr>
            <w:r>
              <w:rPr>
                <w:sz w:val="20"/>
              </w:rPr>
              <w:t>InvolvedParty(Organization)</w:t>
            </w:r>
          </w:p>
          <w:p w:rsidR="00BF0E84" w:rsidRDefault="00BF0E84" w:rsidP="00506E9E">
            <w:pPr>
              <w:spacing w:before="60" w:after="60"/>
              <w:rPr>
                <w:sz w:val="20"/>
              </w:rPr>
            </w:pPr>
            <w:r w:rsidRPr="00BF0E84">
              <w:rPr>
                <w:sz w:val="20"/>
              </w:rPr>
              <w:t>ClientIDNumber</w:t>
            </w:r>
          </w:p>
          <w:p w:rsidR="00BF0E84" w:rsidRPr="008B42F2" w:rsidRDefault="00BF0E84" w:rsidP="00506E9E">
            <w:pPr>
              <w:spacing w:before="60" w:after="60"/>
              <w:rPr>
                <w:sz w:val="20"/>
              </w:rPr>
            </w:pPr>
            <w:r w:rsidRPr="00BF0E84">
              <w:rPr>
                <w:sz w:val="20"/>
              </w:rPr>
              <w:t>ClientIDType</w:t>
            </w:r>
          </w:p>
        </w:tc>
        <w:tc>
          <w:tcPr>
            <w:tcW w:w="665" w:type="pct"/>
          </w:tcPr>
          <w:p w:rsidR="00807264" w:rsidRPr="008B42F2" w:rsidRDefault="00807264" w:rsidP="00506E9E">
            <w:pPr>
              <w:spacing w:before="60" w:after="60"/>
              <w:rPr>
                <w:sz w:val="20"/>
              </w:rPr>
            </w:pPr>
          </w:p>
        </w:tc>
      </w:tr>
      <w:tr w:rsidR="00807264" w:rsidRPr="008B42F2">
        <w:tc>
          <w:tcPr>
            <w:tcW w:w="690" w:type="pct"/>
            <w:shd w:val="clear" w:color="auto" w:fill="E0E0E0"/>
          </w:tcPr>
          <w:p w:rsidR="00807264" w:rsidRPr="008B42F2" w:rsidRDefault="00807264" w:rsidP="00506E9E">
            <w:pPr>
              <w:spacing w:before="60" w:after="60"/>
              <w:rPr>
                <w:b/>
                <w:sz w:val="20"/>
              </w:rPr>
            </w:pPr>
            <w:r w:rsidRPr="008B42F2">
              <w:rPr>
                <w:b/>
                <w:sz w:val="20"/>
              </w:rPr>
              <w:t>Notes</w:t>
            </w:r>
          </w:p>
        </w:tc>
        <w:tc>
          <w:tcPr>
            <w:tcW w:w="4310" w:type="pct"/>
            <w:gridSpan w:val="4"/>
          </w:tcPr>
          <w:p w:rsidR="00807264" w:rsidRPr="008B42F2" w:rsidRDefault="00807264" w:rsidP="00506E9E">
            <w:pPr>
              <w:spacing w:before="60" w:after="60"/>
              <w:rPr>
                <w:sz w:val="20"/>
              </w:rPr>
            </w:pPr>
            <w:r>
              <w:rPr>
                <w:sz w:val="20"/>
              </w:rPr>
              <w:t>SN</w:t>
            </w:r>
            <w:r w:rsidRPr="008B42F2">
              <w:rPr>
                <w:sz w:val="20"/>
              </w:rPr>
              <w:t>et will maintain a static value ‘O’ for the organizations.</w:t>
            </w:r>
          </w:p>
          <w:p w:rsidR="00807264" w:rsidRPr="008B42F2" w:rsidRDefault="00807264" w:rsidP="00506E9E">
            <w:pPr>
              <w:spacing w:before="60" w:after="60"/>
              <w:rPr>
                <w:sz w:val="20"/>
              </w:rPr>
            </w:pPr>
            <w:r w:rsidRPr="008B42F2">
              <w:rPr>
                <w:sz w:val="20"/>
              </w:rPr>
              <w:t>Client can search with any one of the following search criteria using the retrieveIndividu</w:t>
            </w:r>
            <w:r>
              <w:rPr>
                <w:sz w:val="20"/>
              </w:rPr>
              <w:t>als</w:t>
            </w:r>
            <w:r w:rsidRPr="008B42F2">
              <w:rPr>
                <w:sz w:val="20"/>
              </w:rPr>
              <w:t>.</w:t>
            </w:r>
          </w:p>
          <w:p w:rsidR="00807264" w:rsidRPr="008B42F2" w:rsidRDefault="00807264" w:rsidP="00506E9E">
            <w:pPr>
              <w:numPr>
                <w:ilvl w:val="0"/>
                <w:numId w:val="30"/>
              </w:numPr>
              <w:spacing w:before="60" w:after="60"/>
              <w:rPr>
                <w:sz w:val="20"/>
              </w:rPr>
            </w:pPr>
            <w:r w:rsidRPr="008B42F2">
              <w:rPr>
                <w:sz w:val="20"/>
              </w:rPr>
              <w:t>Name</w:t>
            </w:r>
            <w:r>
              <w:rPr>
                <w:sz w:val="20"/>
              </w:rPr>
              <w:t xml:space="preserve"> (Legal or Alias)</w:t>
            </w:r>
          </w:p>
          <w:p w:rsidR="00807264" w:rsidRPr="008B42F2" w:rsidRDefault="00807264" w:rsidP="00506E9E">
            <w:pPr>
              <w:numPr>
                <w:ilvl w:val="0"/>
                <w:numId w:val="30"/>
              </w:numPr>
              <w:spacing w:before="60" w:after="60"/>
              <w:rPr>
                <w:sz w:val="20"/>
              </w:rPr>
            </w:pPr>
            <w:r w:rsidRPr="008B42F2">
              <w:rPr>
                <w:sz w:val="20"/>
              </w:rPr>
              <w:t>Address</w:t>
            </w:r>
          </w:p>
          <w:p w:rsidR="00807264" w:rsidRPr="008B42F2" w:rsidRDefault="00807264" w:rsidP="00506E9E">
            <w:pPr>
              <w:numPr>
                <w:ilvl w:val="0"/>
                <w:numId w:val="30"/>
              </w:numPr>
              <w:spacing w:before="60" w:after="60"/>
              <w:rPr>
                <w:sz w:val="20"/>
              </w:rPr>
            </w:pPr>
            <w:r w:rsidRPr="008B42F2">
              <w:rPr>
                <w:sz w:val="20"/>
              </w:rPr>
              <w:t>Name and Address</w:t>
            </w:r>
          </w:p>
          <w:p w:rsidR="00807264" w:rsidRDefault="00807264" w:rsidP="00506E9E">
            <w:pPr>
              <w:numPr>
                <w:ilvl w:val="0"/>
                <w:numId w:val="30"/>
              </w:numPr>
              <w:spacing w:before="60" w:after="60"/>
              <w:rPr>
                <w:sz w:val="20"/>
              </w:rPr>
            </w:pPr>
            <w:r w:rsidRPr="008B42F2">
              <w:rPr>
                <w:sz w:val="20"/>
              </w:rPr>
              <w:t>Name</w:t>
            </w:r>
            <w:r w:rsidR="00C20195">
              <w:rPr>
                <w:sz w:val="20"/>
              </w:rPr>
              <w:t>, TIN, MaxReturn</w:t>
            </w:r>
          </w:p>
          <w:p w:rsidR="00807264" w:rsidRDefault="00807264" w:rsidP="00506E9E">
            <w:pPr>
              <w:spacing w:before="60" w:after="60"/>
              <w:rPr>
                <w:sz w:val="20"/>
              </w:rPr>
            </w:pPr>
            <w:r>
              <w:rPr>
                <w:sz w:val="20"/>
              </w:rPr>
              <w:t>SNet will receive the NameUsageType value “100001” from the consumer for the alias name, if no value present in the request xml for the NameUsageType then that should be considered as a legal name search. As per CIS no NameUsageType is required for the organization legal name search, so SNet will not send any code for organization legal name search.</w:t>
            </w:r>
          </w:p>
          <w:p w:rsidR="00807264" w:rsidRDefault="00807264" w:rsidP="00506E9E">
            <w:pPr>
              <w:spacing w:before="60" w:after="60"/>
              <w:rPr>
                <w:sz w:val="20"/>
              </w:rPr>
            </w:pPr>
          </w:p>
          <w:p w:rsidR="00807264" w:rsidRPr="00A55FDB" w:rsidRDefault="00807264" w:rsidP="00506E9E">
            <w:pPr>
              <w:spacing w:before="60" w:after="60"/>
              <w:rPr>
                <w:sz w:val="20"/>
              </w:rPr>
            </w:pPr>
            <w:r w:rsidRPr="00A55FDB">
              <w:rPr>
                <w:sz w:val="20"/>
              </w:rPr>
              <w:t>The CustomerLifecycleStatus is mapped to the PartyFilter at the EC end and this is an optional field.</w:t>
            </w:r>
          </w:p>
          <w:p w:rsidR="00807264" w:rsidRPr="00A55FDB" w:rsidRDefault="00807264" w:rsidP="00506E9E">
            <w:pPr>
              <w:spacing w:before="60" w:after="60"/>
              <w:rPr>
                <w:sz w:val="18"/>
              </w:rPr>
            </w:pPr>
            <w:r w:rsidRPr="00A55FDB">
              <w:rPr>
                <w:sz w:val="18"/>
              </w:rPr>
              <w:t xml:space="preserve">&lt;PartyFilter&gt;Active&lt;/PartyFilter&gt; - Fetches only Active records from operational table       </w:t>
            </w:r>
          </w:p>
          <w:p w:rsidR="00807264" w:rsidRPr="00A55FDB" w:rsidRDefault="00807264" w:rsidP="00506E9E">
            <w:pPr>
              <w:spacing w:before="60" w:after="60"/>
              <w:rPr>
                <w:sz w:val="18"/>
              </w:rPr>
            </w:pPr>
            <w:r w:rsidRPr="00A55FDB">
              <w:rPr>
                <w:sz w:val="18"/>
              </w:rPr>
              <w:t>&lt;PartyFilter&gt;Inactive&lt;/PartyFilter&gt; - Fetches only Inactive records from operational table</w:t>
            </w:r>
          </w:p>
          <w:p w:rsidR="00807264" w:rsidRPr="00A55FDB" w:rsidRDefault="00807264" w:rsidP="00506E9E">
            <w:pPr>
              <w:spacing w:before="60" w:after="60"/>
              <w:rPr>
                <w:sz w:val="18"/>
              </w:rPr>
            </w:pPr>
            <w:r w:rsidRPr="00A55FDB">
              <w:rPr>
                <w:sz w:val="18"/>
              </w:rPr>
              <w:t>&lt;PartyFilter&gt;All&lt;/PartyFilter&gt; - Fetches both Active and Inactive records from operational table</w:t>
            </w:r>
          </w:p>
          <w:p w:rsidR="00807264" w:rsidRPr="008B42F2" w:rsidRDefault="00807264" w:rsidP="00506E9E">
            <w:pPr>
              <w:spacing w:before="60" w:after="60"/>
              <w:rPr>
                <w:sz w:val="20"/>
              </w:rPr>
            </w:pPr>
            <w:r w:rsidRPr="00A55FDB">
              <w:rPr>
                <w:sz w:val="18"/>
              </w:rPr>
              <w:t>&lt;PartyFilter&gt; &lt;/PartyFilter&gt; (blank) - Fetches only Active records from operation table</w:t>
            </w:r>
          </w:p>
        </w:tc>
      </w:tr>
    </w:tbl>
    <w:p w:rsidR="00807264" w:rsidRDefault="00807264" w:rsidP="00807264"/>
    <w:p w:rsidR="00807264" w:rsidRDefault="00807264" w:rsidP="00807264">
      <w:pPr>
        <w:pStyle w:val="Heading2"/>
        <w:spacing w:before="0"/>
        <w:rPr>
          <w:rFonts w:cs="Arial"/>
          <w:bCs/>
        </w:rPr>
      </w:pPr>
      <w:bookmarkStart w:id="37" w:name="_Toc431947061"/>
      <w:r>
        <w:rPr>
          <w:rFonts w:cs="Arial"/>
          <w:bCs/>
        </w:rPr>
        <w:t>Sequence Diagram - searchOrganizations</w:t>
      </w:r>
      <w:bookmarkEnd w:id="37"/>
    </w:p>
    <w:p w:rsidR="00807264" w:rsidRPr="00C231F0" w:rsidRDefault="00807264" w:rsidP="00807264"/>
    <w:p w:rsidR="00807264" w:rsidRDefault="00807264" w:rsidP="00807264">
      <w:pPr>
        <w:jc w:val="both"/>
      </w:pPr>
      <w:r>
        <w:t>The following sequence diagram shows the interaction between service consumer service and the backend system for the operations in InvolvedPartySearch service.</w:t>
      </w:r>
    </w:p>
    <w:p w:rsidR="00807264" w:rsidRDefault="00807264" w:rsidP="00807264">
      <w:pPr>
        <w:jc w:val="both"/>
      </w:pPr>
    </w:p>
    <w:p w:rsidR="00807264" w:rsidRDefault="009A5D9D" w:rsidP="00807264">
      <w:pPr>
        <w:rPr>
          <w:b/>
        </w:rPr>
      </w:pPr>
      <w:r>
        <w:rPr>
          <w:b/>
          <w:noProof/>
        </w:rPr>
        <w:drawing>
          <wp:inline distT="0" distB="0" distL="0" distR="0">
            <wp:extent cx="5777230" cy="6365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230" cy="6365240"/>
                    </a:xfrm>
                    <a:prstGeom prst="rect">
                      <a:avLst/>
                    </a:prstGeom>
                    <a:noFill/>
                    <a:ln>
                      <a:noFill/>
                    </a:ln>
                  </pic:spPr>
                </pic:pic>
              </a:graphicData>
            </a:graphic>
          </wp:inline>
        </w:drawing>
      </w:r>
    </w:p>
    <w:p w:rsidR="00807264" w:rsidRDefault="00807264" w:rsidP="00807264">
      <w:pPr>
        <w:rPr>
          <w:b/>
        </w:rPr>
      </w:pPr>
      <w:r w:rsidRPr="007A36B5">
        <w:rPr>
          <w:b/>
        </w:rPr>
        <w:t xml:space="preserve">Steps for </w:t>
      </w:r>
      <w:r>
        <w:rPr>
          <w:b/>
        </w:rPr>
        <w:t>searchOrganizations</w:t>
      </w:r>
      <w:r w:rsidRPr="007A36B5">
        <w:rPr>
          <w:b/>
        </w:rPr>
        <w:t xml:space="preserve"> Operation</w:t>
      </w:r>
    </w:p>
    <w:p w:rsidR="00807264" w:rsidRDefault="00807264" w:rsidP="00807264">
      <w:pPr>
        <w:ind w:left="720"/>
        <w:rPr>
          <w:sz w:val="20"/>
        </w:rPr>
      </w:pPr>
      <w:r w:rsidRPr="0072571B">
        <w:rPr>
          <w:sz w:val="20"/>
        </w:rPr>
        <w:t xml:space="preserve">1.   Client calls the </w:t>
      </w:r>
      <w:r>
        <w:rPr>
          <w:sz w:val="20"/>
        </w:rPr>
        <w:t xml:space="preserve">searchOrganizations </w:t>
      </w:r>
      <w:r w:rsidRPr="0072571B">
        <w:rPr>
          <w:sz w:val="20"/>
        </w:rPr>
        <w:t>operation</w:t>
      </w:r>
      <w:r>
        <w:rPr>
          <w:sz w:val="20"/>
        </w:rPr>
        <w:t xml:space="preserve"> by passing Name/Name and TIN/Address /Name and Address </w:t>
      </w:r>
    </w:p>
    <w:p w:rsidR="00807264" w:rsidRDefault="00807264" w:rsidP="00807264">
      <w:pPr>
        <w:ind w:left="720"/>
        <w:rPr>
          <w:sz w:val="20"/>
        </w:rPr>
      </w:pPr>
      <w:r w:rsidRPr="0072571B">
        <w:rPr>
          <w:sz w:val="20"/>
        </w:rPr>
        <w:t xml:space="preserve">1.1 The </w:t>
      </w:r>
      <w:r>
        <w:rPr>
          <w:sz w:val="20"/>
        </w:rPr>
        <w:t xml:space="preserve">searchOrganizations </w:t>
      </w:r>
      <w:r w:rsidRPr="0072571B">
        <w:rPr>
          <w:sz w:val="20"/>
        </w:rPr>
        <w:t xml:space="preserve">service performs mapping from input request </w:t>
      </w:r>
      <w:r>
        <w:rPr>
          <w:sz w:val="20"/>
        </w:rPr>
        <w:t xml:space="preserve">based on the Name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lastRenderedPageBreak/>
        <w:t xml:space="preserve">1.2 Get the response back from the EC </w:t>
      </w:r>
    </w:p>
    <w:p w:rsidR="00807264" w:rsidRDefault="00807264" w:rsidP="00807264">
      <w:pPr>
        <w:ind w:left="720"/>
        <w:rPr>
          <w:sz w:val="20"/>
        </w:rPr>
      </w:pPr>
      <w:r>
        <w:rPr>
          <w:sz w:val="20"/>
        </w:rPr>
        <w:t>1.3 Covert all the literals into code for example state.</w:t>
      </w:r>
    </w:p>
    <w:p w:rsidR="00807264" w:rsidRDefault="00807264" w:rsidP="00807264">
      <w:pPr>
        <w:ind w:left="720"/>
        <w:rPr>
          <w:sz w:val="20"/>
        </w:rPr>
      </w:pPr>
      <w:r>
        <w:rPr>
          <w:sz w:val="20"/>
        </w:rPr>
        <w:t>1.5</w:t>
      </w:r>
      <w:r w:rsidRPr="0072571B">
        <w:rPr>
          <w:sz w:val="20"/>
        </w:rPr>
        <w:t xml:space="preserve"> The </w:t>
      </w:r>
      <w:r>
        <w:rPr>
          <w:sz w:val="20"/>
        </w:rPr>
        <w:t xml:space="preserve">searchOrganizations </w:t>
      </w:r>
      <w:r w:rsidRPr="0072571B">
        <w:rPr>
          <w:sz w:val="20"/>
        </w:rPr>
        <w:t xml:space="preserve">service performs mapping from input request </w:t>
      </w:r>
      <w:r>
        <w:rPr>
          <w:sz w:val="20"/>
        </w:rPr>
        <w:t xml:space="preserve">based on the Address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1.6 Get the response back from EC</w:t>
      </w:r>
    </w:p>
    <w:p w:rsidR="00807264" w:rsidRDefault="00807264" w:rsidP="00807264">
      <w:pPr>
        <w:ind w:left="720"/>
        <w:rPr>
          <w:sz w:val="20"/>
        </w:rPr>
      </w:pPr>
      <w:r>
        <w:rPr>
          <w:sz w:val="20"/>
        </w:rPr>
        <w:t>1.7 Covert all the literals into code for example state.</w:t>
      </w:r>
    </w:p>
    <w:p w:rsidR="00807264" w:rsidRDefault="00807264" w:rsidP="00807264">
      <w:pPr>
        <w:ind w:left="720"/>
        <w:rPr>
          <w:sz w:val="20"/>
        </w:rPr>
      </w:pPr>
      <w:r>
        <w:rPr>
          <w:sz w:val="20"/>
        </w:rPr>
        <w:t>1.8</w:t>
      </w:r>
      <w:r w:rsidRPr="0072571B">
        <w:rPr>
          <w:sz w:val="20"/>
        </w:rPr>
        <w:t xml:space="preserve"> The </w:t>
      </w:r>
      <w:r>
        <w:rPr>
          <w:sz w:val="20"/>
        </w:rPr>
        <w:t xml:space="preserve">searchOrganizations </w:t>
      </w:r>
      <w:r w:rsidRPr="0072571B">
        <w:rPr>
          <w:sz w:val="20"/>
        </w:rPr>
        <w:t xml:space="preserve">service performs mapping from input request </w:t>
      </w:r>
      <w:r>
        <w:rPr>
          <w:sz w:val="20"/>
        </w:rPr>
        <w:t xml:space="preserve">based on the Name and Address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1.10 Get the response back from EC</w:t>
      </w:r>
    </w:p>
    <w:p w:rsidR="00807264" w:rsidRDefault="00807264" w:rsidP="00807264">
      <w:pPr>
        <w:ind w:left="720"/>
        <w:rPr>
          <w:sz w:val="20"/>
        </w:rPr>
      </w:pPr>
      <w:r w:rsidRPr="0072571B">
        <w:rPr>
          <w:sz w:val="20"/>
        </w:rPr>
        <w:t>1.1</w:t>
      </w:r>
      <w:r>
        <w:rPr>
          <w:sz w:val="20"/>
        </w:rPr>
        <w:t>1</w:t>
      </w:r>
      <w:r w:rsidRPr="0072571B">
        <w:rPr>
          <w:sz w:val="20"/>
        </w:rPr>
        <w:t xml:space="preserve"> The </w:t>
      </w:r>
      <w:r>
        <w:rPr>
          <w:sz w:val="20"/>
        </w:rPr>
        <w:t xml:space="preserve">searchOrganizations </w:t>
      </w:r>
      <w:r w:rsidRPr="0072571B">
        <w:rPr>
          <w:sz w:val="20"/>
        </w:rPr>
        <w:t xml:space="preserve">service performs mapping from input request </w:t>
      </w:r>
      <w:r>
        <w:rPr>
          <w:sz w:val="20"/>
        </w:rPr>
        <w:t xml:space="preserve">based on the Name and TIN </w:t>
      </w:r>
      <w:r w:rsidRPr="0072571B">
        <w:rPr>
          <w:sz w:val="20"/>
        </w:rPr>
        <w:t>to EC object model and invokes the “search</w:t>
      </w:r>
      <w:r>
        <w:rPr>
          <w:sz w:val="20"/>
        </w:rPr>
        <w:t>Party</w:t>
      </w:r>
      <w:r w:rsidRPr="0072571B">
        <w:rPr>
          <w:sz w:val="20"/>
        </w:rPr>
        <w:t xml:space="preserve">” EC transaction. </w:t>
      </w:r>
    </w:p>
    <w:p w:rsidR="00807264" w:rsidRDefault="00807264" w:rsidP="00807264">
      <w:pPr>
        <w:ind w:left="720"/>
        <w:rPr>
          <w:sz w:val="20"/>
        </w:rPr>
      </w:pPr>
      <w:r>
        <w:rPr>
          <w:sz w:val="20"/>
        </w:rPr>
        <w:t xml:space="preserve">1.12 Get the response back from the EC </w:t>
      </w:r>
    </w:p>
    <w:p w:rsidR="00807264" w:rsidRDefault="00807264" w:rsidP="00807264">
      <w:pPr>
        <w:ind w:left="720"/>
        <w:rPr>
          <w:sz w:val="20"/>
        </w:rPr>
      </w:pPr>
      <w:r>
        <w:rPr>
          <w:sz w:val="20"/>
        </w:rPr>
        <w:t>1.13 If error encountered during the EC call perform the error mapping and send the error response back to the service consumer</w:t>
      </w:r>
    </w:p>
    <w:p w:rsidR="00807264" w:rsidRDefault="00807264" w:rsidP="00807264">
      <w:pPr>
        <w:ind w:left="720"/>
        <w:rPr>
          <w:sz w:val="20"/>
        </w:rPr>
      </w:pPr>
      <w:r>
        <w:rPr>
          <w:sz w:val="20"/>
        </w:rPr>
        <w:t>1.17 All the inquiry details will be audit logged.</w:t>
      </w:r>
    </w:p>
    <w:p w:rsidR="00807264" w:rsidRDefault="00807264" w:rsidP="00807264">
      <w:pPr>
        <w:ind w:left="720"/>
        <w:rPr>
          <w:color w:val="0000FF"/>
        </w:rPr>
      </w:pPr>
      <w:r>
        <w:rPr>
          <w:sz w:val="20"/>
        </w:rPr>
        <w:t>2. If the EC call is success map the response message against the consumer model and send the success response to the service consumer.</w:t>
      </w:r>
    </w:p>
    <w:p w:rsidR="00807264" w:rsidRDefault="00807264" w:rsidP="00807264">
      <w:pPr>
        <w:rPr>
          <w:color w:val="0000FF"/>
        </w:rPr>
      </w:pPr>
    </w:p>
    <w:p w:rsidR="00807264" w:rsidRDefault="00807264" w:rsidP="00807264"/>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7"/>
        <w:gridCol w:w="3663"/>
        <w:gridCol w:w="538"/>
        <w:gridCol w:w="2702"/>
        <w:gridCol w:w="1259"/>
      </w:tblGrid>
      <w:tr w:rsidR="00807264" w:rsidRPr="008B42F2">
        <w:tc>
          <w:tcPr>
            <w:tcW w:w="690" w:type="pct"/>
            <w:shd w:val="clear" w:color="auto" w:fill="E0E0E0"/>
          </w:tcPr>
          <w:p w:rsidR="00807264" w:rsidRPr="008B42F2" w:rsidRDefault="00807264" w:rsidP="00506E9E">
            <w:pPr>
              <w:spacing w:before="60" w:after="60"/>
              <w:rPr>
                <w:b/>
                <w:sz w:val="20"/>
              </w:rPr>
            </w:pPr>
            <w:r w:rsidRPr="008B42F2">
              <w:rPr>
                <w:b/>
                <w:sz w:val="20"/>
              </w:rPr>
              <w:t>Operations</w:t>
            </w:r>
          </w:p>
        </w:tc>
        <w:tc>
          <w:tcPr>
            <w:tcW w:w="4310" w:type="pct"/>
            <w:gridSpan w:val="4"/>
          </w:tcPr>
          <w:p w:rsidR="00807264" w:rsidRPr="008B42F2" w:rsidRDefault="00807264" w:rsidP="00506E9E">
            <w:pPr>
              <w:rPr>
                <w:sz w:val="20"/>
              </w:rPr>
            </w:pPr>
            <w:r>
              <w:rPr>
                <w:sz w:val="20"/>
              </w:rPr>
              <w:t>4</w:t>
            </w:r>
            <w:r w:rsidRPr="008B42F2">
              <w:rPr>
                <w:sz w:val="20"/>
              </w:rPr>
              <w:t xml:space="preserve">. </w:t>
            </w:r>
            <w:r>
              <w:rPr>
                <w:sz w:val="20"/>
              </w:rPr>
              <w:t>searchInvolvedPartiesBySafeBox</w:t>
            </w:r>
          </w:p>
        </w:tc>
      </w:tr>
      <w:tr w:rsidR="00807264" w:rsidRPr="008B42F2">
        <w:tblPrEx>
          <w:shd w:val="clear" w:color="auto" w:fill="E0E0E0"/>
        </w:tblPrEx>
        <w:tc>
          <w:tcPr>
            <w:tcW w:w="690" w:type="pct"/>
            <w:vMerge w:val="restart"/>
            <w:shd w:val="clear" w:color="auto" w:fill="E0E0E0"/>
          </w:tcPr>
          <w:p w:rsidR="00807264" w:rsidRPr="008B42F2" w:rsidRDefault="00807264" w:rsidP="00506E9E">
            <w:pPr>
              <w:spacing w:before="60" w:after="60"/>
              <w:rPr>
                <w:b/>
                <w:sz w:val="20"/>
              </w:rPr>
            </w:pPr>
            <w:r w:rsidRPr="008B42F2">
              <w:rPr>
                <w:b/>
                <w:sz w:val="20"/>
              </w:rPr>
              <w:t>Parameters</w:t>
            </w:r>
          </w:p>
        </w:tc>
        <w:tc>
          <w:tcPr>
            <w:tcW w:w="1934" w:type="pct"/>
            <w:shd w:val="clear" w:color="auto" w:fill="E0E0E0"/>
          </w:tcPr>
          <w:p w:rsidR="00807264" w:rsidRPr="008B42F2" w:rsidRDefault="00807264" w:rsidP="00506E9E">
            <w:pPr>
              <w:spacing w:before="60" w:after="60"/>
              <w:rPr>
                <w:b/>
                <w:sz w:val="20"/>
              </w:rPr>
            </w:pPr>
            <w:r w:rsidRPr="008B42F2">
              <w:rPr>
                <w:b/>
                <w:sz w:val="20"/>
              </w:rPr>
              <w:t>Name</w:t>
            </w:r>
          </w:p>
        </w:tc>
        <w:tc>
          <w:tcPr>
            <w:tcW w:w="284" w:type="pct"/>
            <w:shd w:val="clear" w:color="auto" w:fill="E0E0E0"/>
          </w:tcPr>
          <w:p w:rsidR="00807264" w:rsidRPr="008B42F2" w:rsidRDefault="00807264" w:rsidP="00506E9E">
            <w:pPr>
              <w:spacing w:before="60" w:after="60"/>
              <w:rPr>
                <w:b/>
                <w:sz w:val="20"/>
              </w:rPr>
            </w:pPr>
            <w:r w:rsidRPr="008B42F2">
              <w:rPr>
                <w:b/>
                <w:sz w:val="20"/>
              </w:rPr>
              <w:t>Direction</w:t>
            </w:r>
          </w:p>
        </w:tc>
        <w:tc>
          <w:tcPr>
            <w:tcW w:w="1427" w:type="pct"/>
            <w:shd w:val="clear" w:color="auto" w:fill="E0E0E0"/>
          </w:tcPr>
          <w:p w:rsidR="00807264" w:rsidRPr="008B42F2" w:rsidRDefault="00807264" w:rsidP="00506E9E">
            <w:pPr>
              <w:spacing w:before="60" w:after="60"/>
              <w:rPr>
                <w:b/>
                <w:sz w:val="20"/>
              </w:rPr>
            </w:pPr>
            <w:r w:rsidRPr="008B42F2">
              <w:rPr>
                <w:b/>
                <w:sz w:val="20"/>
              </w:rPr>
              <w:t>Type</w:t>
            </w:r>
          </w:p>
        </w:tc>
        <w:tc>
          <w:tcPr>
            <w:tcW w:w="665" w:type="pct"/>
            <w:shd w:val="clear" w:color="auto" w:fill="E0E0E0"/>
          </w:tcPr>
          <w:p w:rsidR="00807264" w:rsidRPr="008B42F2" w:rsidRDefault="00807264" w:rsidP="00506E9E">
            <w:pPr>
              <w:spacing w:before="60" w:after="60"/>
              <w:rPr>
                <w:b/>
                <w:sz w:val="20"/>
              </w:rPr>
            </w:pPr>
            <w:r w:rsidRPr="008B42F2">
              <w:rPr>
                <w:b/>
                <w:sz w:val="20"/>
              </w:rPr>
              <w:t>Default</w:t>
            </w:r>
          </w:p>
        </w:tc>
      </w:tr>
      <w:tr w:rsidR="00807264" w:rsidRPr="008B42F2">
        <w:tc>
          <w:tcPr>
            <w:tcW w:w="690" w:type="pct"/>
            <w:vMerge/>
            <w:shd w:val="clear" w:color="auto" w:fill="E0E0E0"/>
          </w:tcPr>
          <w:p w:rsidR="00807264" w:rsidRPr="008B42F2" w:rsidRDefault="00807264" w:rsidP="00506E9E">
            <w:pPr>
              <w:spacing w:before="60" w:after="60"/>
              <w:rPr>
                <w:sz w:val="20"/>
              </w:rPr>
            </w:pPr>
          </w:p>
        </w:tc>
        <w:tc>
          <w:tcPr>
            <w:tcW w:w="1934" w:type="pct"/>
          </w:tcPr>
          <w:p w:rsidR="00807264" w:rsidRPr="008B42F2" w:rsidRDefault="00807264" w:rsidP="00506E9E">
            <w:pPr>
              <w:rPr>
                <w:sz w:val="20"/>
              </w:rPr>
            </w:pPr>
            <w:r>
              <w:rPr>
                <w:sz w:val="20"/>
              </w:rPr>
              <w:t>searchInvolvedPartiesBySafeBox</w:t>
            </w:r>
            <w:r w:rsidRPr="008B42F2">
              <w:rPr>
                <w:sz w:val="20"/>
              </w:rPr>
              <w:t xml:space="preserve"> Request</w:t>
            </w:r>
          </w:p>
        </w:tc>
        <w:tc>
          <w:tcPr>
            <w:tcW w:w="284" w:type="pct"/>
          </w:tcPr>
          <w:p w:rsidR="00807264" w:rsidRPr="008B42F2" w:rsidRDefault="00807264" w:rsidP="00506E9E">
            <w:pPr>
              <w:spacing w:before="60" w:after="60"/>
              <w:rPr>
                <w:sz w:val="20"/>
              </w:rPr>
            </w:pPr>
            <w:r w:rsidRPr="008B42F2">
              <w:rPr>
                <w:sz w:val="20"/>
              </w:rPr>
              <w:t>In</w:t>
            </w:r>
          </w:p>
        </w:tc>
        <w:tc>
          <w:tcPr>
            <w:tcW w:w="1427" w:type="pct"/>
          </w:tcPr>
          <w:p w:rsidR="00807264" w:rsidRPr="008B42F2" w:rsidRDefault="00807264" w:rsidP="00506E9E">
            <w:pPr>
              <w:spacing w:before="60" w:after="60"/>
              <w:rPr>
                <w:sz w:val="20"/>
              </w:rPr>
            </w:pPr>
            <w:r w:rsidRPr="008B42F2">
              <w:rPr>
                <w:sz w:val="20"/>
              </w:rPr>
              <w:t xml:space="preserve">Request Message with: </w:t>
            </w:r>
          </w:p>
          <w:p w:rsidR="00807264" w:rsidRDefault="00807264" w:rsidP="00506E9E">
            <w:pPr>
              <w:tabs>
                <w:tab w:val="left" w:pos="3030"/>
              </w:tabs>
              <w:spacing w:before="60" w:after="60"/>
              <w:rPr>
                <w:sz w:val="20"/>
              </w:rPr>
            </w:pPr>
            <w:r>
              <w:rPr>
                <w:sz w:val="20"/>
              </w:rPr>
              <w:t>Header</w:t>
            </w:r>
          </w:p>
          <w:p w:rsidR="00807264" w:rsidRDefault="00807264" w:rsidP="00506E9E">
            <w:pPr>
              <w:tabs>
                <w:tab w:val="left" w:pos="3030"/>
              </w:tabs>
              <w:spacing w:before="60" w:after="60"/>
              <w:rPr>
                <w:sz w:val="20"/>
              </w:rPr>
            </w:pPr>
            <w:r>
              <w:rPr>
                <w:sz w:val="20"/>
              </w:rPr>
              <w:t>InvolvedPartyType</w:t>
            </w:r>
          </w:p>
          <w:p w:rsidR="00807264" w:rsidRPr="008B42F2" w:rsidRDefault="00807264" w:rsidP="00506E9E">
            <w:pPr>
              <w:tabs>
                <w:tab w:val="left" w:pos="3030"/>
              </w:tabs>
              <w:spacing w:before="60" w:after="60"/>
              <w:rPr>
                <w:sz w:val="20"/>
              </w:rPr>
            </w:pPr>
            <w:r>
              <w:rPr>
                <w:sz w:val="20"/>
              </w:rPr>
              <w:t>ProductArrangementSearchCriteria</w:t>
            </w:r>
          </w:p>
        </w:tc>
        <w:tc>
          <w:tcPr>
            <w:tcW w:w="665" w:type="pct"/>
          </w:tcPr>
          <w:p w:rsidR="00807264" w:rsidRPr="008B42F2" w:rsidRDefault="00807264" w:rsidP="00506E9E">
            <w:pPr>
              <w:spacing w:before="60" w:after="60"/>
              <w:rPr>
                <w:sz w:val="20"/>
              </w:rPr>
            </w:pPr>
          </w:p>
        </w:tc>
      </w:tr>
      <w:tr w:rsidR="00807264" w:rsidRPr="008B42F2">
        <w:tc>
          <w:tcPr>
            <w:tcW w:w="690" w:type="pct"/>
            <w:vMerge/>
            <w:shd w:val="clear" w:color="auto" w:fill="E0E0E0"/>
          </w:tcPr>
          <w:p w:rsidR="00807264" w:rsidRPr="008B42F2" w:rsidRDefault="00807264" w:rsidP="00506E9E">
            <w:pPr>
              <w:spacing w:before="60" w:after="60"/>
              <w:rPr>
                <w:sz w:val="20"/>
              </w:rPr>
            </w:pPr>
          </w:p>
        </w:tc>
        <w:tc>
          <w:tcPr>
            <w:tcW w:w="1934" w:type="pct"/>
          </w:tcPr>
          <w:p w:rsidR="00807264" w:rsidRPr="008B42F2" w:rsidRDefault="00807264" w:rsidP="00506E9E">
            <w:pPr>
              <w:rPr>
                <w:sz w:val="20"/>
              </w:rPr>
            </w:pPr>
            <w:r>
              <w:rPr>
                <w:sz w:val="20"/>
              </w:rPr>
              <w:t>searchInvolvedPartiesBySafeBox</w:t>
            </w:r>
            <w:r w:rsidRPr="008B42F2">
              <w:rPr>
                <w:sz w:val="20"/>
              </w:rPr>
              <w:t xml:space="preserve"> Response</w:t>
            </w:r>
          </w:p>
        </w:tc>
        <w:tc>
          <w:tcPr>
            <w:tcW w:w="284" w:type="pct"/>
          </w:tcPr>
          <w:p w:rsidR="00807264" w:rsidRPr="008B42F2" w:rsidRDefault="00807264" w:rsidP="00506E9E">
            <w:pPr>
              <w:spacing w:before="60" w:after="60"/>
              <w:rPr>
                <w:sz w:val="20"/>
              </w:rPr>
            </w:pPr>
            <w:r w:rsidRPr="008B42F2">
              <w:rPr>
                <w:sz w:val="20"/>
              </w:rPr>
              <w:t>Out</w:t>
            </w:r>
          </w:p>
        </w:tc>
        <w:tc>
          <w:tcPr>
            <w:tcW w:w="1427" w:type="pct"/>
          </w:tcPr>
          <w:p w:rsidR="00807264" w:rsidRPr="008B42F2" w:rsidRDefault="00807264" w:rsidP="00506E9E">
            <w:pPr>
              <w:spacing w:before="60" w:after="60"/>
              <w:rPr>
                <w:sz w:val="20"/>
              </w:rPr>
            </w:pPr>
            <w:r w:rsidRPr="008B42F2">
              <w:rPr>
                <w:sz w:val="20"/>
              </w:rPr>
              <w:t xml:space="preserve">Response Object will include: </w:t>
            </w:r>
          </w:p>
          <w:p w:rsidR="00807264" w:rsidRDefault="00807264" w:rsidP="00506E9E">
            <w:pPr>
              <w:spacing w:before="60" w:after="60"/>
              <w:rPr>
                <w:sz w:val="20"/>
              </w:rPr>
            </w:pPr>
            <w:r>
              <w:rPr>
                <w:sz w:val="20"/>
              </w:rPr>
              <w:t>messageHeader</w:t>
            </w:r>
          </w:p>
          <w:p w:rsidR="00807264" w:rsidRPr="008B42F2" w:rsidRDefault="00807264" w:rsidP="00506E9E">
            <w:pPr>
              <w:spacing w:before="60" w:after="60"/>
              <w:rPr>
                <w:sz w:val="20"/>
              </w:rPr>
            </w:pPr>
            <w:r>
              <w:rPr>
                <w:sz w:val="20"/>
              </w:rPr>
              <w:t>InvolvedpartyRole(0-*)</w:t>
            </w:r>
          </w:p>
        </w:tc>
        <w:tc>
          <w:tcPr>
            <w:tcW w:w="665" w:type="pct"/>
          </w:tcPr>
          <w:p w:rsidR="00807264" w:rsidRPr="008B42F2" w:rsidRDefault="00807264" w:rsidP="00506E9E">
            <w:pPr>
              <w:spacing w:before="60" w:after="60"/>
              <w:rPr>
                <w:sz w:val="20"/>
              </w:rPr>
            </w:pPr>
          </w:p>
        </w:tc>
      </w:tr>
      <w:tr w:rsidR="00807264" w:rsidRPr="008B42F2">
        <w:tc>
          <w:tcPr>
            <w:tcW w:w="690" w:type="pct"/>
            <w:shd w:val="clear" w:color="auto" w:fill="E0E0E0"/>
          </w:tcPr>
          <w:p w:rsidR="00807264" w:rsidRPr="008B42F2" w:rsidRDefault="00807264" w:rsidP="00506E9E">
            <w:pPr>
              <w:spacing w:before="60" w:after="60"/>
              <w:rPr>
                <w:b/>
                <w:sz w:val="20"/>
              </w:rPr>
            </w:pPr>
            <w:r w:rsidRPr="008B42F2">
              <w:rPr>
                <w:b/>
                <w:sz w:val="20"/>
              </w:rPr>
              <w:t>Notes</w:t>
            </w:r>
          </w:p>
        </w:tc>
        <w:tc>
          <w:tcPr>
            <w:tcW w:w="4310" w:type="pct"/>
            <w:gridSpan w:val="4"/>
          </w:tcPr>
          <w:p w:rsidR="00807264" w:rsidRPr="008B42F2" w:rsidRDefault="00807264" w:rsidP="00506E9E">
            <w:pPr>
              <w:spacing w:before="60" w:after="60"/>
              <w:rPr>
                <w:sz w:val="20"/>
              </w:rPr>
            </w:pPr>
          </w:p>
        </w:tc>
      </w:tr>
    </w:tbl>
    <w:p w:rsidR="00807264" w:rsidRDefault="00807264" w:rsidP="00807264"/>
    <w:p w:rsidR="00807264" w:rsidRDefault="00807264" w:rsidP="00807264">
      <w:pPr>
        <w:pStyle w:val="Heading2"/>
        <w:spacing w:before="0"/>
        <w:rPr>
          <w:rFonts w:cs="Arial"/>
          <w:bCs/>
        </w:rPr>
      </w:pPr>
      <w:bookmarkStart w:id="38" w:name="_Toc431947062"/>
      <w:r>
        <w:rPr>
          <w:rFonts w:cs="Arial"/>
          <w:bCs/>
        </w:rPr>
        <w:t>Sequence Diagram - searchInvolvedPartiesBySafeBox</w:t>
      </w:r>
      <w:bookmarkEnd w:id="38"/>
    </w:p>
    <w:p w:rsidR="00807264" w:rsidRPr="00C231F0" w:rsidRDefault="00807264" w:rsidP="00807264"/>
    <w:p w:rsidR="00807264" w:rsidRDefault="00807264" w:rsidP="00807264">
      <w:r>
        <w:t>The following sequence diagram shows the interaction between service consumer service and the backend system for the operations in InvolvedPartySearch service.</w:t>
      </w:r>
    </w:p>
    <w:p w:rsidR="00807264" w:rsidRDefault="00807264" w:rsidP="00807264"/>
    <w:p w:rsidR="00807264" w:rsidRDefault="009A5D9D" w:rsidP="00807264">
      <w:r>
        <w:rPr>
          <w:noProof/>
        </w:rPr>
        <w:lastRenderedPageBreak/>
        <w:drawing>
          <wp:inline distT="0" distB="0" distL="0" distR="0">
            <wp:extent cx="5931535" cy="4785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4785995"/>
                    </a:xfrm>
                    <a:prstGeom prst="rect">
                      <a:avLst/>
                    </a:prstGeom>
                    <a:noFill/>
                    <a:ln>
                      <a:noFill/>
                    </a:ln>
                  </pic:spPr>
                </pic:pic>
              </a:graphicData>
            </a:graphic>
          </wp:inline>
        </w:drawing>
      </w:r>
    </w:p>
    <w:p w:rsidR="00807264" w:rsidRDefault="00807264" w:rsidP="00807264"/>
    <w:p w:rsidR="00807264" w:rsidRDefault="00807264" w:rsidP="00807264">
      <w:pPr>
        <w:rPr>
          <w:b/>
        </w:rPr>
      </w:pPr>
      <w:r w:rsidRPr="007A36B5">
        <w:rPr>
          <w:b/>
        </w:rPr>
        <w:t xml:space="preserve">Steps for </w:t>
      </w:r>
      <w:r>
        <w:rPr>
          <w:b/>
        </w:rPr>
        <w:t>searchInvolvedPartiesbySafeBox</w:t>
      </w:r>
      <w:r w:rsidRPr="007A36B5">
        <w:rPr>
          <w:b/>
        </w:rPr>
        <w:t xml:space="preserve"> Operation</w:t>
      </w:r>
    </w:p>
    <w:p w:rsidR="00807264" w:rsidRDefault="00807264" w:rsidP="00807264">
      <w:pPr>
        <w:ind w:left="720"/>
        <w:rPr>
          <w:sz w:val="20"/>
        </w:rPr>
      </w:pPr>
      <w:r w:rsidRPr="0072571B">
        <w:rPr>
          <w:sz w:val="20"/>
        </w:rPr>
        <w:t xml:space="preserve">1.   Client calls the </w:t>
      </w:r>
      <w:r>
        <w:rPr>
          <w:sz w:val="20"/>
        </w:rPr>
        <w:t xml:space="preserve">searchInvolvedpartiesBySafeBox </w:t>
      </w:r>
      <w:r w:rsidRPr="0072571B">
        <w:rPr>
          <w:sz w:val="20"/>
        </w:rPr>
        <w:t>operation</w:t>
      </w:r>
      <w:r>
        <w:rPr>
          <w:sz w:val="20"/>
        </w:rPr>
        <w:t xml:space="preserve"> by passing Box Number, Center Number, Bank Number and Account Type</w:t>
      </w:r>
    </w:p>
    <w:p w:rsidR="00807264" w:rsidRDefault="00807264" w:rsidP="00807264">
      <w:pPr>
        <w:ind w:left="720"/>
        <w:rPr>
          <w:sz w:val="20"/>
        </w:rPr>
      </w:pPr>
      <w:r w:rsidRPr="0072571B">
        <w:rPr>
          <w:sz w:val="20"/>
        </w:rPr>
        <w:t xml:space="preserve">1.1 The </w:t>
      </w:r>
      <w:r>
        <w:rPr>
          <w:sz w:val="20"/>
        </w:rPr>
        <w:t xml:space="preserve">searchInvolvedpartiesBySafeBox </w:t>
      </w:r>
      <w:r w:rsidRPr="0072571B">
        <w:rPr>
          <w:sz w:val="20"/>
        </w:rPr>
        <w:t>service performs mapping from input request</w:t>
      </w:r>
      <w:r>
        <w:rPr>
          <w:sz w:val="20"/>
        </w:rPr>
        <w:t xml:space="preserve"> </w:t>
      </w:r>
      <w:r w:rsidRPr="0072571B">
        <w:rPr>
          <w:sz w:val="20"/>
        </w:rPr>
        <w:t>to EC object model and invokes the “search</w:t>
      </w:r>
      <w:r>
        <w:rPr>
          <w:sz w:val="20"/>
        </w:rPr>
        <w:t>Contract</w:t>
      </w:r>
      <w:r w:rsidRPr="0072571B">
        <w:rPr>
          <w:sz w:val="20"/>
        </w:rPr>
        <w:t xml:space="preserve">” EC transaction. </w:t>
      </w:r>
    </w:p>
    <w:p w:rsidR="00807264" w:rsidRDefault="00807264" w:rsidP="00807264">
      <w:pPr>
        <w:ind w:left="720"/>
        <w:rPr>
          <w:sz w:val="20"/>
        </w:rPr>
      </w:pPr>
      <w:r>
        <w:rPr>
          <w:sz w:val="20"/>
        </w:rPr>
        <w:t xml:space="preserve">1.2 Get the response back from the EC </w:t>
      </w:r>
    </w:p>
    <w:p w:rsidR="00807264" w:rsidRDefault="00807264" w:rsidP="00807264">
      <w:pPr>
        <w:ind w:left="720"/>
        <w:rPr>
          <w:sz w:val="20"/>
        </w:rPr>
      </w:pPr>
      <w:r>
        <w:rPr>
          <w:sz w:val="20"/>
        </w:rPr>
        <w:t>1.3</w:t>
      </w:r>
      <w:r w:rsidRPr="0072571B">
        <w:rPr>
          <w:sz w:val="20"/>
        </w:rPr>
        <w:t xml:space="preserve"> The </w:t>
      </w:r>
      <w:r>
        <w:rPr>
          <w:sz w:val="20"/>
        </w:rPr>
        <w:t xml:space="preserve">searchInvolvedpartiesBySafeBox </w:t>
      </w:r>
      <w:r w:rsidRPr="0072571B">
        <w:rPr>
          <w:sz w:val="20"/>
        </w:rPr>
        <w:t xml:space="preserve">service performs mapping from input request </w:t>
      </w:r>
      <w:r>
        <w:rPr>
          <w:sz w:val="20"/>
        </w:rPr>
        <w:t xml:space="preserve">based on the Box Number and Center (Branch) Number </w:t>
      </w:r>
      <w:r w:rsidRPr="0072571B">
        <w:rPr>
          <w:sz w:val="20"/>
        </w:rPr>
        <w:t xml:space="preserve">to </w:t>
      </w:r>
      <w:r>
        <w:rPr>
          <w:sz w:val="20"/>
        </w:rPr>
        <w:t>SNET’s Service Data Model Object model and invokes the “retrieveSecondarySigner</w:t>
      </w:r>
      <w:r w:rsidRPr="0072571B">
        <w:rPr>
          <w:sz w:val="20"/>
        </w:rPr>
        <w:t xml:space="preserve">” </w:t>
      </w:r>
      <w:r>
        <w:rPr>
          <w:sz w:val="20"/>
        </w:rPr>
        <w:t>Operation in SafeBoxInquiryIntg Service.</w:t>
      </w:r>
    </w:p>
    <w:p w:rsidR="00807264" w:rsidRDefault="00807264" w:rsidP="00807264">
      <w:pPr>
        <w:ind w:left="720"/>
        <w:rPr>
          <w:sz w:val="20"/>
        </w:rPr>
      </w:pPr>
      <w:r>
        <w:rPr>
          <w:sz w:val="20"/>
        </w:rPr>
        <w:t>1.4 Get the response back from retrieveSecondarySigner Operation</w:t>
      </w:r>
    </w:p>
    <w:p w:rsidR="00807264" w:rsidRDefault="00807264" w:rsidP="00807264">
      <w:pPr>
        <w:ind w:left="720"/>
        <w:rPr>
          <w:sz w:val="20"/>
        </w:rPr>
      </w:pPr>
      <w:r>
        <w:rPr>
          <w:sz w:val="20"/>
        </w:rPr>
        <w:t>1.5</w:t>
      </w:r>
      <w:r w:rsidRPr="0072571B">
        <w:rPr>
          <w:sz w:val="20"/>
        </w:rPr>
        <w:t xml:space="preserve"> The </w:t>
      </w:r>
      <w:r>
        <w:rPr>
          <w:sz w:val="20"/>
        </w:rPr>
        <w:t>searchInvolvedpartiesBySafeBox aggregates data from EC and SafeBox Calls and sends it back to the consumer who invoked it.</w:t>
      </w:r>
      <w:r w:rsidRPr="0072571B">
        <w:rPr>
          <w:sz w:val="20"/>
        </w:rPr>
        <w:t xml:space="preserve"> </w:t>
      </w:r>
    </w:p>
    <w:p w:rsidR="00807264" w:rsidRDefault="00807264" w:rsidP="00807264">
      <w:pPr>
        <w:ind w:left="720"/>
        <w:rPr>
          <w:sz w:val="20"/>
        </w:rPr>
      </w:pPr>
      <w:r>
        <w:rPr>
          <w:sz w:val="20"/>
        </w:rPr>
        <w:t>1.6 If error encountered, perform the error mapping and send the error response back to the service consumer</w:t>
      </w:r>
    </w:p>
    <w:p w:rsidR="00807264" w:rsidRDefault="00807264" w:rsidP="00807264">
      <w:pPr>
        <w:ind w:left="720"/>
        <w:rPr>
          <w:sz w:val="20"/>
        </w:rPr>
      </w:pPr>
      <w:r>
        <w:rPr>
          <w:sz w:val="20"/>
        </w:rPr>
        <w:t>1.7 All the inquiry details will be audit logged.</w:t>
      </w:r>
    </w:p>
    <w:p w:rsidR="00807264" w:rsidRDefault="00807264" w:rsidP="00807264"/>
    <w:p w:rsidR="00807264" w:rsidRDefault="00807264" w:rsidP="00807264"/>
    <w:p w:rsidR="00807264" w:rsidRDefault="00807264" w:rsidP="00807264"/>
    <w:p w:rsidR="00807264" w:rsidRDefault="00807264" w:rsidP="00807264"/>
    <w:p w:rsidR="00807264" w:rsidRDefault="00807264" w:rsidP="00807264"/>
    <w:p w:rsidR="00807264" w:rsidRDefault="00807264" w:rsidP="00807264"/>
    <w:p w:rsidR="00807264" w:rsidRDefault="00807264" w:rsidP="008072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3646"/>
        <w:gridCol w:w="674"/>
        <w:gridCol w:w="2790"/>
        <w:gridCol w:w="1098"/>
      </w:tblGrid>
      <w:tr w:rsidR="00807264" w:rsidRPr="008B42F2">
        <w:tc>
          <w:tcPr>
            <w:tcW w:w="1368" w:type="dxa"/>
            <w:shd w:val="clear" w:color="auto" w:fill="E0E0E0"/>
          </w:tcPr>
          <w:p w:rsidR="00807264" w:rsidRPr="008B42F2" w:rsidRDefault="00807264" w:rsidP="00506E9E">
            <w:pPr>
              <w:spacing w:before="60" w:after="60"/>
              <w:rPr>
                <w:b/>
                <w:sz w:val="20"/>
              </w:rPr>
            </w:pPr>
            <w:r w:rsidRPr="008B42F2">
              <w:rPr>
                <w:b/>
                <w:sz w:val="20"/>
              </w:rPr>
              <w:t>Operations</w:t>
            </w:r>
          </w:p>
        </w:tc>
        <w:tc>
          <w:tcPr>
            <w:tcW w:w="8208" w:type="dxa"/>
            <w:gridSpan w:val="4"/>
          </w:tcPr>
          <w:p w:rsidR="00807264" w:rsidRPr="008B42F2" w:rsidRDefault="00807264" w:rsidP="00506E9E">
            <w:pPr>
              <w:spacing w:before="60" w:after="60"/>
              <w:rPr>
                <w:sz w:val="20"/>
              </w:rPr>
            </w:pPr>
            <w:r>
              <w:rPr>
                <w:sz w:val="20"/>
              </w:rPr>
              <w:t>5</w:t>
            </w:r>
            <w:r w:rsidRPr="008B42F2">
              <w:rPr>
                <w:sz w:val="20"/>
              </w:rPr>
              <w:t xml:space="preserve">. </w:t>
            </w:r>
            <w:r>
              <w:rPr>
                <w:sz w:val="20"/>
              </w:rPr>
              <w:t>searchInvolvedPartiesByANI</w:t>
            </w:r>
          </w:p>
        </w:tc>
      </w:tr>
      <w:tr w:rsidR="00807264" w:rsidRPr="008B42F2">
        <w:tblPrEx>
          <w:shd w:val="clear" w:color="auto" w:fill="E0E0E0"/>
        </w:tblPrEx>
        <w:tc>
          <w:tcPr>
            <w:tcW w:w="1368" w:type="dxa"/>
            <w:vMerge w:val="restart"/>
            <w:shd w:val="clear" w:color="auto" w:fill="E0E0E0"/>
          </w:tcPr>
          <w:p w:rsidR="00807264" w:rsidRPr="008B42F2" w:rsidRDefault="00807264" w:rsidP="00506E9E">
            <w:pPr>
              <w:spacing w:before="60" w:after="60"/>
              <w:rPr>
                <w:b/>
                <w:sz w:val="20"/>
              </w:rPr>
            </w:pPr>
            <w:r w:rsidRPr="008B42F2">
              <w:rPr>
                <w:b/>
                <w:sz w:val="20"/>
              </w:rPr>
              <w:t>Parameters</w:t>
            </w:r>
          </w:p>
        </w:tc>
        <w:tc>
          <w:tcPr>
            <w:tcW w:w="3646" w:type="dxa"/>
            <w:shd w:val="clear" w:color="auto" w:fill="E0E0E0"/>
          </w:tcPr>
          <w:p w:rsidR="00807264" w:rsidRPr="008B42F2" w:rsidRDefault="00807264" w:rsidP="00506E9E">
            <w:pPr>
              <w:spacing w:before="60" w:after="60"/>
              <w:rPr>
                <w:b/>
                <w:sz w:val="20"/>
              </w:rPr>
            </w:pPr>
            <w:r w:rsidRPr="008B42F2">
              <w:rPr>
                <w:b/>
                <w:sz w:val="20"/>
              </w:rPr>
              <w:t>Name</w:t>
            </w:r>
          </w:p>
        </w:tc>
        <w:tc>
          <w:tcPr>
            <w:tcW w:w="674" w:type="dxa"/>
            <w:shd w:val="clear" w:color="auto" w:fill="E0E0E0"/>
          </w:tcPr>
          <w:p w:rsidR="00807264" w:rsidRPr="008B42F2" w:rsidRDefault="00807264" w:rsidP="00506E9E">
            <w:pPr>
              <w:spacing w:before="60" w:after="60"/>
              <w:rPr>
                <w:b/>
                <w:sz w:val="20"/>
              </w:rPr>
            </w:pPr>
            <w:r w:rsidRPr="008B42F2">
              <w:rPr>
                <w:b/>
                <w:sz w:val="20"/>
              </w:rPr>
              <w:t>Dir</w:t>
            </w:r>
          </w:p>
        </w:tc>
        <w:tc>
          <w:tcPr>
            <w:tcW w:w="2790" w:type="dxa"/>
            <w:shd w:val="clear" w:color="auto" w:fill="E0E0E0"/>
          </w:tcPr>
          <w:p w:rsidR="00807264" w:rsidRPr="008B42F2" w:rsidRDefault="00807264" w:rsidP="00506E9E">
            <w:pPr>
              <w:spacing w:before="60" w:after="60"/>
              <w:rPr>
                <w:b/>
                <w:sz w:val="20"/>
              </w:rPr>
            </w:pPr>
            <w:r w:rsidRPr="008B42F2">
              <w:rPr>
                <w:b/>
                <w:sz w:val="20"/>
              </w:rPr>
              <w:t>Type</w:t>
            </w:r>
          </w:p>
        </w:tc>
        <w:tc>
          <w:tcPr>
            <w:tcW w:w="1098" w:type="dxa"/>
            <w:shd w:val="clear" w:color="auto" w:fill="E0E0E0"/>
          </w:tcPr>
          <w:p w:rsidR="00807264" w:rsidRPr="008B42F2" w:rsidRDefault="00807264" w:rsidP="00506E9E">
            <w:pPr>
              <w:spacing w:before="60" w:after="60"/>
              <w:rPr>
                <w:b/>
                <w:sz w:val="20"/>
              </w:rPr>
            </w:pPr>
            <w:r w:rsidRPr="008B42F2">
              <w:rPr>
                <w:b/>
                <w:sz w:val="20"/>
              </w:rPr>
              <w:t>Default</w:t>
            </w:r>
          </w:p>
        </w:tc>
      </w:tr>
      <w:tr w:rsidR="00807264" w:rsidRPr="008B42F2">
        <w:tc>
          <w:tcPr>
            <w:tcW w:w="1368" w:type="dxa"/>
            <w:vMerge/>
            <w:shd w:val="clear" w:color="auto" w:fill="E0E0E0"/>
          </w:tcPr>
          <w:p w:rsidR="00807264" w:rsidRPr="008B42F2" w:rsidRDefault="00807264" w:rsidP="00506E9E">
            <w:pPr>
              <w:spacing w:before="60" w:after="60"/>
              <w:rPr>
                <w:sz w:val="20"/>
              </w:rPr>
            </w:pPr>
          </w:p>
        </w:tc>
        <w:tc>
          <w:tcPr>
            <w:tcW w:w="3646" w:type="dxa"/>
          </w:tcPr>
          <w:p w:rsidR="00807264" w:rsidRPr="008B42F2" w:rsidRDefault="00807264" w:rsidP="00506E9E">
            <w:pPr>
              <w:rPr>
                <w:sz w:val="20"/>
              </w:rPr>
            </w:pPr>
            <w:r>
              <w:rPr>
                <w:sz w:val="20"/>
              </w:rPr>
              <w:t>searchInvolvedPartiesByANI</w:t>
            </w:r>
            <w:r w:rsidRPr="008B42F2">
              <w:rPr>
                <w:sz w:val="20"/>
              </w:rPr>
              <w:t>Request</w:t>
            </w:r>
          </w:p>
        </w:tc>
        <w:tc>
          <w:tcPr>
            <w:tcW w:w="674" w:type="dxa"/>
          </w:tcPr>
          <w:p w:rsidR="00807264" w:rsidRPr="008B42F2" w:rsidRDefault="00807264" w:rsidP="00506E9E">
            <w:pPr>
              <w:spacing w:before="60" w:after="60"/>
              <w:rPr>
                <w:sz w:val="20"/>
              </w:rPr>
            </w:pPr>
            <w:r w:rsidRPr="008B42F2">
              <w:rPr>
                <w:sz w:val="20"/>
              </w:rPr>
              <w:t>In</w:t>
            </w:r>
          </w:p>
        </w:tc>
        <w:tc>
          <w:tcPr>
            <w:tcW w:w="2790" w:type="dxa"/>
          </w:tcPr>
          <w:p w:rsidR="00807264" w:rsidRPr="008B42F2" w:rsidRDefault="00807264" w:rsidP="00506E9E">
            <w:pPr>
              <w:spacing w:before="60" w:after="60"/>
              <w:rPr>
                <w:sz w:val="20"/>
              </w:rPr>
            </w:pPr>
            <w:r w:rsidRPr="008B42F2">
              <w:rPr>
                <w:sz w:val="20"/>
              </w:rPr>
              <w:t xml:space="preserve">Request Message with: </w:t>
            </w:r>
          </w:p>
          <w:p w:rsidR="00807264" w:rsidRDefault="00807264" w:rsidP="00506E9E">
            <w:pPr>
              <w:tabs>
                <w:tab w:val="left" w:pos="3030"/>
              </w:tabs>
              <w:spacing w:before="60" w:after="60"/>
              <w:rPr>
                <w:sz w:val="20"/>
              </w:rPr>
            </w:pPr>
            <w:r>
              <w:rPr>
                <w:sz w:val="20"/>
              </w:rPr>
              <w:t>InvolvedPartySearchCriteria</w:t>
            </w:r>
          </w:p>
          <w:p w:rsidR="00807264" w:rsidRPr="008B42F2" w:rsidRDefault="00807264" w:rsidP="00506E9E">
            <w:pPr>
              <w:tabs>
                <w:tab w:val="left" w:pos="3030"/>
              </w:tabs>
              <w:spacing w:before="60" w:after="60"/>
              <w:rPr>
                <w:sz w:val="20"/>
              </w:rPr>
            </w:pPr>
            <w:r>
              <w:rPr>
                <w:sz w:val="20"/>
              </w:rPr>
              <w:t>MessageHeader</w:t>
            </w:r>
          </w:p>
        </w:tc>
        <w:tc>
          <w:tcPr>
            <w:tcW w:w="1098" w:type="dxa"/>
          </w:tcPr>
          <w:p w:rsidR="00807264" w:rsidRPr="008B42F2" w:rsidRDefault="00807264" w:rsidP="00506E9E">
            <w:pPr>
              <w:spacing w:before="60" w:after="60"/>
              <w:rPr>
                <w:sz w:val="20"/>
              </w:rPr>
            </w:pPr>
          </w:p>
        </w:tc>
      </w:tr>
      <w:tr w:rsidR="00807264" w:rsidRPr="008B42F2">
        <w:tc>
          <w:tcPr>
            <w:tcW w:w="1368" w:type="dxa"/>
            <w:vMerge/>
            <w:shd w:val="clear" w:color="auto" w:fill="E0E0E0"/>
          </w:tcPr>
          <w:p w:rsidR="00807264" w:rsidRPr="008B42F2" w:rsidRDefault="00807264" w:rsidP="00506E9E">
            <w:pPr>
              <w:spacing w:before="60" w:after="60"/>
              <w:rPr>
                <w:sz w:val="20"/>
              </w:rPr>
            </w:pPr>
          </w:p>
        </w:tc>
        <w:tc>
          <w:tcPr>
            <w:tcW w:w="3646" w:type="dxa"/>
          </w:tcPr>
          <w:p w:rsidR="00807264" w:rsidRPr="008B42F2" w:rsidRDefault="00807264" w:rsidP="00506E9E">
            <w:pPr>
              <w:rPr>
                <w:sz w:val="20"/>
              </w:rPr>
            </w:pPr>
          </w:p>
          <w:p w:rsidR="00807264" w:rsidRPr="008B42F2" w:rsidRDefault="00807264" w:rsidP="00506E9E">
            <w:pPr>
              <w:rPr>
                <w:sz w:val="20"/>
              </w:rPr>
            </w:pPr>
            <w:r w:rsidRPr="008B42F2">
              <w:rPr>
                <w:sz w:val="20"/>
              </w:rPr>
              <w:t>Success:</w:t>
            </w:r>
          </w:p>
          <w:p w:rsidR="00807264" w:rsidRPr="008B42F2" w:rsidRDefault="00807264" w:rsidP="00506E9E">
            <w:pPr>
              <w:rPr>
                <w:sz w:val="20"/>
              </w:rPr>
            </w:pPr>
            <w:r>
              <w:rPr>
                <w:sz w:val="20"/>
              </w:rPr>
              <w:t>searchInvolvedPartiesByANI</w:t>
            </w:r>
            <w:r w:rsidRPr="008B42F2">
              <w:rPr>
                <w:sz w:val="20"/>
              </w:rPr>
              <w:t>Response</w:t>
            </w:r>
          </w:p>
          <w:p w:rsidR="00807264" w:rsidRPr="008B42F2" w:rsidRDefault="00807264" w:rsidP="00506E9E">
            <w:pPr>
              <w:rPr>
                <w:sz w:val="20"/>
              </w:rPr>
            </w:pPr>
          </w:p>
          <w:p w:rsidR="00807264" w:rsidRPr="008B42F2" w:rsidRDefault="00807264" w:rsidP="00506E9E">
            <w:pPr>
              <w:rPr>
                <w:sz w:val="20"/>
              </w:rPr>
            </w:pPr>
            <w:r w:rsidRPr="008B42F2">
              <w:rPr>
                <w:sz w:val="20"/>
              </w:rPr>
              <w:t xml:space="preserve">Failure: </w:t>
            </w:r>
            <w:r>
              <w:rPr>
                <w:sz w:val="20"/>
              </w:rPr>
              <w:t>Faultinfo</w:t>
            </w:r>
          </w:p>
        </w:tc>
        <w:tc>
          <w:tcPr>
            <w:tcW w:w="674" w:type="dxa"/>
          </w:tcPr>
          <w:p w:rsidR="00807264" w:rsidRPr="008B42F2" w:rsidRDefault="00807264" w:rsidP="00506E9E">
            <w:pPr>
              <w:spacing w:before="60" w:after="60"/>
              <w:rPr>
                <w:sz w:val="20"/>
              </w:rPr>
            </w:pPr>
            <w:r w:rsidRPr="008B42F2">
              <w:rPr>
                <w:sz w:val="20"/>
              </w:rPr>
              <w:t>Out</w:t>
            </w:r>
          </w:p>
        </w:tc>
        <w:tc>
          <w:tcPr>
            <w:tcW w:w="2790" w:type="dxa"/>
          </w:tcPr>
          <w:p w:rsidR="00807264" w:rsidRPr="008B42F2" w:rsidRDefault="00807264" w:rsidP="00506E9E">
            <w:pPr>
              <w:spacing w:before="60" w:after="60"/>
              <w:rPr>
                <w:sz w:val="20"/>
              </w:rPr>
            </w:pPr>
            <w:r w:rsidRPr="008B42F2">
              <w:rPr>
                <w:sz w:val="20"/>
              </w:rPr>
              <w:t xml:space="preserve">Response Object will include: </w:t>
            </w:r>
          </w:p>
          <w:p w:rsidR="00807264" w:rsidRPr="008B42F2" w:rsidRDefault="00807264" w:rsidP="00506E9E">
            <w:pPr>
              <w:spacing w:before="60" w:after="60"/>
              <w:rPr>
                <w:sz w:val="20"/>
              </w:rPr>
            </w:pPr>
            <w:r>
              <w:rPr>
                <w:sz w:val="20"/>
              </w:rPr>
              <w:t>InvolvedParty(Individual or Organization)</w:t>
            </w:r>
          </w:p>
        </w:tc>
        <w:tc>
          <w:tcPr>
            <w:tcW w:w="1098" w:type="dxa"/>
          </w:tcPr>
          <w:p w:rsidR="00807264" w:rsidRPr="008B42F2" w:rsidRDefault="00807264" w:rsidP="00506E9E">
            <w:pPr>
              <w:spacing w:before="60" w:after="60"/>
              <w:rPr>
                <w:sz w:val="20"/>
              </w:rPr>
            </w:pPr>
          </w:p>
        </w:tc>
      </w:tr>
      <w:tr w:rsidR="00807264" w:rsidRPr="008B42F2">
        <w:tc>
          <w:tcPr>
            <w:tcW w:w="1368" w:type="dxa"/>
            <w:shd w:val="clear" w:color="auto" w:fill="E0E0E0"/>
          </w:tcPr>
          <w:p w:rsidR="00807264" w:rsidRPr="008B42F2" w:rsidRDefault="00807264" w:rsidP="00506E9E">
            <w:pPr>
              <w:spacing w:before="60" w:after="60"/>
              <w:rPr>
                <w:b/>
                <w:sz w:val="20"/>
              </w:rPr>
            </w:pPr>
            <w:r w:rsidRPr="008B42F2">
              <w:rPr>
                <w:b/>
                <w:sz w:val="20"/>
              </w:rPr>
              <w:t>Notes</w:t>
            </w:r>
          </w:p>
        </w:tc>
        <w:tc>
          <w:tcPr>
            <w:tcW w:w="8208" w:type="dxa"/>
            <w:gridSpan w:val="4"/>
          </w:tcPr>
          <w:p w:rsidR="00807264" w:rsidRPr="008B42F2" w:rsidRDefault="00807264" w:rsidP="00506E9E">
            <w:pPr>
              <w:spacing w:before="60" w:after="60"/>
              <w:rPr>
                <w:sz w:val="20"/>
              </w:rPr>
            </w:pPr>
            <w:r>
              <w:rPr>
                <w:sz w:val="20"/>
              </w:rPr>
              <w:t xml:space="preserve">Consumer can lookup party details by </w:t>
            </w:r>
            <w:r w:rsidRPr="008B42F2">
              <w:rPr>
                <w:sz w:val="20"/>
              </w:rPr>
              <w:t xml:space="preserve">search criteria using the SNet service </w:t>
            </w:r>
            <w:r>
              <w:rPr>
                <w:sz w:val="20"/>
              </w:rPr>
              <w:t>searchInvolvedPartiesByANI</w:t>
            </w:r>
            <w:r w:rsidRPr="008B42F2">
              <w:rPr>
                <w:sz w:val="20"/>
              </w:rPr>
              <w:t>.</w:t>
            </w:r>
          </w:p>
          <w:p w:rsidR="00807264" w:rsidRPr="00AD5459" w:rsidRDefault="00807264" w:rsidP="00506E9E">
            <w:pPr>
              <w:numPr>
                <w:ilvl w:val="0"/>
                <w:numId w:val="30"/>
              </w:numPr>
              <w:spacing w:before="60" w:after="60"/>
              <w:rPr>
                <w:sz w:val="20"/>
              </w:rPr>
            </w:pPr>
            <w:r>
              <w:rPr>
                <w:sz w:val="20"/>
              </w:rPr>
              <w:t>ANI or phone n</w:t>
            </w:r>
            <w:r w:rsidRPr="008B42F2">
              <w:rPr>
                <w:sz w:val="20"/>
              </w:rPr>
              <w:t>umber</w:t>
            </w:r>
          </w:p>
        </w:tc>
      </w:tr>
    </w:tbl>
    <w:p w:rsidR="00807264" w:rsidRDefault="00807264" w:rsidP="00807264"/>
    <w:p w:rsidR="00807264" w:rsidRDefault="00807264" w:rsidP="00807264">
      <w:pPr>
        <w:pStyle w:val="Heading2"/>
        <w:spacing w:before="0"/>
        <w:rPr>
          <w:rFonts w:cs="Arial"/>
          <w:bCs/>
        </w:rPr>
      </w:pPr>
      <w:bookmarkStart w:id="39" w:name="_Toc431947063"/>
      <w:r>
        <w:rPr>
          <w:rFonts w:cs="Arial"/>
          <w:bCs/>
        </w:rPr>
        <w:t>Sequence Diagram - searchInvolvedPartiesByANI</w:t>
      </w:r>
      <w:bookmarkEnd w:id="39"/>
    </w:p>
    <w:p w:rsidR="00807264" w:rsidRPr="00C231F0" w:rsidRDefault="00807264" w:rsidP="00807264"/>
    <w:p w:rsidR="00807264" w:rsidRDefault="00807264" w:rsidP="00807264">
      <w:pPr>
        <w:jc w:val="both"/>
      </w:pPr>
      <w:r>
        <w:t>The following sequence diagram shows the interaction between service consumer service and the backend system for the operations in InvolvedPartySearch service.</w:t>
      </w:r>
    </w:p>
    <w:p w:rsidR="00807264" w:rsidRDefault="00807264" w:rsidP="00807264">
      <w:pPr>
        <w:jc w:val="both"/>
      </w:pPr>
    </w:p>
    <w:p w:rsidR="00807264" w:rsidRDefault="009A5D9D" w:rsidP="00807264">
      <w:pPr>
        <w:rPr>
          <w:color w:val="0000FF"/>
        </w:rPr>
      </w:pPr>
      <w:r>
        <w:rPr>
          <w:noProof/>
          <w:color w:val="0000FF"/>
        </w:rPr>
        <w:drawing>
          <wp:inline distT="0" distB="0" distL="0" distR="0">
            <wp:extent cx="5883910" cy="3509010"/>
            <wp:effectExtent l="0" t="0" r="2540" b="0"/>
            <wp:docPr id="6" name="Picture 6" descr="IP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M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910" cy="3509010"/>
                    </a:xfrm>
                    <a:prstGeom prst="rect">
                      <a:avLst/>
                    </a:prstGeom>
                    <a:noFill/>
                    <a:ln>
                      <a:noFill/>
                    </a:ln>
                  </pic:spPr>
                </pic:pic>
              </a:graphicData>
            </a:graphic>
          </wp:inline>
        </w:drawing>
      </w:r>
    </w:p>
    <w:p w:rsidR="00807264" w:rsidRPr="007A36B5" w:rsidRDefault="00807264" w:rsidP="00807264">
      <w:pPr>
        <w:rPr>
          <w:b/>
        </w:rPr>
      </w:pPr>
      <w:r w:rsidRPr="007A36B5">
        <w:rPr>
          <w:b/>
        </w:rPr>
        <w:t xml:space="preserve">Steps for </w:t>
      </w:r>
      <w:r>
        <w:rPr>
          <w:b/>
        </w:rPr>
        <w:t xml:space="preserve">searchInvolvedPartiesByANI </w:t>
      </w:r>
      <w:r w:rsidRPr="007A36B5">
        <w:rPr>
          <w:b/>
        </w:rPr>
        <w:t>Operation</w:t>
      </w:r>
    </w:p>
    <w:p w:rsidR="00807264" w:rsidRDefault="00807264" w:rsidP="00807264">
      <w:pPr>
        <w:ind w:left="720"/>
        <w:rPr>
          <w:sz w:val="20"/>
        </w:rPr>
      </w:pPr>
    </w:p>
    <w:p w:rsidR="00807264" w:rsidRDefault="00807264" w:rsidP="00807264">
      <w:pPr>
        <w:ind w:left="720"/>
        <w:rPr>
          <w:sz w:val="20"/>
        </w:rPr>
      </w:pPr>
      <w:r>
        <w:rPr>
          <w:sz w:val="20"/>
        </w:rPr>
        <w:t xml:space="preserve">1.1 </w:t>
      </w:r>
      <w:r w:rsidRPr="0072571B">
        <w:rPr>
          <w:sz w:val="20"/>
        </w:rPr>
        <w:t xml:space="preserve">Client calls the </w:t>
      </w:r>
      <w:r>
        <w:rPr>
          <w:sz w:val="20"/>
        </w:rPr>
        <w:t xml:space="preserve">searchInvolvedPartiesByANI </w:t>
      </w:r>
      <w:r w:rsidRPr="0072571B">
        <w:rPr>
          <w:sz w:val="20"/>
        </w:rPr>
        <w:t>operation</w:t>
      </w:r>
      <w:r>
        <w:rPr>
          <w:sz w:val="20"/>
        </w:rPr>
        <w:t xml:space="preserve"> by passing phone number/ANI as is from consumer. No transformation or validation is performed on input value. </w:t>
      </w:r>
    </w:p>
    <w:p w:rsidR="00807264" w:rsidRDefault="00807264" w:rsidP="00807264">
      <w:pPr>
        <w:ind w:left="720"/>
        <w:rPr>
          <w:sz w:val="20"/>
        </w:rPr>
      </w:pPr>
      <w:r>
        <w:rPr>
          <w:sz w:val="20"/>
        </w:rPr>
        <w:t>1.2</w:t>
      </w:r>
      <w:r w:rsidRPr="0072571B">
        <w:rPr>
          <w:sz w:val="20"/>
        </w:rPr>
        <w:t xml:space="preserve"> </w:t>
      </w:r>
      <w:r>
        <w:rPr>
          <w:sz w:val="20"/>
        </w:rPr>
        <w:t>SNET operation</w:t>
      </w:r>
      <w:r w:rsidRPr="0072571B">
        <w:rPr>
          <w:sz w:val="20"/>
        </w:rPr>
        <w:t xml:space="preserve"> </w:t>
      </w:r>
      <w:r>
        <w:rPr>
          <w:sz w:val="20"/>
        </w:rPr>
        <w:t>creates</w:t>
      </w:r>
      <w:r w:rsidRPr="0072571B">
        <w:rPr>
          <w:sz w:val="20"/>
        </w:rPr>
        <w:t xml:space="preserve"> </w:t>
      </w:r>
      <w:r>
        <w:rPr>
          <w:sz w:val="20"/>
        </w:rPr>
        <w:t xml:space="preserve">request </w:t>
      </w:r>
      <w:r w:rsidRPr="0072571B">
        <w:rPr>
          <w:sz w:val="20"/>
        </w:rPr>
        <w:t xml:space="preserve">from input </w:t>
      </w:r>
      <w:r>
        <w:rPr>
          <w:sz w:val="20"/>
        </w:rPr>
        <w:t>and invokes CISANILookup</w:t>
      </w:r>
      <w:r w:rsidRPr="0072571B">
        <w:rPr>
          <w:sz w:val="20"/>
        </w:rPr>
        <w:t xml:space="preserve">. </w:t>
      </w:r>
    </w:p>
    <w:p w:rsidR="00807264" w:rsidRDefault="00807264" w:rsidP="00807264">
      <w:pPr>
        <w:ind w:left="720"/>
        <w:rPr>
          <w:sz w:val="20"/>
        </w:rPr>
      </w:pPr>
      <w:r>
        <w:rPr>
          <w:sz w:val="20"/>
        </w:rPr>
        <w:t>1.3 Receives response back from CIS interface.</w:t>
      </w:r>
    </w:p>
    <w:p w:rsidR="00807264" w:rsidRDefault="00807264" w:rsidP="00807264">
      <w:pPr>
        <w:ind w:left="720"/>
        <w:rPr>
          <w:sz w:val="20"/>
        </w:rPr>
      </w:pPr>
      <w:r>
        <w:rPr>
          <w:sz w:val="20"/>
        </w:rPr>
        <w:lastRenderedPageBreak/>
        <w:t xml:space="preserve">1.4 Service responds back to consumer with party details. </w:t>
      </w:r>
    </w:p>
    <w:p w:rsidR="00807264" w:rsidRDefault="00807264" w:rsidP="00807264">
      <w:pPr>
        <w:ind w:left="720"/>
        <w:rPr>
          <w:sz w:val="20"/>
        </w:rPr>
      </w:pPr>
      <w:r>
        <w:rPr>
          <w:sz w:val="20"/>
        </w:rPr>
        <w:t>1.5 If error encountered during call to CIS, service responds error/fault to service consumer.</w:t>
      </w:r>
    </w:p>
    <w:p w:rsidR="00807264" w:rsidRDefault="00807264" w:rsidP="00807264"/>
    <w:p w:rsidR="00807264" w:rsidRPr="00D139FE" w:rsidRDefault="00807264" w:rsidP="00807264"/>
    <w:p w:rsidR="00807264" w:rsidRPr="00B5632C" w:rsidRDefault="00807264" w:rsidP="00807264">
      <w:pPr>
        <w:pStyle w:val="Heading2"/>
        <w:spacing w:before="0"/>
        <w:rPr>
          <w:rFonts w:cs="Arial"/>
          <w:bCs/>
        </w:rPr>
      </w:pPr>
      <w:bookmarkStart w:id="40" w:name="_Toc431947064"/>
      <w:r>
        <w:rPr>
          <w:rFonts w:cs="Arial"/>
          <w:bCs/>
        </w:rPr>
        <w:t>Service Composition</w:t>
      </w:r>
      <w:bookmarkEnd w:id="34"/>
      <w:bookmarkEnd w:id="40"/>
    </w:p>
    <w:p w:rsidR="00807264" w:rsidRPr="00B841BA" w:rsidRDefault="00807264" w:rsidP="00807264">
      <w:r w:rsidRPr="00B841BA">
        <w:t>N/A</w:t>
      </w:r>
    </w:p>
    <w:p w:rsidR="00807264" w:rsidRDefault="00807264" w:rsidP="00807264">
      <w:pPr>
        <w:rPr>
          <w:i/>
          <w:color w:val="0000FF"/>
          <w:szCs w:val="24"/>
        </w:rPr>
      </w:pPr>
    </w:p>
    <w:p w:rsidR="00807264" w:rsidRPr="00B5632C" w:rsidRDefault="00807264" w:rsidP="00807264">
      <w:pPr>
        <w:pStyle w:val="Heading2"/>
        <w:spacing w:before="0"/>
        <w:rPr>
          <w:rFonts w:cs="Arial"/>
          <w:bCs/>
        </w:rPr>
      </w:pPr>
      <w:bookmarkStart w:id="41" w:name="_Toc431947065"/>
      <w:r>
        <w:rPr>
          <w:rFonts w:cs="Arial"/>
          <w:bCs/>
        </w:rPr>
        <w:t>Service System Context Diagram</w:t>
      </w:r>
      <w:bookmarkEnd w:id="35"/>
      <w:bookmarkEnd w:id="41"/>
    </w:p>
    <w:p w:rsidR="00807264" w:rsidRDefault="00807264" w:rsidP="00807264">
      <w:r>
        <w:t xml:space="preserve">System Context Diagram represents the external entities that interact with the system. </w:t>
      </w:r>
    </w:p>
    <w:p w:rsidR="00807264" w:rsidRDefault="00807264" w:rsidP="00807264"/>
    <w:p w:rsidR="00807264" w:rsidRDefault="009A5D9D" w:rsidP="00807264">
      <w:r>
        <w:rPr>
          <w:noProof/>
        </w:rPr>
        <w:drawing>
          <wp:inline distT="0" distB="0" distL="0" distR="0">
            <wp:extent cx="5860415" cy="3616325"/>
            <wp:effectExtent l="0" t="0" r="6985" b="3175"/>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3616325"/>
                    </a:xfrm>
                    <a:prstGeom prst="rect">
                      <a:avLst/>
                    </a:prstGeom>
                    <a:noFill/>
                    <a:ln>
                      <a:noFill/>
                    </a:ln>
                  </pic:spPr>
                </pic:pic>
              </a:graphicData>
            </a:graphic>
          </wp:inline>
        </w:drawing>
      </w:r>
    </w:p>
    <w:p w:rsidR="00807264" w:rsidRDefault="00807264" w:rsidP="00807264">
      <w:pPr>
        <w:jc w:val="center"/>
      </w:pPr>
    </w:p>
    <w:p w:rsidR="00807264" w:rsidRDefault="00807264" w:rsidP="00807264">
      <w:pPr>
        <w:jc w:val="center"/>
        <w:rPr>
          <w:b/>
        </w:rPr>
      </w:pPr>
    </w:p>
    <w:p w:rsidR="00807264" w:rsidRDefault="00807264" w:rsidP="00807264">
      <w:pPr>
        <w:jc w:val="center"/>
        <w:rPr>
          <w:b/>
        </w:rPr>
      </w:pPr>
      <w:r w:rsidRPr="005D31B5">
        <w:rPr>
          <w:b/>
        </w:rPr>
        <w:t xml:space="preserve">Figure 1: </w:t>
      </w:r>
      <w:r>
        <w:rPr>
          <w:b/>
        </w:rPr>
        <w:t xml:space="preserve">InvolvedPartySearch </w:t>
      </w:r>
      <w:r w:rsidRPr="005D31B5">
        <w:rPr>
          <w:b/>
        </w:rPr>
        <w:t>Service context</w:t>
      </w:r>
    </w:p>
    <w:p w:rsidR="00807264" w:rsidRDefault="00807264" w:rsidP="00807264">
      <w:pPr>
        <w:pStyle w:val="Heading2"/>
        <w:spacing w:before="0"/>
        <w:rPr>
          <w:rFonts w:cs="Arial"/>
          <w:bCs/>
        </w:rPr>
      </w:pPr>
    </w:p>
    <w:p w:rsidR="00807264" w:rsidRPr="007C409C" w:rsidRDefault="00807264" w:rsidP="00807264">
      <w:pPr>
        <w:pStyle w:val="Heading2"/>
        <w:spacing w:before="0"/>
        <w:rPr>
          <w:rFonts w:cs="Arial"/>
          <w:bCs/>
        </w:rPr>
      </w:pPr>
      <w:bookmarkStart w:id="42" w:name="_Toc431947066"/>
      <w:r w:rsidRPr="007C409C">
        <w:rPr>
          <w:rFonts w:cs="Arial"/>
          <w:bCs/>
        </w:rPr>
        <w:t>Service Model</w:t>
      </w:r>
      <w:bookmarkEnd w:id="42"/>
    </w:p>
    <w:p w:rsidR="00807264" w:rsidRDefault="00807264" w:rsidP="00807264">
      <w:pPr>
        <w:rPr>
          <w:rFonts w:cs="Arial"/>
        </w:rPr>
      </w:pPr>
    </w:p>
    <w:p w:rsidR="00807264" w:rsidRPr="00B2428C" w:rsidRDefault="00807264" w:rsidP="00807264">
      <w:r w:rsidRPr="00B2428C">
        <w:t>Please refer the following sections.</w:t>
      </w:r>
    </w:p>
    <w:p w:rsidR="00807264" w:rsidRDefault="00807264" w:rsidP="00807264">
      <w:pPr>
        <w:pStyle w:val="Heading3"/>
        <w:rPr>
          <w:i/>
        </w:rPr>
      </w:pPr>
      <w:bookmarkStart w:id="43" w:name="_Toc431947067"/>
      <w:r w:rsidRPr="007C409C">
        <w:rPr>
          <w:i/>
        </w:rPr>
        <w:t>Service Component Design</w:t>
      </w:r>
      <w:bookmarkEnd w:id="43"/>
    </w:p>
    <w:p w:rsidR="00807264" w:rsidRDefault="00807264" w:rsidP="00807264"/>
    <w:p w:rsidR="00807264" w:rsidRPr="007C409C" w:rsidRDefault="00807264" w:rsidP="00807264">
      <w:pPr>
        <w:jc w:val="both"/>
        <w:rPr>
          <w:rFonts w:cs="Arial"/>
        </w:rPr>
      </w:pPr>
      <w:r w:rsidRPr="007C409C">
        <w:rPr>
          <w:rFonts w:cs="Arial"/>
        </w:rPr>
        <w:t>This section</w:t>
      </w:r>
      <w:r>
        <w:rPr>
          <w:rFonts w:cs="Arial"/>
        </w:rPr>
        <w:t xml:space="preserve"> shows how the service provider</w:t>
      </w:r>
      <w:r w:rsidRPr="007C409C">
        <w:rPr>
          <w:rFonts w:cs="Arial"/>
        </w:rPr>
        <w:t xml:space="preserve"> implements the services interface. Notice that the diagram shows the message signatures. For more details on the parameters and return types, see the section</w:t>
      </w:r>
      <w:r>
        <w:rPr>
          <w:rFonts w:cs="Arial"/>
        </w:rPr>
        <w:t>s</w:t>
      </w:r>
      <w:r w:rsidRPr="007C409C">
        <w:rPr>
          <w:rFonts w:cs="Arial"/>
        </w:rPr>
        <w:t xml:space="preserve"> below.</w:t>
      </w:r>
    </w:p>
    <w:p w:rsidR="00807264" w:rsidRPr="007C409C" w:rsidRDefault="00807264" w:rsidP="00807264">
      <w:pPr>
        <w:rPr>
          <w:rFonts w:cs="Arial"/>
        </w:rPr>
      </w:pPr>
    </w:p>
    <w:p w:rsidR="00D13270" w:rsidRDefault="00D13270" w:rsidP="00D13270">
      <w:pPr>
        <w:rPr>
          <w:b/>
        </w:rPr>
      </w:pPr>
    </w:p>
    <w:p w:rsidR="00D13270" w:rsidRDefault="00D13270" w:rsidP="00D13270">
      <w:pPr>
        <w:rPr>
          <w:b/>
        </w:rPr>
      </w:pPr>
    </w:p>
    <w:p w:rsidR="00D13270" w:rsidRDefault="00D13270" w:rsidP="00D13270">
      <w:pPr>
        <w:rPr>
          <w:b/>
        </w:rPr>
      </w:pPr>
      <w:r>
        <w:rPr>
          <w:b/>
        </w:rPr>
        <w:lastRenderedPageBreak/>
        <w:t>Data Power:</w:t>
      </w:r>
    </w:p>
    <w:p w:rsidR="00D13270" w:rsidRDefault="00D13270" w:rsidP="00D13270">
      <w:pPr>
        <w:rPr>
          <w:b/>
        </w:rPr>
      </w:pPr>
    </w:p>
    <w:p w:rsidR="00D13270" w:rsidRDefault="00D13270" w:rsidP="00D13270">
      <w:pPr>
        <w:rPr>
          <w:b/>
        </w:rPr>
      </w:pPr>
    </w:p>
    <w:p w:rsidR="00D13270" w:rsidRPr="00CC23DF" w:rsidRDefault="009A5D9D" w:rsidP="00D13270">
      <w:pPr>
        <w:rPr>
          <w:b/>
        </w:rPr>
      </w:pPr>
      <w:r>
        <w:rPr>
          <w:b/>
          <w:noProof/>
        </w:rPr>
        <w:drawing>
          <wp:inline distT="0" distB="0" distL="0" distR="0">
            <wp:extent cx="5937885" cy="18821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882140"/>
                    </a:xfrm>
                    <a:prstGeom prst="rect">
                      <a:avLst/>
                    </a:prstGeom>
                    <a:noFill/>
                    <a:ln>
                      <a:noFill/>
                    </a:ln>
                  </pic:spPr>
                </pic:pic>
              </a:graphicData>
            </a:graphic>
          </wp:inline>
        </w:drawing>
      </w:r>
    </w:p>
    <w:p w:rsidR="00D13270" w:rsidRDefault="00D13270" w:rsidP="00D13270">
      <w:pPr>
        <w:rPr>
          <w:b/>
        </w:rPr>
      </w:pPr>
    </w:p>
    <w:p w:rsidR="00416C31" w:rsidRDefault="00416C31" w:rsidP="00416C31">
      <w:pPr>
        <w:jc w:val="center"/>
        <w:rPr>
          <w:b/>
        </w:rPr>
      </w:pPr>
    </w:p>
    <w:p w:rsidR="00416C31" w:rsidRPr="008D789C" w:rsidRDefault="00416C31" w:rsidP="00416C31">
      <w:pPr>
        <w:jc w:val="center"/>
        <w:rPr>
          <w:b/>
        </w:rPr>
      </w:pPr>
      <w:r>
        <w:rPr>
          <w:b/>
        </w:rPr>
        <w:t>CIS Visio Diagram</w:t>
      </w:r>
    </w:p>
    <w:p w:rsidR="00416C31" w:rsidRDefault="00416C31" w:rsidP="00416C31">
      <w:pPr>
        <w:rPr>
          <w:rFonts w:cs="Arial"/>
        </w:rPr>
      </w:pPr>
    </w:p>
    <w:p w:rsidR="00416C31" w:rsidRDefault="00416C31" w:rsidP="00416C31">
      <w:pPr>
        <w:rPr>
          <w:rFonts w:cs="Arial"/>
          <w:szCs w:val="24"/>
        </w:rPr>
      </w:pPr>
      <w:r w:rsidRPr="00E26736">
        <w:rPr>
          <w:rFonts w:cs="Arial"/>
          <w:szCs w:val="24"/>
        </w:rPr>
        <w:t>The following sections explain the request/reply message flows.</w:t>
      </w:r>
    </w:p>
    <w:p w:rsidR="00D13270" w:rsidRDefault="00D13270" w:rsidP="00D13270">
      <w:pPr>
        <w:jc w:val="both"/>
        <w:rPr>
          <w:rFonts w:cs="Arial"/>
        </w:rPr>
      </w:pPr>
    </w:p>
    <w:p w:rsidR="00D13270" w:rsidRDefault="00D13270" w:rsidP="00D13270">
      <w:pPr>
        <w:rPr>
          <w:b/>
        </w:rPr>
      </w:pPr>
      <w:r>
        <w:rPr>
          <w:b/>
        </w:rPr>
        <w:t>WMB:</w:t>
      </w:r>
    </w:p>
    <w:p w:rsidR="00D13270" w:rsidRDefault="00D13270" w:rsidP="00D13270">
      <w:pPr>
        <w:pStyle w:val="Heading3"/>
        <w:rPr>
          <w:b w:val="0"/>
        </w:rPr>
      </w:pPr>
      <w:bookmarkStart w:id="44" w:name="_Toc374686872"/>
      <w:bookmarkStart w:id="45" w:name="_Toc381486558"/>
      <w:bookmarkStart w:id="46" w:name="_Toc431947068"/>
      <w:r>
        <w:rPr>
          <w:b w:val="0"/>
        </w:rPr>
        <w:t>There are four WMB project artifacts involved in this framework.</w:t>
      </w:r>
      <w:bookmarkEnd w:id="44"/>
      <w:bookmarkEnd w:id="45"/>
      <w:bookmarkEnd w:id="46"/>
    </w:p>
    <w:p w:rsidR="00D13270" w:rsidRDefault="00D13270" w:rsidP="00D13270">
      <w:pPr>
        <w:widowControl w:val="0"/>
        <w:tabs>
          <w:tab w:val="left" w:pos="8415"/>
        </w:tabs>
      </w:pPr>
      <w:r>
        <w:tab/>
      </w:r>
    </w:p>
    <w:tbl>
      <w:tblPr>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1692"/>
        <w:gridCol w:w="3190"/>
      </w:tblGrid>
      <w:tr w:rsidR="00D13270">
        <w:trPr>
          <w:trHeight w:val="525"/>
        </w:trPr>
        <w:tc>
          <w:tcPr>
            <w:tcW w:w="4428" w:type="dxa"/>
            <w:shd w:val="clear" w:color="auto" w:fill="A0A0A0"/>
          </w:tcPr>
          <w:p w:rsidR="00D13270" w:rsidRDefault="00D13270" w:rsidP="00506E9E">
            <w:pPr>
              <w:widowControl w:val="0"/>
            </w:pPr>
            <w:r>
              <w:t>Container Type</w:t>
            </w:r>
          </w:p>
        </w:tc>
        <w:tc>
          <w:tcPr>
            <w:tcW w:w="1692" w:type="dxa"/>
            <w:shd w:val="clear" w:color="auto" w:fill="A0A0A0"/>
          </w:tcPr>
          <w:p w:rsidR="00D13270" w:rsidRDefault="00D13270" w:rsidP="00506E9E">
            <w:pPr>
              <w:widowControl w:val="0"/>
            </w:pPr>
          </w:p>
        </w:tc>
        <w:tc>
          <w:tcPr>
            <w:tcW w:w="3190" w:type="dxa"/>
            <w:shd w:val="clear" w:color="auto" w:fill="A0A0A0"/>
          </w:tcPr>
          <w:p w:rsidR="00D13270" w:rsidRDefault="00D13270" w:rsidP="00506E9E">
            <w:pPr>
              <w:widowControl w:val="0"/>
            </w:pPr>
            <w:r>
              <w:t>Description</w:t>
            </w:r>
          </w:p>
        </w:tc>
      </w:tr>
      <w:tr w:rsidR="00D13270">
        <w:trPr>
          <w:trHeight w:val="1839"/>
        </w:trPr>
        <w:tc>
          <w:tcPr>
            <w:tcW w:w="4428" w:type="dxa"/>
          </w:tcPr>
          <w:p w:rsidR="00D13270" w:rsidRDefault="009B3F0C" w:rsidP="00506E9E">
            <w:pPr>
              <w:widowControl w:val="0"/>
            </w:pPr>
            <w:r>
              <w:t>InvolvedPartySearch</w:t>
            </w:r>
            <w:r w:rsidR="00D13270">
              <w:t>Service</w:t>
            </w:r>
          </w:p>
        </w:tc>
        <w:tc>
          <w:tcPr>
            <w:tcW w:w="1692" w:type="dxa"/>
          </w:tcPr>
          <w:p w:rsidR="00D13270" w:rsidRDefault="00D13270" w:rsidP="00506E9E">
            <w:pPr>
              <w:widowControl w:val="0"/>
            </w:pPr>
            <w:r>
              <w:t>Service</w:t>
            </w:r>
          </w:p>
        </w:tc>
        <w:tc>
          <w:tcPr>
            <w:tcW w:w="3190" w:type="dxa"/>
          </w:tcPr>
          <w:p w:rsidR="00D13270" w:rsidRDefault="00D13270" w:rsidP="00506E9E">
            <w:pPr>
              <w:widowControl w:val="0"/>
            </w:pPr>
            <w:r>
              <w:t xml:space="preserve">This is the </w:t>
            </w:r>
            <w:r w:rsidRPr="005B72AD">
              <w:t xml:space="preserve">application with a defined interface that acts as a container for a Web Services solution. It contains </w:t>
            </w:r>
            <w:r>
              <w:t>fl</w:t>
            </w:r>
            <w:r w:rsidRPr="005B72AD">
              <w:t>ows, sub flows, implement the specified Service operations.</w:t>
            </w:r>
            <w:r>
              <w:t xml:space="preserve"> This service has dependencies to SNET_Framework library.</w:t>
            </w:r>
          </w:p>
        </w:tc>
      </w:tr>
      <w:tr w:rsidR="00D13270">
        <w:trPr>
          <w:trHeight w:val="788"/>
        </w:trPr>
        <w:tc>
          <w:tcPr>
            <w:tcW w:w="4428" w:type="dxa"/>
          </w:tcPr>
          <w:p w:rsidR="00D13270" w:rsidRDefault="00D13270" w:rsidP="00506E9E">
            <w:pPr>
              <w:widowControl w:val="0"/>
            </w:pPr>
            <w:r>
              <w:t>SNET_Framework</w:t>
            </w:r>
          </w:p>
        </w:tc>
        <w:tc>
          <w:tcPr>
            <w:tcW w:w="1692" w:type="dxa"/>
          </w:tcPr>
          <w:p w:rsidR="00D13270" w:rsidRDefault="00D13270" w:rsidP="00506E9E">
            <w:pPr>
              <w:widowControl w:val="0"/>
            </w:pPr>
            <w:r>
              <w:t>Library</w:t>
            </w:r>
          </w:p>
        </w:tc>
        <w:tc>
          <w:tcPr>
            <w:tcW w:w="3190" w:type="dxa"/>
          </w:tcPr>
          <w:p w:rsidR="00D13270" w:rsidRDefault="00D13270" w:rsidP="00506E9E">
            <w:pPr>
              <w:widowControl w:val="0"/>
            </w:pPr>
            <w:r>
              <w:t>SNET2.0 reusable framework library having sub flows for logging and error handling.</w:t>
            </w:r>
          </w:p>
        </w:tc>
      </w:tr>
      <w:tr w:rsidR="00D13270">
        <w:trPr>
          <w:trHeight w:val="263"/>
        </w:trPr>
        <w:tc>
          <w:tcPr>
            <w:tcW w:w="4428" w:type="dxa"/>
          </w:tcPr>
          <w:p w:rsidR="00D13270" w:rsidRDefault="00D13270" w:rsidP="00506E9E">
            <w:pPr>
              <w:widowControl w:val="0"/>
            </w:pPr>
            <w:r w:rsidRPr="0015117A">
              <w:t>MSGSET_Provider_MDMRequest</w:t>
            </w:r>
          </w:p>
        </w:tc>
        <w:tc>
          <w:tcPr>
            <w:tcW w:w="1692" w:type="dxa"/>
          </w:tcPr>
          <w:p w:rsidR="00D13270" w:rsidRDefault="00D13270" w:rsidP="00506E9E">
            <w:pPr>
              <w:widowControl w:val="0"/>
              <w:jc w:val="center"/>
            </w:pPr>
            <w:r>
              <w:t>MessageSet</w:t>
            </w:r>
          </w:p>
        </w:tc>
        <w:tc>
          <w:tcPr>
            <w:tcW w:w="3190" w:type="dxa"/>
          </w:tcPr>
          <w:p w:rsidR="00D13270" w:rsidRDefault="00D13270" w:rsidP="00506E9E">
            <w:pPr>
              <w:widowControl w:val="0"/>
            </w:pPr>
            <w:r>
              <w:t>MessageSet for Reference</w:t>
            </w:r>
          </w:p>
          <w:p w:rsidR="00D13270" w:rsidRDefault="00D13270" w:rsidP="00506E9E">
            <w:pPr>
              <w:widowControl w:val="0"/>
            </w:pPr>
            <w:r>
              <w:t>Implementation and Validation</w:t>
            </w:r>
          </w:p>
        </w:tc>
      </w:tr>
      <w:tr w:rsidR="00D13270">
        <w:trPr>
          <w:trHeight w:val="263"/>
        </w:trPr>
        <w:tc>
          <w:tcPr>
            <w:tcW w:w="4428" w:type="dxa"/>
          </w:tcPr>
          <w:p w:rsidR="00D13270" w:rsidRPr="0015117A" w:rsidRDefault="00D13270" w:rsidP="00506E9E">
            <w:pPr>
              <w:widowControl w:val="0"/>
              <w:jc w:val="center"/>
            </w:pPr>
            <w:r w:rsidRPr="0015117A">
              <w:t>MSGSET_Provider_MDMResponse</w:t>
            </w:r>
          </w:p>
        </w:tc>
        <w:tc>
          <w:tcPr>
            <w:tcW w:w="1692" w:type="dxa"/>
          </w:tcPr>
          <w:p w:rsidR="00D13270" w:rsidRDefault="00D13270" w:rsidP="00506E9E">
            <w:pPr>
              <w:widowControl w:val="0"/>
              <w:jc w:val="center"/>
            </w:pPr>
            <w:r>
              <w:t>MessageSet</w:t>
            </w:r>
          </w:p>
        </w:tc>
        <w:tc>
          <w:tcPr>
            <w:tcW w:w="3190" w:type="dxa"/>
          </w:tcPr>
          <w:p w:rsidR="00D13270" w:rsidRDefault="00D13270" w:rsidP="00506E9E">
            <w:pPr>
              <w:widowControl w:val="0"/>
            </w:pPr>
            <w:r>
              <w:t>MessageSet for Reference</w:t>
            </w:r>
          </w:p>
          <w:p w:rsidR="00D13270" w:rsidRDefault="00D13270" w:rsidP="00506E9E">
            <w:pPr>
              <w:widowControl w:val="0"/>
            </w:pPr>
            <w:r>
              <w:t>Implementation and Validation</w:t>
            </w:r>
          </w:p>
        </w:tc>
      </w:tr>
    </w:tbl>
    <w:p w:rsidR="00D13270" w:rsidRDefault="00D13270" w:rsidP="00D13270"/>
    <w:p w:rsidR="00D13270" w:rsidRDefault="00D13270" w:rsidP="00D13270">
      <w:pPr>
        <w:rPr>
          <w:rFonts w:cs="Arial"/>
          <w:szCs w:val="24"/>
        </w:rPr>
      </w:pPr>
      <w:r w:rsidRPr="00E26736">
        <w:rPr>
          <w:rFonts w:cs="Arial"/>
          <w:szCs w:val="24"/>
        </w:rPr>
        <w:t>The following sections explain the request/reply message flows.</w:t>
      </w:r>
    </w:p>
    <w:p w:rsidR="00D13270" w:rsidRDefault="00D13270" w:rsidP="00D13270">
      <w:pPr>
        <w:pStyle w:val="Heading2"/>
        <w:spacing w:before="0"/>
        <w:rPr>
          <w:rFonts w:cs="Arial"/>
          <w:bCs/>
        </w:rPr>
      </w:pPr>
      <w:bookmarkStart w:id="47" w:name="_Toc374686868"/>
    </w:p>
    <w:p w:rsidR="006C4746" w:rsidRPr="00754BCC" w:rsidRDefault="006C4746" w:rsidP="006C4746">
      <w:pPr>
        <w:pStyle w:val="Heading2"/>
        <w:spacing w:before="0"/>
        <w:rPr>
          <w:rFonts w:cs="Arial"/>
          <w:bCs/>
        </w:rPr>
      </w:pPr>
      <w:bookmarkStart w:id="48" w:name="_Toc381310631"/>
      <w:bookmarkStart w:id="49" w:name="_Toc431947069"/>
      <w:bookmarkEnd w:id="47"/>
      <w:r w:rsidRPr="00754BCC">
        <w:rPr>
          <w:rFonts w:cs="Arial"/>
          <w:bCs/>
        </w:rPr>
        <w:t>WMB Implementation Details</w:t>
      </w:r>
      <w:bookmarkEnd w:id="48"/>
      <w:bookmarkEnd w:id="49"/>
      <w:r w:rsidRPr="00754BCC">
        <w:rPr>
          <w:rFonts w:cs="Arial"/>
          <w:bCs/>
        </w:rPr>
        <w:t xml:space="preserve"> </w:t>
      </w:r>
    </w:p>
    <w:p w:rsidR="006C4746" w:rsidRDefault="006C4746" w:rsidP="006C4746"/>
    <w:p w:rsidR="006C4746" w:rsidRPr="009D23A3" w:rsidRDefault="006C4746" w:rsidP="006C4746">
      <w:pPr>
        <w:rPr>
          <w:b/>
        </w:rPr>
      </w:pPr>
      <w:r w:rsidRPr="009D23A3">
        <w:rPr>
          <w:b/>
        </w:rPr>
        <w:t>Execution Group</w:t>
      </w:r>
      <w:r w:rsidR="009D23A3">
        <w:rPr>
          <w:b/>
        </w:rPr>
        <w:t xml:space="preserve"> :</w:t>
      </w:r>
    </w:p>
    <w:p w:rsidR="006C4746" w:rsidRDefault="006C4746" w:rsidP="006C47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4"/>
        <w:gridCol w:w="4872"/>
      </w:tblGrid>
      <w:tr w:rsidR="006C4746">
        <w:tc>
          <w:tcPr>
            <w:tcW w:w="4788" w:type="dxa"/>
            <w:tcBorders>
              <w:top w:val="single" w:sz="4" w:space="0" w:color="auto"/>
              <w:left w:val="single" w:sz="4" w:space="0" w:color="auto"/>
              <w:bottom w:val="single" w:sz="4" w:space="0" w:color="auto"/>
              <w:right w:val="single" w:sz="4" w:space="0" w:color="auto"/>
            </w:tcBorders>
          </w:tcPr>
          <w:p w:rsidR="006C4746" w:rsidRDefault="006C4746" w:rsidP="00506E9E">
            <w:r>
              <w:t>Execution Group</w:t>
            </w:r>
          </w:p>
        </w:tc>
        <w:tc>
          <w:tcPr>
            <w:tcW w:w="4788" w:type="dxa"/>
            <w:tcBorders>
              <w:top w:val="single" w:sz="4" w:space="0" w:color="auto"/>
              <w:left w:val="single" w:sz="4" w:space="0" w:color="auto"/>
              <w:bottom w:val="single" w:sz="4" w:space="0" w:color="auto"/>
              <w:right w:val="single" w:sz="4" w:space="0" w:color="auto"/>
            </w:tcBorders>
          </w:tcPr>
          <w:p w:rsidR="006C4746" w:rsidRDefault="00E44FDA" w:rsidP="00506E9E">
            <w:r>
              <w:t>EG_SNE_BRKA_051,EG_SNE_BRKA_05</w:t>
            </w:r>
            <w:r w:rsidR="006C4746">
              <w:t>2</w:t>
            </w:r>
          </w:p>
        </w:tc>
      </w:tr>
    </w:tbl>
    <w:p w:rsidR="006C4746" w:rsidRDefault="006C4746" w:rsidP="006C4746"/>
    <w:p w:rsidR="006C4746" w:rsidRPr="009D23A3" w:rsidRDefault="006C4746" w:rsidP="006C4746">
      <w:pPr>
        <w:rPr>
          <w:b/>
        </w:rPr>
      </w:pPr>
      <w:r w:rsidRPr="009D23A3">
        <w:rPr>
          <w:b/>
        </w:rPr>
        <w:t>Queues</w:t>
      </w:r>
      <w:r w:rsidR="009D23A3">
        <w:rPr>
          <w:b/>
        </w:rPr>
        <w:t xml:space="preserve"> :</w:t>
      </w:r>
    </w:p>
    <w:p w:rsidR="006C4746" w:rsidRDefault="006C4746" w:rsidP="006C474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5432"/>
      </w:tblGrid>
      <w:tr w:rsidR="006C4746">
        <w:tc>
          <w:tcPr>
            <w:tcW w:w="4144" w:type="dxa"/>
            <w:tcBorders>
              <w:top w:val="single" w:sz="4" w:space="0" w:color="auto"/>
              <w:left w:val="single" w:sz="4" w:space="0" w:color="auto"/>
              <w:bottom w:val="single" w:sz="4" w:space="0" w:color="auto"/>
              <w:right w:val="single" w:sz="4" w:space="0" w:color="auto"/>
            </w:tcBorders>
            <w:shd w:val="clear" w:color="auto" w:fill="FFFF00"/>
          </w:tcPr>
          <w:p w:rsidR="006C4746" w:rsidRDefault="006C4746" w:rsidP="00506E9E">
            <w:pPr>
              <w:rPr>
                <w:b/>
              </w:rPr>
            </w:pPr>
            <w:r>
              <w:rPr>
                <w:b/>
              </w:rPr>
              <w:t>Queue Type</w:t>
            </w:r>
          </w:p>
        </w:tc>
        <w:tc>
          <w:tcPr>
            <w:tcW w:w="5432" w:type="dxa"/>
            <w:tcBorders>
              <w:top w:val="single" w:sz="4" w:space="0" w:color="auto"/>
              <w:left w:val="single" w:sz="4" w:space="0" w:color="auto"/>
              <w:bottom w:val="single" w:sz="4" w:space="0" w:color="auto"/>
              <w:right w:val="single" w:sz="4" w:space="0" w:color="auto"/>
            </w:tcBorders>
            <w:shd w:val="clear" w:color="auto" w:fill="FFFF00"/>
          </w:tcPr>
          <w:p w:rsidR="006C4746" w:rsidRDefault="006C4746" w:rsidP="00506E9E">
            <w:pPr>
              <w:rPr>
                <w:b/>
              </w:rPr>
            </w:pPr>
            <w:r>
              <w:rPr>
                <w:b/>
              </w:rPr>
              <w:t>Queue Name</w:t>
            </w:r>
          </w:p>
        </w:tc>
      </w:tr>
      <w:tr w:rsidR="006C4746">
        <w:tc>
          <w:tcPr>
            <w:tcW w:w="4144" w:type="dxa"/>
            <w:tcBorders>
              <w:top w:val="single" w:sz="4" w:space="0" w:color="auto"/>
              <w:left w:val="single" w:sz="4" w:space="0" w:color="auto"/>
              <w:bottom w:val="single" w:sz="4" w:space="0" w:color="auto"/>
              <w:right w:val="single" w:sz="4" w:space="0" w:color="auto"/>
            </w:tcBorders>
          </w:tcPr>
          <w:p w:rsidR="006C4746" w:rsidRDefault="006C4746" w:rsidP="00506E9E">
            <w:r>
              <w:t>Input Queue</w:t>
            </w:r>
          </w:p>
        </w:tc>
        <w:tc>
          <w:tcPr>
            <w:tcW w:w="5432" w:type="dxa"/>
            <w:tcBorders>
              <w:top w:val="single" w:sz="4" w:space="0" w:color="auto"/>
              <w:left w:val="single" w:sz="4" w:space="0" w:color="auto"/>
              <w:bottom w:val="single" w:sz="4" w:space="0" w:color="auto"/>
              <w:right w:val="single" w:sz="4" w:space="0" w:color="auto"/>
            </w:tcBorders>
          </w:tcPr>
          <w:p w:rsidR="006C4746" w:rsidRPr="00B17AB1" w:rsidRDefault="00E44FDA" w:rsidP="00506E9E">
            <w:r w:rsidRPr="00243C6D">
              <w:rPr>
                <w:rFonts w:ascii="Calibri" w:hAnsi="Calibri"/>
                <w:color w:val="000000"/>
                <w:sz w:val="22"/>
                <w:szCs w:val="22"/>
              </w:rPr>
              <w:t>SBK.IPSEARCHSERVICE.SBK.REQ.I.I.S.L</w:t>
            </w:r>
          </w:p>
        </w:tc>
      </w:tr>
      <w:tr w:rsidR="006C4746">
        <w:tc>
          <w:tcPr>
            <w:tcW w:w="4144" w:type="dxa"/>
            <w:tcBorders>
              <w:top w:val="single" w:sz="4" w:space="0" w:color="auto"/>
              <w:left w:val="single" w:sz="4" w:space="0" w:color="auto"/>
              <w:bottom w:val="single" w:sz="4" w:space="0" w:color="auto"/>
              <w:right w:val="single" w:sz="4" w:space="0" w:color="auto"/>
            </w:tcBorders>
          </w:tcPr>
          <w:p w:rsidR="006C4746" w:rsidRDefault="006C4746" w:rsidP="00506E9E">
            <w:r>
              <w:t>Error Queue</w:t>
            </w:r>
          </w:p>
        </w:tc>
        <w:tc>
          <w:tcPr>
            <w:tcW w:w="5432" w:type="dxa"/>
            <w:tcBorders>
              <w:top w:val="single" w:sz="4" w:space="0" w:color="auto"/>
              <w:left w:val="single" w:sz="4" w:space="0" w:color="auto"/>
              <w:bottom w:val="single" w:sz="4" w:space="0" w:color="auto"/>
              <w:right w:val="single" w:sz="4" w:space="0" w:color="auto"/>
            </w:tcBorders>
          </w:tcPr>
          <w:p w:rsidR="006C4746" w:rsidRPr="00B17AB1" w:rsidRDefault="00E44FDA" w:rsidP="00506E9E">
            <w:pPr>
              <w:rPr>
                <w:rFonts w:cs="Arial"/>
                <w:color w:val="000000"/>
                <w:szCs w:val="24"/>
              </w:rPr>
            </w:pPr>
            <w:r>
              <w:rPr>
                <w:rFonts w:ascii="Calibri" w:hAnsi="Calibri"/>
                <w:color w:val="000000"/>
                <w:sz w:val="22"/>
                <w:szCs w:val="22"/>
              </w:rPr>
              <w:t>SBK.IPSEARCHSERVICE</w:t>
            </w:r>
            <w:r w:rsidRPr="00243C6D">
              <w:rPr>
                <w:rFonts w:ascii="Calibri" w:hAnsi="Calibri"/>
                <w:color w:val="000000"/>
                <w:sz w:val="22"/>
                <w:szCs w:val="22"/>
              </w:rPr>
              <w:t>.SBK.REQ.I.I.S.E</w:t>
            </w:r>
          </w:p>
        </w:tc>
      </w:tr>
      <w:tr w:rsidR="006C4746">
        <w:tc>
          <w:tcPr>
            <w:tcW w:w="4144" w:type="dxa"/>
            <w:tcBorders>
              <w:top w:val="single" w:sz="4" w:space="0" w:color="auto"/>
              <w:left w:val="single" w:sz="4" w:space="0" w:color="auto"/>
              <w:bottom w:val="single" w:sz="4" w:space="0" w:color="auto"/>
              <w:right w:val="single" w:sz="4" w:space="0" w:color="auto"/>
            </w:tcBorders>
          </w:tcPr>
          <w:p w:rsidR="006C4746" w:rsidRDefault="006C4746" w:rsidP="00506E9E">
            <w:r>
              <w:t>Audit Queue</w:t>
            </w:r>
          </w:p>
        </w:tc>
        <w:tc>
          <w:tcPr>
            <w:tcW w:w="5432" w:type="dxa"/>
            <w:tcBorders>
              <w:top w:val="single" w:sz="4" w:space="0" w:color="auto"/>
              <w:left w:val="single" w:sz="4" w:space="0" w:color="auto"/>
              <w:bottom w:val="single" w:sz="4" w:space="0" w:color="auto"/>
              <w:right w:val="single" w:sz="4" w:space="0" w:color="auto"/>
            </w:tcBorders>
          </w:tcPr>
          <w:p w:rsidR="006C4746" w:rsidRPr="00B17AB1" w:rsidRDefault="006C4746" w:rsidP="00506E9E">
            <w:pPr>
              <w:rPr>
                <w:rFonts w:cs="Arial"/>
                <w:szCs w:val="24"/>
              </w:rPr>
            </w:pPr>
            <w:r w:rsidRPr="004855A0">
              <w:rPr>
                <w:rFonts w:ascii="Calibri" w:hAnsi="Calibri"/>
                <w:color w:val="000000"/>
                <w:sz w:val="22"/>
                <w:szCs w:val="22"/>
              </w:rPr>
              <w:t>SBK.ALS_RECORDAUDITLOG.SBK.REQ.I.I.S.L</w:t>
            </w:r>
          </w:p>
        </w:tc>
      </w:tr>
      <w:tr w:rsidR="006C4746">
        <w:tc>
          <w:tcPr>
            <w:tcW w:w="4144" w:type="dxa"/>
            <w:tcBorders>
              <w:top w:val="single" w:sz="4" w:space="0" w:color="auto"/>
              <w:left w:val="single" w:sz="4" w:space="0" w:color="auto"/>
              <w:bottom w:val="single" w:sz="4" w:space="0" w:color="auto"/>
              <w:right w:val="single" w:sz="4" w:space="0" w:color="auto"/>
            </w:tcBorders>
          </w:tcPr>
          <w:p w:rsidR="006C4746" w:rsidRDefault="006C4746" w:rsidP="00506E9E">
            <w:r>
              <w:t>Logger Queue</w:t>
            </w:r>
          </w:p>
        </w:tc>
        <w:tc>
          <w:tcPr>
            <w:tcW w:w="5432" w:type="dxa"/>
            <w:tcBorders>
              <w:top w:val="single" w:sz="4" w:space="0" w:color="auto"/>
              <w:left w:val="single" w:sz="4" w:space="0" w:color="auto"/>
              <w:bottom w:val="single" w:sz="4" w:space="0" w:color="auto"/>
              <w:right w:val="single" w:sz="4" w:space="0" w:color="auto"/>
            </w:tcBorders>
          </w:tcPr>
          <w:p w:rsidR="006C4746" w:rsidRPr="00B17AB1" w:rsidRDefault="00E44FDA" w:rsidP="00506E9E">
            <w:pPr>
              <w:rPr>
                <w:rFonts w:cs="Arial"/>
                <w:szCs w:val="24"/>
              </w:rPr>
            </w:pPr>
            <w:r w:rsidRPr="00B467AF">
              <w:rPr>
                <w:rFonts w:ascii="Calibri" w:hAnsi="Calibri"/>
                <w:color w:val="000000"/>
                <w:sz w:val="22"/>
                <w:szCs w:val="22"/>
              </w:rPr>
              <w:t>SBK.LOG_EG_SNE_BRKA_05.SBK.REQ.I.I.U.</w:t>
            </w:r>
            <w:r>
              <w:rPr>
                <w:rFonts w:ascii="Calibri" w:hAnsi="Calibri"/>
                <w:color w:val="000000"/>
                <w:sz w:val="22"/>
                <w:szCs w:val="22"/>
              </w:rPr>
              <w:t>L</w:t>
            </w:r>
          </w:p>
        </w:tc>
      </w:tr>
    </w:tbl>
    <w:p w:rsidR="00D13270" w:rsidRDefault="00D13270" w:rsidP="00D13270">
      <w:pPr>
        <w:rPr>
          <w:rFonts w:cs="Arial"/>
        </w:rPr>
      </w:pPr>
    </w:p>
    <w:p w:rsidR="00C3137F" w:rsidRDefault="00C3137F" w:rsidP="00D13270"/>
    <w:p w:rsidR="00D13270" w:rsidRDefault="00D13270" w:rsidP="00D13270">
      <w:pPr>
        <w:rPr>
          <w:rFonts w:cs="Arial"/>
          <w:b/>
          <w:szCs w:val="24"/>
        </w:rPr>
      </w:pPr>
      <w:r>
        <w:rPr>
          <w:rFonts w:cs="Arial"/>
          <w:b/>
          <w:szCs w:val="24"/>
        </w:rPr>
        <w:t xml:space="preserve">A. </w:t>
      </w:r>
      <w:r w:rsidR="009B3F0C" w:rsidRPr="009B3F0C">
        <w:rPr>
          <w:rFonts w:cs="Arial"/>
          <w:b/>
          <w:szCs w:val="24"/>
        </w:rPr>
        <w:t>InvolvedPartySearchService.msgflow</w:t>
      </w:r>
      <w:r>
        <w:rPr>
          <w:rFonts w:cs="Arial"/>
          <w:b/>
          <w:szCs w:val="24"/>
        </w:rPr>
        <w:t>:</w:t>
      </w:r>
    </w:p>
    <w:p w:rsidR="00D13270" w:rsidRPr="00087CDC" w:rsidRDefault="00D13270" w:rsidP="00D13270">
      <w:pPr>
        <w:jc w:val="both"/>
        <w:rPr>
          <w:rFonts w:cs="Arial"/>
          <w:b/>
        </w:rPr>
      </w:pPr>
    </w:p>
    <w:p w:rsidR="00D13270" w:rsidRDefault="009A5D9D" w:rsidP="00D13270">
      <w:pPr>
        <w:jc w:val="both"/>
        <w:rPr>
          <w:rFonts w:cs="Arial"/>
        </w:rPr>
      </w:pPr>
      <w:r>
        <w:rPr>
          <w:rFonts w:cs="Arial"/>
          <w:noProof/>
        </w:rPr>
        <w:drawing>
          <wp:inline distT="0" distB="0" distL="0" distR="0">
            <wp:extent cx="5943600" cy="3687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7445"/>
                    </a:xfrm>
                    <a:prstGeom prst="rect">
                      <a:avLst/>
                    </a:prstGeom>
                    <a:noFill/>
                    <a:ln>
                      <a:noFill/>
                    </a:ln>
                  </pic:spPr>
                </pic:pic>
              </a:graphicData>
            </a:graphic>
          </wp:inline>
        </w:drawing>
      </w:r>
    </w:p>
    <w:p w:rsidR="004855A0" w:rsidRPr="00087CDC" w:rsidRDefault="004855A0" w:rsidP="00D13270">
      <w:pPr>
        <w:jc w:val="both"/>
        <w:rPr>
          <w:rFonts w:cs="Arial"/>
        </w:rPr>
      </w:pPr>
    </w:p>
    <w:p w:rsidR="00D13270" w:rsidRDefault="00D13270" w:rsidP="00D13270">
      <w:pPr>
        <w:jc w:val="both"/>
        <w:rPr>
          <w:rFonts w:cs="Arial"/>
        </w:rPr>
      </w:pPr>
    </w:p>
    <w:p w:rsidR="00DD4992" w:rsidRDefault="00DD4992" w:rsidP="00D13270">
      <w:pPr>
        <w:jc w:val="both"/>
        <w:rPr>
          <w:rFonts w:cs="Arial"/>
        </w:rPr>
      </w:pPr>
    </w:p>
    <w:p w:rsidR="00DD4992" w:rsidRDefault="00DD4992" w:rsidP="00D13270">
      <w:pPr>
        <w:jc w:val="both"/>
        <w:rPr>
          <w:rFonts w:cs="Arial"/>
        </w:rPr>
      </w:pPr>
    </w:p>
    <w:p w:rsidR="001D5995" w:rsidRDefault="001D5995" w:rsidP="001D5995">
      <w:pPr>
        <w:rPr>
          <w:rFonts w:cs="Arial"/>
          <w:szCs w:val="24"/>
        </w:rPr>
      </w:pPr>
    </w:p>
    <w:p w:rsidR="001D5995" w:rsidRDefault="001D5995" w:rsidP="001D5995">
      <w:pPr>
        <w:rPr>
          <w:rFonts w:cs="Arial"/>
          <w:szCs w:val="24"/>
        </w:rPr>
      </w:pPr>
      <w:r>
        <w:rPr>
          <w:rFonts w:cs="Arial"/>
          <w:szCs w:val="24"/>
        </w:rPr>
        <w:lastRenderedPageBreak/>
        <w:t xml:space="preserve">Figure 1: Depicts the service implementation main flow. </w:t>
      </w:r>
    </w:p>
    <w:p w:rsidR="001D5995" w:rsidRDefault="001D5995" w:rsidP="001D5995">
      <w:pPr>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5"/>
        <w:gridCol w:w="1255"/>
        <w:gridCol w:w="4066"/>
        <w:gridCol w:w="1560"/>
      </w:tblGrid>
      <w:tr w:rsidR="001D5995" w:rsidRPr="00AB69E2" w:rsidTr="00AB69E2">
        <w:tc>
          <w:tcPr>
            <w:tcW w:w="2695" w:type="dxa"/>
          </w:tcPr>
          <w:p w:rsidR="001D5995" w:rsidRPr="00AB69E2" w:rsidRDefault="001D5995" w:rsidP="00494B5B">
            <w:pPr>
              <w:rPr>
                <w:sz w:val="20"/>
              </w:rPr>
            </w:pPr>
            <w:r w:rsidRPr="00AB69E2">
              <w:rPr>
                <w:b/>
                <w:bCs/>
                <w:iCs/>
                <w:sz w:val="20"/>
              </w:rPr>
              <w:t>Node Name</w:t>
            </w:r>
          </w:p>
        </w:tc>
        <w:tc>
          <w:tcPr>
            <w:tcW w:w="1255" w:type="dxa"/>
          </w:tcPr>
          <w:p w:rsidR="001D5995" w:rsidRPr="00AB69E2" w:rsidRDefault="001D5995" w:rsidP="00494B5B">
            <w:pPr>
              <w:rPr>
                <w:color w:val="0000FF"/>
                <w:sz w:val="20"/>
              </w:rPr>
            </w:pPr>
            <w:r w:rsidRPr="00AB69E2">
              <w:rPr>
                <w:b/>
                <w:bCs/>
                <w:iCs/>
                <w:sz w:val="20"/>
              </w:rPr>
              <w:t>WMB Node Type</w:t>
            </w:r>
          </w:p>
        </w:tc>
        <w:tc>
          <w:tcPr>
            <w:tcW w:w="4066" w:type="dxa"/>
          </w:tcPr>
          <w:p w:rsidR="001D5995" w:rsidRPr="00AB69E2" w:rsidRDefault="001D5995" w:rsidP="00494B5B">
            <w:pPr>
              <w:rPr>
                <w:color w:val="0000FF"/>
                <w:sz w:val="20"/>
              </w:rPr>
            </w:pPr>
            <w:r w:rsidRPr="00AB69E2">
              <w:rPr>
                <w:b/>
                <w:bCs/>
                <w:iCs/>
                <w:sz w:val="20"/>
              </w:rPr>
              <w:t>Description</w:t>
            </w:r>
          </w:p>
        </w:tc>
        <w:tc>
          <w:tcPr>
            <w:tcW w:w="0" w:type="auto"/>
          </w:tcPr>
          <w:p w:rsidR="001D5995" w:rsidRPr="00AB69E2" w:rsidRDefault="001D5995" w:rsidP="00494B5B">
            <w:pPr>
              <w:rPr>
                <w:color w:val="0000FF"/>
                <w:sz w:val="20"/>
              </w:rPr>
            </w:pPr>
            <w:r w:rsidRPr="00AB69E2">
              <w:rPr>
                <w:b/>
                <w:bCs/>
                <w:iCs/>
                <w:sz w:val="20"/>
              </w:rPr>
              <w:t>Non-default property names – values</w:t>
            </w:r>
          </w:p>
        </w:tc>
      </w:tr>
      <w:tr w:rsidR="001D5995" w:rsidRPr="00AB69E2" w:rsidTr="00AB69E2">
        <w:tc>
          <w:tcPr>
            <w:tcW w:w="2695" w:type="dxa"/>
          </w:tcPr>
          <w:p w:rsidR="001D5995" w:rsidRPr="00AB69E2" w:rsidRDefault="001D5995" w:rsidP="00494B5B">
            <w:pPr>
              <w:rPr>
                <w:color w:val="0000FF"/>
                <w:szCs w:val="24"/>
              </w:rPr>
            </w:pPr>
            <w:r w:rsidRPr="00AB69E2">
              <w:rPr>
                <w:b/>
                <w:sz w:val="20"/>
              </w:rPr>
              <w:t>SOAP Input</w:t>
            </w:r>
          </w:p>
        </w:tc>
        <w:tc>
          <w:tcPr>
            <w:tcW w:w="1255" w:type="dxa"/>
          </w:tcPr>
          <w:p w:rsidR="001D5995" w:rsidRPr="00AB69E2" w:rsidRDefault="001D5995" w:rsidP="00494B5B">
            <w:pPr>
              <w:rPr>
                <w:color w:val="0000FF"/>
                <w:szCs w:val="24"/>
              </w:rPr>
            </w:pPr>
            <w:r w:rsidRPr="00AB69E2">
              <w:rPr>
                <w:iCs/>
                <w:sz w:val="20"/>
              </w:rPr>
              <w:t>SOAPInput</w:t>
            </w:r>
          </w:p>
        </w:tc>
        <w:tc>
          <w:tcPr>
            <w:tcW w:w="4066" w:type="dxa"/>
          </w:tcPr>
          <w:p w:rsidR="001D5995" w:rsidRPr="00AB69E2" w:rsidRDefault="001D5995" w:rsidP="001D5995">
            <w:pPr>
              <w:rPr>
                <w:rStyle w:val="keyword"/>
                <w:rFonts w:eastAsia="MS Mincho"/>
                <w:sz w:val="18"/>
                <w:szCs w:val="18"/>
              </w:rPr>
            </w:pPr>
            <w:r w:rsidRPr="00AB69E2">
              <w:rPr>
                <w:sz w:val="18"/>
                <w:szCs w:val="18"/>
              </w:rPr>
              <w:t xml:space="preserve">This node accepts and processes SOAP messages. The node is configured using deployable WSDL. The </w:t>
            </w:r>
            <w:r w:rsidRPr="0017211A">
              <w:rPr>
                <w:rStyle w:val="resultoftext"/>
              </w:rPr>
              <w:t>SOAP Input</w:t>
            </w:r>
            <w:r w:rsidRPr="00AB69E2">
              <w:rPr>
                <w:sz w:val="18"/>
                <w:szCs w:val="18"/>
              </w:rPr>
              <w:t xml:space="preserve"> node routes each message that it retrieves successfully to the Out terminal. Both the Failure and Catch terminals are connected to the SF_ExceptionManager sub flow’s “Failure In” and “Catch In” terminals respectively. HTTP timeout terminal is connected to “Time Out In” terminal of SF_ExceptionManager. HTTP Timeout terminal is fired if there is no message received within the configured “</w:t>
            </w:r>
            <w:r w:rsidRPr="00AB69E2">
              <w:rPr>
                <w:rStyle w:val="keyword"/>
                <w:rFonts w:eastAsia="MS Mincho"/>
                <w:sz w:val="18"/>
                <w:szCs w:val="18"/>
              </w:rPr>
              <w:t>Maximum client wait time”. In case of timeout a SOAP fault is generated and sent back to client indicating that the service is timed out.</w:t>
            </w:r>
          </w:p>
          <w:p w:rsidR="001D5995" w:rsidRPr="00AB69E2" w:rsidRDefault="001D5995" w:rsidP="001D5995">
            <w:pPr>
              <w:rPr>
                <w:color w:val="0000FF"/>
                <w:sz w:val="18"/>
                <w:szCs w:val="18"/>
              </w:rPr>
            </w:pPr>
            <w:r w:rsidRPr="00AB69E2">
              <w:rPr>
                <w:rStyle w:val="keyword"/>
                <w:rFonts w:eastAsia="MS Mincho"/>
                <w:sz w:val="18"/>
                <w:szCs w:val="18"/>
              </w:rPr>
              <w:t>Since “Set destination list” property is enabled on the SOAP Input node,</w:t>
            </w:r>
            <w:r w:rsidRPr="00AB69E2">
              <w:rPr>
                <w:sz w:val="18"/>
                <w:szCs w:val="18"/>
              </w:rPr>
              <w:t xml:space="preserve"> method binding names are added to the route-to-label destination list. So that we can use a </w:t>
            </w:r>
            <w:r w:rsidRPr="00AB69E2">
              <w:rPr>
                <w:rStyle w:val="ph"/>
                <w:sz w:val="18"/>
                <w:szCs w:val="18"/>
              </w:rPr>
              <w:t>RouteToLabel</w:t>
            </w:r>
            <w:r w:rsidRPr="00AB69E2">
              <w:rPr>
                <w:sz w:val="18"/>
                <w:szCs w:val="18"/>
              </w:rPr>
              <w:t xml:space="preserve"> node in the message flow after the </w:t>
            </w:r>
            <w:r w:rsidRPr="00AB69E2">
              <w:rPr>
                <w:rStyle w:val="resultoftext"/>
                <w:sz w:val="22"/>
                <w:szCs w:val="22"/>
              </w:rPr>
              <w:t>SOAPInput</w:t>
            </w:r>
            <w:r w:rsidRPr="00AB69E2">
              <w:rPr>
                <w:sz w:val="18"/>
                <w:szCs w:val="18"/>
              </w:rPr>
              <w:t xml:space="preserve"> node as shown in this flow. Based on the operation name the message comes to corresponding Label node.</w:t>
            </w:r>
          </w:p>
        </w:tc>
        <w:tc>
          <w:tcPr>
            <w:tcW w:w="0" w:type="auto"/>
          </w:tcPr>
          <w:p w:rsidR="001D5995" w:rsidRPr="00AB69E2" w:rsidRDefault="001D5995" w:rsidP="00494B5B">
            <w:pPr>
              <w:rPr>
                <w:iCs/>
                <w:sz w:val="18"/>
                <w:szCs w:val="18"/>
              </w:rPr>
            </w:pPr>
            <w:r w:rsidRPr="00AB69E2">
              <w:rPr>
                <w:iCs/>
                <w:sz w:val="18"/>
                <w:szCs w:val="18"/>
              </w:rPr>
              <w:t>Maximum client wait Time (sec) =20</w:t>
            </w:r>
          </w:p>
          <w:p w:rsidR="001D5995" w:rsidRPr="00AB69E2" w:rsidRDefault="001D5995" w:rsidP="00494B5B">
            <w:pPr>
              <w:rPr>
                <w:sz w:val="18"/>
                <w:szCs w:val="18"/>
              </w:rPr>
            </w:pPr>
            <w:r w:rsidRPr="00AB69E2">
              <w:rPr>
                <w:sz w:val="18"/>
                <w:szCs w:val="18"/>
              </w:rPr>
              <w:t>Transaction Mode = no</w:t>
            </w:r>
          </w:p>
          <w:p w:rsidR="001D5995" w:rsidRPr="00AB69E2" w:rsidRDefault="001D5995" w:rsidP="00494B5B">
            <w:pPr>
              <w:rPr>
                <w:color w:val="0000FF"/>
                <w:sz w:val="18"/>
                <w:szCs w:val="18"/>
              </w:rPr>
            </w:pPr>
            <w:r w:rsidRPr="00AB69E2">
              <w:rPr>
                <w:sz w:val="18"/>
                <w:szCs w:val="18"/>
              </w:rPr>
              <w:t>Validation = none</w:t>
            </w:r>
          </w:p>
        </w:tc>
      </w:tr>
      <w:tr w:rsidR="001D5995" w:rsidRPr="00AB69E2" w:rsidTr="00AB69E2">
        <w:tc>
          <w:tcPr>
            <w:tcW w:w="2695" w:type="dxa"/>
          </w:tcPr>
          <w:p w:rsidR="001D5995" w:rsidRPr="00AB69E2" w:rsidRDefault="00495912" w:rsidP="00494B5B">
            <w:pPr>
              <w:rPr>
                <w:color w:val="0000FF"/>
                <w:szCs w:val="24"/>
              </w:rPr>
            </w:pPr>
            <w:r w:rsidRPr="00AB69E2">
              <w:rPr>
                <w:b/>
                <w:sz w:val="20"/>
              </w:rPr>
              <w:t>SF_</w:t>
            </w:r>
            <w:r w:rsidR="001D5995" w:rsidRPr="00AB69E2">
              <w:rPr>
                <w:b/>
                <w:sz w:val="20"/>
              </w:rPr>
              <w:t>ReqInLog</w:t>
            </w:r>
            <w:r w:rsidRPr="00AB69E2">
              <w:rPr>
                <w:b/>
                <w:sz w:val="20"/>
              </w:rPr>
              <w:t>Event</w:t>
            </w:r>
          </w:p>
        </w:tc>
        <w:tc>
          <w:tcPr>
            <w:tcW w:w="1255" w:type="dxa"/>
          </w:tcPr>
          <w:p w:rsidR="001D5995" w:rsidRPr="00AB69E2" w:rsidRDefault="001D5995" w:rsidP="00494B5B">
            <w:pPr>
              <w:rPr>
                <w:color w:val="0000FF"/>
                <w:szCs w:val="24"/>
              </w:rPr>
            </w:pPr>
            <w:r w:rsidRPr="00AB69E2">
              <w:rPr>
                <w:iCs/>
                <w:sz w:val="20"/>
              </w:rPr>
              <w:t>Subflow</w:t>
            </w:r>
          </w:p>
        </w:tc>
        <w:tc>
          <w:tcPr>
            <w:tcW w:w="4066" w:type="dxa"/>
          </w:tcPr>
          <w:p w:rsidR="001D5995" w:rsidRPr="00AB69E2" w:rsidRDefault="00576DD5" w:rsidP="00494B5B">
            <w:pPr>
              <w:rPr>
                <w:color w:val="0000FF"/>
                <w:sz w:val="18"/>
                <w:szCs w:val="18"/>
              </w:rPr>
            </w:pPr>
            <w:r w:rsidRPr="00AB69E2">
              <w:rPr>
                <w:sz w:val="18"/>
                <w:szCs w:val="18"/>
              </w:rPr>
              <w:t>This subflow is used to prepare and emit the response in [00] log message.</w:t>
            </w:r>
          </w:p>
        </w:tc>
        <w:tc>
          <w:tcPr>
            <w:tcW w:w="0" w:type="auto"/>
          </w:tcPr>
          <w:p w:rsidR="001D5995" w:rsidRPr="00AB69E2" w:rsidRDefault="001D5995" w:rsidP="00494B5B">
            <w:pPr>
              <w:rPr>
                <w:color w:val="0000FF"/>
                <w:szCs w:val="24"/>
              </w:rPr>
            </w:pPr>
          </w:p>
        </w:tc>
      </w:tr>
      <w:tr w:rsidR="001D5995" w:rsidRPr="00AB69E2" w:rsidTr="00AB69E2">
        <w:tc>
          <w:tcPr>
            <w:tcW w:w="2695" w:type="dxa"/>
          </w:tcPr>
          <w:p w:rsidR="001D5995" w:rsidRPr="00AB69E2" w:rsidRDefault="001D5995" w:rsidP="00494B5B">
            <w:pPr>
              <w:rPr>
                <w:color w:val="0000FF"/>
                <w:szCs w:val="24"/>
              </w:rPr>
            </w:pPr>
            <w:r w:rsidRPr="00AB69E2">
              <w:rPr>
                <w:b/>
                <w:sz w:val="20"/>
              </w:rPr>
              <w:t>CreateSystemException</w:t>
            </w:r>
          </w:p>
        </w:tc>
        <w:tc>
          <w:tcPr>
            <w:tcW w:w="1255" w:type="dxa"/>
          </w:tcPr>
          <w:p w:rsidR="001D5995" w:rsidRPr="00AB69E2" w:rsidRDefault="001D5995" w:rsidP="00494B5B">
            <w:pPr>
              <w:rPr>
                <w:color w:val="0000FF"/>
                <w:szCs w:val="24"/>
              </w:rPr>
            </w:pPr>
            <w:r w:rsidRPr="00AB69E2">
              <w:rPr>
                <w:iCs/>
                <w:sz w:val="20"/>
              </w:rPr>
              <w:t>Compute</w:t>
            </w:r>
          </w:p>
        </w:tc>
        <w:tc>
          <w:tcPr>
            <w:tcW w:w="4066" w:type="dxa"/>
          </w:tcPr>
          <w:p w:rsidR="001D5995" w:rsidRPr="00AB69E2" w:rsidRDefault="001D5995" w:rsidP="00494B5B">
            <w:pPr>
              <w:rPr>
                <w:color w:val="0000FF"/>
                <w:sz w:val="18"/>
                <w:szCs w:val="18"/>
              </w:rPr>
            </w:pPr>
            <w:r w:rsidRPr="00AB69E2">
              <w:rPr>
                <w:sz w:val="18"/>
                <w:szCs w:val="18"/>
              </w:rPr>
              <w:t>In this compute node, the generic fault which is generated from the Exception Manager is wrapped in to service specific system exception.</w:t>
            </w:r>
          </w:p>
        </w:tc>
        <w:tc>
          <w:tcPr>
            <w:tcW w:w="0" w:type="auto"/>
          </w:tcPr>
          <w:p w:rsidR="001D5995" w:rsidRPr="00AB69E2" w:rsidRDefault="001D5995" w:rsidP="00494B5B">
            <w:pPr>
              <w:rPr>
                <w:color w:val="0000FF"/>
                <w:szCs w:val="24"/>
              </w:rPr>
            </w:pPr>
          </w:p>
        </w:tc>
      </w:tr>
      <w:tr w:rsidR="001D5995" w:rsidRPr="00AB69E2" w:rsidTr="00AB69E2">
        <w:tc>
          <w:tcPr>
            <w:tcW w:w="2695" w:type="dxa"/>
          </w:tcPr>
          <w:p w:rsidR="001D5995" w:rsidRPr="00AB69E2" w:rsidRDefault="00495912" w:rsidP="00494B5B">
            <w:pPr>
              <w:rPr>
                <w:b/>
                <w:sz w:val="20"/>
              </w:rPr>
            </w:pPr>
            <w:r w:rsidRPr="00AB69E2">
              <w:rPr>
                <w:b/>
                <w:sz w:val="20"/>
              </w:rPr>
              <w:t>SF_RespOutLogEvent</w:t>
            </w:r>
          </w:p>
        </w:tc>
        <w:tc>
          <w:tcPr>
            <w:tcW w:w="1255" w:type="dxa"/>
          </w:tcPr>
          <w:p w:rsidR="001D5995" w:rsidRPr="00AB69E2" w:rsidRDefault="00BB4B80" w:rsidP="00494B5B">
            <w:pPr>
              <w:rPr>
                <w:iCs/>
                <w:sz w:val="20"/>
              </w:rPr>
            </w:pPr>
            <w:r w:rsidRPr="00AB69E2">
              <w:rPr>
                <w:iCs/>
                <w:sz w:val="20"/>
              </w:rPr>
              <w:t>Subflow</w:t>
            </w:r>
          </w:p>
        </w:tc>
        <w:tc>
          <w:tcPr>
            <w:tcW w:w="4066" w:type="dxa"/>
          </w:tcPr>
          <w:p w:rsidR="001D5995" w:rsidRPr="00AB69E2" w:rsidRDefault="00576DD5" w:rsidP="00494B5B">
            <w:pPr>
              <w:rPr>
                <w:color w:val="0000FF"/>
                <w:szCs w:val="24"/>
              </w:rPr>
            </w:pPr>
            <w:r w:rsidRPr="00AB69E2">
              <w:rPr>
                <w:sz w:val="18"/>
                <w:szCs w:val="18"/>
              </w:rPr>
              <w:t>Subflow used to prepare and emit the log messages for transaction type “response out” [11] and it send back the response to  the caller via MQOutput.</w:t>
            </w:r>
          </w:p>
        </w:tc>
        <w:tc>
          <w:tcPr>
            <w:tcW w:w="0" w:type="auto"/>
          </w:tcPr>
          <w:p w:rsidR="001D5995" w:rsidRPr="00AB69E2" w:rsidRDefault="001D5995" w:rsidP="00494B5B">
            <w:pPr>
              <w:rPr>
                <w:color w:val="0000FF"/>
                <w:szCs w:val="24"/>
              </w:rPr>
            </w:pPr>
          </w:p>
        </w:tc>
      </w:tr>
      <w:tr w:rsidR="00576DD5" w:rsidRPr="00AB69E2" w:rsidTr="00AB69E2">
        <w:tc>
          <w:tcPr>
            <w:tcW w:w="2695" w:type="dxa"/>
          </w:tcPr>
          <w:p w:rsidR="00576DD5" w:rsidRPr="00AB69E2" w:rsidRDefault="00576DD5" w:rsidP="00150294">
            <w:pPr>
              <w:rPr>
                <w:b/>
                <w:sz w:val="20"/>
              </w:rPr>
            </w:pPr>
            <w:r w:rsidRPr="00AB69E2">
              <w:rPr>
                <w:b/>
                <w:sz w:val="20"/>
              </w:rPr>
              <w:t>IS_MQ_OR_SOAP</w:t>
            </w:r>
          </w:p>
        </w:tc>
        <w:tc>
          <w:tcPr>
            <w:tcW w:w="1255" w:type="dxa"/>
          </w:tcPr>
          <w:p w:rsidR="00576DD5" w:rsidRPr="00AB69E2" w:rsidRDefault="00576DD5" w:rsidP="00150294">
            <w:pPr>
              <w:rPr>
                <w:iCs/>
                <w:sz w:val="20"/>
              </w:rPr>
            </w:pPr>
            <w:r w:rsidRPr="00AB69E2">
              <w:rPr>
                <w:iCs/>
                <w:sz w:val="20"/>
              </w:rPr>
              <w:t>Filter</w:t>
            </w:r>
          </w:p>
        </w:tc>
        <w:tc>
          <w:tcPr>
            <w:tcW w:w="4066" w:type="dxa"/>
          </w:tcPr>
          <w:p w:rsidR="00576DD5" w:rsidRPr="00AB69E2" w:rsidRDefault="00576DD5" w:rsidP="00150294">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0" w:type="auto"/>
          </w:tcPr>
          <w:p w:rsidR="00576DD5" w:rsidRPr="00AB69E2" w:rsidRDefault="00576DD5" w:rsidP="00494B5B">
            <w:pPr>
              <w:rPr>
                <w:color w:val="0000FF"/>
                <w:szCs w:val="24"/>
              </w:rPr>
            </w:pPr>
          </w:p>
        </w:tc>
      </w:tr>
      <w:tr w:rsidR="00576DD5" w:rsidRPr="00AB69E2" w:rsidTr="00AB69E2">
        <w:tc>
          <w:tcPr>
            <w:tcW w:w="2695" w:type="dxa"/>
          </w:tcPr>
          <w:p w:rsidR="00576DD5" w:rsidRPr="00AB69E2" w:rsidRDefault="00576DD5" w:rsidP="00150294">
            <w:pPr>
              <w:rPr>
                <w:b/>
                <w:sz w:val="20"/>
              </w:rPr>
            </w:pPr>
            <w:r w:rsidRPr="00AB69E2">
              <w:rPr>
                <w:b/>
                <w:sz w:val="20"/>
              </w:rPr>
              <w:t>SetEnvironment.Variables</w:t>
            </w:r>
          </w:p>
        </w:tc>
        <w:tc>
          <w:tcPr>
            <w:tcW w:w="1255" w:type="dxa"/>
          </w:tcPr>
          <w:p w:rsidR="00576DD5" w:rsidRPr="00AB69E2" w:rsidRDefault="00576DD5" w:rsidP="00150294">
            <w:pPr>
              <w:rPr>
                <w:iCs/>
                <w:sz w:val="20"/>
              </w:rPr>
            </w:pPr>
            <w:r w:rsidRPr="00AB69E2">
              <w:rPr>
                <w:iCs/>
                <w:sz w:val="20"/>
              </w:rPr>
              <w:t>Database</w:t>
            </w:r>
          </w:p>
        </w:tc>
        <w:tc>
          <w:tcPr>
            <w:tcW w:w="4066" w:type="dxa"/>
          </w:tcPr>
          <w:p w:rsidR="00576DD5" w:rsidRPr="00AB69E2" w:rsidRDefault="00576DD5" w:rsidP="00150294">
            <w:pPr>
              <w:rPr>
                <w:sz w:val="18"/>
                <w:szCs w:val="18"/>
              </w:rPr>
            </w:pPr>
            <w:r w:rsidRPr="00AB69E2">
              <w:rPr>
                <w:sz w:val="18"/>
                <w:szCs w:val="18"/>
              </w:rPr>
              <w:t>This is used to set environment variables and routing the message according to operation name and storing required fields in cache</w:t>
            </w:r>
          </w:p>
        </w:tc>
        <w:tc>
          <w:tcPr>
            <w:tcW w:w="0" w:type="auto"/>
          </w:tcPr>
          <w:p w:rsidR="00576DD5" w:rsidRPr="00AB69E2" w:rsidRDefault="00576DD5" w:rsidP="00494B5B">
            <w:pPr>
              <w:rPr>
                <w:color w:val="0000FF"/>
                <w:szCs w:val="24"/>
              </w:rPr>
            </w:pPr>
          </w:p>
        </w:tc>
      </w:tr>
      <w:tr w:rsidR="00576DD5" w:rsidRPr="00AB69E2" w:rsidTr="00AB69E2">
        <w:tc>
          <w:tcPr>
            <w:tcW w:w="2695" w:type="dxa"/>
          </w:tcPr>
          <w:p w:rsidR="00576DD5" w:rsidRPr="00AB69E2" w:rsidRDefault="00576DD5" w:rsidP="00150294">
            <w:pPr>
              <w:rPr>
                <w:color w:val="0000FF"/>
                <w:szCs w:val="24"/>
              </w:rPr>
            </w:pPr>
            <w:r w:rsidRPr="00AB69E2">
              <w:rPr>
                <w:b/>
                <w:sz w:val="20"/>
              </w:rPr>
              <w:t>SOAPReplyIdValidator</w:t>
            </w:r>
          </w:p>
        </w:tc>
        <w:tc>
          <w:tcPr>
            <w:tcW w:w="1255" w:type="dxa"/>
          </w:tcPr>
          <w:p w:rsidR="00576DD5" w:rsidRPr="00AB69E2" w:rsidRDefault="00576DD5" w:rsidP="00150294">
            <w:pPr>
              <w:rPr>
                <w:color w:val="0000FF"/>
                <w:szCs w:val="24"/>
              </w:rPr>
            </w:pPr>
            <w:r w:rsidRPr="00AB69E2">
              <w:rPr>
                <w:iCs/>
                <w:sz w:val="20"/>
              </w:rPr>
              <w:t>Subflow</w:t>
            </w:r>
          </w:p>
        </w:tc>
        <w:tc>
          <w:tcPr>
            <w:tcW w:w="4066" w:type="dxa"/>
          </w:tcPr>
          <w:p w:rsidR="00576DD5" w:rsidRPr="00AB69E2" w:rsidRDefault="00576DD5" w:rsidP="00150294">
            <w:pPr>
              <w:rPr>
                <w:color w:val="0000FF"/>
                <w:sz w:val="18"/>
                <w:szCs w:val="18"/>
              </w:rPr>
            </w:pPr>
            <w:r w:rsidRPr="00AB69E2">
              <w:rPr>
                <w:sz w:val="18"/>
                <w:szCs w:val="18"/>
              </w:rPr>
              <w:t>This Subflow validates the Soap ReplyID.</w:t>
            </w:r>
          </w:p>
        </w:tc>
        <w:tc>
          <w:tcPr>
            <w:tcW w:w="0" w:type="auto"/>
          </w:tcPr>
          <w:p w:rsidR="00576DD5" w:rsidRPr="00AB69E2" w:rsidRDefault="00576DD5" w:rsidP="00494B5B">
            <w:pPr>
              <w:rPr>
                <w:color w:val="0000FF"/>
                <w:szCs w:val="24"/>
              </w:rPr>
            </w:pPr>
          </w:p>
        </w:tc>
      </w:tr>
      <w:tr w:rsidR="00576DD5" w:rsidRPr="00AB69E2" w:rsidTr="00AB69E2">
        <w:tc>
          <w:tcPr>
            <w:tcW w:w="2695" w:type="dxa"/>
          </w:tcPr>
          <w:p w:rsidR="00576DD5" w:rsidRPr="00AB69E2" w:rsidRDefault="00576DD5" w:rsidP="00150294">
            <w:pPr>
              <w:rPr>
                <w:color w:val="0000FF"/>
                <w:szCs w:val="24"/>
              </w:rPr>
            </w:pPr>
            <w:r w:rsidRPr="00AB69E2">
              <w:rPr>
                <w:b/>
                <w:sz w:val="20"/>
              </w:rPr>
              <w:t>MQ Reply</w:t>
            </w:r>
          </w:p>
        </w:tc>
        <w:tc>
          <w:tcPr>
            <w:tcW w:w="1255" w:type="dxa"/>
          </w:tcPr>
          <w:p w:rsidR="00576DD5" w:rsidRPr="00AB69E2" w:rsidRDefault="00576DD5" w:rsidP="00150294">
            <w:pPr>
              <w:rPr>
                <w:iCs/>
                <w:sz w:val="20"/>
              </w:rPr>
            </w:pPr>
            <w:r w:rsidRPr="00AB69E2">
              <w:rPr>
                <w:iCs/>
                <w:sz w:val="20"/>
              </w:rPr>
              <w:t xml:space="preserve">MQ Reply </w:t>
            </w:r>
          </w:p>
        </w:tc>
        <w:tc>
          <w:tcPr>
            <w:tcW w:w="4066" w:type="dxa"/>
          </w:tcPr>
          <w:p w:rsidR="00576DD5" w:rsidRPr="00AB69E2" w:rsidRDefault="00576DD5" w:rsidP="00150294">
            <w:pPr>
              <w:rPr>
                <w:sz w:val="18"/>
                <w:szCs w:val="18"/>
              </w:rPr>
            </w:pPr>
            <w:r w:rsidRPr="00AB69E2">
              <w:rPr>
                <w:sz w:val="18"/>
                <w:szCs w:val="18"/>
              </w:rPr>
              <w:t>Node to send MQ reply to consumer in case of exceptions.</w:t>
            </w:r>
          </w:p>
        </w:tc>
        <w:tc>
          <w:tcPr>
            <w:tcW w:w="0" w:type="auto"/>
          </w:tcPr>
          <w:p w:rsidR="00576DD5" w:rsidRPr="00AB69E2" w:rsidRDefault="00576DD5" w:rsidP="00494B5B">
            <w:pPr>
              <w:rPr>
                <w:color w:val="0000FF"/>
                <w:szCs w:val="24"/>
              </w:rPr>
            </w:pPr>
          </w:p>
        </w:tc>
      </w:tr>
      <w:tr w:rsidR="00576DD5" w:rsidRPr="00AB69E2" w:rsidTr="00AB69E2">
        <w:tc>
          <w:tcPr>
            <w:tcW w:w="2695" w:type="dxa"/>
          </w:tcPr>
          <w:p w:rsidR="00576DD5" w:rsidRPr="00AB69E2" w:rsidRDefault="00576DD5" w:rsidP="00150294">
            <w:pPr>
              <w:rPr>
                <w:b/>
                <w:sz w:val="20"/>
              </w:rPr>
            </w:pPr>
            <w:r w:rsidRPr="00AB69E2">
              <w:rPr>
                <w:b/>
                <w:sz w:val="20"/>
              </w:rPr>
              <w:t>SOAP Reply</w:t>
            </w:r>
          </w:p>
        </w:tc>
        <w:tc>
          <w:tcPr>
            <w:tcW w:w="1255" w:type="dxa"/>
          </w:tcPr>
          <w:p w:rsidR="00576DD5" w:rsidRPr="00AB69E2" w:rsidRDefault="00576DD5" w:rsidP="00150294">
            <w:pPr>
              <w:rPr>
                <w:color w:val="0000FF"/>
                <w:szCs w:val="24"/>
              </w:rPr>
            </w:pPr>
            <w:r w:rsidRPr="00AB69E2">
              <w:rPr>
                <w:iCs/>
                <w:sz w:val="20"/>
              </w:rPr>
              <w:t>SOAP Reply</w:t>
            </w:r>
          </w:p>
        </w:tc>
        <w:tc>
          <w:tcPr>
            <w:tcW w:w="4066" w:type="dxa"/>
          </w:tcPr>
          <w:p w:rsidR="00576DD5" w:rsidRPr="00AB69E2" w:rsidRDefault="00576DD5" w:rsidP="00150294">
            <w:pPr>
              <w:rPr>
                <w:color w:val="0000FF"/>
                <w:sz w:val="18"/>
                <w:szCs w:val="18"/>
              </w:rPr>
            </w:pPr>
            <w:r w:rsidRPr="00AB69E2">
              <w:rPr>
                <w:sz w:val="18"/>
                <w:szCs w:val="18"/>
              </w:rPr>
              <w:t>Node to send SOAP reply to consumer in case of exceptions.</w:t>
            </w:r>
          </w:p>
        </w:tc>
        <w:tc>
          <w:tcPr>
            <w:tcW w:w="0" w:type="auto"/>
          </w:tcPr>
          <w:p w:rsidR="00576DD5" w:rsidRPr="00AB69E2" w:rsidRDefault="00576DD5" w:rsidP="00494B5B">
            <w:pPr>
              <w:rPr>
                <w:color w:val="0000FF"/>
                <w:szCs w:val="24"/>
              </w:rPr>
            </w:pPr>
          </w:p>
        </w:tc>
      </w:tr>
    </w:tbl>
    <w:p w:rsidR="004B4BEA" w:rsidRDefault="004B4BEA" w:rsidP="00D13270">
      <w:pPr>
        <w:pStyle w:val="Heading2"/>
        <w:spacing w:before="0"/>
      </w:pPr>
      <w:bookmarkStart w:id="50" w:name="_Toc282186567"/>
      <w:bookmarkStart w:id="51" w:name="_Toc381486560"/>
    </w:p>
    <w:p w:rsidR="00582B03" w:rsidRDefault="00582B03" w:rsidP="00582B03"/>
    <w:p w:rsidR="00582B03" w:rsidRDefault="00582B03" w:rsidP="00582B03"/>
    <w:p w:rsidR="00582B03" w:rsidRDefault="00582B03" w:rsidP="00582B03"/>
    <w:p w:rsidR="00582B03" w:rsidRDefault="00582B03" w:rsidP="00582B03"/>
    <w:p w:rsidR="00582B03" w:rsidRDefault="00582B03" w:rsidP="00582B03"/>
    <w:p w:rsidR="007B3626" w:rsidRDefault="007B3626" w:rsidP="007B3626">
      <w:pPr>
        <w:pStyle w:val="Heading2"/>
        <w:spacing w:before="0"/>
      </w:pPr>
      <w:bookmarkStart w:id="52" w:name="_Toc431947070"/>
      <w:r>
        <w:lastRenderedPageBreak/>
        <w:t>B. searchIndividuals</w:t>
      </w:r>
      <w:r w:rsidRPr="001130C1">
        <w:t>_Request_Response.subflow</w:t>
      </w:r>
      <w:r>
        <w:t>:</w:t>
      </w:r>
      <w:bookmarkEnd w:id="52"/>
    </w:p>
    <w:p w:rsidR="007B3626" w:rsidRPr="00760C17" w:rsidRDefault="007B3626" w:rsidP="007B3626"/>
    <w:p w:rsidR="007B3626" w:rsidRPr="00EB2CCF" w:rsidRDefault="007B3626" w:rsidP="007B3626"/>
    <w:p w:rsidR="007B3626" w:rsidRPr="00E00D8B" w:rsidRDefault="009A5D9D" w:rsidP="007B3626">
      <w:r>
        <w:rPr>
          <w:noProof/>
        </w:rPr>
        <w:drawing>
          <wp:inline distT="0" distB="0" distL="0" distR="0">
            <wp:extent cx="5931535" cy="1021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1021080"/>
                    </a:xfrm>
                    <a:prstGeom prst="rect">
                      <a:avLst/>
                    </a:prstGeom>
                    <a:noFill/>
                    <a:ln>
                      <a:noFill/>
                    </a:ln>
                  </pic:spPr>
                </pic:pic>
              </a:graphicData>
            </a:graphic>
          </wp:inline>
        </w:drawing>
      </w:r>
    </w:p>
    <w:p w:rsidR="007B3626" w:rsidRDefault="007B3626" w:rsidP="007B3626"/>
    <w:p w:rsidR="007B3626" w:rsidRDefault="007B3626" w:rsidP="007B3626"/>
    <w:tbl>
      <w:tblPr>
        <w:tblW w:w="5000" w:type="pct"/>
        <w:tblLayout w:type="fixed"/>
        <w:tblLook w:val="01E0" w:firstRow="1" w:lastRow="1" w:firstColumn="1" w:lastColumn="1" w:noHBand="0" w:noVBand="0"/>
      </w:tblPr>
      <w:tblGrid>
        <w:gridCol w:w="3168"/>
        <w:gridCol w:w="1440"/>
        <w:gridCol w:w="3421"/>
        <w:gridCol w:w="1547"/>
      </w:tblGrid>
      <w:tr w:rsidR="007B3626" w:rsidRPr="00AB69E2" w:rsidTr="00AB69E2">
        <w:tc>
          <w:tcPr>
            <w:tcW w:w="1654" w:type="pct"/>
          </w:tcPr>
          <w:p w:rsidR="007B3626" w:rsidRPr="00AB69E2" w:rsidRDefault="007B3626" w:rsidP="00150294">
            <w:pPr>
              <w:rPr>
                <w:color w:val="0000FF"/>
                <w:szCs w:val="24"/>
              </w:rPr>
            </w:pPr>
            <w:r w:rsidRPr="00AB69E2">
              <w:rPr>
                <w:b/>
                <w:bCs/>
                <w:iCs/>
                <w:sz w:val="20"/>
              </w:rPr>
              <w:t>Node Name</w:t>
            </w:r>
          </w:p>
        </w:tc>
        <w:tc>
          <w:tcPr>
            <w:tcW w:w="752" w:type="pct"/>
          </w:tcPr>
          <w:p w:rsidR="007B3626" w:rsidRPr="00AB69E2" w:rsidRDefault="007B3626" w:rsidP="00150294">
            <w:pPr>
              <w:rPr>
                <w:b/>
                <w:bCs/>
                <w:iCs/>
                <w:sz w:val="20"/>
              </w:rPr>
            </w:pPr>
            <w:r w:rsidRPr="00AB69E2">
              <w:rPr>
                <w:b/>
                <w:bCs/>
                <w:iCs/>
                <w:sz w:val="20"/>
              </w:rPr>
              <w:t>WMB Node Type</w:t>
            </w:r>
          </w:p>
        </w:tc>
        <w:tc>
          <w:tcPr>
            <w:tcW w:w="1786" w:type="pct"/>
          </w:tcPr>
          <w:p w:rsidR="007B3626" w:rsidRPr="00AB69E2" w:rsidRDefault="007B3626" w:rsidP="00150294">
            <w:pPr>
              <w:rPr>
                <w:color w:val="0000FF"/>
                <w:szCs w:val="24"/>
              </w:rPr>
            </w:pPr>
            <w:r w:rsidRPr="00AB69E2">
              <w:rPr>
                <w:b/>
                <w:bCs/>
                <w:iCs/>
                <w:sz w:val="20"/>
              </w:rPr>
              <w:t>Description</w:t>
            </w:r>
          </w:p>
        </w:tc>
        <w:tc>
          <w:tcPr>
            <w:tcW w:w="808" w:type="pct"/>
          </w:tcPr>
          <w:p w:rsidR="007B3626" w:rsidRPr="00AB69E2" w:rsidRDefault="007B3626" w:rsidP="00150294">
            <w:pPr>
              <w:rPr>
                <w:b/>
                <w:bCs/>
                <w:iCs/>
                <w:sz w:val="20"/>
              </w:rPr>
            </w:pPr>
            <w:r w:rsidRPr="00AB69E2">
              <w:rPr>
                <w:b/>
                <w:bCs/>
                <w:iCs/>
                <w:sz w:val="20"/>
              </w:rPr>
              <w:t>Non-default property names – values</w:t>
            </w:r>
          </w:p>
        </w:tc>
      </w:tr>
      <w:tr w:rsidR="007B3626" w:rsidRPr="00AB69E2" w:rsidTr="00AB69E2">
        <w:tc>
          <w:tcPr>
            <w:tcW w:w="1654" w:type="pct"/>
          </w:tcPr>
          <w:p w:rsidR="007B3626" w:rsidRPr="00AB69E2" w:rsidRDefault="007B3626" w:rsidP="00150294">
            <w:pPr>
              <w:rPr>
                <w:b/>
                <w:sz w:val="18"/>
                <w:szCs w:val="18"/>
              </w:rPr>
            </w:pPr>
            <w:r w:rsidRPr="00AB69E2">
              <w:rPr>
                <w:b/>
                <w:sz w:val="18"/>
                <w:szCs w:val="18"/>
              </w:rPr>
              <w:t>NamedcacheConfig_state</w:t>
            </w:r>
          </w:p>
        </w:tc>
        <w:tc>
          <w:tcPr>
            <w:tcW w:w="752" w:type="pct"/>
          </w:tcPr>
          <w:p w:rsidR="007B3626" w:rsidRPr="00AB69E2" w:rsidRDefault="007B3626" w:rsidP="00150294">
            <w:pPr>
              <w:rPr>
                <w:sz w:val="18"/>
                <w:szCs w:val="18"/>
              </w:rPr>
            </w:pPr>
            <w:r w:rsidRPr="00AB69E2">
              <w:rPr>
                <w:sz w:val="18"/>
                <w:szCs w:val="18"/>
              </w:rPr>
              <w:t>NamedcacheConfig</w:t>
            </w:r>
          </w:p>
        </w:tc>
        <w:tc>
          <w:tcPr>
            <w:tcW w:w="1786" w:type="pct"/>
          </w:tcPr>
          <w:p w:rsidR="007B3626" w:rsidRPr="00AB69E2" w:rsidRDefault="007B3626" w:rsidP="00150294">
            <w:pPr>
              <w:rPr>
                <w:color w:val="0000FF"/>
                <w:szCs w:val="24"/>
              </w:rPr>
            </w:pPr>
            <w:r w:rsidRPr="00AB69E2">
              <w:rPr>
                <w:sz w:val="18"/>
                <w:szCs w:val="18"/>
              </w:rPr>
              <w:t>This NamedcacheConfig node configures the state properties.</w:t>
            </w:r>
          </w:p>
        </w:tc>
        <w:tc>
          <w:tcPr>
            <w:tcW w:w="808" w:type="pct"/>
          </w:tcPr>
          <w:p w:rsidR="007B3626" w:rsidRPr="00AB69E2" w:rsidRDefault="007B3626" w:rsidP="00AB69E2">
            <w:pPr>
              <w:ind w:left="720" w:hanging="360"/>
              <w:rPr>
                <w:color w:val="0000FF"/>
                <w:szCs w:val="24"/>
              </w:rPr>
            </w:pPr>
          </w:p>
        </w:tc>
      </w:tr>
      <w:tr w:rsidR="007B3626" w:rsidRPr="00AB69E2" w:rsidTr="00AB69E2">
        <w:trPr>
          <w:trHeight w:val="333"/>
        </w:trPr>
        <w:tc>
          <w:tcPr>
            <w:tcW w:w="1654" w:type="pct"/>
          </w:tcPr>
          <w:p w:rsidR="007B3626" w:rsidRPr="00AB69E2" w:rsidRDefault="007B3626" w:rsidP="00150294">
            <w:pPr>
              <w:rPr>
                <w:b/>
                <w:sz w:val="18"/>
                <w:szCs w:val="18"/>
              </w:rPr>
            </w:pPr>
            <w:r w:rsidRPr="00AB69E2">
              <w:rPr>
                <w:b/>
                <w:sz w:val="18"/>
                <w:szCs w:val="18"/>
              </w:rPr>
              <w:t>NamedcacheConfig_Country</w:t>
            </w:r>
          </w:p>
        </w:tc>
        <w:tc>
          <w:tcPr>
            <w:tcW w:w="752" w:type="pct"/>
          </w:tcPr>
          <w:p w:rsidR="007B3626" w:rsidRPr="00AB69E2" w:rsidRDefault="007B3626" w:rsidP="00150294">
            <w:pPr>
              <w:rPr>
                <w:sz w:val="20"/>
                <w:szCs w:val="18"/>
              </w:rPr>
            </w:pPr>
            <w:r w:rsidRPr="00AB69E2">
              <w:rPr>
                <w:sz w:val="18"/>
                <w:szCs w:val="18"/>
              </w:rPr>
              <w:t>NamedcacheConfig</w:t>
            </w:r>
          </w:p>
        </w:tc>
        <w:tc>
          <w:tcPr>
            <w:tcW w:w="1786" w:type="pct"/>
          </w:tcPr>
          <w:p w:rsidR="007B3626" w:rsidRPr="00AB69E2" w:rsidRDefault="007B3626" w:rsidP="00150294">
            <w:pPr>
              <w:rPr>
                <w:color w:val="0000FF"/>
                <w:szCs w:val="24"/>
              </w:rPr>
            </w:pPr>
            <w:r w:rsidRPr="00AB69E2">
              <w:rPr>
                <w:sz w:val="18"/>
                <w:szCs w:val="18"/>
              </w:rPr>
              <w:t>This NamedcacheConfig node configures the country properties.</w:t>
            </w:r>
          </w:p>
        </w:tc>
        <w:tc>
          <w:tcPr>
            <w:tcW w:w="808" w:type="pct"/>
          </w:tcPr>
          <w:p w:rsidR="007B3626" w:rsidRPr="00AB69E2" w:rsidRDefault="007B3626" w:rsidP="00AB69E2">
            <w:pPr>
              <w:ind w:left="720" w:hanging="360"/>
              <w:rPr>
                <w:color w:val="0000FF"/>
                <w:szCs w:val="24"/>
              </w:rPr>
            </w:pPr>
          </w:p>
        </w:tc>
      </w:tr>
      <w:tr w:rsidR="007B3626" w:rsidRPr="00AB69E2" w:rsidTr="00AB69E2">
        <w:trPr>
          <w:trHeight w:val="333"/>
        </w:trPr>
        <w:tc>
          <w:tcPr>
            <w:tcW w:w="1654" w:type="pct"/>
          </w:tcPr>
          <w:p w:rsidR="007B3626" w:rsidRPr="00AB69E2" w:rsidRDefault="007B3626" w:rsidP="00150294">
            <w:pPr>
              <w:rPr>
                <w:b/>
                <w:sz w:val="18"/>
                <w:szCs w:val="18"/>
              </w:rPr>
            </w:pPr>
            <w:r w:rsidRPr="00AB69E2">
              <w:rPr>
                <w:b/>
                <w:bCs/>
                <w:iCs/>
                <w:sz w:val="20"/>
              </w:rPr>
              <w:t>Transform_CISReq_To_searchIndividuals</w:t>
            </w:r>
          </w:p>
        </w:tc>
        <w:tc>
          <w:tcPr>
            <w:tcW w:w="752" w:type="pct"/>
          </w:tcPr>
          <w:p w:rsidR="007B3626" w:rsidRPr="00AB69E2" w:rsidRDefault="007B3626" w:rsidP="00150294">
            <w:pPr>
              <w:rPr>
                <w:sz w:val="18"/>
                <w:szCs w:val="18"/>
              </w:rPr>
            </w:pPr>
            <w:r w:rsidRPr="00AB69E2">
              <w:rPr>
                <w:sz w:val="18"/>
                <w:szCs w:val="18"/>
              </w:rPr>
              <w:t>compute</w:t>
            </w:r>
          </w:p>
        </w:tc>
        <w:tc>
          <w:tcPr>
            <w:tcW w:w="1786" w:type="pct"/>
          </w:tcPr>
          <w:p w:rsidR="007B3626" w:rsidRPr="00AB69E2" w:rsidRDefault="007B3626" w:rsidP="00150294">
            <w:pPr>
              <w:rPr>
                <w:color w:val="0000FF"/>
                <w:szCs w:val="24"/>
              </w:rPr>
            </w:pPr>
            <w:r w:rsidRPr="00AB69E2">
              <w:rPr>
                <w:sz w:val="18"/>
                <w:szCs w:val="18"/>
              </w:rPr>
              <w:t>This compute node maps the incoming request xml and prepares Individuals request message</w:t>
            </w:r>
          </w:p>
        </w:tc>
        <w:tc>
          <w:tcPr>
            <w:tcW w:w="808" w:type="pct"/>
          </w:tcPr>
          <w:p w:rsidR="007B3626" w:rsidRPr="00AB69E2" w:rsidRDefault="007B3626" w:rsidP="00AB69E2">
            <w:pPr>
              <w:ind w:left="720" w:hanging="360"/>
              <w:rPr>
                <w:color w:val="0000FF"/>
                <w:szCs w:val="24"/>
              </w:rPr>
            </w:pPr>
          </w:p>
        </w:tc>
      </w:tr>
      <w:tr w:rsidR="007B3626" w:rsidRPr="00AB69E2" w:rsidTr="00AB69E2">
        <w:trPr>
          <w:trHeight w:val="333"/>
        </w:trPr>
        <w:tc>
          <w:tcPr>
            <w:tcW w:w="1654" w:type="pct"/>
          </w:tcPr>
          <w:p w:rsidR="007B3626" w:rsidRPr="00AB69E2" w:rsidRDefault="007B3626" w:rsidP="00150294">
            <w:pPr>
              <w:rPr>
                <w:b/>
                <w:bCs/>
                <w:iCs/>
                <w:sz w:val="20"/>
              </w:rPr>
            </w:pPr>
            <w:r w:rsidRPr="00AB69E2">
              <w:rPr>
                <w:b/>
                <w:bCs/>
                <w:iCs/>
                <w:sz w:val="20"/>
              </w:rPr>
              <w:t>SF_ReqOutLogEvent</w:t>
            </w:r>
          </w:p>
        </w:tc>
        <w:tc>
          <w:tcPr>
            <w:tcW w:w="752" w:type="pct"/>
          </w:tcPr>
          <w:p w:rsidR="007B3626" w:rsidRPr="00AB69E2" w:rsidRDefault="007B3626" w:rsidP="00150294">
            <w:pPr>
              <w:rPr>
                <w:sz w:val="18"/>
                <w:szCs w:val="18"/>
              </w:rPr>
            </w:pPr>
            <w:r w:rsidRPr="00AB69E2">
              <w:rPr>
                <w:sz w:val="18"/>
                <w:szCs w:val="18"/>
              </w:rPr>
              <w:t>SubFlow</w:t>
            </w:r>
          </w:p>
        </w:tc>
        <w:tc>
          <w:tcPr>
            <w:tcW w:w="1786" w:type="pct"/>
          </w:tcPr>
          <w:p w:rsidR="007B3626" w:rsidRPr="00AB69E2" w:rsidRDefault="007B3626" w:rsidP="00150294">
            <w:pPr>
              <w:rPr>
                <w:sz w:val="18"/>
                <w:szCs w:val="18"/>
              </w:rPr>
            </w:pPr>
            <w:r w:rsidRPr="00AB69E2">
              <w:rPr>
                <w:sz w:val="18"/>
                <w:szCs w:val="18"/>
              </w:rPr>
              <w:t>This subflow is used to prepare and emit the MQ request in [01] log message.</w:t>
            </w:r>
          </w:p>
        </w:tc>
        <w:tc>
          <w:tcPr>
            <w:tcW w:w="808" w:type="pct"/>
          </w:tcPr>
          <w:p w:rsidR="007B3626" w:rsidRPr="00AB69E2" w:rsidRDefault="007B3626" w:rsidP="00AB69E2">
            <w:pPr>
              <w:ind w:left="720" w:hanging="360"/>
              <w:rPr>
                <w:color w:val="0000FF"/>
                <w:szCs w:val="24"/>
              </w:rPr>
            </w:pPr>
          </w:p>
        </w:tc>
      </w:tr>
      <w:tr w:rsidR="007B3626" w:rsidRPr="00AB69E2" w:rsidTr="00AB69E2">
        <w:trPr>
          <w:trHeight w:val="333"/>
        </w:trPr>
        <w:tc>
          <w:tcPr>
            <w:tcW w:w="1654" w:type="pct"/>
          </w:tcPr>
          <w:p w:rsidR="007B3626" w:rsidRPr="00AB69E2" w:rsidRDefault="007B3626" w:rsidP="00150294">
            <w:pPr>
              <w:pStyle w:val="BodyText"/>
              <w:rPr>
                <w:b/>
                <w:sz w:val="18"/>
                <w:szCs w:val="18"/>
              </w:rPr>
            </w:pPr>
            <w:r w:rsidRPr="00AB69E2">
              <w:rPr>
                <w:b/>
                <w:sz w:val="18"/>
                <w:szCs w:val="18"/>
              </w:rPr>
              <w:t>MQ Output</w:t>
            </w:r>
          </w:p>
        </w:tc>
        <w:tc>
          <w:tcPr>
            <w:tcW w:w="752" w:type="pct"/>
          </w:tcPr>
          <w:p w:rsidR="007B3626" w:rsidRPr="00AB69E2" w:rsidRDefault="007B3626" w:rsidP="00150294">
            <w:pPr>
              <w:rPr>
                <w:sz w:val="18"/>
                <w:szCs w:val="18"/>
              </w:rPr>
            </w:pPr>
            <w:r w:rsidRPr="00AB69E2">
              <w:rPr>
                <w:sz w:val="18"/>
                <w:szCs w:val="18"/>
              </w:rPr>
              <w:t>MQ Output</w:t>
            </w:r>
          </w:p>
        </w:tc>
        <w:tc>
          <w:tcPr>
            <w:tcW w:w="1786" w:type="pct"/>
          </w:tcPr>
          <w:p w:rsidR="007B3626" w:rsidRPr="00AB69E2" w:rsidRDefault="007B3626" w:rsidP="00150294">
            <w:pPr>
              <w:rPr>
                <w:sz w:val="18"/>
                <w:szCs w:val="18"/>
              </w:rPr>
            </w:pPr>
            <w:r w:rsidRPr="00AB69E2">
              <w:rPr>
                <w:sz w:val="18"/>
                <w:szCs w:val="18"/>
              </w:rPr>
              <w:t>This node places the request messages into CIS Queue.</w:t>
            </w:r>
          </w:p>
        </w:tc>
        <w:tc>
          <w:tcPr>
            <w:tcW w:w="808" w:type="pct"/>
          </w:tcPr>
          <w:p w:rsidR="007B3626" w:rsidRPr="00AB69E2" w:rsidRDefault="007B3626" w:rsidP="00AB69E2">
            <w:pPr>
              <w:ind w:left="720" w:hanging="360"/>
              <w:rPr>
                <w:color w:val="0000FF"/>
                <w:szCs w:val="24"/>
              </w:rPr>
            </w:pPr>
          </w:p>
        </w:tc>
      </w:tr>
    </w:tbl>
    <w:p w:rsidR="007B3626" w:rsidRDefault="007B3626" w:rsidP="007B3626">
      <w:pPr>
        <w:rPr>
          <w:rFonts w:cs="Arial"/>
          <w:b/>
          <w:szCs w:val="24"/>
        </w:rPr>
      </w:pPr>
    </w:p>
    <w:p w:rsidR="007B3626" w:rsidRDefault="007B3626" w:rsidP="007B3626">
      <w:pPr>
        <w:rPr>
          <w:rFonts w:cs="Arial"/>
          <w:b/>
          <w:szCs w:val="24"/>
        </w:rPr>
      </w:pPr>
      <w:r>
        <w:rPr>
          <w:rFonts w:cs="Arial"/>
          <w:b/>
          <w:szCs w:val="24"/>
        </w:rPr>
        <w:t>C. searchIndividuals</w:t>
      </w:r>
      <w:r w:rsidRPr="00840D8B">
        <w:rPr>
          <w:rFonts w:cs="Arial"/>
          <w:b/>
          <w:szCs w:val="24"/>
        </w:rPr>
        <w:t>_Response.msgflow</w:t>
      </w:r>
      <w:r>
        <w:rPr>
          <w:rFonts w:cs="Arial"/>
          <w:b/>
          <w:szCs w:val="24"/>
        </w:rPr>
        <w:t>:</w:t>
      </w:r>
    </w:p>
    <w:p w:rsidR="007C0E27" w:rsidRDefault="007C0E27" w:rsidP="007B3626">
      <w:pPr>
        <w:rPr>
          <w:rFonts w:cs="Arial"/>
          <w:b/>
          <w:szCs w:val="24"/>
        </w:rPr>
      </w:pPr>
    </w:p>
    <w:p w:rsidR="007B3626" w:rsidRDefault="007B3626" w:rsidP="007B3626"/>
    <w:p w:rsidR="007B3626" w:rsidRDefault="009A5D9D" w:rsidP="007B3626">
      <w:r>
        <w:rPr>
          <w:noProof/>
        </w:rPr>
        <w:drawing>
          <wp:inline distT="0" distB="0" distL="0" distR="0">
            <wp:extent cx="5931535" cy="1543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1543685"/>
                    </a:xfrm>
                    <a:prstGeom prst="rect">
                      <a:avLst/>
                    </a:prstGeom>
                    <a:noFill/>
                    <a:ln>
                      <a:noFill/>
                    </a:ln>
                  </pic:spPr>
                </pic:pic>
              </a:graphicData>
            </a:graphic>
          </wp:inline>
        </w:drawing>
      </w:r>
    </w:p>
    <w:p w:rsidR="007B3626" w:rsidRDefault="007B3626" w:rsidP="007B3626"/>
    <w:p w:rsidR="007C0E27" w:rsidRPr="008C427B" w:rsidRDefault="007C0E27" w:rsidP="007B3626"/>
    <w:tbl>
      <w:tblPr>
        <w:tblW w:w="5000" w:type="pct"/>
        <w:tblLook w:val="01E0" w:firstRow="1" w:lastRow="1" w:firstColumn="1" w:lastColumn="1" w:noHBand="0" w:noVBand="0"/>
      </w:tblPr>
      <w:tblGrid>
        <w:gridCol w:w="3851"/>
        <w:gridCol w:w="1297"/>
        <w:gridCol w:w="2833"/>
        <w:gridCol w:w="1595"/>
      </w:tblGrid>
      <w:tr w:rsidR="007B3626" w:rsidRPr="00AB69E2" w:rsidTr="00AB69E2">
        <w:tc>
          <w:tcPr>
            <w:tcW w:w="2011" w:type="pct"/>
          </w:tcPr>
          <w:p w:rsidR="007B3626" w:rsidRPr="00AB69E2" w:rsidRDefault="007B3626" w:rsidP="00150294">
            <w:pPr>
              <w:rPr>
                <w:color w:val="0000FF"/>
                <w:szCs w:val="24"/>
              </w:rPr>
            </w:pPr>
            <w:r w:rsidRPr="00AB69E2">
              <w:rPr>
                <w:b/>
                <w:bCs/>
                <w:iCs/>
                <w:sz w:val="20"/>
              </w:rPr>
              <w:t>Node Name</w:t>
            </w:r>
          </w:p>
        </w:tc>
        <w:tc>
          <w:tcPr>
            <w:tcW w:w="677" w:type="pct"/>
          </w:tcPr>
          <w:p w:rsidR="007B3626" w:rsidRPr="00AB69E2" w:rsidRDefault="007B3626" w:rsidP="00150294">
            <w:pPr>
              <w:rPr>
                <w:b/>
                <w:bCs/>
                <w:iCs/>
                <w:sz w:val="20"/>
              </w:rPr>
            </w:pPr>
            <w:r w:rsidRPr="00AB69E2">
              <w:rPr>
                <w:b/>
                <w:bCs/>
                <w:iCs/>
                <w:sz w:val="20"/>
              </w:rPr>
              <w:t>WMB Node Type</w:t>
            </w:r>
          </w:p>
        </w:tc>
        <w:tc>
          <w:tcPr>
            <w:tcW w:w="1479" w:type="pct"/>
          </w:tcPr>
          <w:p w:rsidR="007B3626" w:rsidRPr="00AB69E2" w:rsidRDefault="007B3626" w:rsidP="00150294">
            <w:pPr>
              <w:rPr>
                <w:color w:val="0000FF"/>
                <w:szCs w:val="24"/>
              </w:rPr>
            </w:pPr>
            <w:r w:rsidRPr="00AB69E2">
              <w:rPr>
                <w:b/>
                <w:bCs/>
                <w:iCs/>
                <w:sz w:val="20"/>
              </w:rPr>
              <w:t>Description</w:t>
            </w:r>
          </w:p>
        </w:tc>
        <w:tc>
          <w:tcPr>
            <w:tcW w:w="833" w:type="pct"/>
          </w:tcPr>
          <w:p w:rsidR="007B3626" w:rsidRPr="00AB69E2" w:rsidRDefault="007B3626" w:rsidP="00150294">
            <w:pPr>
              <w:rPr>
                <w:color w:val="0000FF"/>
                <w:szCs w:val="24"/>
              </w:rPr>
            </w:pPr>
            <w:r w:rsidRPr="00AB69E2">
              <w:rPr>
                <w:b/>
                <w:bCs/>
                <w:iCs/>
                <w:sz w:val="20"/>
              </w:rPr>
              <w:t>Non-default property names – values</w:t>
            </w:r>
          </w:p>
        </w:tc>
      </w:tr>
      <w:tr w:rsidR="007B3626" w:rsidRPr="00AB69E2" w:rsidTr="00AB69E2">
        <w:tc>
          <w:tcPr>
            <w:tcW w:w="2011" w:type="pct"/>
          </w:tcPr>
          <w:p w:rsidR="007B3626" w:rsidRPr="00AB69E2" w:rsidRDefault="007B3626" w:rsidP="00150294">
            <w:pPr>
              <w:rPr>
                <w:b/>
                <w:sz w:val="18"/>
                <w:szCs w:val="18"/>
              </w:rPr>
            </w:pPr>
            <w:r w:rsidRPr="00AB69E2">
              <w:rPr>
                <w:b/>
                <w:bCs/>
                <w:iCs/>
                <w:sz w:val="20"/>
              </w:rPr>
              <w:t>MQInput</w:t>
            </w:r>
          </w:p>
        </w:tc>
        <w:tc>
          <w:tcPr>
            <w:tcW w:w="677" w:type="pct"/>
          </w:tcPr>
          <w:p w:rsidR="007B3626" w:rsidRPr="00AB69E2" w:rsidRDefault="007B3626" w:rsidP="00150294">
            <w:pPr>
              <w:rPr>
                <w:sz w:val="18"/>
                <w:szCs w:val="18"/>
              </w:rPr>
            </w:pPr>
            <w:r w:rsidRPr="00AB69E2">
              <w:rPr>
                <w:sz w:val="18"/>
                <w:szCs w:val="18"/>
              </w:rPr>
              <w:t>MQInput</w:t>
            </w:r>
          </w:p>
        </w:tc>
        <w:tc>
          <w:tcPr>
            <w:tcW w:w="1479" w:type="pct"/>
          </w:tcPr>
          <w:p w:rsidR="007B3626" w:rsidRPr="00AB69E2" w:rsidRDefault="007B3626" w:rsidP="00150294">
            <w:pPr>
              <w:rPr>
                <w:sz w:val="18"/>
                <w:szCs w:val="18"/>
              </w:rPr>
            </w:pPr>
            <w:r w:rsidRPr="00AB69E2">
              <w:rPr>
                <w:sz w:val="18"/>
                <w:szCs w:val="18"/>
              </w:rPr>
              <w:t>This node gets the response from CIS and processes it for logging.</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bCs/>
                <w:iCs/>
                <w:sz w:val="20"/>
              </w:rPr>
            </w:pPr>
            <w:r w:rsidRPr="00AB69E2">
              <w:rPr>
                <w:b/>
                <w:bCs/>
                <w:iCs/>
                <w:sz w:val="20"/>
              </w:rPr>
              <w:t>Get Cache &amp; Environment.Variables</w:t>
            </w:r>
          </w:p>
        </w:tc>
        <w:tc>
          <w:tcPr>
            <w:tcW w:w="677" w:type="pct"/>
          </w:tcPr>
          <w:p w:rsidR="007B3626" w:rsidRPr="00AB69E2" w:rsidRDefault="007B3626" w:rsidP="00150294">
            <w:pPr>
              <w:rPr>
                <w:sz w:val="18"/>
                <w:szCs w:val="18"/>
              </w:rPr>
            </w:pPr>
            <w:r w:rsidRPr="00AB69E2">
              <w:rPr>
                <w:sz w:val="18"/>
                <w:szCs w:val="18"/>
              </w:rPr>
              <w:t>Database</w:t>
            </w:r>
          </w:p>
        </w:tc>
        <w:tc>
          <w:tcPr>
            <w:tcW w:w="1479" w:type="pct"/>
          </w:tcPr>
          <w:p w:rsidR="007B3626" w:rsidRPr="00AB69E2" w:rsidRDefault="007B3626" w:rsidP="00150294">
            <w:pPr>
              <w:rPr>
                <w:sz w:val="18"/>
                <w:szCs w:val="18"/>
              </w:rPr>
            </w:pPr>
            <w:r w:rsidRPr="00AB69E2">
              <w:rPr>
                <w:sz w:val="18"/>
                <w:szCs w:val="18"/>
              </w:rPr>
              <w:t xml:space="preserve">This node retrieves the data and Environment Variables from cache </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sz w:val="18"/>
                <w:szCs w:val="18"/>
              </w:rPr>
            </w:pPr>
            <w:r w:rsidRPr="00AB69E2">
              <w:rPr>
                <w:b/>
                <w:bCs/>
                <w:iCs/>
                <w:sz w:val="20"/>
              </w:rPr>
              <w:t>SF_RespInLogEvent</w:t>
            </w:r>
          </w:p>
        </w:tc>
        <w:tc>
          <w:tcPr>
            <w:tcW w:w="677" w:type="pct"/>
          </w:tcPr>
          <w:p w:rsidR="007B3626" w:rsidRPr="00AB69E2" w:rsidRDefault="007B3626" w:rsidP="00150294">
            <w:pPr>
              <w:rPr>
                <w:sz w:val="18"/>
                <w:szCs w:val="18"/>
              </w:rPr>
            </w:pPr>
            <w:r w:rsidRPr="00AB69E2">
              <w:rPr>
                <w:sz w:val="18"/>
                <w:szCs w:val="18"/>
              </w:rPr>
              <w:t>Subflow</w:t>
            </w:r>
          </w:p>
        </w:tc>
        <w:tc>
          <w:tcPr>
            <w:tcW w:w="1479" w:type="pct"/>
          </w:tcPr>
          <w:p w:rsidR="007B3626" w:rsidRPr="00AB69E2" w:rsidRDefault="007B3626" w:rsidP="00150294">
            <w:pPr>
              <w:rPr>
                <w:color w:val="0000FF"/>
                <w:sz w:val="18"/>
                <w:szCs w:val="18"/>
              </w:rPr>
            </w:pPr>
            <w:r w:rsidRPr="00AB69E2">
              <w:rPr>
                <w:sz w:val="18"/>
                <w:szCs w:val="18"/>
              </w:rPr>
              <w:t xml:space="preserve">This subflow is used to prepare </w:t>
            </w:r>
            <w:r w:rsidRPr="00AB69E2">
              <w:rPr>
                <w:sz w:val="18"/>
                <w:szCs w:val="18"/>
              </w:rPr>
              <w:lastRenderedPageBreak/>
              <w:t>and emit the MQ request in [10] log message.</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bCs/>
                <w:iCs/>
                <w:sz w:val="20"/>
              </w:rPr>
            </w:pPr>
            <w:r w:rsidRPr="00AB69E2">
              <w:rPr>
                <w:b/>
                <w:bCs/>
                <w:iCs/>
                <w:sz w:val="20"/>
              </w:rPr>
              <w:lastRenderedPageBreak/>
              <w:t>IS_Success</w:t>
            </w:r>
          </w:p>
        </w:tc>
        <w:tc>
          <w:tcPr>
            <w:tcW w:w="677" w:type="pct"/>
          </w:tcPr>
          <w:p w:rsidR="007B3626" w:rsidRPr="00AB69E2" w:rsidRDefault="007B3626" w:rsidP="00150294">
            <w:pPr>
              <w:rPr>
                <w:sz w:val="20"/>
                <w:szCs w:val="18"/>
              </w:rPr>
            </w:pPr>
            <w:r w:rsidRPr="00AB69E2">
              <w:rPr>
                <w:sz w:val="18"/>
                <w:szCs w:val="18"/>
              </w:rPr>
              <w:t>Filter</w:t>
            </w:r>
          </w:p>
        </w:tc>
        <w:tc>
          <w:tcPr>
            <w:tcW w:w="1479" w:type="pct"/>
          </w:tcPr>
          <w:p w:rsidR="007B3626" w:rsidRPr="00AB69E2" w:rsidRDefault="007B3626" w:rsidP="00150294">
            <w:pPr>
              <w:rPr>
                <w:color w:val="0000FF"/>
                <w:szCs w:val="24"/>
              </w:rPr>
            </w:pPr>
            <w:r w:rsidRPr="00AB69E2">
              <w:rPr>
                <w:sz w:val="18"/>
                <w:szCs w:val="18"/>
              </w:rPr>
              <w:t>Filter node has the logic to check the fault in the provider response message and based on the result route the control to either true or false terminals</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bCs/>
                <w:iCs/>
                <w:sz w:val="20"/>
              </w:rPr>
            </w:pPr>
            <w:r w:rsidRPr="00AB69E2">
              <w:rPr>
                <w:b/>
                <w:bCs/>
                <w:iCs/>
                <w:sz w:val="20"/>
              </w:rPr>
              <w:t>searchIndividuals_TO</w:t>
            </w:r>
          </w:p>
          <w:p w:rsidR="007B3626" w:rsidRPr="00AB69E2" w:rsidRDefault="007B3626" w:rsidP="00150294">
            <w:pPr>
              <w:rPr>
                <w:b/>
                <w:sz w:val="18"/>
                <w:szCs w:val="18"/>
              </w:rPr>
            </w:pPr>
            <w:r w:rsidRPr="00AB69E2">
              <w:rPr>
                <w:b/>
                <w:bCs/>
                <w:iCs/>
                <w:sz w:val="20"/>
              </w:rPr>
              <w:t>_CISRetrive_BusFault</w:t>
            </w:r>
          </w:p>
        </w:tc>
        <w:tc>
          <w:tcPr>
            <w:tcW w:w="677" w:type="pct"/>
          </w:tcPr>
          <w:p w:rsidR="007B3626" w:rsidRPr="00AB69E2" w:rsidRDefault="007B3626" w:rsidP="00150294">
            <w:pPr>
              <w:rPr>
                <w:sz w:val="18"/>
                <w:szCs w:val="18"/>
              </w:rPr>
            </w:pPr>
            <w:r w:rsidRPr="00AB69E2">
              <w:rPr>
                <w:sz w:val="18"/>
                <w:szCs w:val="18"/>
              </w:rPr>
              <w:t>Compute</w:t>
            </w:r>
          </w:p>
        </w:tc>
        <w:tc>
          <w:tcPr>
            <w:tcW w:w="1479" w:type="pct"/>
          </w:tcPr>
          <w:p w:rsidR="007B3626" w:rsidRPr="00AB69E2" w:rsidRDefault="007B3626" w:rsidP="00150294">
            <w:pPr>
              <w:rPr>
                <w:color w:val="0000FF"/>
                <w:szCs w:val="24"/>
              </w:rPr>
            </w:pPr>
            <w:r w:rsidRPr="00AB69E2">
              <w:rPr>
                <w:sz w:val="18"/>
                <w:szCs w:val="18"/>
              </w:rPr>
              <w:t>This Compute node Prepares service Business Exception message in case if provider response message has Success &lt;&gt; ‘true’.</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bCs/>
                <w:iCs/>
                <w:sz w:val="20"/>
              </w:rPr>
            </w:pPr>
            <w:r w:rsidRPr="00AB69E2">
              <w:rPr>
                <w:b/>
                <w:bCs/>
                <w:iCs/>
                <w:sz w:val="20"/>
              </w:rPr>
              <w:t>searchIndividuals_TO</w:t>
            </w:r>
          </w:p>
          <w:p w:rsidR="007B3626" w:rsidRPr="00AB69E2" w:rsidRDefault="007B3626" w:rsidP="00150294">
            <w:pPr>
              <w:rPr>
                <w:b/>
                <w:sz w:val="18"/>
                <w:szCs w:val="18"/>
              </w:rPr>
            </w:pPr>
            <w:r w:rsidRPr="00AB69E2">
              <w:rPr>
                <w:b/>
                <w:bCs/>
                <w:iCs/>
                <w:sz w:val="20"/>
              </w:rPr>
              <w:t>_CISRetrive_Success</w:t>
            </w:r>
          </w:p>
        </w:tc>
        <w:tc>
          <w:tcPr>
            <w:tcW w:w="677" w:type="pct"/>
          </w:tcPr>
          <w:p w:rsidR="007B3626" w:rsidRPr="00AB69E2" w:rsidRDefault="007B3626" w:rsidP="00150294">
            <w:pPr>
              <w:rPr>
                <w:sz w:val="18"/>
                <w:szCs w:val="18"/>
              </w:rPr>
            </w:pPr>
            <w:r w:rsidRPr="00AB69E2">
              <w:rPr>
                <w:sz w:val="18"/>
                <w:szCs w:val="18"/>
              </w:rPr>
              <w:t>Compute</w:t>
            </w:r>
          </w:p>
        </w:tc>
        <w:tc>
          <w:tcPr>
            <w:tcW w:w="1479" w:type="pct"/>
          </w:tcPr>
          <w:p w:rsidR="007B3626" w:rsidRPr="00AB69E2" w:rsidRDefault="007B3626" w:rsidP="00150294">
            <w:pPr>
              <w:rPr>
                <w:color w:val="0000FF"/>
                <w:szCs w:val="24"/>
              </w:rPr>
            </w:pPr>
            <w:r w:rsidRPr="00AB69E2">
              <w:rPr>
                <w:sz w:val="18"/>
                <w:szCs w:val="18"/>
              </w:rPr>
              <w:t xml:space="preserve"> This Compute node Prepares service response message in case if provider response message has Success = ‘true’</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sz w:val="18"/>
                <w:szCs w:val="18"/>
              </w:rPr>
            </w:pPr>
            <w:r w:rsidRPr="00AB69E2">
              <w:rPr>
                <w:b/>
                <w:sz w:val="18"/>
                <w:szCs w:val="18"/>
              </w:rPr>
              <w:t>SF_RespOutLogEvent</w:t>
            </w:r>
          </w:p>
        </w:tc>
        <w:tc>
          <w:tcPr>
            <w:tcW w:w="677" w:type="pct"/>
          </w:tcPr>
          <w:p w:rsidR="007B3626" w:rsidRPr="00AB69E2" w:rsidRDefault="007B3626" w:rsidP="00150294">
            <w:pPr>
              <w:rPr>
                <w:sz w:val="20"/>
                <w:szCs w:val="18"/>
              </w:rPr>
            </w:pPr>
            <w:r w:rsidRPr="00AB69E2">
              <w:rPr>
                <w:sz w:val="18"/>
                <w:szCs w:val="18"/>
              </w:rPr>
              <w:t>Subflow</w:t>
            </w:r>
          </w:p>
        </w:tc>
        <w:tc>
          <w:tcPr>
            <w:tcW w:w="1479" w:type="pct"/>
          </w:tcPr>
          <w:p w:rsidR="007B3626" w:rsidRPr="00AB69E2" w:rsidRDefault="007B3626" w:rsidP="00150294">
            <w:pPr>
              <w:rPr>
                <w:color w:val="0000FF"/>
                <w:szCs w:val="24"/>
              </w:rPr>
            </w:pPr>
            <w:r w:rsidRPr="00AB69E2">
              <w:rPr>
                <w:sz w:val="18"/>
                <w:szCs w:val="18"/>
              </w:rPr>
              <w:t>This subflow is used to prepare and emit the MQ request in [11] log message.</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bCs/>
                <w:iCs/>
                <w:sz w:val="20"/>
              </w:rPr>
            </w:pPr>
            <w:r w:rsidRPr="00AB69E2">
              <w:rPr>
                <w:b/>
                <w:bCs/>
                <w:iCs/>
                <w:sz w:val="20"/>
              </w:rPr>
              <w:t>IS_MQ_OR_SOAP</w:t>
            </w:r>
          </w:p>
        </w:tc>
        <w:tc>
          <w:tcPr>
            <w:tcW w:w="677" w:type="pct"/>
          </w:tcPr>
          <w:p w:rsidR="007B3626" w:rsidRPr="00AB69E2" w:rsidRDefault="007B3626" w:rsidP="00150294">
            <w:pPr>
              <w:rPr>
                <w:sz w:val="20"/>
                <w:szCs w:val="18"/>
              </w:rPr>
            </w:pPr>
            <w:r w:rsidRPr="00AB69E2">
              <w:rPr>
                <w:sz w:val="18"/>
                <w:szCs w:val="18"/>
              </w:rPr>
              <w:t>Filter</w:t>
            </w:r>
          </w:p>
        </w:tc>
        <w:tc>
          <w:tcPr>
            <w:tcW w:w="1479" w:type="pct"/>
          </w:tcPr>
          <w:p w:rsidR="007B3626" w:rsidRPr="00AB69E2" w:rsidRDefault="007B3626" w:rsidP="00150294">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833" w:type="pct"/>
          </w:tcPr>
          <w:p w:rsidR="007B3626" w:rsidRPr="00AB69E2" w:rsidRDefault="007B3626" w:rsidP="00AB69E2">
            <w:pPr>
              <w:ind w:left="720" w:hanging="360"/>
              <w:rPr>
                <w:color w:val="0000FF"/>
                <w:szCs w:val="24"/>
              </w:rPr>
            </w:pPr>
          </w:p>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sz w:val="18"/>
                <w:szCs w:val="18"/>
              </w:rPr>
            </w:pPr>
            <w:r w:rsidRPr="00AB69E2">
              <w:rPr>
                <w:b/>
                <w:bCs/>
                <w:iCs/>
                <w:sz w:val="20"/>
              </w:rPr>
              <w:t>SOAPReplyIdValidator</w:t>
            </w:r>
          </w:p>
        </w:tc>
        <w:tc>
          <w:tcPr>
            <w:tcW w:w="677" w:type="pct"/>
          </w:tcPr>
          <w:p w:rsidR="007B3626" w:rsidRPr="00AB69E2" w:rsidRDefault="007B3626" w:rsidP="00150294">
            <w:pPr>
              <w:rPr>
                <w:sz w:val="18"/>
                <w:szCs w:val="18"/>
              </w:rPr>
            </w:pPr>
            <w:r w:rsidRPr="00AB69E2">
              <w:rPr>
                <w:sz w:val="18"/>
                <w:szCs w:val="18"/>
              </w:rPr>
              <w:t>subflow</w:t>
            </w:r>
          </w:p>
        </w:tc>
        <w:tc>
          <w:tcPr>
            <w:tcW w:w="1479" w:type="pct"/>
          </w:tcPr>
          <w:p w:rsidR="007B3626" w:rsidRPr="00AB69E2" w:rsidRDefault="007B3626" w:rsidP="00150294">
            <w:pPr>
              <w:rPr>
                <w:sz w:val="18"/>
                <w:szCs w:val="18"/>
              </w:rPr>
            </w:pPr>
            <w:r w:rsidRPr="00AB69E2">
              <w:rPr>
                <w:sz w:val="18"/>
                <w:szCs w:val="18"/>
              </w:rPr>
              <w:t>This Subflow validates the Soap ReplyID.</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sz w:val="18"/>
                <w:szCs w:val="18"/>
              </w:rPr>
            </w:pPr>
            <w:r w:rsidRPr="00AB69E2">
              <w:rPr>
                <w:b/>
                <w:bCs/>
                <w:iCs/>
                <w:sz w:val="20"/>
              </w:rPr>
              <w:t>SOAP Reply</w:t>
            </w:r>
          </w:p>
        </w:tc>
        <w:tc>
          <w:tcPr>
            <w:tcW w:w="677" w:type="pct"/>
          </w:tcPr>
          <w:p w:rsidR="007B3626" w:rsidRPr="00AB69E2" w:rsidRDefault="007B3626" w:rsidP="00150294">
            <w:pPr>
              <w:rPr>
                <w:iCs/>
                <w:sz w:val="20"/>
              </w:rPr>
            </w:pPr>
            <w:r w:rsidRPr="00AB69E2">
              <w:rPr>
                <w:iCs/>
                <w:sz w:val="20"/>
              </w:rPr>
              <w:t>SOAP Reply</w:t>
            </w:r>
          </w:p>
        </w:tc>
        <w:tc>
          <w:tcPr>
            <w:tcW w:w="1479" w:type="pct"/>
          </w:tcPr>
          <w:p w:rsidR="007B3626" w:rsidRPr="00AB69E2" w:rsidRDefault="007B3626" w:rsidP="00150294">
            <w:pPr>
              <w:rPr>
                <w:sz w:val="18"/>
                <w:szCs w:val="18"/>
              </w:rPr>
            </w:pPr>
            <w:r w:rsidRPr="00AB69E2">
              <w:rPr>
                <w:sz w:val="18"/>
                <w:szCs w:val="18"/>
              </w:rPr>
              <w:t>Node to send SOAP reply to consumer in case of exceptions.</w:t>
            </w:r>
          </w:p>
        </w:tc>
        <w:tc>
          <w:tcPr>
            <w:tcW w:w="833" w:type="pct"/>
          </w:tcPr>
          <w:p w:rsidR="007B3626" w:rsidRPr="00AB69E2" w:rsidRDefault="007B3626" w:rsidP="00AB69E2">
            <w:pPr>
              <w:ind w:left="720" w:hanging="360"/>
              <w:rPr>
                <w:color w:val="0000FF"/>
                <w:szCs w:val="24"/>
              </w:rPr>
            </w:pPr>
          </w:p>
        </w:tc>
      </w:tr>
      <w:tr w:rsidR="007B3626" w:rsidRPr="00AB69E2" w:rsidTr="00AB69E2">
        <w:tc>
          <w:tcPr>
            <w:tcW w:w="2011" w:type="pct"/>
          </w:tcPr>
          <w:p w:rsidR="007B3626" w:rsidRPr="00AB69E2" w:rsidRDefault="007B3626" w:rsidP="00150294">
            <w:pPr>
              <w:rPr>
                <w:b/>
                <w:sz w:val="18"/>
                <w:szCs w:val="18"/>
              </w:rPr>
            </w:pPr>
            <w:r w:rsidRPr="00AB69E2">
              <w:rPr>
                <w:b/>
                <w:bCs/>
                <w:iCs/>
                <w:sz w:val="20"/>
              </w:rPr>
              <w:t>MQ Reply</w:t>
            </w:r>
          </w:p>
        </w:tc>
        <w:tc>
          <w:tcPr>
            <w:tcW w:w="677" w:type="pct"/>
          </w:tcPr>
          <w:p w:rsidR="007B3626" w:rsidRPr="00AB69E2" w:rsidRDefault="007B3626" w:rsidP="00150294">
            <w:pPr>
              <w:rPr>
                <w:iCs/>
                <w:sz w:val="20"/>
              </w:rPr>
            </w:pPr>
            <w:r w:rsidRPr="00AB69E2">
              <w:rPr>
                <w:iCs/>
                <w:sz w:val="20"/>
              </w:rPr>
              <w:t>MQ Reply</w:t>
            </w:r>
          </w:p>
        </w:tc>
        <w:tc>
          <w:tcPr>
            <w:tcW w:w="1479" w:type="pct"/>
          </w:tcPr>
          <w:p w:rsidR="007B3626" w:rsidRPr="00AB69E2" w:rsidRDefault="007B3626" w:rsidP="00150294">
            <w:pPr>
              <w:rPr>
                <w:sz w:val="18"/>
                <w:szCs w:val="18"/>
              </w:rPr>
            </w:pPr>
            <w:r w:rsidRPr="00AB69E2">
              <w:rPr>
                <w:sz w:val="18"/>
                <w:szCs w:val="18"/>
              </w:rPr>
              <w:t>Node to send MQ reply to consumer in case of exceptions.</w:t>
            </w:r>
          </w:p>
        </w:tc>
        <w:tc>
          <w:tcPr>
            <w:tcW w:w="833" w:type="pct"/>
          </w:tcPr>
          <w:p w:rsidR="007B3626" w:rsidRPr="00AB69E2" w:rsidRDefault="007B3626" w:rsidP="00AB69E2">
            <w:pPr>
              <w:ind w:left="720" w:hanging="360"/>
              <w:rPr>
                <w:color w:val="0000FF"/>
                <w:szCs w:val="24"/>
              </w:rPr>
            </w:pPr>
          </w:p>
        </w:tc>
      </w:tr>
    </w:tbl>
    <w:p w:rsidR="00582B03" w:rsidRPr="00582B03" w:rsidRDefault="00582B03" w:rsidP="00582B03"/>
    <w:p w:rsidR="00D13270" w:rsidRDefault="00D13270" w:rsidP="00D13270">
      <w:pPr>
        <w:pStyle w:val="Heading2"/>
        <w:spacing w:before="0"/>
      </w:pPr>
      <w:bookmarkStart w:id="53" w:name="_Toc431947071"/>
      <w:r>
        <w:t>B</w:t>
      </w:r>
      <w:bookmarkEnd w:id="50"/>
      <w:bookmarkEnd w:id="51"/>
      <w:r>
        <w:t xml:space="preserve">. </w:t>
      </w:r>
      <w:r w:rsidR="001130C1" w:rsidRPr="001130C1">
        <w:t>searchInvolvedParties_Request_Response.subflow</w:t>
      </w:r>
      <w:r>
        <w:t>:</w:t>
      </w:r>
      <w:bookmarkEnd w:id="53"/>
    </w:p>
    <w:p w:rsidR="00582B03" w:rsidRPr="00582B03" w:rsidRDefault="00582B03" w:rsidP="00582B03"/>
    <w:p w:rsidR="002F5C24" w:rsidRDefault="009A5D9D" w:rsidP="00F479A1">
      <w:r>
        <w:rPr>
          <w:noProof/>
        </w:rPr>
        <w:drawing>
          <wp:inline distT="0" distB="0" distL="0" distR="0">
            <wp:extent cx="5943600" cy="1181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81735"/>
                    </a:xfrm>
                    <a:prstGeom prst="rect">
                      <a:avLst/>
                    </a:prstGeom>
                    <a:noFill/>
                    <a:ln>
                      <a:noFill/>
                    </a:ln>
                  </pic:spPr>
                </pic:pic>
              </a:graphicData>
            </a:graphic>
          </wp:inline>
        </w:drawing>
      </w:r>
    </w:p>
    <w:p w:rsidR="007C0E27" w:rsidRDefault="007C0E27" w:rsidP="00F479A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1440"/>
        <w:gridCol w:w="3421"/>
        <w:gridCol w:w="1547"/>
      </w:tblGrid>
      <w:tr w:rsidR="00F479A1" w:rsidRPr="00AB69E2" w:rsidTr="00AB69E2">
        <w:tc>
          <w:tcPr>
            <w:tcW w:w="1654" w:type="pct"/>
          </w:tcPr>
          <w:p w:rsidR="00F479A1" w:rsidRPr="00AB69E2" w:rsidRDefault="00F479A1" w:rsidP="00C97A68">
            <w:pPr>
              <w:rPr>
                <w:color w:val="0000FF"/>
                <w:szCs w:val="24"/>
              </w:rPr>
            </w:pPr>
            <w:r w:rsidRPr="00AB69E2">
              <w:rPr>
                <w:b/>
                <w:bCs/>
                <w:iCs/>
                <w:sz w:val="20"/>
              </w:rPr>
              <w:t>Node Name</w:t>
            </w:r>
          </w:p>
        </w:tc>
        <w:tc>
          <w:tcPr>
            <w:tcW w:w="752" w:type="pct"/>
          </w:tcPr>
          <w:p w:rsidR="00F479A1" w:rsidRPr="00AB69E2" w:rsidRDefault="00F479A1" w:rsidP="00C97A68">
            <w:pPr>
              <w:rPr>
                <w:b/>
                <w:bCs/>
                <w:iCs/>
                <w:sz w:val="20"/>
              </w:rPr>
            </w:pPr>
            <w:r w:rsidRPr="00AB69E2">
              <w:rPr>
                <w:b/>
                <w:bCs/>
                <w:iCs/>
                <w:sz w:val="20"/>
              </w:rPr>
              <w:t>WMB Node Type</w:t>
            </w:r>
          </w:p>
        </w:tc>
        <w:tc>
          <w:tcPr>
            <w:tcW w:w="1786" w:type="pct"/>
          </w:tcPr>
          <w:p w:rsidR="00F479A1" w:rsidRPr="00AB69E2" w:rsidRDefault="00F479A1" w:rsidP="00C97A68">
            <w:pPr>
              <w:rPr>
                <w:color w:val="0000FF"/>
                <w:szCs w:val="24"/>
              </w:rPr>
            </w:pPr>
            <w:r w:rsidRPr="00AB69E2">
              <w:rPr>
                <w:b/>
                <w:bCs/>
                <w:iCs/>
                <w:sz w:val="20"/>
              </w:rPr>
              <w:t>Description</w:t>
            </w:r>
          </w:p>
        </w:tc>
        <w:tc>
          <w:tcPr>
            <w:tcW w:w="808" w:type="pct"/>
          </w:tcPr>
          <w:p w:rsidR="00F479A1" w:rsidRPr="00AB69E2" w:rsidRDefault="00F479A1" w:rsidP="00C97A68">
            <w:pPr>
              <w:rPr>
                <w:b/>
                <w:bCs/>
                <w:iCs/>
                <w:sz w:val="20"/>
              </w:rPr>
            </w:pPr>
            <w:r w:rsidRPr="00AB69E2">
              <w:rPr>
                <w:b/>
                <w:bCs/>
                <w:iCs/>
                <w:sz w:val="20"/>
              </w:rPr>
              <w:t>Non-default property names – values</w:t>
            </w:r>
          </w:p>
        </w:tc>
      </w:tr>
      <w:tr w:rsidR="00F479A1" w:rsidRPr="00AB69E2" w:rsidTr="00AB69E2">
        <w:tc>
          <w:tcPr>
            <w:tcW w:w="1654" w:type="pct"/>
          </w:tcPr>
          <w:p w:rsidR="00F479A1" w:rsidRPr="00AB69E2" w:rsidRDefault="00F479A1" w:rsidP="00C97A68">
            <w:pPr>
              <w:rPr>
                <w:b/>
                <w:sz w:val="18"/>
                <w:szCs w:val="18"/>
              </w:rPr>
            </w:pPr>
            <w:r w:rsidRPr="00AB69E2">
              <w:rPr>
                <w:b/>
                <w:sz w:val="18"/>
                <w:szCs w:val="18"/>
              </w:rPr>
              <w:t>NamedcacheConfig_state</w:t>
            </w:r>
          </w:p>
        </w:tc>
        <w:tc>
          <w:tcPr>
            <w:tcW w:w="752" w:type="pct"/>
          </w:tcPr>
          <w:p w:rsidR="00F479A1" w:rsidRPr="00AB69E2" w:rsidRDefault="004B4BEA" w:rsidP="00C97A68">
            <w:pPr>
              <w:rPr>
                <w:sz w:val="18"/>
                <w:szCs w:val="18"/>
              </w:rPr>
            </w:pPr>
            <w:r w:rsidRPr="00AB69E2">
              <w:rPr>
                <w:sz w:val="18"/>
                <w:szCs w:val="18"/>
              </w:rPr>
              <w:t>NamedcacheConfig</w:t>
            </w:r>
          </w:p>
        </w:tc>
        <w:tc>
          <w:tcPr>
            <w:tcW w:w="1786" w:type="pct"/>
          </w:tcPr>
          <w:p w:rsidR="00F479A1" w:rsidRPr="00AB69E2" w:rsidRDefault="004B4BEA" w:rsidP="00C97A68">
            <w:pPr>
              <w:rPr>
                <w:color w:val="0000FF"/>
                <w:szCs w:val="24"/>
              </w:rPr>
            </w:pPr>
            <w:r w:rsidRPr="00AB69E2">
              <w:rPr>
                <w:sz w:val="18"/>
                <w:szCs w:val="18"/>
              </w:rPr>
              <w:t>This NamedcacheConfig node configures the state properties.</w:t>
            </w:r>
          </w:p>
        </w:tc>
        <w:tc>
          <w:tcPr>
            <w:tcW w:w="808" w:type="pct"/>
          </w:tcPr>
          <w:p w:rsidR="00F479A1" w:rsidRPr="00AB69E2" w:rsidRDefault="00F479A1" w:rsidP="00AB69E2">
            <w:pPr>
              <w:ind w:left="720" w:hanging="360"/>
              <w:rPr>
                <w:color w:val="0000FF"/>
                <w:szCs w:val="24"/>
              </w:rPr>
            </w:pPr>
          </w:p>
        </w:tc>
      </w:tr>
      <w:tr w:rsidR="00F479A1" w:rsidRPr="00AB69E2" w:rsidTr="00AB69E2">
        <w:trPr>
          <w:trHeight w:val="333"/>
        </w:trPr>
        <w:tc>
          <w:tcPr>
            <w:tcW w:w="1654" w:type="pct"/>
          </w:tcPr>
          <w:p w:rsidR="00F479A1" w:rsidRPr="00AB69E2" w:rsidRDefault="00F479A1" w:rsidP="00C97A68">
            <w:pPr>
              <w:rPr>
                <w:b/>
                <w:sz w:val="18"/>
                <w:szCs w:val="18"/>
              </w:rPr>
            </w:pPr>
            <w:r w:rsidRPr="00AB69E2">
              <w:rPr>
                <w:b/>
                <w:sz w:val="18"/>
                <w:szCs w:val="18"/>
              </w:rPr>
              <w:t>NamedcacheConfig_Country</w:t>
            </w:r>
          </w:p>
        </w:tc>
        <w:tc>
          <w:tcPr>
            <w:tcW w:w="752" w:type="pct"/>
          </w:tcPr>
          <w:p w:rsidR="00F479A1" w:rsidRPr="00AB69E2" w:rsidRDefault="004B4BEA" w:rsidP="00C97A68">
            <w:pPr>
              <w:rPr>
                <w:sz w:val="20"/>
                <w:szCs w:val="18"/>
              </w:rPr>
            </w:pPr>
            <w:r w:rsidRPr="00AB69E2">
              <w:rPr>
                <w:sz w:val="18"/>
                <w:szCs w:val="18"/>
              </w:rPr>
              <w:t>NamedcacheConfig</w:t>
            </w:r>
          </w:p>
        </w:tc>
        <w:tc>
          <w:tcPr>
            <w:tcW w:w="1786" w:type="pct"/>
          </w:tcPr>
          <w:p w:rsidR="00F479A1" w:rsidRPr="00AB69E2" w:rsidRDefault="004B4BEA" w:rsidP="00C97A68">
            <w:pPr>
              <w:rPr>
                <w:color w:val="0000FF"/>
                <w:szCs w:val="24"/>
              </w:rPr>
            </w:pPr>
            <w:r w:rsidRPr="00AB69E2">
              <w:rPr>
                <w:sz w:val="18"/>
                <w:szCs w:val="18"/>
              </w:rPr>
              <w:t>This NamedcacheConfig node configures the country properties.</w:t>
            </w:r>
          </w:p>
        </w:tc>
        <w:tc>
          <w:tcPr>
            <w:tcW w:w="808" w:type="pct"/>
          </w:tcPr>
          <w:p w:rsidR="00F479A1" w:rsidRPr="00AB69E2" w:rsidRDefault="00F479A1" w:rsidP="00AB69E2">
            <w:pPr>
              <w:ind w:left="720" w:hanging="360"/>
              <w:rPr>
                <w:color w:val="0000FF"/>
                <w:szCs w:val="24"/>
              </w:rPr>
            </w:pPr>
          </w:p>
        </w:tc>
      </w:tr>
      <w:tr w:rsidR="00F479A1" w:rsidRPr="00AB69E2" w:rsidTr="00AB69E2">
        <w:trPr>
          <w:trHeight w:val="333"/>
        </w:trPr>
        <w:tc>
          <w:tcPr>
            <w:tcW w:w="1654" w:type="pct"/>
          </w:tcPr>
          <w:p w:rsidR="00F479A1" w:rsidRPr="00AB69E2" w:rsidRDefault="00F479A1" w:rsidP="00C97A68">
            <w:pPr>
              <w:rPr>
                <w:b/>
                <w:sz w:val="18"/>
                <w:szCs w:val="18"/>
              </w:rPr>
            </w:pPr>
            <w:r w:rsidRPr="00AB69E2">
              <w:rPr>
                <w:b/>
                <w:bCs/>
                <w:iCs/>
                <w:sz w:val="20"/>
              </w:rPr>
              <w:t>Transform_CISReq_To_searchInvolvedParties</w:t>
            </w:r>
          </w:p>
        </w:tc>
        <w:tc>
          <w:tcPr>
            <w:tcW w:w="752" w:type="pct"/>
          </w:tcPr>
          <w:p w:rsidR="00F479A1" w:rsidRPr="00AB69E2" w:rsidRDefault="00F479A1" w:rsidP="00C97A68">
            <w:pPr>
              <w:rPr>
                <w:sz w:val="18"/>
                <w:szCs w:val="18"/>
              </w:rPr>
            </w:pPr>
            <w:r w:rsidRPr="00AB69E2">
              <w:rPr>
                <w:sz w:val="18"/>
                <w:szCs w:val="18"/>
              </w:rPr>
              <w:t>compute</w:t>
            </w:r>
          </w:p>
        </w:tc>
        <w:tc>
          <w:tcPr>
            <w:tcW w:w="1786" w:type="pct"/>
          </w:tcPr>
          <w:p w:rsidR="00F479A1" w:rsidRPr="00AB69E2" w:rsidRDefault="00F479A1" w:rsidP="00C97A68">
            <w:pPr>
              <w:rPr>
                <w:color w:val="0000FF"/>
                <w:szCs w:val="24"/>
              </w:rPr>
            </w:pPr>
            <w:r w:rsidRPr="00AB69E2">
              <w:rPr>
                <w:sz w:val="18"/>
                <w:szCs w:val="18"/>
              </w:rPr>
              <w:t>This compute node maps the incoming request xml and prepares involvedParty request message</w:t>
            </w:r>
          </w:p>
        </w:tc>
        <w:tc>
          <w:tcPr>
            <w:tcW w:w="808" w:type="pct"/>
          </w:tcPr>
          <w:p w:rsidR="00F479A1" w:rsidRPr="00AB69E2" w:rsidRDefault="00F479A1" w:rsidP="00AB69E2">
            <w:pPr>
              <w:ind w:left="720" w:hanging="360"/>
              <w:rPr>
                <w:color w:val="0000FF"/>
                <w:szCs w:val="24"/>
              </w:rPr>
            </w:pPr>
          </w:p>
        </w:tc>
      </w:tr>
      <w:tr w:rsidR="004B4BEA" w:rsidRPr="00AB69E2" w:rsidTr="00AB69E2">
        <w:trPr>
          <w:trHeight w:val="333"/>
        </w:trPr>
        <w:tc>
          <w:tcPr>
            <w:tcW w:w="1654" w:type="pct"/>
          </w:tcPr>
          <w:p w:rsidR="004B4BEA" w:rsidRPr="00AB69E2" w:rsidRDefault="004B4BEA" w:rsidP="004B4BEA">
            <w:pPr>
              <w:rPr>
                <w:b/>
                <w:bCs/>
                <w:iCs/>
                <w:sz w:val="20"/>
              </w:rPr>
            </w:pPr>
            <w:r w:rsidRPr="00AB69E2">
              <w:rPr>
                <w:b/>
                <w:bCs/>
                <w:iCs/>
                <w:sz w:val="20"/>
              </w:rPr>
              <w:t>SF_ReqOutLogEvent</w:t>
            </w:r>
          </w:p>
        </w:tc>
        <w:tc>
          <w:tcPr>
            <w:tcW w:w="752" w:type="pct"/>
          </w:tcPr>
          <w:p w:rsidR="004B4BEA" w:rsidRPr="00AB69E2" w:rsidRDefault="004B4BEA" w:rsidP="004B4BEA">
            <w:pPr>
              <w:rPr>
                <w:sz w:val="18"/>
                <w:szCs w:val="18"/>
              </w:rPr>
            </w:pPr>
            <w:r w:rsidRPr="00AB69E2">
              <w:rPr>
                <w:sz w:val="18"/>
                <w:szCs w:val="18"/>
              </w:rPr>
              <w:t>SubFlow</w:t>
            </w:r>
          </w:p>
        </w:tc>
        <w:tc>
          <w:tcPr>
            <w:tcW w:w="1786" w:type="pct"/>
          </w:tcPr>
          <w:p w:rsidR="004B4BEA" w:rsidRPr="00AB69E2" w:rsidRDefault="004B4BEA" w:rsidP="004B4BEA">
            <w:pPr>
              <w:rPr>
                <w:sz w:val="18"/>
                <w:szCs w:val="18"/>
              </w:rPr>
            </w:pPr>
            <w:r w:rsidRPr="00AB69E2">
              <w:rPr>
                <w:sz w:val="18"/>
                <w:szCs w:val="18"/>
              </w:rPr>
              <w:t>This subflow is used to prepare and emit the MQ request in [01] log message</w:t>
            </w:r>
            <w:r w:rsidR="00D7609E" w:rsidRPr="00AB69E2">
              <w:rPr>
                <w:sz w:val="18"/>
                <w:szCs w:val="18"/>
              </w:rPr>
              <w:t>.</w:t>
            </w:r>
          </w:p>
        </w:tc>
        <w:tc>
          <w:tcPr>
            <w:tcW w:w="808" w:type="pct"/>
          </w:tcPr>
          <w:p w:rsidR="004B4BEA" w:rsidRPr="00AB69E2" w:rsidRDefault="004B4BEA" w:rsidP="00AB69E2">
            <w:pPr>
              <w:ind w:left="720" w:hanging="360"/>
              <w:rPr>
                <w:color w:val="0000FF"/>
                <w:szCs w:val="24"/>
              </w:rPr>
            </w:pPr>
          </w:p>
        </w:tc>
      </w:tr>
      <w:tr w:rsidR="004B4BEA" w:rsidRPr="00AB69E2" w:rsidTr="00AB69E2">
        <w:trPr>
          <w:trHeight w:val="333"/>
        </w:trPr>
        <w:tc>
          <w:tcPr>
            <w:tcW w:w="1654" w:type="pct"/>
            <w:tcBorders>
              <w:bottom w:val="single" w:sz="4" w:space="0" w:color="auto"/>
            </w:tcBorders>
          </w:tcPr>
          <w:p w:rsidR="004B4BEA" w:rsidRPr="00AB69E2" w:rsidRDefault="004B4BEA" w:rsidP="004B4BEA">
            <w:pPr>
              <w:pStyle w:val="BodyText"/>
              <w:rPr>
                <w:b/>
                <w:sz w:val="18"/>
                <w:szCs w:val="18"/>
              </w:rPr>
            </w:pPr>
            <w:r w:rsidRPr="00AB69E2">
              <w:rPr>
                <w:b/>
                <w:sz w:val="18"/>
                <w:szCs w:val="18"/>
              </w:rPr>
              <w:lastRenderedPageBreak/>
              <w:t>MQ Output</w:t>
            </w:r>
          </w:p>
        </w:tc>
        <w:tc>
          <w:tcPr>
            <w:tcW w:w="752" w:type="pct"/>
            <w:tcBorders>
              <w:bottom w:val="single" w:sz="4" w:space="0" w:color="auto"/>
            </w:tcBorders>
          </w:tcPr>
          <w:p w:rsidR="004B4BEA" w:rsidRPr="00AB69E2" w:rsidRDefault="004B4BEA" w:rsidP="004B4BEA">
            <w:pPr>
              <w:rPr>
                <w:sz w:val="18"/>
                <w:szCs w:val="18"/>
              </w:rPr>
            </w:pPr>
            <w:r w:rsidRPr="00AB69E2">
              <w:rPr>
                <w:sz w:val="18"/>
                <w:szCs w:val="18"/>
              </w:rPr>
              <w:t>MQ Output</w:t>
            </w:r>
          </w:p>
        </w:tc>
        <w:tc>
          <w:tcPr>
            <w:tcW w:w="1786" w:type="pct"/>
            <w:tcBorders>
              <w:bottom w:val="single" w:sz="4" w:space="0" w:color="auto"/>
            </w:tcBorders>
          </w:tcPr>
          <w:p w:rsidR="004B4BEA" w:rsidRPr="00AB69E2" w:rsidRDefault="004B4BEA" w:rsidP="004B4BEA">
            <w:pPr>
              <w:rPr>
                <w:sz w:val="18"/>
                <w:szCs w:val="18"/>
              </w:rPr>
            </w:pPr>
            <w:r w:rsidRPr="00AB69E2">
              <w:rPr>
                <w:sz w:val="18"/>
                <w:szCs w:val="18"/>
              </w:rPr>
              <w:t>This node plac</w:t>
            </w:r>
            <w:r w:rsidR="00D14735" w:rsidRPr="00AB69E2">
              <w:rPr>
                <w:sz w:val="18"/>
                <w:szCs w:val="18"/>
              </w:rPr>
              <w:t>es the request messages into CIS</w:t>
            </w:r>
            <w:r w:rsidRPr="00AB69E2">
              <w:rPr>
                <w:sz w:val="18"/>
                <w:szCs w:val="18"/>
              </w:rPr>
              <w:t xml:space="preserve"> Queue.</w:t>
            </w:r>
          </w:p>
        </w:tc>
        <w:tc>
          <w:tcPr>
            <w:tcW w:w="808" w:type="pct"/>
            <w:tcBorders>
              <w:bottom w:val="single" w:sz="4" w:space="0" w:color="auto"/>
            </w:tcBorders>
          </w:tcPr>
          <w:p w:rsidR="004B4BEA" w:rsidRPr="00AB69E2" w:rsidRDefault="004B4BEA" w:rsidP="00AB69E2">
            <w:pPr>
              <w:ind w:left="720" w:hanging="360"/>
              <w:rPr>
                <w:color w:val="0000FF"/>
                <w:szCs w:val="24"/>
              </w:rPr>
            </w:pPr>
          </w:p>
        </w:tc>
      </w:tr>
    </w:tbl>
    <w:p w:rsidR="00F479A1" w:rsidRDefault="00F479A1" w:rsidP="00F479A1">
      <w:pPr>
        <w:rPr>
          <w:rFonts w:cs="Arial"/>
          <w:b/>
          <w:szCs w:val="24"/>
        </w:rPr>
      </w:pPr>
    </w:p>
    <w:p w:rsidR="00D13270" w:rsidRDefault="00D13270" w:rsidP="00D13270">
      <w:pPr>
        <w:rPr>
          <w:rFonts w:cs="Arial"/>
          <w:b/>
          <w:szCs w:val="24"/>
        </w:rPr>
      </w:pPr>
      <w:r>
        <w:rPr>
          <w:rFonts w:cs="Arial"/>
          <w:b/>
          <w:szCs w:val="24"/>
        </w:rPr>
        <w:t xml:space="preserve">C. </w:t>
      </w:r>
      <w:r w:rsidR="00840D8B" w:rsidRPr="00840D8B">
        <w:rPr>
          <w:rFonts w:cs="Arial"/>
          <w:b/>
          <w:szCs w:val="24"/>
        </w:rPr>
        <w:t>searchInvolvedParties_Response.msgflow</w:t>
      </w:r>
      <w:r>
        <w:rPr>
          <w:rFonts w:cs="Arial"/>
          <w:b/>
          <w:szCs w:val="24"/>
        </w:rPr>
        <w:t>:</w:t>
      </w:r>
    </w:p>
    <w:p w:rsidR="00780321" w:rsidRDefault="00780321" w:rsidP="00D13270"/>
    <w:p w:rsidR="00D13270" w:rsidRDefault="009A5D9D" w:rsidP="00D13270">
      <w:r>
        <w:rPr>
          <w:noProof/>
        </w:rPr>
        <w:drawing>
          <wp:inline distT="0" distB="0" distL="0" distR="0">
            <wp:extent cx="5943600" cy="1288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88415"/>
                    </a:xfrm>
                    <a:prstGeom prst="rect">
                      <a:avLst/>
                    </a:prstGeom>
                    <a:noFill/>
                    <a:ln>
                      <a:noFill/>
                    </a:ln>
                  </pic:spPr>
                </pic:pic>
              </a:graphicData>
            </a:graphic>
          </wp:inline>
        </w:drawing>
      </w:r>
    </w:p>
    <w:p w:rsidR="00D13270" w:rsidRDefault="00D13270" w:rsidP="00D13270"/>
    <w:p w:rsidR="00496560" w:rsidRPr="008C427B" w:rsidRDefault="00496560" w:rsidP="00D13270"/>
    <w:tbl>
      <w:tblPr>
        <w:tblW w:w="5000" w:type="pct"/>
        <w:tblLayout w:type="fixed"/>
        <w:tblLook w:val="01E0" w:firstRow="1" w:lastRow="1" w:firstColumn="1" w:lastColumn="1" w:noHBand="0" w:noVBand="0"/>
      </w:tblPr>
      <w:tblGrid>
        <w:gridCol w:w="3708"/>
        <w:gridCol w:w="1260"/>
        <w:gridCol w:w="3486"/>
        <w:gridCol w:w="1122"/>
      </w:tblGrid>
      <w:tr w:rsidR="00D13270" w:rsidRPr="00AB69E2" w:rsidTr="00AB69E2">
        <w:tc>
          <w:tcPr>
            <w:tcW w:w="1936" w:type="pct"/>
          </w:tcPr>
          <w:p w:rsidR="00D13270" w:rsidRPr="00AB69E2" w:rsidRDefault="00D13270" w:rsidP="00D5408E">
            <w:pPr>
              <w:rPr>
                <w:color w:val="0000FF"/>
                <w:szCs w:val="24"/>
              </w:rPr>
            </w:pPr>
            <w:r w:rsidRPr="00AB69E2">
              <w:rPr>
                <w:b/>
                <w:bCs/>
                <w:iCs/>
                <w:sz w:val="20"/>
              </w:rPr>
              <w:t>Node Name</w:t>
            </w:r>
          </w:p>
        </w:tc>
        <w:tc>
          <w:tcPr>
            <w:tcW w:w="658" w:type="pct"/>
          </w:tcPr>
          <w:p w:rsidR="00D13270" w:rsidRPr="00AB69E2" w:rsidRDefault="00D13270" w:rsidP="00D5408E">
            <w:pPr>
              <w:rPr>
                <w:b/>
                <w:bCs/>
                <w:iCs/>
                <w:sz w:val="20"/>
              </w:rPr>
            </w:pPr>
            <w:r w:rsidRPr="00AB69E2">
              <w:rPr>
                <w:b/>
                <w:bCs/>
                <w:iCs/>
                <w:sz w:val="20"/>
              </w:rPr>
              <w:t>WMB Node Type</w:t>
            </w:r>
          </w:p>
        </w:tc>
        <w:tc>
          <w:tcPr>
            <w:tcW w:w="1820" w:type="pct"/>
          </w:tcPr>
          <w:p w:rsidR="00D13270" w:rsidRPr="00AB69E2" w:rsidRDefault="00D13270" w:rsidP="00D5408E">
            <w:pPr>
              <w:rPr>
                <w:color w:val="0000FF"/>
                <w:szCs w:val="24"/>
              </w:rPr>
            </w:pPr>
            <w:r w:rsidRPr="00AB69E2">
              <w:rPr>
                <w:b/>
                <w:bCs/>
                <w:iCs/>
                <w:sz w:val="20"/>
              </w:rPr>
              <w:t>Description</w:t>
            </w:r>
          </w:p>
        </w:tc>
        <w:tc>
          <w:tcPr>
            <w:tcW w:w="586" w:type="pct"/>
          </w:tcPr>
          <w:p w:rsidR="00D13270" w:rsidRPr="00AB69E2" w:rsidRDefault="00D13270" w:rsidP="00D5408E">
            <w:pPr>
              <w:rPr>
                <w:color w:val="0000FF"/>
                <w:szCs w:val="24"/>
              </w:rPr>
            </w:pPr>
            <w:r w:rsidRPr="00AB69E2">
              <w:rPr>
                <w:b/>
                <w:bCs/>
                <w:iCs/>
                <w:sz w:val="20"/>
              </w:rPr>
              <w:t>Non-default property names – values</w:t>
            </w:r>
          </w:p>
        </w:tc>
      </w:tr>
      <w:tr w:rsidR="00D13270" w:rsidRPr="00AB69E2" w:rsidTr="00AB69E2">
        <w:tc>
          <w:tcPr>
            <w:tcW w:w="1936" w:type="pct"/>
          </w:tcPr>
          <w:p w:rsidR="00D13270" w:rsidRPr="00AB69E2" w:rsidRDefault="00D13270" w:rsidP="00873C28">
            <w:pPr>
              <w:rPr>
                <w:b/>
                <w:sz w:val="18"/>
                <w:szCs w:val="18"/>
              </w:rPr>
            </w:pPr>
            <w:r w:rsidRPr="00AB69E2">
              <w:rPr>
                <w:b/>
                <w:bCs/>
                <w:iCs/>
                <w:sz w:val="20"/>
              </w:rPr>
              <w:t>MQInput</w:t>
            </w:r>
          </w:p>
        </w:tc>
        <w:tc>
          <w:tcPr>
            <w:tcW w:w="658" w:type="pct"/>
          </w:tcPr>
          <w:p w:rsidR="00D13270" w:rsidRPr="00AB69E2" w:rsidRDefault="00D13270" w:rsidP="00873C28">
            <w:pPr>
              <w:rPr>
                <w:sz w:val="18"/>
                <w:szCs w:val="18"/>
              </w:rPr>
            </w:pPr>
            <w:r w:rsidRPr="00AB69E2">
              <w:rPr>
                <w:sz w:val="18"/>
                <w:szCs w:val="18"/>
              </w:rPr>
              <w:t>MQInput</w:t>
            </w:r>
          </w:p>
        </w:tc>
        <w:tc>
          <w:tcPr>
            <w:tcW w:w="1820" w:type="pct"/>
          </w:tcPr>
          <w:p w:rsidR="00D13270" w:rsidRPr="00AB69E2" w:rsidRDefault="00D13270" w:rsidP="00873C28">
            <w:pPr>
              <w:rPr>
                <w:sz w:val="18"/>
                <w:szCs w:val="18"/>
              </w:rPr>
            </w:pPr>
            <w:r w:rsidRPr="00AB69E2">
              <w:rPr>
                <w:sz w:val="18"/>
                <w:szCs w:val="18"/>
              </w:rPr>
              <w:t>This node gets the response from CIS and processes it for logging.</w:t>
            </w:r>
          </w:p>
        </w:tc>
        <w:tc>
          <w:tcPr>
            <w:tcW w:w="586" w:type="pct"/>
          </w:tcPr>
          <w:p w:rsidR="00D13270" w:rsidRPr="00AB69E2" w:rsidRDefault="00D13270" w:rsidP="00AB69E2">
            <w:pPr>
              <w:ind w:left="720" w:hanging="360"/>
              <w:rPr>
                <w:color w:val="0000FF"/>
                <w:szCs w:val="24"/>
              </w:rPr>
            </w:pPr>
          </w:p>
        </w:tc>
      </w:tr>
      <w:tr w:rsidR="00840D8B" w:rsidRPr="00AB69E2" w:rsidTr="00AB69E2">
        <w:tc>
          <w:tcPr>
            <w:tcW w:w="1936" w:type="pct"/>
          </w:tcPr>
          <w:p w:rsidR="00840D8B" w:rsidRPr="00AB69E2" w:rsidRDefault="00840D8B" w:rsidP="00873C28">
            <w:pPr>
              <w:rPr>
                <w:b/>
                <w:bCs/>
                <w:iCs/>
                <w:sz w:val="20"/>
              </w:rPr>
            </w:pPr>
            <w:r w:rsidRPr="00AB69E2">
              <w:rPr>
                <w:b/>
                <w:bCs/>
                <w:iCs/>
                <w:sz w:val="20"/>
              </w:rPr>
              <w:t>Get Cache &amp; Environment.Variables</w:t>
            </w:r>
          </w:p>
        </w:tc>
        <w:tc>
          <w:tcPr>
            <w:tcW w:w="658" w:type="pct"/>
          </w:tcPr>
          <w:p w:rsidR="00840D8B" w:rsidRPr="00AB69E2" w:rsidRDefault="00840D8B" w:rsidP="00873C28">
            <w:pPr>
              <w:rPr>
                <w:sz w:val="18"/>
                <w:szCs w:val="18"/>
              </w:rPr>
            </w:pPr>
            <w:r w:rsidRPr="00AB69E2">
              <w:rPr>
                <w:sz w:val="18"/>
                <w:szCs w:val="18"/>
              </w:rPr>
              <w:t>Database</w:t>
            </w:r>
          </w:p>
        </w:tc>
        <w:tc>
          <w:tcPr>
            <w:tcW w:w="1820" w:type="pct"/>
          </w:tcPr>
          <w:p w:rsidR="00840D8B" w:rsidRPr="00AB69E2" w:rsidRDefault="00840D8B" w:rsidP="00873C28">
            <w:pPr>
              <w:rPr>
                <w:sz w:val="18"/>
                <w:szCs w:val="18"/>
              </w:rPr>
            </w:pPr>
            <w:r w:rsidRPr="00AB69E2">
              <w:rPr>
                <w:sz w:val="18"/>
                <w:szCs w:val="18"/>
              </w:rPr>
              <w:t xml:space="preserve">This node retrieves the data and Environment Variables from cache </w:t>
            </w:r>
          </w:p>
        </w:tc>
        <w:tc>
          <w:tcPr>
            <w:tcW w:w="586" w:type="pct"/>
          </w:tcPr>
          <w:p w:rsidR="00840D8B" w:rsidRPr="00AB69E2" w:rsidRDefault="00840D8B" w:rsidP="00AB69E2">
            <w:pPr>
              <w:ind w:left="720" w:hanging="360"/>
              <w:rPr>
                <w:color w:val="0000FF"/>
                <w:szCs w:val="24"/>
              </w:rPr>
            </w:pPr>
          </w:p>
        </w:tc>
      </w:tr>
      <w:tr w:rsidR="00840D8B" w:rsidRPr="00AB69E2" w:rsidTr="00AB69E2">
        <w:tc>
          <w:tcPr>
            <w:tcW w:w="1936" w:type="pct"/>
          </w:tcPr>
          <w:p w:rsidR="00840D8B" w:rsidRPr="00AB69E2" w:rsidRDefault="00D33242" w:rsidP="00873C28">
            <w:pPr>
              <w:rPr>
                <w:b/>
                <w:sz w:val="18"/>
                <w:szCs w:val="18"/>
              </w:rPr>
            </w:pPr>
            <w:r w:rsidRPr="00AB69E2">
              <w:rPr>
                <w:b/>
                <w:bCs/>
                <w:iCs/>
                <w:sz w:val="20"/>
              </w:rPr>
              <w:t>SF_Resp</w:t>
            </w:r>
            <w:r w:rsidR="00840D8B" w:rsidRPr="00AB69E2">
              <w:rPr>
                <w:b/>
                <w:bCs/>
                <w:iCs/>
                <w:sz w:val="20"/>
              </w:rPr>
              <w:t>I</w:t>
            </w:r>
            <w:r w:rsidRPr="00AB69E2">
              <w:rPr>
                <w:b/>
                <w:bCs/>
                <w:iCs/>
                <w:sz w:val="20"/>
              </w:rPr>
              <w:t>nLogEvent</w:t>
            </w:r>
          </w:p>
        </w:tc>
        <w:tc>
          <w:tcPr>
            <w:tcW w:w="658" w:type="pct"/>
          </w:tcPr>
          <w:p w:rsidR="00840D8B" w:rsidRPr="00AB69E2" w:rsidRDefault="00840D8B" w:rsidP="00873C28">
            <w:pPr>
              <w:rPr>
                <w:sz w:val="18"/>
                <w:szCs w:val="18"/>
              </w:rPr>
            </w:pPr>
            <w:r w:rsidRPr="00AB69E2">
              <w:rPr>
                <w:sz w:val="18"/>
                <w:szCs w:val="18"/>
              </w:rPr>
              <w:t>Subflow</w:t>
            </w:r>
          </w:p>
        </w:tc>
        <w:tc>
          <w:tcPr>
            <w:tcW w:w="1820" w:type="pct"/>
          </w:tcPr>
          <w:p w:rsidR="00840D8B" w:rsidRPr="00AB69E2" w:rsidRDefault="00840D8B" w:rsidP="00873C28">
            <w:pPr>
              <w:rPr>
                <w:color w:val="0000FF"/>
                <w:sz w:val="18"/>
                <w:szCs w:val="18"/>
              </w:rPr>
            </w:pPr>
            <w:r w:rsidRPr="00AB69E2">
              <w:rPr>
                <w:sz w:val="18"/>
                <w:szCs w:val="18"/>
              </w:rPr>
              <w:t>This subflow is used to prepare and emit the MQ request in [10] log message.</w:t>
            </w:r>
          </w:p>
        </w:tc>
        <w:tc>
          <w:tcPr>
            <w:tcW w:w="586" w:type="pct"/>
          </w:tcPr>
          <w:p w:rsidR="00840D8B" w:rsidRPr="00AB69E2" w:rsidRDefault="00840D8B" w:rsidP="00AB69E2">
            <w:pPr>
              <w:ind w:left="720" w:hanging="360"/>
              <w:rPr>
                <w:color w:val="0000FF"/>
                <w:szCs w:val="24"/>
              </w:rPr>
            </w:pPr>
          </w:p>
        </w:tc>
      </w:tr>
      <w:tr w:rsidR="00840D8B" w:rsidRPr="00AB69E2" w:rsidTr="00AB69E2">
        <w:tc>
          <w:tcPr>
            <w:tcW w:w="1936" w:type="pct"/>
          </w:tcPr>
          <w:p w:rsidR="00840D8B" w:rsidRPr="00AB69E2" w:rsidRDefault="00840D8B" w:rsidP="00873C28">
            <w:pPr>
              <w:rPr>
                <w:b/>
                <w:bCs/>
                <w:iCs/>
                <w:sz w:val="20"/>
              </w:rPr>
            </w:pPr>
            <w:r w:rsidRPr="00AB69E2">
              <w:rPr>
                <w:b/>
                <w:bCs/>
                <w:iCs/>
                <w:sz w:val="20"/>
              </w:rPr>
              <w:t>IS_Success</w:t>
            </w:r>
          </w:p>
        </w:tc>
        <w:tc>
          <w:tcPr>
            <w:tcW w:w="658" w:type="pct"/>
          </w:tcPr>
          <w:p w:rsidR="00840D8B" w:rsidRPr="00AB69E2" w:rsidRDefault="00840D8B" w:rsidP="00873C28">
            <w:pPr>
              <w:rPr>
                <w:sz w:val="20"/>
                <w:szCs w:val="18"/>
              </w:rPr>
            </w:pPr>
            <w:r w:rsidRPr="00AB69E2">
              <w:rPr>
                <w:sz w:val="18"/>
                <w:szCs w:val="18"/>
              </w:rPr>
              <w:t>Filter</w:t>
            </w:r>
          </w:p>
        </w:tc>
        <w:tc>
          <w:tcPr>
            <w:tcW w:w="1820" w:type="pct"/>
          </w:tcPr>
          <w:p w:rsidR="00840D8B" w:rsidRPr="00AB69E2" w:rsidRDefault="004D384D" w:rsidP="00873C28">
            <w:pPr>
              <w:rPr>
                <w:color w:val="0000FF"/>
                <w:szCs w:val="24"/>
              </w:rPr>
            </w:pPr>
            <w:r w:rsidRPr="00AB69E2">
              <w:rPr>
                <w:sz w:val="18"/>
                <w:szCs w:val="18"/>
              </w:rPr>
              <w:t>Filter node has the logic to check the fault in the provider response message and based on the result route the control to either true or false terminals</w:t>
            </w:r>
          </w:p>
        </w:tc>
        <w:tc>
          <w:tcPr>
            <w:tcW w:w="586" w:type="pct"/>
          </w:tcPr>
          <w:p w:rsidR="00840D8B" w:rsidRPr="00AB69E2" w:rsidRDefault="00840D8B" w:rsidP="00AB69E2">
            <w:pPr>
              <w:ind w:left="720" w:hanging="360"/>
              <w:rPr>
                <w:color w:val="0000FF"/>
                <w:szCs w:val="24"/>
              </w:rPr>
            </w:pPr>
          </w:p>
        </w:tc>
      </w:tr>
      <w:tr w:rsidR="00840D8B" w:rsidRPr="00AB69E2" w:rsidTr="00AB69E2">
        <w:tc>
          <w:tcPr>
            <w:tcW w:w="1936" w:type="pct"/>
          </w:tcPr>
          <w:p w:rsidR="00840D8B" w:rsidRPr="00AB69E2" w:rsidRDefault="00840D8B" w:rsidP="00873C28">
            <w:pPr>
              <w:rPr>
                <w:b/>
                <w:bCs/>
                <w:iCs/>
                <w:sz w:val="20"/>
              </w:rPr>
            </w:pPr>
            <w:r w:rsidRPr="00AB69E2">
              <w:rPr>
                <w:b/>
                <w:bCs/>
                <w:iCs/>
                <w:sz w:val="20"/>
              </w:rPr>
              <w:t>searchInvolvedParties_TO_CISRetrive_BusFault</w:t>
            </w:r>
          </w:p>
        </w:tc>
        <w:tc>
          <w:tcPr>
            <w:tcW w:w="658" w:type="pct"/>
          </w:tcPr>
          <w:p w:rsidR="00840D8B" w:rsidRPr="00AB69E2" w:rsidRDefault="00840D8B" w:rsidP="00873C28">
            <w:pPr>
              <w:rPr>
                <w:sz w:val="18"/>
                <w:szCs w:val="18"/>
              </w:rPr>
            </w:pPr>
            <w:r w:rsidRPr="00AB69E2">
              <w:rPr>
                <w:sz w:val="18"/>
                <w:szCs w:val="18"/>
              </w:rPr>
              <w:t>Compute</w:t>
            </w:r>
          </w:p>
        </w:tc>
        <w:tc>
          <w:tcPr>
            <w:tcW w:w="1820" w:type="pct"/>
          </w:tcPr>
          <w:p w:rsidR="00840D8B" w:rsidRPr="00AB69E2" w:rsidRDefault="00840D8B" w:rsidP="00873C28">
            <w:pPr>
              <w:rPr>
                <w:color w:val="0000FF"/>
                <w:szCs w:val="24"/>
              </w:rPr>
            </w:pPr>
            <w:r w:rsidRPr="00AB69E2">
              <w:rPr>
                <w:sz w:val="18"/>
                <w:szCs w:val="18"/>
              </w:rPr>
              <w:t>This Compute node Prepares service Business Exception message in case if provider response message has Success &lt;&gt; ‘true’.</w:t>
            </w:r>
          </w:p>
        </w:tc>
        <w:tc>
          <w:tcPr>
            <w:tcW w:w="586" w:type="pct"/>
          </w:tcPr>
          <w:p w:rsidR="00840D8B" w:rsidRPr="00AB69E2" w:rsidRDefault="00840D8B" w:rsidP="00AB69E2">
            <w:pPr>
              <w:ind w:left="720" w:hanging="360"/>
              <w:rPr>
                <w:color w:val="0000FF"/>
                <w:szCs w:val="24"/>
              </w:rPr>
            </w:pPr>
          </w:p>
        </w:tc>
      </w:tr>
      <w:tr w:rsidR="00840D8B" w:rsidRPr="00AB69E2" w:rsidTr="00AB69E2">
        <w:tc>
          <w:tcPr>
            <w:tcW w:w="1936" w:type="pct"/>
          </w:tcPr>
          <w:p w:rsidR="00840D8B" w:rsidRPr="00AB69E2" w:rsidRDefault="00840D8B" w:rsidP="00873C28">
            <w:pPr>
              <w:rPr>
                <w:b/>
                <w:bCs/>
                <w:iCs/>
                <w:sz w:val="20"/>
              </w:rPr>
            </w:pPr>
            <w:r w:rsidRPr="00AB69E2">
              <w:rPr>
                <w:b/>
                <w:bCs/>
                <w:iCs/>
                <w:sz w:val="20"/>
              </w:rPr>
              <w:t>searchInvolvedParties_TO_CISRetrive_Success</w:t>
            </w:r>
          </w:p>
        </w:tc>
        <w:tc>
          <w:tcPr>
            <w:tcW w:w="658" w:type="pct"/>
          </w:tcPr>
          <w:p w:rsidR="00840D8B" w:rsidRPr="00AB69E2" w:rsidRDefault="00840D8B" w:rsidP="00873C28">
            <w:pPr>
              <w:rPr>
                <w:sz w:val="18"/>
                <w:szCs w:val="18"/>
              </w:rPr>
            </w:pPr>
            <w:r w:rsidRPr="00AB69E2">
              <w:rPr>
                <w:sz w:val="18"/>
                <w:szCs w:val="18"/>
              </w:rPr>
              <w:t>Compute</w:t>
            </w:r>
          </w:p>
        </w:tc>
        <w:tc>
          <w:tcPr>
            <w:tcW w:w="1820" w:type="pct"/>
          </w:tcPr>
          <w:p w:rsidR="00840D8B" w:rsidRPr="00AB69E2" w:rsidRDefault="00840D8B" w:rsidP="00873C28">
            <w:pPr>
              <w:rPr>
                <w:color w:val="0000FF"/>
                <w:szCs w:val="24"/>
              </w:rPr>
            </w:pPr>
            <w:r w:rsidRPr="00AB69E2">
              <w:rPr>
                <w:sz w:val="18"/>
                <w:szCs w:val="18"/>
              </w:rPr>
              <w:t xml:space="preserve"> This Compute node Prepares service response message in case if provider response message has Success = ‘true’</w:t>
            </w:r>
          </w:p>
        </w:tc>
        <w:tc>
          <w:tcPr>
            <w:tcW w:w="586" w:type="pct"/>
          </w:tcPr>
          <w:p w:rsidR="00840D8B" w:rsidRPr="00AB69E2" w:rsidRDefault="00840D8B" w:rsidP="00AB69E2">
            <w:pPr>
              <w:ind w:left="720" w:hanging="360"/>
              <w:rPr>
                <w:color w:val="0000FF"/>
                <w:szCs w:val="24"/>
              </w:rPr>
            </w:pPr>
          </w:p>
        </w:tc>
      </w:tr>
      <w:tr w:rsidR="00D33242" w:rsidRPr="00AB69E2" w:rsidTr="00AB69E2">
        <w:tc>
          <w:tcPr>
            <w:tcW w:w="1936" w:type="pct"/>
          </w:tcPr>
          <w:p w:rsidR="00D33242" w:rsidRPr="00AB69E2" w:rsidRDefault="00D33242" w:rsidP="00C97A68">
            <w:pPr>
              <w:rPr>
                <w:b/>
                <w:sz w:val="18"/>
                <w:szCs w:val="18"/>
              </w:rPr>
            </w:pPr>
            <w:r w:rsidRPr="00AB69E2">
              <w:rPr>
                <w:b/>
                <w:sz w:val="18"/>
                <w:szCs w:val="18"/>
              </w:rPr>
              <w:t>SF_RespOutLogEvent</w:t>
            </w:r>
          </w:p>
        </w:tc>
        <w:tc>
          <w:tcPr>
            <w:tcW w:w="658" w:type="pct"/>
          </w:tcPr>
          <w:p w:rsidR="00D33242" w:rsidRPr="00AB69E2" w:rsidRDefault="00D33242" w:rsidP="00C97A68">
            <w:pPr>
              <w:rPr>
                <w:sz w:val="20"/>
                <w:szCs w:val="18"/>
              </w:rPr>
            </w:pPr>
            <w:r w:rsidRPr="00AB69E2">
              <w:rPr>
                <w:sz w:val="18"/>
                <w:szCs w:val="18"/>
              </w:rPr>
              <w:t>Subflow</w:t>
            </w:r>
          </w:p>
        </w:tc>
        <w:tc>
          <w:tcPr>
            <w:tcW w:w="1820" w:type="pct"/>
          </w:tcPr>
          <w:p w:rsidR="00D33242" w:rsidRPr="00AB69E2" w:rsidRDefault="00B60E33" w:rsidP="00C97A68">
            <w:pPr>
              <w:rPr>
                <w:color w:val="0000FF"/>
                <w:szCs w:val="24"/>
              </w:rPr>
            </w:pPr>
            <w:r w:rsidRPr="00AB69E2">
              <w:rPr>
                <w:sz w:val="18"/>
                <w:szCs w:val="18"/>
              </w:rPr>
              <w:t>This subflow is used to prepare and emit the MQ request in [11] log message.</w:t>
            </w:r>
          </w:p>
        </w:tc>
        <w:tc>
          <w:tcPr>
            <w:tcW w:w="586" w:type="pct"/>
          </w:tcPr>
          <w:p w:rsidR="00D33242" w:rsidRPr="00AB69E2" w:rsidRDefault="00D33242" w:rsidP="00AB69E2">
            <w:pPr>
              <w:ind w:left="720" w:hanging="360"/>
              <w:rPr>
                <w:color w:val="0000FF"/>
                <w:szCs w:val="24"/>
              </w:rPr>
            </w:pPr>
          </w:p>
        </w:tc>
      </w:tr>
      <w:tr w:rsidR="00D33242" w:rsidRPr="00AB69E2" w:rsidTr="00AB69E2">
        <w:tc>
          <w:tcPr>
            <w:tcW w:w="1936" w:type="pct"/>
          </w:tcPr>
          <w:p w:rsidR="00D33242" w:rsidRPr="00AB69E2" w:rsidRDefault="00D33242" w:rsidP="00C97A68">
            <w:pPr>
              <w:rPr>
                <w:b/>
                <w:bCs/>
                <w:iCs/>
                <w:sz w:val="20"/>
              </w:rPr>
            </w:pPr>
            <w:r w:rsidRPr="00AB69E2">
              <w:rPr>
                <w:b/>
                <w:bCs/>
                <w:iCs/>
                <w:sz w:val="20"/>
              </w:rPr>
              <w:t>IS_MQ_OR_SOAP</w:t>
            </w:r>
          </w:p>
        </w:tc>
        <w:tc>
          <w:tcPr>
            <w:tcW w:w="658" w:type="pct"/>
          </w:tcPr>
          <w:p w:rsidR="00D33242" w:rsidRPr="00AB69E2" w:rsidRDefault="00D33242" w:rsidP="00C97A68">
            <w:pPr>
              <w:rPr>
                <w:sz w:val="20"/>
                <w:szCs w:val="18"/>
              </w:rPr>
            </w:pPr>
            <w:r w:rsidRPr="00AB69E2">
              <w:rPr>
                <w:sz w:val="18"/>
                <w:szCs w:val="18"/>
              </w:rPr>
              <w:t>Filter</w:t>
            </w:r>
          </w:p>
        </w:tc>
        <w:tc>
          <w:tcPr>
            <w:tcW w:w="1820" w:type="pct"/>
          </w:tcPr>
          <w:p w:rsidR="00D33242" w:rsidRPr="00AB69E2" w:rsidRDefault="00D33242" w:rsidP="00C97A68">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586" w:type="pct"/>
          </w:tcPr>
          <w:p w:rsidR="00D33242" w:rsidRPr="00AB69E2" w:rsidRDefault="00D33242" w:rsidP="00AB69E2">
            <w:pPr>
              <w:ind w:left="720" w:hanging="360"/>
              <w:rPr>
                <w:color w:val="0000FF"/>
                <w:szCs w:val="24"/>
              </w:rPr>
            </w:pPr>
          </w:p>
          <w:p w:rsidR="00D33242" w:rsidRPr="00AB69E2" w:rsidRDefault="00D33242" w:rsidP="00AB69E2">
            <w:pPr>
              <w:ind w:left="720" w:hanging="360"/>
              <w:rPr>
                <w:color w:val="0000FF"/>
                <w:szCs w:val="24"/>
              </w:rPr>
            </w:pPr>
          </w:p>
        </w:tc>
      </w:tr>
      <w:tr w:rsidR="00B60E33" w:rsidRPr="00AB69E2" w:rsidTr="00AB69E2">
        <w:tc>
          <w:tcPr>
            <w:tcW w:w="1936" w:type="pct"/>
          </w:tcPr>
          <w:p w:rsidR="00B60E33" w:rsidRPr="00AB69E2" w:rsidRDefault="00B60E33" w:rsidP="00C97A68">
            <w:pPr>
              <w:rPr>
                <w:b/>
                <w:sz w:val="18"/>
                <w:szCs w:val="18"/>
              </w:rPr>
            </w:pPr>
            <w:r w:rsidRPr="00AB69E2">
              <w:rPr>
                <w:b/>
                <w:bCs/>
                <w:iCs/>
                <w:sz w:val="20"/>
              </w:rPr>
              <w:t>SOAPReplyIdValidator</w:t>
            </w:r>
          </w:p>
        </w:tc>
        <w:tc>
          <w:tcPr>
            <w:tcW w:w="658" w:type="pct"/>
          </w:tcPr>
          <w:p w:rsidR="00B60E33" w:rsidRPr="00AB69E2" w:rsidRDefault="00B60E33" w:rsidP="00B60E33">
            <w:pPr>
              <w:rPr>
                <w:color w:val="0000FF"/>
                <w:szCs w:val="24"/>
              </w:rPr>
            </w:pPr>
            <w:r w:rsidRPr="00AB69E2">
              <w:rPr>
                <w:iCs/>
                <w:sz w:val="20"/>
              </w:rPr>
              <w:t>Subflow</w:t>
            </w:r>
          </w:p>
        </w:tc>
        <w:tc>
          <w:tcPr>
            <w:tcW w:w="1820" w:type="pct"/>
          </w:tcPr>
          <w:p w:rsidR="00B60E33" w:rsidRPr="00AB69E2" w:rsidRDefault="00B60E33" w:rsidP="00B60E33">
            <w:pPr>
              <w:rPr>
                <w:sz w:val="18"/>
                <w:szCs w:val="18"/>
              </w:rPr>
            </w:pPr>
            <w:r w:rsidRPr="00AB69E2">
              <w:rPr>
                <w:sz w:val="18"/>
                <w:szCs w:val="18"/>
              </w:rPr>
              <w:t>This Subflow validates the Soap ReplyID.</w:t>
            </w:r>
          </w:p>
        </w:tc>
        <w:tc>
          <w:tcPr>
            <w:tcW w:w="586" w:type="pct"/>
          </w:tcPr>
          <w:p w:rsidR="00B60E33" w:rsidRPr="00AB69E2" w:rsidRDefault="00B60E33" w:rsidP="00AB69E2">
            <w:pPr>
              <w:ind w:left="720" w:hanging="360"/>
              <w:rPr>
                <w:color w:val="0000FF"/>
                <w:szCs w:val="24"/>
              </w:rPr>
            </w:pPr>
          </w:p>
        </w:tc>
      </w:tr>
      <w:tr w:rsidR="00B60E33" w:rsidRPr="00AB69E2" w:rsidTr="00AB69E2">
        <w:tc>
          <w:tcPr>
            <w:tcW w:w="1936" w:type="pct"/>
          </w:tcPr>
          <w:p w:rsidR="00B60E33" w:rsidRPr="00AB69E2" w:rsidRDefault="00B60E33" w:rsidP="00C97A68">
            <w:pPr>
              <w:rPr>
                <w:b/>
                <w:sz w:val="18"/>
                <w:szCs w:val="18"/>
              </w:rPr>
            </w:pPr>
            <w:r w:rsidRPr="00AB69E2">
              <w:rPr>
                <w:b/>
                <w:bCs/>
                <w:iCs/>
                <w:sz w:val="20"/>
              </w:rPr>
              <w:t>SOAP Reply</w:t>
            </w:r>
          </w:p>
        </w:tc>
        <w:tc>
          <w:tcPr>
            <w:tcW w:w="658" w:type="pct"/>
          </w:tcPr>
          <w:p w:rsidR="00B60E33" w:rsidRPr="00AB69E2" w:rsidRDefault="00B60E33" w:rsidP="00C97A68">
            <w:pPr>
              <w:rPr>
                <w:iCs/>
                <w:sz w:val="20"/>
              </w:rPr>
            </w:pPr>
            <w:r w:rsidRPr="00AB69E2">
              <w:rPr>
                <w:iCs/>
                <w:sz w:val="20"/>
              </w:rPr>
              <w:t>SOAP Reply</w:t>
            </w:r>
          </w:p>
        </w:tc>
        <w:tc>
          <w:tcPr>
            <w:tcW w:w="1820" w:type="pct"/>
          </w:tcPr>
          <w:p w:rsidR="00B60E33" w:rsidRPr="00AB69E2" w:rsidRDefault="00B60E33" w:rsidP="00B60E33">
            <w:pPr>
              <w:rPr>
                <w:sz w:val="18"/>
                <w:szCs w:val="18"/>
              </w:rPr>
            </w:pPr>
            <w:r w:rsidRPr="00AB69E2">
              <w:rPr>
                <w:sz w:val="18"/>
                <w:szCs w:val="18"/>
              </w:rPr>
              <w:t>Node to send SOAP reply to consumer in case of exceptions.</w:t>
            </w:r>
          </w:p>
        </w:tc>
        <w:tc>
          <w:tcPr>
            <w:tcW w:w="586" w:type="pct"/>
          </w:tcPr>
          <w:p w:rsidR="00B60E33" w:rsidRPr="00AB69E2" w:rsidRDefault="00B60E33" w:rsidP="00AB69E2">
            <w:pPr>
              <w:ind w:left="720" w:hanging="360"/>
              <w:rPr>
                <w:color w:val="0000FF"/>
                <w:szCs w:val="24"/>
              </w:rPr>
            </w:pPr>
          </w:p>
        </w:tc>
      </w:tr>
      <w:tr w:rsidR="00B60E33" w:rsidRPr="00AB69E2" w:rsidTr="00AB69E2">
        <w:tc>
          <w:tcPr>
            <w:tcW w:w="1936" w:type="pct"/>
          </w:tcPr>
          <w:p w:rsidR="00B60E33" w:rsidRPr="00AB69E2" w:rsidRDefault="00B60E33" w:rsidP="00C97A68">
            <w:pPr>
              <w:rPr>
                <w:b/>
                <w:sz w:val="18"/>
                <w:szCs w:val="18"/>
              </w:rPr>
            </w:pPr>
            <w:r w:rsidRPr="00AB69E2">
              <w:rPr>
                <w:b/>
                <w:bCs/>
                <w:iCs/>
                <w:sz w:val="20"/>
              </w:rPr>
              <w:t>MQ Reply</w:t>
            </w:r>
          </w:p>
        </w:tc>
        <w:tc>
          <w:tcPr>
            <w:tcW w:w="658" w:type="pct"/>
          </w:tcPr>
          <w:p w:rsidR="00B60E33" w:rsidRPr="00AB69E2" w:rsidRDefault="00B60E33" w:rsidP="00B60E33">
            <w:pPr>
              <w:rPr>
                <w:iCs/>
                <w:sz w:val="20"/>
              </w:rPr>
            </w:pPr>
            <w:r w:rsidRPr="00AB69E2">
              <w:rPr>
                <w:iCs/>
                <w:sz w:val="20"/>
              </w:rPr>
              <w:t>MQ Reply</w:t>
            </w:r>
          </w:p>
        </w:tc>
        <w:tc>
          <w:tcPr>
            <w:tcW w:w="1820" w:type="pct"/>
          </w:tcPr>
          <w:p w:rsidR="00B60E33" w:rsidRPr="00AB69E2" w:rsidRDefault="00B60E33" w:rsidP="00B60E33">
            <w:pPr>
              <w:rPr>
                <w:sz w:val="18"/>
                <w:szCs w:val="18"/>
              </w:rPr>
            </w:pPr>
            <w:r w:rsidRPr="00AB69E2">
              <w:rPr>
                <w:sz w:val="18"/>
                <w:szCs w:val="18"/>
              </w:rPr>
              <w:t>Node to send MQ reply to consumer in case of exceptions.</w:t>
            </w:r>
          </w:p>
        </w:tc>
        <w:tc>
          <w:tcPr>
            <w:tcW w:w="586" w:type="pct"/>
          </w:tcPr>
          <w:p w:rsidR="00B60E33" w:rsidRPr="00AB69E2" w:rsidRDefault="00B60E33" w:rsidP="00AB69E2">
            <w:pPr>
              <w:ind w:left="720" w:hanging="360"/>
              <w:rPr>
                <w:color w:val="0000FF"/>
                <w:szCs w:val="24"/>
              </w:rPr>
            </w:pPr>
          </w:p>
        </w:tc>
      </w:tr>
    </w:tbl>
    <w:p w:rsidR="00780321" w:rsidRDefault="00780321" w:rsidP="00D6375A">
      <w:pPr>
        <w:pStyle w:val="Heading2"/>
        <w:spacing w:before="0"/>
      </w:pPr>
    </w:p>
    <w:p w:rsidR="00780321" w:rsidRDefault="00780321" w:rsidP="00780321"/>
    <w:p w:rsidR="00780321" w:rsidRDefault="00780321" w:rsidP="00D6375A">
      <w:pPr>
        <w:pStyle w:val="Heading2"/>
        <w:spacing w:before="0"/>
        <w:rPr>
          <w:b w:val="0"/>
          <w:sz w:val="24"/>
        </w:rPr>
      </w:pPr>
    </w:p>
    <w:p w:rsidR="00780321" w:rsidRDefault="00780321" w:rsidP="00780321"/>
    <w:p w:rsidR="00780321" w:rsidRPr="00780321" w:rsidRDefault="00780321" w:rsidP="00780321"/>
    <w:p w:rsidR="00D6375A" w:rsidRDefault="00D6375A" w:rsidP="00D6375A">
      <w:pPr>
        <w:pStyle w:val="Heading2"/>
        <w:spacing w:before="0"/>
      </w:pPr>
      <w:bookmarkStart w:id="54" w:name="_Toc431947072"/>
      <w:r>
        <w:lastRenderedPageBreak/>
        <w:t xml:space="preserve">B. </w:t>
      </w:r>
      <w:r w:rsidR="00A44EE0" w:rsidRPr="00A44EE0">
        <w:t>searchOrganizations_Request_Response.subflow</w:t>
      </w:r>
      <w:r>
        <w:t>:</w:t>
      </w:r>
      <w:bookmarkEnd w:id="54"/>
    </w:p>
    <w:p w:rsidR="00D6375A" w:rsidRPr="00EB2CCF" w:rsidRDefault="00D6375A" w:rsidP="00D6375A"/>
    <w:p w:rsidR="00D6375A" w:rsidRPr="00E00D8B" w:rsidRDefault="009A5D9D" w:rsidP="00D6375A">
      <w:r>
        <w:rPr>
          <w:noProof/>
        </w:rPr>
        <w:drawing>
          <wp:inline distT="0" distB="0" distL="0" distR="0">
            <wp:extent cx="5937885" cy="1104265"/>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pic:spPr>
                </pic:pic>
              </a:graphicData>
            </a:graphic>
          </wp:inline>
        </w:drawing>
      </w:r>
    </w:p>
    <w:p w:rsidR="00F479A1" w:rsidRDefault="00F479A1" w:rsidP="00F479A1"/>
    <w:p w:rsidR="000D6510" w:rsidRDefault="000D6510" w:rsidP="00F479A1"/>
    <w:tbl>
      <w:tblPr>
        <w:tblW w:w="5000" w:type="pct"/>
        <w:tblLayout w:type="fixed"/>
        <w:tblLook w:val="01E0" w:firstRow="1" w:lastRow="1" w:firstColumn="1" w:lastColumn="1" w:noHBand="0" w:noVBand="0"/>
      </w:tblPr>
      <w:tblGrid>
        <w:gridCol w:w="3168"/>
        <w:gridCol w:w="1440"/>
        <w:gridCol w:w="3421"/>
        <w:gridCol w:w="1547"/>
      </w:tblGrid>
      <w:tr w:rsidR="00F479A1" w:rsidRPr="00AB69E2" w:rsidTr="00AB69E2">
        <w:tc>
          <w:tcPr>
            <w:tcW w:w="1654" w:type="pct"/>
          </w:tcPr>
          <w:p w:rsidR="00F479A1" w:rsidRPr="00AB69E2" w:rsidRDefault="00F479A1" w:rsidP="00C97A68">
            <w:pPr>
              <w:rPr>
                <w:color w:val="0000FF"/>
                <w:szCs w:val="24"/>
              </w:rPr>
            </w:pPr>
            <w:r w:rsidRPr="00AB69E2">
              <w:rPr>
                <w:b/>
                <w:bCs/>
                <w:iCs/>
                <w:sz w:val="20"/>
              </w:rPr>
              <w:t>Node Name</w:t>
            </w:r>
          </w:p>
        </w:tc>
        <w:tc>
          <w:tcPr>
            <w:tcW w:w="752" w:type="pct"/>
          </w:tcPr>
          <w:p w:rsidR="00F479A1" w:rsidRPr="00AB69E2" w:rsidRDefault="00F479A1" w:rsidP="00C97A68">
            <w:pPr>
              <w:rPr>
                <w:b/>
                <w:bCs/>
                <w:iCs/>
                <w:sz w:val="20"/>
              </w:rPr>
            </w:pPr>
            <w:r w:rsidRPr="00AB69E2">
              <w:rPr>
                <w:b/>
                <w:bCs/>
                <w:iCs/>
                <w:sz w:val="20"/>
              </w:rPr>
              <w:t>WMB Node Type</w:t>
            </w:r>
          </w:p>
        </w:tc>
        <w:tc>
          <w:tcPr>
            <w:tcW w:w="1786" w:type="pct"/>
          </w:tcPr>
          <w:p w:rsidR="00F479A1" w:rsidRPr="00AB69E2" w:rsidRDefault="00F479A1" w:rsidP="00C97A68">
            <w:pPr>
              <w:rPr>
                <w:color w:val="0000FF"/>
                <w:szCs w:val="24"/>
              </w:rPr>
            </w:pPr>
            <w:r w:rsidRPr="00AB69E2">
              <w:rPr>
                <w:b/>
                <w:bCs/>
                <w:iCs/>
                <w:sz w:val="20"/>
              </w:rPr>
              <w:t>Description</w:t>
            </w:r>
          </w:p>
        </w:tc>
        <w:tc>
          <w:tcPr>
            <w:tcW w:w="808" w:type="pct"/>
          </w:tcPr>
          <w:p w:rsidR="00F479A1" w:rsidRPr="00AB69E2" w:rsidRDefault="00F479A1" w:rsidP="00C97A68">
            <w:pPr>
              <w:rPr>
                <w:b/>
                <w:bCs/>
                <w:iCs/>
                <w:sz w:val="20"/>
              </w:rPr>
            </w:pPr>
            <w:r w:rsidRPr="00AB69E2">
              <w:rPr>
                <w:b/>
                <w:bCs/>
                <w:iCs/>
                <w:sz w:val="20"/>
              </w:rPr>
              <w:t>Non-default property names – values</w:t>
            </w:r>
          </w:p>
        </w:tc>
      </w:tr>
      <w:tr w:rsidR="00000479" w:rsidRPr="00AB69E2" w:rsidTr="00AB69E2">
        <w:tc>
          <w:tcPr>
            <w:tcW w:w="1654" w:type="pct"/>
          </w:tcPr>
          <w:p w:rsidR="00000479" w:rsidRPr="00AB69E2" w:rsidRDefault="00000479" w:rsidP="00150294">
            <w:pPr>
              <w:rPr>
                <w:b/>
                <w:sz w:val="18"/>
                <w:szCs w:val="18"/>
              </w:rPr>
            </w:pPr>
            <w:r w:rsidRPr="00AB69E2">
              <w:rPr>
                <w:b/>
                <w:sz w:val="18"/>
                <w:szCs w:val="18"/>
              </w:rPr>
              <w:t>NamedcacheConfig_state</w:t>
            </w:r>
          </w:p>
        </w:tc>
        <w:tc>
          <w:tcPr>
            <w:tcW w:w="752" w:type="pct"/>
          </w:tcPr>
          <w:p w:rsidR="00000479" w:rsidRPr="00AB69E2" w:rsidRDefault="00000479" w:rsidP="00150294">
            <w:pPr>
              <w:rPr>
                <w:sz w:val="18"/>
                <w:szCs w:val="18"/>
              </w:rPr>
            </w:pPr>
            <w:r w:rsidRPr="00AB69E2">
              <w:rPr>
                <w:sz w:val="18"/>
                <w:szCs w:val="18"/>
              </w:rPr>
              <w:t>NamedcacheConfig</w:t>
            </w:r>
          </w:p>
        </w:tc>
        <w:tc>
          <w:tcPr>
            <w:tcW w:w="1786" w:type="pct"/>
          </w:tcPr>
          <w:p w:rsidR="00000479" w:rsidRPr="00AB69E2" w:rsidRDefault="00000479" w:rsidP="00150294">
            <w:pPr>
              <w:rPr>
                <w:color w:val="0000FF"/>
                <w:szCs w:val="24"/>
              </w:rPr>
            </w:pPr>
            <w:r w:rsidRPr="00AB69E2">
              <w:rPr>
                <w:sz w:val="18"/>
                <w:szCs w:val="18"/>
              </w:rPr>
              <w:t>This NamedcacheConfig node configures the state properties.</w:t>
            </w:r>
          </w:p>
        </w:tc>
        <w:tc>
          <w:tcPr>
            <w:tcW w:w="808" w:type="pct"/>
          </w:tcPr>
          <w:p w:rsidR="00000479" w:rsidRPr="00AB69E2" w:rsidRDefault="00000479" w:rsidP="00AB69E2">
            <w:pPr>
              <w:ind w:left="720" w:hanging="360"/>
              <w:rPr>
                <w:color w:val="0000FF"/>
                <w:szCs w:val="24"/>
              </w:rPr>
            </w:pPr>
          </w:p>
        </w:tc>
      </w:tr>
      <w:tr w:rsidR="00000479" w:rsidRPr="00AB69E2" w:rsidTr="00AB69E2">
        <w:trPr>
          <w:trHeight w:val="333"/>
        </w:trPr>
        <w:tc>
          <w:tcPr>
            <w:tcW w:w="1654" w:type="pct"/>
          </w:tcPr>
          <w:p w:rsidR="00000479" w:rsidRPr="00AB69E2" w:rsidRDefault="00000479" w:rsidP="00150294">
            <w:pPr>
              <w:rPr>
                <w:b/>
                <w:sz w:val="18"/>
                <w:szCs w:val="18"/>
              </w:rPr>
            </w:pPr>
            <w:r w:rsidRPr="00AB69E2">
              <w:rPr>
                <w:b/>
                <w:sz w:val="18"/>
                <w:szCs w:val="18"/>
              </w:rPr>
              <w:t>NamedcacheConfig_Country</w:t>
            </w:r>
          </w:p>
        </w:tc>
        <w:tc>
          <w:tcPr>
            <w:tcW w:w="752" w:type="pct"/>
          </w:tcPr>
          <w:p w:rsidR="00000479" w:rsidRPr="00AB69E2" w:rsidRDefault="00000479" w:rsidP="00150294">
            <w:pPr>
              <w:rPr>
                <w:sz w:val="20"/>
                <w:szCs w:val="18"/>
              </w:rPr>
            </w:pPr>
            <w:r w:rsidRPr="00AB69E2">
              <w:rPr>
                <w:sz w:val="18"/>
                <w:szCs w:val="18"/>
              </w:rPr>
              <w:t>NamedcacheConfig</w:t>
            </w:r>
          </w:p>
        </w:tc>
        <w:tc>
          <w:tcPr>
            <w:tcW w:w="1786" w:type="pct"/>
          </w:tcPr>
          <w:p w:rsidR="00000479" w:rsidRPr="00AB69E2" w:rsidRDefault="00000479" w:rsidP="00150294">
            <w:pPr>
              <w:rPr>
                <w:color w:val="0000FF"/>
                <w:szCs w:val="24"/>
              </w:rPr>
            </w:pPr>
            <w:r w:rsidRPr="00AB69E2">
              <w:rPr>
                <w:sz w:val="18"/>
                <w:szCs w:val="18"/>
              </w:rPr>
              <w:t>This NamedcacheConfig node configures the country properties.</w:t>
            </w:r>
          </w:p>
        </w:tc>
        <w:tc>
          <w:tcPr>
            <w:tcW w:w="808" w:type="pct"/>
          </w:tcPr>
          <w:p w:rsidR="00000479" w:rsidRPr="00AB69E2" w:rsidRDefault="00000479" w:rsidP="00AB69E2">
            <w:pPr>
              <w:ind w:left="720" w:hanging="360"/>
              <w:rPr>
                <w:color w:val="0000FF"/>
                <w:szCs w:val="24"/>
              </w:rPr>
            </w:pPr>
          </w:p>
        </w:tc>
      </w:tr>
      <w:tr w:rsidR="00000479" w:rsidRPr="00AB69E2" w:rsidTr="00AB69E2">
        <w:trPr>
          <w:trHeight w:val="333"/>
        </w:trPr>
        <w:tc>
          <w:tcPr>
            <w:tcW w:w="1654" w:type="pct"/>
          </w:tcPr>
          <w:p w:rsidR="00000479" w:rsidRPr="00AB69E2" w:rsidRDefault="00000479" w:rsidP="00150294">
            <w:pPr>
              <w:rPr>
                <w:b/>
                <w:sz w:val="18"/>
                <w:szCs w:val="18"/>
              </w:rPr>
            </w:pPr>
            <w:r w:rsidRPr="00AB69E2">
              <w:rPr>
                <w:b/>
                <w:bCs/>
                <w:iCs/>
                <w:sz w:val="20"/>
              </w:rPr>
              <w:t>Transform_CISReq_To_search</w:t>
            </w:r>
            <w:r w:rsidR="00E408CD" w:rsidRPr="00AB69E2">
              <w:rPr>
                <w:b/>
                <w:bCs/>
                <w:iCs/>
                <w:sz w:val="20"/>
              </w:rPr>
              <w:t>Organizations</w:t>
            </w:r>
          </w:p>
        </w:tc>
        <w:tc>
          <w:tcPr>
            <w:tcW w:w="752" w:type="pct"/>
          </w:tcPr>
          <w:p w:rsidR="00000479" w:rsidRPr="00AB69E2" w:rsidRDefault="00000479" w:rsidP="00150294">
            <w:pPr>
              <w:rPr>
                <w:sz w:val="18"/>
                <w:szCs w:val="18"/>
              </w:rPr>
            </w:pPr>
            <w:r w:rsidRPr="00AB69E2">
              <w:rPr>
                <w:sz w:val="18"/>
                <w:szCs w:val="18"/>
              </w:rPr>
              <w:t>compute</w:t>
            </w:r>
          </w:p>
        </w:tc>
        <w:tc>
          <w:tcPr>
            <w:tcW w:w="1786" w:type="pct"/>
          </w:tcPr>
          <w:p w:rsidR="00000479" w:rsidRPr="00AB69E2" w:rsidRDefault="00000479" w:rsidP="00150294">
            <w:pPr>
              <w:rPr>
                <w:color w:val="0000FF"/>
                <w:szCs w:val="24"/>
              </w:rPr>
            </w:pPr>
            <w:r w:rsidRPr="00AB69E2">
              <w:rPr>
                <w:sz w:val="18"/>
                <w:szCs w:val="18"/>
              </w:rPr>
              <w:t xml:space="preserve">This compute node maps the incoming request xml and prepares </w:t>
            </w:r>
            <w:r w:rsidR="00E408CD" w:rsidRPr="00AB69E2">
              <w:rPr>
                <w:sz w:val="18"/>
                <w:szCs w:val="18"/>
              </w:rPr>
              <w:t>Organization</w:t>
            </w:r>
            <w:r w:rsidRPr="00AB69E2">
              <w:rPr>
                <w:sz w:val="18"/>
                <w:szCs w:val="18"/>
              </w:rPr>
              <w:t xml:space="preserve"> request message</w:t>
            </w:r>
          </w:p>
        </w:tc>
        <w:tc>
          <w:tcPr>
            <w:tcW w:w="808" w:type="pct"/>
          </w:tcPr>
          <w:p w:rsidR="00000479" w:rsidRPr="00AB69E2" w:rsidRDefault="00000479" w:rsidP="00AB69E2">
            <w:pPr>
              <w:ind w:left="720" w:hanging="360"/>
              <w:rPr>
                <w:color w:val="0000FF"/>
                <w:szCs w:val="24"/>
              </w:rPr>
            </w:pPr>
          </w:p>
        </w:tc>
      </w:tr>
      <w:tr w:rsidR="00000479" w:rsidRPr="00AB69E2" w:rsidTr="00AB69E2">
        <w:trPr>
          <w:trHeight w:val="333"/>
        </w:trPr>
        <w:tc>
          <w:tcPr>
            <w:tcW w:w="1654" w:type="pct"/>
          </w:tcPr>
          <w:p w:rsidR="00000479" w:rsidRPr="00AB69E2" w:rsidRDefault="00000479" w:rsidP="00150294">
            <w:pPr>
              <w:rPr>
                <w:b/>
                <w:bCs/>
                <w:iCs/>
                <w:sz w:val="20"/>
              </w:rPr>
            </w:pPr>
            <w:r w:rsidRPr="00AB69E2">
              <w:rPr>
                <w:b/>
                <w:bCs/>
                <w:iCs/>
                <w:sz w:val="20"/>
              </w:rPr>
              <w:t>SF_ReqOutLogEvent</w:t>
            </w:r>
          </w:p>
        </w:tc>
        <w:tc>
          <w:tcPr>
            <w:tcW w:w="752" w:type="pct"/>
          </w:tcPr>
          <w:p w:rsidR="00000479" w:rsidRPr="00AB69E2" w:rsidRDefault="00000479" w:rsidP="00150294">
            <w:pPr>
              <w:rPr>
                <w:sz w:val="18"/>
                <w:szCs w:val="18"/>
              </w:rPr>
            </w:pPr>
            <w:r w:rsidRPr="00AB69E2">
              <w:rPr>
                <w:sz w:val="18"/>
                <w:szCs w:val="18"/>
              </w:rPr>
              <w:t>SubFlow</w:t>
            </w:r>
          </w:p>
        </w:tc>
        <w:tc>
          <w:tcPr>
            <w:tcW w:w="1786" w:type="pct"/>
          </w:tcPr>
          <w:p w:rsidR="00000479" w:rsidRPr="00AB69E2" w:rsidRDefault="00000479" w:rsidP="00150294">
            <w:pPr>
              <w:rPr>
                <w:sz w:val="18"/>
                <w:szCs w:val="18"/>
              </w:rPr>
            </w:pPr>
            <w:r w:rsidRPr="00AB69E2">
              <w:rPr>
                <w:sz w:val="18"/>
                <w:szCs w:val="18"/>
              </w:rPr>
              <w:t>This subflow is used to prepare and emit the MQ request in [01] log message.</w:t>
            </w:r>
          </w:p>
        </w:tc>
        <w:tc>
          <w:tcPr>
            <w:tcW w:w="808" w:type="pct"/>
          </w:tcPr>
          <w:p w:rsidR="00000479" w:rsidRPr="00AB69E2" w:rsidRDefault="00000479" w:rsidP="00AB69E2">
            <w:pPr>
              <w:ind w:left="720" w:hanging="360"/>
              <w:rPr>
                <w:color w:val="0000FF"/>
                <w:szCs w:val="24"/>
              </w:rPr>
            </w:pPr>
          </w:p>
        </w:tc>
      </w:tr>
      <w:tr w:rsidR="00000479" w:rsidRPr="00AB69E2" w:rsidTr="00AB69E2">
        <w:trPr>
          <w:trHeight w:val="333"/>
        </w:trPr>
        <w:tc>
          <w:tcPr>
            <w:tcW w:w="1654" w:type="pct"/>
          </w:tcPr>
          <w:p w:rsidR="00000479" w:rsidRPr="00AB69E2" w:rsidRDefault="00000479" w:rsidP="00150294">
            <w:pPr>
              <w:pStyle w:val="BodyText"/>
              <w:rPr>
                <w:b/>
                <w:sz w:val="18"/>
                <w:szCs w:val="18"/>
              </w:rPr>
            </w:pPr>
            <w:r w:rsidRPr="00AB69E2">
              <w:rPr>
                <w:b/>
                <w:sz w:val="18"/>
                <w:szCs w:val="18"/>
              </w:rPr>
              <w:t>MQ Output</w:t>
            </w:r>
          </w:p>
        </w:tc>
        <w:tc>
          <w:tcPr>
            <w:tcW w:w="752" w:type="pct"/>
          </w:tcPr>
          <w:p w:rsidR="00000479" w:rsidRPr="00AB69E2" w:rsidRDefault="00000479" w:rsidP="00150294">
            <w:pPr>
              <w:rPr>
                <w:sz w:val="18"/>
                <w:szCs w:val="18"/>
              </w:rPr>
            </w:pPr>
            <w:r w:rsidRPr="00AB69E2">
              <w:rPr>
                <w:sz w:val="18"/>
                <w:szCs w:val="18"/>
              </w:rPr>
              <w:t>MQ Output</w:t>
            </w:r>
          </w:p>
        </w:tc>
        <w:tc>
          <w:tcPr>
            <w:tcW w:w="1786" w:type="pct"/>
          </w:tcPr>
          <w:p w:rsidR="00000479" w:rsidRPr="00AB69E2" w:rsidRDefault="00000479" w:rsidP="00150294">
            <w:pPr>
              <w:rPr>
                <w:sz w:val="18"/>
                <w:szCs w:val="18"/>
              </w:rPr>
            </w:pPr>
            <w:r w:rsidRPr="00AB69E2">
              <w:rPr>
                <w:sz w:val="18"/>
                <w:szCs w:val="18"/>
              </w:rPr>
              <w:t>This node places the request messages into CIS Queue.</w:t>
            </w:r>
          </w:p>
        </w:tc>
        <w:tc>
          <w:tcPr>
            <w:tcW w:w="808" w:type="pct"/>
          </w:tcPr>
          <w:p w:rsidR="00000479" w:rsidRPr="00AB69E2" w:rsidRDefault="00000479" w:rsidP="00AB69E2">
            <w:pPr>
              <w:ind w:left="720" w:hanging="360"/>
              <w:rPr>
                <w:color w:val="0000FF"/>
                <w:szCs w:val="24"/>
              </w:rPr>
            </w:pPr>
          </w:p>
        </w:tc>
      </w:tr>
    </w:tbl>
    <w:p w:rsidR="00E57175" w:rsidRDefault="00E57175" w:rsidP="00D6375A">
      <w:pPr>
        <w:rPr>
          <w:rFonts w:cs="Arial"/>
          <w:b/>
          <w:szCs w:val="24"/>
        </w:rPr>
      </w:pPr>
    </w:p>
    <w:p w:rsidR="00D6375A" w:rsidRDefault="00D6375A" w:rsidP="00D6375A">
      <w:pPr>
        <w:rPr>
          <w:rFonts w:cs="Arial"/>
          <w:b/>
          <w:szCs w:val="24"/>
        </w:rPr>
      </w:pPr>
      <w:r>
        <w:rPr>
          <w:rFonts w:cs="Arial"/>
          <w:b/>
          <w:szCs w:val="24"/>
        </w:rPr>
        <w:t xml:space="preserve">C. </w:t>
      </w:r>
      <w:r w:rsidRPr="00840D8B">
        <w:rPr>
          <w:rFonts w:cs="Arial"/>
          <w:b/>
          <w:szCs w:val="24"/>
        </w:rPr>
        <w:t>search</w:t>
      </w:r>
      <w:r w:rsidR="00F747BA" w:rsidRPr="00F747BA">
        <w:rPr>
          <w:rFonts w:cs="Arial"/>
          <w:b/>
          <w:szCs w:val="24"/>
        </w:rPr>
        <w:t>Organizations</w:t>
      </w:r>
      <w:r w:rsidRPr="00840D8B">
        <w:rPr>
          <w:rFonts w:cs="Arial"/>
          <w:b/>
          <w:szCs w:val="24"/>
        </w:rPr>
        <w:t>_Response.msgflow</w:t>
      </w:r>
      <w:r>
        <w:rPr>
          <w:rFonts w:cs="Arial"/>
          <w:b/>
          <w:szCs w:val="24"/>
        </w:rPr>
        <w:t>:</w:t>
      </w:r>
    </w:p>
    <w:p w:rsidR="00D6375A" w:rsidRDefault="00D6375A" w:rsidP="00D6375A"/>
    <w:p w:rsidR="00D6375A" w:rsidRDefault="009A5D9D" w:rsidP="00D6375A">
      <w:r>
        <w:rPr>
          <w:noProof/>
        </w:rPr>
        <w:drawing>
          <wp:inline distT="0" distB="0" distL="0" distR="0">
            <wp:extent cx="5937885" cy="14547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1454785"/>
                    </a:xfrm>
                    <a:prstGeom prst="rect">
                      <a:avLst/>
                    </a:prstGeom>
                    <a:noFill/>
                    <a:ln>
                      <a:noFill/>
                    </a:ln>
                  </pic:spPr>
                </pic:pic>
              </a:graphicData>
            </a:graphic>
          </wp:inline>
        </w:drawing>
      </w:r>
    </w:p>
    <w:p w:rsidR="0095519F" w:rsidRDefault="0095519F" w:rsidP="00D6375A"/>
    <w:p w:rsidR="00D6375A" w:rsidRPr="008C427B" w:rsidRDefault="00D6375A" w:rsidP="00D6375A"/>
    <w:tbl>
      <w:tblPr>
        <w:tblW w:w="5000" w:type="pct"/>
        <w:tblLook w:val="01E0" w:firstRow="1" w:lastRow="1" w:firstColumn="1" w:lastColumn="1" w:noHBand="0" w:noVBand="0"/>
      </w:tblPr>
      <w:tblGrid>
        <w:gridCol w:w="3851"/>
        <w:gridCol w:w="987"/>
        <w:gridCol w:w="3143"/>
        <w:gridCol w:w="1595"/>
      </w:tblGrid>
      <w:tr w:rsidR="00D6375A" w:rsidRPr="00AB69E2" w:rsidTr="00AB69E2">
        <w:tc>
          <w:tcPr>
            <w:tcW w:w="2011" w:type="pct"/>
          </w:tcPr>
          <w:p w:rsidR="00D6375A" w:rsidRPr="00AB69E2" w:rsidRDefault="00D6375A" w:rsidP="00680A0A">
            <w:pPr>
              <w:rPr>
                <w:color w:val="0000FF"/>
                <w:szCs w:val="24"/>
              </w:rPr>
            </w:pPr>
            <w:r w:rsidRPr="00AB69E2">
              <w:rPr>
                <w:b/>
                <w:bCs/>
                <w:iCs/>
                <w:sz w:val="20"/>
              </w:rPr>
              <w:t>Node Name</w:t>
            </w:r>
          </w:p>
        </w:tc>
        <w:tc>
          <w:tcPr>
            <w:tcW w:w="515" w:type="pct"/>
          </w:tcPr>
          <w:p w:rsidR="00D6375A" w:rsidRPr="00AB69E2" w:rsidRDefault="00D6375A" w:rsidP="00680A0A">
            <w:pPr>
              <w:rPr>
                <w:b/>
                <w:bCs/>
                <w:iCs/>
                <w:sz w:val="20"/>
              </w:rPr>
            </w:pPr>
            <w:r w:rsidRPr="00AB69E2">
              <w:rPr>
                <w:b/>
                <w:bCs/>
                <w:iCs/>
                <w:sz w:val="20"/>
              </w:rPr>
              <w:t>WMB Node Type</w:t>
            </w:r>
          </w:p>
        </w:tc>
        <w:tc>
          <w:tcPr>
            <w:tcW w:w="1641" w:type="pct"/>
          </w:tcPr>
          <w:p w:rsidR="00D6375A" w:rsidRPr="00AB69E2" w:rsidRDefault="00D6375A" w:rsidP="00680A0A">
            <w:pPr>
              <w:rPr>
                <w:color w:val="0000FF"/>
                <w:szCs w:val="24"/>
              </w:rPr>
            </w:pPr>
            <w:r w:rsidRPr="00AB69E2">
              <w:rPr>
                <w:b/>
                <w:bCs/>
                <w:iCs/>
                <w:sz w:val="20"/>
              </w:rPr>
              <w:t>Description</w:t>
            </w:r>
          </w:p>
        </w:tc>
        <w:tc>
          <w:tcPr>
            <w:tcW w:w="833" w:type="pct"/>
          </w:tcPr>
          <w:p w:rsidR="00D6375A" w:rsidRPr="00AB69E2" w:rsidRDefault="00D6375A" w:rsidP="00680A0A">
            <w:pPr>
              <w:rPr>
                <w:color w:val="0000FF"/>
                <w:szCs w:val="24"/>
              </w:rPr>
            </w:pPr>
            <w:r w:rsidRPr="00AB69E2">
              <w:rPr>
                <w:b/>
                <w:bCs/>
                <w:iCs/>
                <w:sz w:val="20"/>
              </w:rPr>
              <w:t>Non-default property names – values</w:t>
            </w:r>
          </w:p>
        </w:tc>
      </w:tr>
      <w:tr w:rsidR="00D6375A" w:rsidRPr="00AB69E2" w:rsidTr="00AB69E2">
        <w:tc>
          <w:tcPr>
            <w:tcW w:w="2011" w:type="pct"/>
          </w:tcPr>
          <w:p w:rsidR="00D6375A" w:rsidRPr="00AB69E2" w:rsidRDefault="00D6375A" w:rsidP="00680A0A">
            <w:pPr>
              <w:rPr>
                <w:b/>
                <w:sz w:val="18"/>
                <w:szCs w:val="18"/>
              </w:rPr>
            </w:pPr>
            <w:r w:rsidRPr="00AB69E2">
              <w:rPr>
                <w:b/>
                <w:bCs/>
                <w:iCs/>
                <w:sz w:val="20"/>
              </w:rPr>
              <w:t>MQInput</w:t>
            </w:r>
          </w:p>
        </w:tc>
        <w:tc>
          <w:tcPr>
            <w:tcW w:w="515" w:type="pct"/>
          </w:tcPr>
          <w:p w:rsidR="00D6375A" w:rsidRPr="00AB69E2" w:rsidRDefault="00D6375A" w:rsidP="00680A0A">
            <w:pPr>
              <w:rPr>
                <w:sz w:val="18"/>
                <w:szCs w:val="18"/>
              </w:rPr>
            </w:pPr>
            <w:r w:rsidRPr="00AB69E2">
              <w:rPr>
                <w:sz w:val="18"/>
                <w:szCs w:val="18"/>
              </w:rPr>
              <w:t>MQInput</w:t>
            </w:r>
          </w:p>
        </w:tc>
        <w:tc>
          <w:tcPr>
            <w:tcW w:w="1641" w:type="pct"/>
          </w:tcPr>
          <w:p w:rsidR="00D6375A" w:rsidRPr="00AB69E2" w:rsidRDefault="00D6375A" w:rsidP="00680A0A">
            <w:pPr>
              <w:rPr>
                <w:sz w:val="18"/>
                <w:szCs w:val="18"/>
              </w:rPr>
            </w:pPr>
            <w:r w:rsidRPr="00AB69E2">
              <w:rPr>
                <w:sz w:val="18"/>
                <w:szCs w:val="18"/>
              </w:rPr>
              <w:t>This node gets the response from CIS and processes it for logging.</w:t>
            </w:r>
          </w:p>
        </w:tc>
        <w:tc>
          <w:tcPr>
            <w:tcW w:w="833" w:type="pct"/>
          </w:tcPr>
          <w:p w:rsidR="00D6375A" w:rsidRPr="00AB69E2" w:rsidRDefault="00D6375A" w:rsidP="00AB69E2">
            <w:pPr>
              <w:ind w:left="720" w:hanging="360"/>
              <w:rPr>
                <w:color w:val="0000FF"/>
                <w:szCs w:val="24"/>
              </w:rPr>
            </w:pPr>
          </w:p>
        </w:tc>
      </w:tr>
      <w:tr w:rsidR="00D6375A" w:rsidRPr="00AB69E2" w:rsidTr="00AB69E2">
        <w:tc>
          <w:tcPr>
            <w:tcW w:w="2011" w:type="pct"/>
          </w:tcPr>
          <w:p w:rsidR="00D6375A" w:rsidRPr="00AB69E2" w:rsidRDefault="00D6375A" w:rsidP="00680A0A">
            <w:pPr>
              <w:rPr>
                <w:b/>
                <w:bCs/>
                <w:iCs/>
                <w:sz w:val="20"/>
              </w:rPr>
            </w:pPr>
            <w:r w:rsidRPr="00AB69E2">
              <w:rPr>
                <w:b/>
                <w:bCs/>
                <w:iCs/>
                <w:sz w:val="20"/>
              </w:rPr>
              <w:t>Get Cache &amp; Environment.Variables</w:t>
            </w:r>
          </w:p>
        </w:tc>
        <w:tc>
          <w:tcPr>
            <w:tcW w:w="515" w:type="pct"/>
          </w:tcPr>
          <w:p w:rsidR="00D6375A" w:rsidRPr="00AB69E2" w:rsidRDefault="00D6375A" w:rsidP="00680A0A">
            <w:pPr>
              <w:rPr>
                <w:sz w:val="18"/>
                <w:szCs w:val="18"/>
              </w:rPr>
            </w:pPr>
            <w:r w:rsidRPr="00AB69E2">
              <w:rPr>
                <w:sz w:val="18"/>
                <w:szCs w:val="18"/>
              </w:rPr>
              <w:t>Database</w:t>
            </w:r>
          </w:p>
        </w:tc>
        <w:tc>
          <w:tcPr>
            <w:tcW w:w="1641" w:type="pct"/>
          </w:tcPr>
          <w:p w:rsidR="00D6375A" w:rsidRPr="00AB69E2" w:rsidRDefault="00D6375A" w:rsidP="00680A0A">
            <w:pPr>
              <w:rPr>
                <w:sz w:val="18"/>
                <w:szCs w:val="18"/>
              </w:rPr>
            </w:pPr>
            <w:r w:rsidRPr="00AB69E2">
              <w:rPr>
                <w:sz w:val="18"/>
                <w:szCs w:val="18"/>
              </w:rPr>
              <w:t xml:space="preserve">This node retrieves the data and Environment Variables from cache </w:t>
            </w:r>
          </w:p>
        </w:tc>
        <w:tc>
          <w:tcPr>
            <w:tcW w:w="833" w:type="pct"/>
          </w:tcPr>
          <w:p w:rsidR="00D6375A" w:rsidRPr="00AB69E2" w:rsidRDefault="00D6375A" w:rsidP="00AB69E2">
            <w:pPr>
              <w:ind w:left="720" w:hanging="360"/>
              <w:rPr>
                <w:color w:val="0000FF"/>
                <w:szCs w:val="24"/>
              </w:rPr>
            </w:pPr>
          </w:p>
        </w:tc>
      </w:tr>
      <w:tr w:rsidR="00E57175" w:rsidRPr="00AB69E2" w:rsidTr="00AB69E2">
        <w:tc>
          <w:tcPr>
            <w:tcW w:w="2011" w:type="pct"/>
          </w:tcPr>
          <w:p w:rsidR="00E57175" w:rsidRPr="00AB69E2" w:rsidRDefault="00E57175" w:rsidP="00150294">
            <w:pPr>
              <w:rPr>
                <w:b/>
                <w:sz w:val="18"/>
                <w:szCs w:val="18"/>
              </w:rPr>
            </w:pPr>
            <w:r w:rsidRPr="00AB69E2">
              <w:rPr>
                <w:b/>
                <w:bCs/>
                <w:iCs/>
                <w:sz w:val="20"/>
              </w:rPr>
              <w:t>SF_RespInLogEvent</w:t>
            </w:r>
          </w:p>
        </w:tc>
        <w:tc>
          <w:tcPr>
            <w:tcW w:w="515" w:type="pct"/>
          </w:tcPr>
          <w:p w:rsidR="00E57175" w:rsidRPr="00AB69E2" w:rsidRDefault="00E57175" w:rsidP="00150294">
            <w:pPr>
              <w:rPr>
                <w:sz w:val="18"/>
                <w:szCs w:val="18"/>
              </w:rPr>
            </w:pPr>
            <w:r w:rsidRPr="00AB69E2">
              <w:rPr>
                <w:sz w:val="18"/>
                <w:szCs w:val="18"/>
              </w:rPr>
              <w:t>Subflow</w:t>
            </w:r>
          </w:p>
        </w:tc>
        <w:tc>
          <w:tcPr>
            <w:tcW w:w="1641" w:type="pct"/>
          </w:tcPr>
          <w:p w:rsidR="00E57175" w:rsidRPr="00AB69E2" w:rsidRDefault="00E57175" w:rsidP="00150294">
            <w:pPr>
              <w:rPr>
                <w:color w:val="0000FF"/>
                <w:sz w:val="18"/>
                <w:szCs w:val="18"/>
              </w:rPr>
            </w:pPr>
            <w:r w:rsidRPr="00AB69E2">
              <w:rPr>
                <w:sz w:val="18"/>
                <w:szCs w:val="18"/>
              </w:rPr>
              <w:t>This subflow is used to prepare and emit the MQ request in [10] log message.</w:t>
            </w:r>
          </w:p>
        </w:tc>
        <w:tc>
          <w:tcPr>
            <w:tcW w:w="833" w:type="pct"/>
          </w:tcPr>
          <w:p w:rsidR="00E57175" w:rsidRPr="00AB69E2" w:rsidRDefault="00E57175" w:rsidP="00AB69E2">
            <w:pPr>
              <w:ind w:left="720" w:hanging="360"/>
              <w:rPr>
                <w:color w:val="0000FF"/>
                <w:szCs w:val="24"/>
              </w:rPr>
            </w:pPr>
          </w:p>
        </w:tc>
      </w:tr>
      <w:tr w:rsidR="00D6375A" w:rsidRPr="00AB69E2" w:rsidTr="00AB69E2">
        <w:tc>
          <w:tcPr>
            <w:tcW w:w="2011" w:type="pct"/>
          </w:tcPr>
          <w:p w:rsidR="00D6375A" w:rsidRPr="00AB69E2" w:rsidRDefault="00D6375A" w:rsidP="00680A0A">
            <w:pPr>
              <w:rPr>
                <w:b/>
                <w:bCs/>
                <w:iCs/>
                <w:sz w:val="20"/>
              </w:rPr>
            </w:pPr>
            <w:r w:rsidRPr="00AB69E2">
              <w:rPr>
                <w:b/>
                <w:bCs/>
                <w:iCs/>
                <w:sz w:val="20"/>
              </w:rPr>
              <w:t>IS_Success</w:t>
            </w:r>
          </w:p>
        </w:tc>
        <w:tc>
          <w:tcPr>
            <w:tcW w:w="515" w:type="pct"/>
          </w:tcPr>
          <w:p w:rsidR="00D6375A" w:rsidRPr="00AB69E2" w:rsidRDefault="00D6375A" w:rsidP="00680A0A">
            <w:pPr>
              <w:rPr>
                <w:sz w:val="20"/>
                <w:szCs w:val="18"/>
              </w:rPr>
            </w:pPr>
            <w:r w:rsidRPr="00AB69E2">
              <w:rPr>
                <w:sz w:val="18"/>
                <w:szCs w:val="18"/>
              </w:rPr>
              <w:t>Filter</w:t>
            </w:r>
          </w:p>
        </w:tc>
        <w:tc>
          <w:tcPr>
            <w:tcW w:w="1641" w:type="pct"/>
          </w:tcPr>
          <w:p w:rsidR="00D6375A" w:rsidRPr="00AB69E2" w:rsidRDefault="00D6375A" w:rsidP="00680A0A">
            <w:pPr>
              <w:rPr>
                <w:color w:val="0000FF"/>
                <w:szCs w:val="24"/>
              </w:rPr>
            </w:pPr>
            <w:r w:rsidRPr="00AB69E2">
              <w:rPr>
                <w:sz w:val="18"/>
                <w:szCs w:val="18"/>
              </w:rPr>
              <w:t xml:space="preserve">Filter node has the logic to check the fault in the provider response message and based on the result </w:t>
            </w:r>
            <w:r w:rsidRPr="00AB69E2">
              <w:rPr>
                <w:sz w:val="18"/>
                <w:szCs w:val="18"/>
              </w:rPr>
              <w:lastRenderedPageBreak/>
              <w:t>route the control to either true or false terminals</w:t>
            </w:r>
          </w:p>
        </w:tc>
        <w:tc>
          <w:tcPr>
            <w:tcW w:w="833" w:type="pct"/>
          </w:tcPr>
          <w:p w:rsidR="00D6375A" w:rsidRPr="00AB69E2" w:rsidRDefault="00D6375A" w:rsidP="00AB69E2">
            <w:pPr>
              <w:ind w:left="720" w:hanging="360"/>
              <w:rPr>
                <w:color w:val="0000FF"/>
                <w:szCs w:val="24"/>
              </w:rPr>
            </w:pPr>
          </w:p>
        </w:tc>
      </w:tr>
      <w:tr w:rsidR="00D6375A" w:rsidRPr="00AB69E2" w:rsidTr="00AB69E2">
        <w:tc>
          <w:tcPr>
            <w:tcW w:w="2011" w:type="pct"/>
          </w:tcPr>
          <w:p w:rsidR="00D6375A" w:rsidRPr="00AB69E2" w:rsidRDefault="00D6375A" w:rsidP="00680A0A">
            <w:pPr>
              <w:rPr>
                <w:b/>
                <w:bCs/>
                <w:iCs/>
                <w:sz w:val="20"/>
              </w:rPr>
            </w:pPr>
            <w:r w:rsidRPr="00AB69E2">
              <w:rPr>
                <w:b/>
                <w:bCs/>
                <w:iCs/>
                <w:sz w:val="20"/>
              </w:rPr>
              <w:lastRenderedPageBreak/>
              <w:t>search</w:t>
            </w:r>
            <w:r w:rsidR="00341B44" w:rsidRPr="00AB69E2">
              <w:rPr>
                <w:b/>
                <w:bCs/>
                <w:iCs/>
                <w:sz w:val="20"/>
              </w:rPr>
              <w:t>Organizations</w:t>
            </w:r>
            <w:r w:rsidRPr="00AB69E2">
              <w:rPr>
                <w:b/>
                <w:bCs/>
                <w:iCs/>
                <w:sz w:val="20"/>
              </w:rPr>
              <w:t>_TO</w:t>
            </w:r>
          </w:p>
          <w:p w:rsidR="00D6375A" w:rsidRPr="00AB69E2" w:rsidRDefault="00D6375A" w:rsidP="00680A0A">
            <w:pPr>
              <w:rPr>
                <w:b/>
                <w:sz w:val="18"/>
                <w:szCs w:val="18"/>
              </w:rPr>
            </w:pPr>
            <w:r w:rsidRPr="00AB69E2">
              <w:rPr>
                <w:b/>
                <w:bCs/>
                <w:iCs/>
                <w:sz w:val="20"/>
              </w:rPr>
              <w:t>_CISRetrive_BusFault</w:t>
            </w:r>
          </w:p>
        </w:tc>
        <w:tc>
          <w:tcPr>
            <w:tcW w:w="515" w:type="pct"/>
          </w:tcPr>
          <w:p w:rsidR="00D6375A" w:rsidRPr="00AB69E2" w:rsidRDefault="00D6375A" w:rsidP="00680A0A">
            <w:pPr>
              <w:rPr>
                <w:sz w:val="18"/>
                <w:szCs w:val="18"/>
              </w:rPr>
            </w:pPr>
            <w:r w:rsidRPr="00AB69E2">
              <w:rPr>
                <w:sz w:val="18"/>
                <w:szCs w:val="18"/>
              </w:rPr>
              <w:t>Compute</w:t>
            </w:r>
          </w:p>
        </w:tc>
        <w:tc>
          <w:tcPr>
            <w:tcW w:w="1641" w:type="pct"/>
          </w:tcPr>
          <w:p w:rsidR="00D6375A" w:rsidRPr="00AB69E2" w:rsidRDefault="00D6375A" w:rsidP="00680A0A">
            <w:pPr>
              <w:rPr>
                <w:color w:val="0000FF"/>
                <w:szCs w:val="24"/>
              </w:rPr>
            </w:pPr>
            <w:r w:rsidRPr="00AB69E2">
              <w:rPr>
                <w:sz w:val="18"/>
                <w:szCs w:val="18"/>
              </w:rPr>
              <w:t>This Compute node Prepares service Business Exception message in case if provider response message has Success &lt;&gt; ‘true’.</w:t>
            </w:r>
          </w:p>
        </w:tc>
        <w:tc>
          <w:tcPr>
            <w:tcW w:w="833" w:type="pct"/>
          </w:tcPr>
          <w:p w:rsidR="00D6375A" w:rsidRPr="00AB69E2" w:rsidRDefault="00D6375A" w:rsidP="00AB69E2">
            <w:pPr>
              <w:ind w:left="720" w:hanging="360"/>
              <w:rPr>
                <w:color w:val="0000FF"/>
                <w:szCs w:val="24"/>
              </w:rPr>
            </w:pPr>
          </w:p>
        </w:tc>
      </w:tr>
      <w:tr w:rsidR="00D6375A" w:rsidRPr="00AB69E2" w:rsidTr="00AB69E2">
        <w:tc>
          <w:tcPr>
            <w:tcW w:w="2011" w:type="pct"/>
          </w:tcPr>
          <w:p w:rsidR="00D6375A" w:rsidRPr="00AB69E2" w:rsidRDefault="00D6375A" w:rsidP="00680A0A">
            <w:pPr>
              <w:rPr>
                <w:b/>
                <w:bCs/>
                <w:iCs/>
                <w:sz w:val="20"/>
              </w:rPr>
            </w:pPr>
            <w:r w:rsidRPr="00AB69E2">
              <w:rPr>
                <w:b/>
                <w:bCs/>
                <w:iCs/>
                <w:sz w:val="20"/>
              </w:rPr>
              <w:t>search</w:t>
            </w:r>
            <w:r w:rsidR="00341B44" w:rsidRPr="00AB69E2">
              <w:rPr>
                <w:b/>
                <w:bCs/>
                <w:iCs/>
                <w:sz w:val="20"/>
              </w:rPr>
              <w:t>Organizations</w:t>
            </w:r>
            <w:r w:rsidRPr="00AB69E2">
              <w:rPr>
                <w:b/>
                <w:bCs/>
                <w:iCs/>
                <w:sz w:val="20"/>
              </w:rPr>
              <w:t>_TO</w:t>
            </w:r>
          </w:p>
          <w:p w:rsidR="00D6375A" w:rsidRPr="00AB69E2" w:rsidRDefault="00D6375A" w:rsidP="00680A0A">
            <w:pPr>
              <w:rPr>
                <w:b/>
                <w:sz w:val="18"/>
                <w:szCs w:val="18"/>
              </w:rPr>
            </w:pPr>
            <w:r w:rsidRPr="00AB69E2">
              <w:rPr>
                <w:b/>
                <w:bCs/>
                <w:iCs/>
                <w:sz w:val="20"/>
              </w:rPr>
              <w:t>_CISRetrive_Success</w:t>
            </w:r>
          </w:p>
        </w:tc>
        <w:tc>
          <w:tcPr>
            <w:tcW w:w="515" w:type="pct"/>
          </w:tcPr>
          <w:p w:rsidR="00D6375A" w:rsidRPr="00AB69E2" w:rsidRDefault="00D6375A" w:rsidP="00680A0A">
            <w:pPr>
              <w:rPr>
                <w:sz w:val="18"/>
                <w:szCs w:val="18"/>
              </w:rPr>
            </w:pPr>
            <w:r w:rsidRPr="00AB69E2">
              <w:rPr>
                <w:sz w:val="18"/>
                <w:szCs w:val="18"/>
              </w:rPr>
              <w:t>Compute</w:t>
            </w:r>
          </w:p>
        </w:tc>
        <w:tc>
          <w:tcPr>
            <w:tcW w:w="1641" w:type="pct"/>
          </w:tcPr>
          <w:p w:rsidR="00D6375A" w:rsidRPr="00AB69E2" w:rsidRDefault="00D6375A" w:rsidP="00680A0A">
            <w:pPr>
              <w:rPr>
                <w:color w:val="0000FF"/>
                <w:szCs w:val="24"/>
              </w:rPr>
            </w:pPr>
            <w:r w:rsidRPr="00AB69E2">
              <w:rPr>
                <w:sz w:val="18"/>
                <w:szCs w:val="18"/>
              </w:rPr>
              <w:t xml:space="preserve"> This Compute node Prepares service response message in case if provider response message has Success = ‘true’</w:t>
            </w:r>
          </w:p>
        </w:tc>
        <w:tc>
          <w:tcPr>
            <w:tcW w:w="833" w:type="pct"/>
          </w:tcPr>
          <w:p w:rsidR="00D6375A" w:rsidRPr="00AB69E2" w:rsidRDefault="00D6375A" w:rsidP="00AB69E2">
            <w:pPr>
              <w:ind w:left="720" w:hanging="360"/>
              <w:rPr>
                <w:color w:val="0000FF"/>
                <w:szCs w:val="24"/>
              </w:rPr>
            </w:pPr>
          </w:p>
        </w:tc>
      </w:tr>
      <w:tr w:rsidR="00E57175" w:rsidRPr="00AB69E2" w:rsidTr="00AB69E2">
        <w:tc>
          <w:tcPr>
            <w:tcW w:w="2011" w:type="pct"/>
          </w:tcPr>
          <w:p w:rsidR="00E57175" w:rsidRPr="00AB69E2" w:rsidRDefault="00E57175" w:rsidP="00C97A68">
            <w:pPr>
              <w:rPr>
                <w:b/>
                <w:sz w:val="18"/>
                <w:szCs w:val="18"/>
              </w:rPr>
            </w:pPr>
            <w:r w:rsidRPr="00AB69E2">
              <w:rPr>
                <w:b/>
                <w:sz w:val="18"/>
                <w:szCs w:val="18"/>
              </w:rPr>
              <w:t>SF_RespOutLogEvent</w:t>
            </w:r>
          </w:p>
        </w:tc>
        <w:tc>
          <w:tcPr>
            <w:tcW w:w="515" w:type="pct"/>
          </w:tcPr>
          <w:p w:rsidR="00E57175" w:rsidRPr="00AB69E2" w:rsidRDefault="00E57175" w:rsidP="00150294">
            <w:pPr>
              <w:rPr>
                <w:sz w:val="18"/>
                <w:szCs w:val="18"/>
              </w:rPr>
            </w:pPr>
            <w:r w:rsidRPr="00AB69E2">
              <w:rPr>
                <w:sz w:val="18"/>
                <w:szCs w:val="18"/>
              </w:rPr>
              <w:t>Subflow</w:t>
            </w:r>
          </w:p>
        </w:tc>
        <w:tc>
          <w:tcPr>
            <w:tcW w:w="1641" w:type="pct"/>
          </w:tcPr>
          <w:p w:rsidR="00E57175" w:rsidRPr="00AB69E2" w:rsidRDefault="00E57175" w:rsidP="00150294">
            <w:pPr>
              <w:rPr>
                <w:color w:val="0000FF"/>
                <w:sz w:val="18"/>
                <w:szCs w:val="18"/>
              </w:rPr>
            </w:pPr>
            <w:r w:rsidRPr="00AB69E2">
              <w:rPr>
                <w:sz w:val="18"/>
                <w:szCs w:val="18"/>
              </w:rPr>
              <w:t>This subflow is used to prepare and emit the MQ request in [11] log message.</w:t>
            </w:r>
          </w:p>
        </w:tc>
        <w:tc>
          <w:tcPr>
            <w:tcW w:w="833" w:type="pct"/>
          </w:tcPr>
          <w:p w:rsidR="00E57175" w:rsidRPr="00AB69E2" w:rsidRDefault="00E57175" w:rsidP="00AB69E2">
            <w:pPr>
              <w:ind w:left="720" w:hanging="360"/>
              <w:rPr>
                <w:color w:val="0000FF"/>
                <w:szCs w:val="24"/>
              </w:rPr>
            </w:pPr>
          </w:p>
        </w:tc>
      </w:tr>
      <w:tr w:rsidR="00E57175" w:rsidRPr="00AB69E2" w:rsidTr="00AB69E2">
        <w:tc>
          <w:tcPr>
            <w:tcW w:w="2011" w:type="pct"/>
          </w:tcPr>
          <w:p w:rsidR="00E57175" w:rsidRPr="00AB69E2" w:rsidRDefault="003B507F" w:rsidP="00C97A68">
            <w:pPr>
              <w:rPr>
                <w:b/>
                <w:sz w:val="18"/>
                <w:szCs w:val="18"/>
              </w:rPr>
            </w:pPr>
            <w:r w:rsidRPr="00AB69E2">
              <w:rPr>
                <w:b/>
                <w:bCs/>
                <w:iCs/>
                <w:sz w:val="20"/>
              </w:rPr>
              <w:t>IS_SOAP _OR_ MQ</w:t>
            </w:r>
          </w:p>
        </w:tc>
        <w:tc>
          <w:tcPr>
            <w:tcW w:w="515" w:type="pct"/>
          </w:tcPr>
          <w:p w:rsidR="00E57175" w:rsidRPr="00AB69E2" w:rsidRDefault="00E57175" w:rsidP="00C97A68">
            <w:pPr>
              <w:rPr>
                <w:sz w:val="20"/>
                <w:szCs w:val="18"/>
              </w:rPr>
            </w:pPr>
            <w:r w:rsidRPr="00AB69E2">
              <w:rPr>
                <w:sz w:val="18"/>
                <w:szCs w:val="18"/>
              </w:rPr>
              <w:t>Filter</w:t>
            </w:r>
          </w:p>
        </w:tc>
        <w:tc>
          <w:tcPr>
            <w:tcW w:w="1641" w:type="pct"/>
          </w:tcPr>
          <w:p w:rsidR="00E57175" w:rsidRPr="00AB69E2" w:rsidRDefault="00E57175" w:rsidP="00C97A68">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833" w:type="pct"/>
          </w:tcPr>
          <w:p w:rsidR="00E57175" w:rsidRPr="00AB69E2" w:rsidRDefault="00E57175" w:rsidP="00AB69E2">
            <w:pPr>
              <w:ind w:left="720" w:hanging="360"/>
              <w:rPr>
                <w:color w:val="0000FF"/>
                <w:szCs w:val="24"/>
              </w:rPr>
            </w:pPr>
          </w:p>
          <w:p w:rsidR="00E57175" w:rsidRPr="00AB69E2" w:rsidRDefault="00E57175" w:rsidP="00AB69E2">
            <w:pPr>
              <w:ind w:left="720" w:hanging="360"/>
              <w:rPr>
                <w:color w:val="0000FF"/>
                <w:szCs w:val="24"/>
              </w:rPr>
            </w:pPr>
          </w:p>
        </w:tc>
      </w:tr>
      <w:tr w:rsidR="00E57175" w:rsidRPr="00AB69E2" w:rsidTr="00AB69E2">
        <w:tc>
          <w:tcPr>
            <w:tcW w:w="2011" w:type="pct"/>
          </w:tcPr>
          <w:p w:rsidR="00E57175" w:rsidRPr="00AB69E2" w:rsidRDefault="00E57175" w:rsidP="00150294">
            <w:pPr>
              <w:rPr>
                <w:b/>
                <w:sz w:val="18"/>
                <w:szCs w:val="18"/>
              </w:rPr>
            </w:pPr>
            <w:r w:rsidRPr="00AB69E2">
              <w:rPr>
                <w:b/>
                <w:bCs/>
                <w:iCs/>
                <w:sz w:val="20"/>
              </w:rPr>
              <w:t>SOAPReplyIdValidator</w:t>
            </w:r>
          </w:p>
        </w:tc>
        <w:tc>
          <w:tcPr>
            <w:tcW w:w="515" w:type="pct"/>
          </w:tcPr>
          <w:p w:rsidR="00E57175" w:rsidRPr="00AB69E2" w:rsidRDefault="00E57175" w:rsidP="00150294">
            <w:pPr>
              <w:rPr>
                <w:sz w:val="18"/>
                <w:szCs w:val="18"/>
              </w:rPr>
            </w:pPr>
            <w:r w:rsidRPr="00AB69E2">
              <w:rPr>
                <w:sz w:val="18"/>
                <w:szCs w:val="18"/>
              </w:rPr>
              <w:t>subflow</w:t>
            </w:r>
          </w:p>
        </w:tc>
        <w:tc>
          <w:tcPr>
            <w:tcW w:w="1641" w:type="pct"/>
          </w:tcPr>
          <w:p w:rsidR="00E57175" w:rsidRPr="00AB69E2" w:rsidRDefault="00E57175" w:rsidP="00150294">
            <w:pPr>
              <w:rPr>
                <w:sz w:val="18"/>
                <w:szCs w:val="18"/>
              </w:rPr>
            </w:pPr>
            <w:r w:rsidRPr="00AB69E2">
              <w:rPr>
                <w:sz w:val="18"/>
                <w:szCs w:val="18"/>
              </w:rPr>
              <w:t>This Subflow validates the Soap ReplyID.</w:t>
            </w:r>
          </w:p>
        </w:tc>
        <w:tc>
          <w:tcPr>
            <w:tcW w:w="833" w:type="pct"/>
          </w:tcPr>
          <w:p w:rsidR="00E57175" w:rsidRPr="00AB69E2" w:rsidRDefault="00E57175" w:rsidP="00AB69E2">
            <w:pPr>
              <w:ind w:left="720" w:hanging="360"/>
              <w:rPr>
                <w:color w:val="0000FF"/>
                <w:szCs w:val="24"/>
              </w:rPr>
            </w:pPr>
          </w:p>
        </w:tc>
      </w:tr>
      <w:tr w:rsidR="00E57175" w:rsidRPr="00AB69E2" w:rsidTr="00AB69E2">
        <w:tc>
          <w:tcPr>
            <w:tcW w:w="2011" w:type="pct"/>
          </w:tcPr>
          <w:p w:rsidR="00E57175" w:rsidRPr="00AB69E2" w:rsidRDefault="00E57175" w:rsidP="00150294">
            <w:pPr>
              <w:rPr>
                <w:b/>
                <w:sz w:val="18"/>
                <w:szCs w:val="18"/>
              </w:rPr>
            </w:pPr>
            <w:r w:rsidRPr="00AB69E2">
              <w:rPr>
                <w:b/>
                <w:bCs/>
                <w:iCs/>
                <w:sz w:val="20"/>
              </w:rPr>
              <w:t>SOAP Reply</w:t>
            </w:r>
          </w:p>
        </w:tc>
        <w:tc>
          <w:tcPr>
            <w:tcW w:w="515" w:type="pct"/>
          </w:tcPr>
          <w:p w:rsidR="00E57175" w:rsidRPr="00AB69E2" w:rsidRDefault="00E57175" w:rsidP="00150294">
            <w:pPr>
              <w:rPr>
                <w:iCs/>
                <w:sz w:val="20"/>
              </w:rPr>
            </w:pPr>
            <w:r w:rsidRPr="00AB69E2">
              <w:rPr>
                <w:iCs/>
                <w:sz w:val="20"/>
              </w:rPr>
              <w:t>SOAP Reply</w:t>
            </w:r>
          </w:p>
        </w:tc>
        <w:tc>
          <w:tcPr>
            <w:tcW w:w="1641" w:type="pct"/>
          </w:tcPr>
          <w:p w:rsidR="00E57175" w:rsidRPr="00AB69E2" w:rsidRDefault="00E57175" w:rsidP="00150294">
            <w:pPr>
              <w:rPr>
                <w:sz w:val="18"/>
                <w:szCs w:val="18"/>
              </w:rPr>
            </w:pPr>
            <w:r w:rsidRPr="00AB69E2">
              <w:rPr>
                <w:sz w:val="18"/>
                <w:szCs w:val="18"/>
              </w:rPr>
              <w:t>Node to send SOAP reply to consumer in case of exceptions.</w:t>
            </w:r>
          </w:p>
        </w:tc>
        <w:tc>
          <w:tcPr>
            <w:tcW w:w="833" w:type="pct"/>
          </w:tcPr>
          <w:p w:rsidR="00E57175" w:rsidRPr="00AB69E2" w:rsidRDefault="00E57175" w:rsidP="00AB69E2">
            <w:pPr>
              <w:ind w:left="720" w:hanging="360"/>
              <w:rPr>
                <w:color w:val="0000FF"/>
                <w:szCs w:val="24"/>
              </w:rPr>
            </w:pPr>
          </w:p>
        </w:tc>
      </w:tr>
      <w:tr w:rsidR="00E57175" w:rsidRPr="00AB69E2" w:rsidTr="00AB69E2">
        <w:tc>
          <w:tcPr>
            <w:tcW w:w="2011" w:type="pct"/>
          </w:tcPr>
          <w:p w:rsidR="00E57175" w:rsidRPr="00AB69E2" w:rsidRDefault="00E57175" w:rsidP="00150294">
            <w:pPr>
              <w:rPr>
                <w:b/>
                <w:sz w:val="18"/>
                <w:szCs w:val="18"/>
              </w:rPr>
            </w:pPr>
            <w:r w:rsidRPr="00AB69E2">
              <w:rPr>
                <w:b/>
                <w:bCs/>
                <w:iCs/>
                <w:sz w:val="20"/>
              </w:rPr>
              <w:t>MQ Reply</w:t>
            </w:r>
          </w:p>
        </w:tc>
        <w:tc>
          <w:tcPr>
            <w:tcW w:w="515" w:type="pct"/>
          </w:tcPr>
          <w:p w:rsidR="00E57175" w:rsidRPr="00AB69E2" w:rsidRDefault="00E57175" w:rsidP="00150294">
            <w:pPr>
              <w:rPr>
                <w:iCs/>
                <w:sz w:val="20"/>
              </w:rPr>
            </w:pPr>
            <w:r w:rsidRPr="00AB69E2">
              <w:rPr>
                <w:iCs/>
                <w:sz w:val="20"/>
              </w:rPr>
              <w:t>MQ Reply</w:t>
            </w:r>
          </w:p>
        </w:tc>
        <w:tc>
          <w:tcPr>
            <w:tcW w:w="1641" w:type="pct"/>
          </w:tcPr>
          <w:p w:rsidR="00E57175" w:rsidRPr="00AB69E2" w:rsidRDefault="00E57175" w:rsidP="00150294">
            <w:pPr>
              <w:rPr>
                <w:sz w:val="18"/>
                <w:szCs w:val="18"/>
              </w:rPr>
            </w:pPr>
            <w:r w:rsidRPr="00AB69E2">
              <w:rPr>
                <w:sz w:val="18"/>
                <w:szCs w:val="18"/>
              </w:rPr>
              <w:t>Node to send MQ reply to consumer in case of exceptions.</w:t>
            </w:r>
          </w:p>
        </w:tc>
        <w:tc>
          <w:tcPr>
            <w:tcW w:w="833" w:type="pct"/>
          </w:tcPr>
          <w:p w:rsidR="00E57175" w:rsidRPr="00AB69E2" w:rsidRDefault="00E57175" w:rsidP="00AB69E2">
            <w:pPr>
              <w:ind w:left="720" w:hanging="360"/>
              <w:rPr>
                <w:color w:val="0000FF"/>
                <w:szCs w:val="24"/>
              </w:rPr>
            </w:pPr>
          </w:p>
        </w:tc>
      </w:tr>
    </w:tbl>
    <w:p w:rsidR="00A0065E" w:rsidRDefault="00A0065E" w:rsidP="00D6375A">
      <w:pPr>
        <w:pStyle w:val="Heading2"/>
        <w:spacing w:before="0"/>
      </w:pPr>
    </w:p>
    <w:p w:rsidR="00D6375A" w:rsidRDefault="00D6375A" w:rsidP="00D6375A">
      <w:pPr>
        <w:pStyle w:val="Heading2"/>
        <w:spacing w:before="0"/>
      </w:pPr>
      <w:bookmarkStart w:id="55" w:name="_Toc431947073"/>
      <w:r>
        <w:t xml:space="preserve">B. </w:t>
      </w:r>
      <w:r w:rsidR="00A0065E" w:rsidRPr="00A0065E">
        <w:t>searchInvolvedPartiesBySafeBox_Request_Response.subflow</w:t>
      </w:r>
      <w:r>
        <w:t>:</w:t>
      </w:r>
      <w:bookmarkEnd w:id="55"/>
    </w:p>
    <w:p w:rsidR="00D6375A" w:rsidRPr="00EB2CCF" w:rsidRDefault="00D6375A" w:rsidP="00D6375A"/>
    <w:p w:rsidR="00D6375A" w:rsidRPr="00E00D8B" w:rsidRDefault="009A5D9D" w:rsidP="00D6375A">
      <w:r>
        <w:rPr>
          <w:noProof/>
        </w:rPr>
        <w:drawing>
          <wp:inline distT="0" distB="0" distL="0" distR="0">
            <wp:extent cx="5634990" cy="14128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4990" cy="1412875"/>
                    </a:xfrm>
                    <a:prstGeom prst="rect">
                      <a:avLst/>
                    </a:prstGeom>
                    <a:noFill/>
                    <a:ln>
                      <a:noFill/>
                    </a:ln>
                  </pic:spPr>
                </pic:pic>
              </a:graphicData>
            </a:graphic>
          </wp:inline>
        </w:drawing>
      </w:r>
    </w:p>
    <w:p w:rsidR="00D6375A" w:rsidRDefault="00D6375A" w:rsidP="00D6375A"/>
    <w:p w:rsidR="000D6510" w:rsidRDefault="000D6510" w:rsidP="00D6375A"/>
    <w:tbl>
      <w:tblPr>
        <w:tblW w:w="5000" w:type="pct"/>
        <w:tblLayout w:type="fixed"/>
        <w:tblLook w:val="01E0" w:firstRow="1" w:lastRow="1" w:firstColumn="1" w:lastColumn="1" w:noHBand="0" w:noVBand="0"/>
      </w:tblPr>
      <w:tblGrid>
        <w:gridCol w:w="3168"/>
        <w:gridCol w:w="1440"/>
        <w:gridCol w:w="3060"/>
        <w:gridCol w:w="1908"/>
      </w:tblGrid>
      <w:tr w:rsidR="00D6375A" w:rsidRPr="00AB69E2" w:rsidTr="00AB69E2">
        <w:tc>
          <w:tcPr>
            <w:tcW w:w="1654" w:type="pct"/>
          </w:tcPr>
          <w:p w:rsidR="00D6375A" w:rsidRPr="00AB69E2" w:rsidRDefault="00D6375A" w:rsidP="00680A0A">
            <w:pPr>
              <w:rPr>
                <w:color w:val="0000FF"/>
                <w:szCs w:val="24"/>
              </w:rPr>
            </w:pPr>
            <w:r w:rsidRPr="00AB69E2">
              <w:rPr>
                <w:b/>
                <w:bCs/>
                <w:iCs/>
                <w:sz w:val="20"/>
              </w:rPr>
              <w:t>Node Name</w:t>
            </w:r>
          </w:p>
        </w:tc>
        <w:tc>
          <w:tcPr>
            <w:tcW w:w="752" w:type="pct"/>
          </w:tcPr>
          <w:p w:rsidR="00D6375A" w:rsidRPr="00AB69E2" w:rsidRDefault="00D6375A" w:rsidP="00680A0A">
            <w:pPr>
              <w:rPr>
                <w:b/>
                <w:bCs/>
                <w:iCs/>
                <w:sz w:val="20"/>
              </w:rPr>
            </w:pPr>
            <w:r w:rsidRPr="00AB69E2">
              <w:rPr>
                <w:b/>
                <w:bCs/>
                <w:iCs/>
                <w:sz w:val="20"/>
              </w:rPr>
              <w:t>WMB Node Type</w:t>
            </w:r>
          </w:p>
        </w:tc>
        <w:tc>
          <w:tcPr>
            <w:tcW w:w="1598" w:type="pct"/>
          </w:tcPr>
          <w:p w:rsidR="00D6375A" w:rsidRPr="00AB69E2" w:rsidRDefault="00D6375A" w:rsidP="00680A0A">
            <w:pPr>
              <w:rPr>
                <w:color w:val="0000FF"/>
                <w:szCs w:val="24"/>
              </w:rPr>
            </w:pPr>
            <w:r w:rsidRPr="00AB69E2">
              <w:rPr>
                <w:b/>
                <w:bCs/>
                <w:iCs/>
                <w:sz w:val="20"/>
              </w:rPr>
              <w:t>Description</w:t>
            </w:r>
          </w:p>
        </w:tc>
        <w:tc>
          <w:tcPr>
            <w:tcW w:w="996" w:type="pct"/>
          </w:tcPr>
          <w:p w:rsidR="00D6375A" w:rsidRPr="00AB69E2" w:rsidRDefault="00D6375A" w:rsidP="00680A0A">
            <w:pPr>
              <w:rPr>
                <w:b/>
                <w:bCs/>
                <w:iCs/>
                <w:sz w:val="20"/>
              </w:rPr>
            </w:pPr>
            <w:r w:rsidRPr="00AB69E2">
              <w:rPr>
                <w:b/>
                <w:bCs/>
                <w:iCs/>
                <w:sz w:val="20"/>
              </w:rPr>
              <w:t>Non-default property names – values</w:t>
            </w:r>
          </w:p>
        </w:tc>
      </w:tr>
      <w:tr w:rsidR="00D6375A" w:rsidRPr="00AB69E2" w:rsidTr="00AB69E2">
        <w:tc>
          <w:tcPr>
            <w:tcW w:w="1654" w:type="pct"/>
          </w:tcPr>
          <w:p w:rsidR="00D6375A" w:rsidRPr="00AB69E2" w:rsidRDefault="00D6375A" w:rsidP="00680A0A">
            <w:pPr>
              <w:rPr>
                <w:b/>
                <w:sz w:val="18"/>
                <w:szCs w:val="18"/>
              </w:rPr>
            </w:pPr>
            <w:r w:rsidRPr="00AB69E2">
              <w:rPr>
                <w:b/>
                <w:bCs/>
                <w:iCs/>
                <w:sz w:val="20"/>
              </w:rPr>
              <w:t>Transform_CISReq_To_search</w:t>
            </w:r>
            <w:r w:rsidR="001F4B09" w:rsidRPr="00AB69E2">
              <w:rPr>
                <w:b/>
                <w:bCs/>
                <w:iCs/>
                <w:sz w:val="20"/>
              </w:rPr>
              <w:t>InvolvedPartiesBySafeBox</w:t>
            </w:r>
          </w:p>
        </w:tc>
        <w:tc>
          <w:tcPr>
            <w:tcW w:w="752" w:type="pct"/>
          </w:tcPr>
          <w:p w:rsidR="00D6375A" w:rsidRPr="00AB69E2" w:rsidRDefault="00D6375A" w:rsidP="00680A0A">
            <w:pPr>
              <w:rPr>
                <w:sz w:val="18"/>
                <w:szCs w:val="18"/>
              </w:rPr>
            </w:pPr>
            <w:r w:rsidRPr="00AB69E2">
              <w:rPr>
                <w:sz w:val="18"/>
                <w:szCs w:val="18"/>
              </w:rPr>
              <w:t>compute</w:t>
            </w:r>
          </w:p>
        </w:tc>
        <w:tc>
          <w:tcPr>
            <w:tcW w:w="1598" w:type="pct"/>
          </w:tcPr>
          <w:p w:rsidR="00D6375A" w:rsidRPr="00AB69E2" w:rsidRDefault="00D6375A" w:rsidP="00680A0A">
            <w:pPr>
              <w:rPr>
                <w:color w:val="0000FF"/>
                <w:szCs w:val="24"/>
              </w:rPr>
            </w:pPr>
            <w:r w:rsidRPr="00AB69E2">
              <w:rPr>
                <w:sz w:val="18"/>
                <w:szCs w:val="18"/>
              </w:rPr>
              <w:t>This compute node maps the incoming request xml and prepares involvedParty request message</w:t>
            </w:r>
          </w:p>
        </w:tc>
        <w:tc>
          <w:tcPr>
            <w:tcW w:w="996" w:type="pct"/>
          </w:tcPr>
          <w:p w:rsidR="00D6375A" w:rsidRPr="00AB69E2" w:rsidRDefault="00D6375A" w:rsidP="00AB69E2">
            <w:pPr>
              <w:ind w:left="720" w:hanging="360"/>
              <w:rPr>
                <w:color w:val="0000FF"/>
                <w:szCs w:val="24"/>
              </w:rPr>
            </w:pPr>
          </w:p>
        </w:tc>
      </w:tr>
      <w:tr w:rsidR="00E408CD" w:rsidRPr="00AB69E2" w:rsidTr="00AB69E2">
        <w:trPr>
          <w:trHeight w:val="333"/>
        </w:trPr>
        <w:tc>
          <w:tcPr>
            <w:tcW w:w="1654" w:type="pct"/>
          </w:tcPr>
          <w:p w:rsidR="00E408CD" w:rsidRPr="00AB69E2" w:rsidRDefault="00E408CD" w:rsidP="00150294">
            <w:pPr>
              <w:rPr>
                <w:b/>
                <w:bCs/>
                <w:iCs/>
                <w:sz w:val="20"/>
              </w:rPr>
            </w:pPr>
            <w:r w:rsidRPr="00AB69E2">
              <w:rPr>
                <w:b/>
                <w:bCs/>
                <w:iCs/>
                <w:sz w:val="20"/>
              </w:rPr>
              <w:t>SF_ReqOutLogEvent</w:t>
            </w:r>
          </w:p>
        </w:tc>
        <w:tc>
          <w:tcPr>
            <w:tcW w:w="752" w:type="pct"/>
          </w:tcPr>
          <w:p w:rsidR="00E408CD" w:rsidRPr="00AB69E2" w:rsidRDefault="00E408CD" w:rsidP="00150294">
            <w:pPr>
              <w:rPr>
                <w:sz w:val="18"/>
                <w:szCs w:val="18"/>
              </w:rPr>
            </w:pPr>
            <w:r w:rsidRPr="00AB69E2">
              <w:rPr>
                <w:sz w:val="18"/>
                <w:szCs w:val="18"/>
              </w:rPr>
              <w:t>SubFlow</w:t>
            </w:r>
          </w:p>
        </w:tc>
        <w:tc>
          <w:tcPr>
            <w:tcW w:w="1598" w:type="pct"/>
          </w:tcPr>
          <w:p w:rsidR="00E408CD" w:rsidRPr="00AB69E2" w:rsidRDefault="00E408CD" w:rsidP="00150294">
            <w:pPr>
              <w:rPr>
                <w:sz w:val="18"/>
                <w:szCs w:val="18"/>
              </w:rPr>
            </w:pPr>
            <w:r w:rsidRPr="00AB69E2">
              <w:rPr>
                <w:sz w:val="18"/>
                <w:szCs w:val="18"/>
              </w:rPr>
              <w:t>This subflow is used to prepare and emit the MQ request in [01] log message.</w:t>
            </w:r>
          </w:p>
        </w:tc>
        <w:tc>
          <w:tcPr>
            <w:tcW w:w="996" w:type="pct"/>
          </w:tcPr>
          <w:p w:rsidR="00E408CD" w:rsidRPr="00AB69E2" w:rsidRDefault="00E408CD" w:rsidP="00AB69E2">
            <w:pPr>
              <w:ind w:left="720" w:hanging="360"/>
              <w:rPr>
                <w:color w:val="0000FF"/>
                <w:szCs w:val="24"/>
              </w:rPr>
            </w:pPr>
          </w:p>
        </w:tc>
      </w:tr>
      <w:tr w:rsidR="00E408CD" w:rsidRPr="00AB69E2" w:rsidTr="00AB69E2">
        <w:trPr>
          <w:trHeight w:val="333"/>
        </w:trPr>
        <w:tc>
          <w:tcPr>
            <w:tcW w:w="1654" w:type="pct"/>
          </w:tcPr>
          <w:p w:rsidR="00E408CD" w:rsidRPr="00AB69E2" w:rsidRDefault="00E408CD" w:rsidP="00150294">
            <w:pPr>
              <w:pStyle w:val="BodyText"/>
              <w:rPr>
                <w:b/>
                <w:sz w:val="18"/>
                <w:szCs w:val="18"/>
              </w:rPr>
            </w:pPr>
            <w:r w:rsidRPr="00AB69E2">
              <w:rPr>
                <w:b/>
                <w:sz w:val="18"/>
                <w:szCs w:val="18"/>
              </w:rPr>
              <w:t>MQ Output</w:t>
            </w:r>
          </w:p>
        </w:tc>
        <w:tc>
          <w:tcPr>
            <w:tcW w:w="752" w:type="pct"/>
          </w:tcPr>
          <w:p w:rsidR="00E408CD" w:rsidRPr="00AB69E2" w:rsidRDefault="00E408CD" w:rsidP="00150294">
            <w:pPr>
              <w:rPr>
                <w:sz w:val="18"/>
                <w:szCs w:val="18"/>
              </w:rPr>
            </w:pPr>
            <w:r w:rsidRPr="00AB69E2">
              <w:rPr>
                <w:sz w:val="18"/>
                <w:szCs w:val="18"/>
              </w:rPr>
              <w:t>MQ Output</w:t>
            </w:r>
          </w:p>
        </w:tc>
        <w:tc>
          <w:tcPr>
            <w:tcW w:w="1598" w:type="pct"/>
          </w:tcPr>
          <w:p w:rsidR="00E408CD" w:rsidRPr="00AB69E2" w:rsidRDefault="00E408CD" w:rsidP="00150294">
            <w:pPr>
              <w:rPr>
                <w:sz w:val="18"/>
                <w:szCs w:val="18"/>
              </w:rPr>
            </w:pPr>
            <w:r w:rsidRPr="00AB69E2">
              <w:rPr>
                <w:sz w:val="18"/>
                <w:szCs w:val="18"/>
              </w:rPr>
              <w:t>This node places the request messages into CIS Queue.</w:t>
            </w:r>
          </w:p>
        </w:tc>
        <w:tc>
          <w:tcPr>
            <w:tcW w:w="996" w:type="pct"/>
          </w:tcPr>
          <w:p w:rsidR="00E408CD" w:rsidRPr="00AB69E2" w:rsidRDefault="00E408CD" w:rsidP="00AB69E2">
            <w:pPr>
              <w:ind w:left="720" w:hanging="360"/>
              <w:rPr>
                <w:color w:val="0000FF"/>
                <w:szCs w:val="24"/>
              </w:rPr>
            </w:pPr>
          </w:p>
        </w:tc>
      </w:tr>
    </w:tbl>
    <w:p w:rsidR="00D6375A" w:rsidRDefault="00D6375A" w:rsidP="00D6375A">
      <w:pPr>
        <w:rPr>
          <w:rFonts w:cs="Arial"/>
          <w:b/>
          <w:szCs w:val="24"/>
        </w:rPr>
      </w:pPr>
    </w:p>
    <w:p w:rsidR="00A12727" w:rsidRDefault="00A12727" w:rsidP="00D6375A">
      <w:pPr>
        <w:rPr>
          <w:rFonts w:cs="Arial"/>
          <w:b/>
          <w:szCs w:val="24"/>
        </w:rPr>
      </w:pPr>
    </w:p>
    <w:p w:rsidR="000D6510" w:rsidRDefault="000D6510" w:rsidP="00D6375A">
      <w:pPr>
        <w:rPr>
          <w:rFonts w:cs="Arial"/>
          <w:b/>
          <w:szCs w:val="24"/>
        </w:rPr>
      </w:pPr>
    </w:p>
    <w:p w:rsidR="000D6510" w:rsidRDefault="000D6510" w:rsidP="00D6375A">
      <w:pPr>
        <w:rPr>
          <w:rFonts w:cs="Arial"/>
          <w:b/>
          <w:szCs w:val="24"/>
        </w:rPr>
      </w:pPr>
    </w:p>
    <w:p w:rsidR="000D6510" w:rsidRDefault="000D6510" w:rsidP="00D6375A">
      <w:pPr>
        <w:rPr>
          <w:rFonts w:cs="Arial"/>
          <w:b/>
          <w:szCs w:val="24"/>
        </w:rPr>
      </w:pPr>
    </w:p>
    <w:p w:rsidR="000D6510" w:rsidRDefault="000D6510" w:rsidP="00D6375A">
      <w:pPr>
        <w:rPr>
          <w:rFonts w:cs="Arial"/>
          <w:b/>
          <w:szCs w:val="24"/>
        </w:rPr>
      </w:pPr>
    </w:p>
    <w:p w:rsidR="00D6375A" w:rsidRDefault="00D6375A" w:rsidP="00D6375A">
      <w:pPr>
        <w:rPr>
          <w:rFonts w:cs="Arial"/>
          <w:b/>
          <w:szCs w:val="24"/>
        </w:rPr>
      </w:pPr>
      <w:r>
        <w:rPr>
          <w:rFonts w:cs="Arial"/>
          <w:b/>
          <w:szCs w:val="24"/>
        </w:rPr>
        <w:lastRenderedPageBreak/>
        <w:t xml:space="preserve">C. </w:t>
      </w:r>
      <w:r w:rsidR="00A0065E" w:rsidRPr="00A0065E">
        <w:rPr>
          <w:rFonts w:cs="Arial"/>
          <w:b/>
          <w:szCs w:val="24"/>
        </w:rPr>
        <w:t>searchInvolvedPartiesBySafeBox_CIS_Response.msgflow</w:t>
      </w:r>
      <w:r>
        <w:rPr>
          <w:rFonts w:cs="Arial"/>
          <w:b/>
          <w:szCs w:val="24"/>
        </w:rPr>
        <w:t>:</w:t>
      </w:r>
    </w:p>
    <w:p w:rsidR="00D6375A" w:rsidRDefault="00D6375A" w:rsidP="00D6375A"/>
    <w:p w:rsidR="00D6375A" w:rsidRDefault="009A5D9D" w:rsidP="00D6375A">
      <w:r>
        <w:rPr>
          <w:noProof/>
        </w:rPr>
        <w:drawing>
          <wp:inline distT="0" distB="0" distL="0" distR="0">
            <wp:extent cx="5943600" cy="1775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D6375A" w:rsidRDefault="00D6375A" w:rsidP="00D6375A"/>
    <w:p w:rsidR="00D6375A" w:rsidRPr="008C427B" w:rsidRDefault="00D6375A" w:rsidP="00D6375A"/>
    <w:tbl>
      <w:tblPr>
        <w:tblW w:w="5000" w:type="pct"/>
        <w:tblLayout w:type="fixed"/>
        <w:tblLook w:val="01E0" w:firstRow="1" w:lastRow="1" w:firstColumn="1" w:lastColumn="1" w:noHBand="0" w:noVBand="0"/>
      </w:tblPr>
      <w:tblGrid>
        <w:gridCol w:w="3528"/>
        <w:gridCol w:w="1260"/>
        <w:gridCol w:w="3242"/>
        <w:gridCol w:w="1546"/>
      </w:tblGrid>
      <w:tr w:rsidR="00D6375A" w:rsidRPr="00AB69E2" w:rsidTr="00AB69E2">
        <w:tc>
          <w:tcPr>
            <w:tcW w:w="1842" w:type="pct"/>
          </w:tcPr>
          <w:p w:rsidR="00D6375A" w:rsidRPr="00AB69E2" w:rsidRDefault="00D6375A" w:rsidP="00680A0A">
            <w:pPr>
              <w:rPr>
                <w:color w:val="0000FF"/>
                <w:szCs w:val="24"/>
              </w:rPr>
            </w:pPr>
            <w:r w:rsidRPr="00AB69E2">
              <w:rPr>
                <w:b/>
                <w:bCs/>
                <w:iCs/>
                <w:sz w:val="20"/>
              </w:rPr>
              <w:t>Node Name</w:t>
            </w:r>
          </w:p>
        </w:tc>
        <w:tc>
          <w:tcPr>
            <w:tcW w:w="658" w:type="pct"/>
          </w:tcPr>
          <w:p w:rsidR="00D6375A" w:rsidRPr="00AB69E2" w:rsidRDefault="00D6375A" w:rsidP="00680A0A">
            <w:pPr>
              <w:rPr>
                <w:b/>
                <w:bCs/>
                <w:iCs/>
                <w:sz w:val="20"/>
              </w:rPr>
            </w:pPr>
            <w:r w:rsidRPr="00AB69E2">
              <w:rPr>
                <w:b/>
                <w:bCs/>
                <w:iCs/>
                <w:sz w:val="20"/>
              </w:rPr>
              <w:t>WMB Node Type</w:t>
            </w:r>
          </w:p>
        </w:tc>
        <w:tc>
          <w:tcPr>
            <w:tcW w:w="1693" w:type="pct"/>
          </w:tcPr>
          <w:p w:rsidR="00D6375A" w:rsidRPr="00AB69E2" w:rsidRDefault="00D6375A" w:rsidP="00680A0A">
            <w:pPr>
              <w:rPr>
                <w:color w:val="0000FF"/>
                <w:szCs w:val="24"/>
              </w:rPr>
            </w:pPr>
            <w:r w:rsidRPr="00AB69E2">
              <w:rPr>
                <w:b/>
                <w:bCs/>
                <w:iCs/>
                <w:sz w:val="20"/>
              </w:rPr>
              <w:t>Description</w:t>
            </w:r>
          </w:p>
        </w:tc>
        <w:tc>
          <w:tcPr>
            <w:tcW w:w="807" w:type="pct"/>
          </w:tcPr>
          <w:p w:rsidR="00D6375A" w:rsidRPr="00AB69E2" w:rsidRDefault="00D6375A" w:rsidP="00680A0A">
            <w:pPr>
              <w:rPr>
                <w:color w:val="0000FF"/>
                <w:szCs w:val="24"/>
              </w:rPr>
            </w:pPr>
            <w:r w:rsidRPr="00AB69E2">
              <w:rPr>
                <w:b/>
                <w:bCs/>
                <w:iCs/>
                <w:sz w:val="20"/>
              </w:rPr>
              <w:t>Non-default property names – values</w:t>
            </w:r>
          </w:p>
        </w:tc>
      </w:tr>
      <w:tr w:rsidR="00D6375A" w:rsidRPr="00AB69E2" w:rsidTr="00AB69E2">
        <w:tc>
          <w:tcPr>
            <w:tcW w:w="1842" w:type="pct"/>
          </w:tcPr>
          <w:p w:rsidR="00D6375A" w:rsidRPr="00AB69E2" w:rsidRDefault="00D6375A" w:rsidP="00680A0A">
            <w:pPr>
              <w:rPr>
                <w:b/>
                <w:sz w:val="18"/>
                <w:szCs w:val="18"/>
              </w:rPr>
            </w:pPr>
            <w:r w:rsidRPr="00AB69E2">
              <w:rPr>
                <w:b/>
                <w:bCs/>
                <w:iCs/>
                <w:sz w:val="20"/>
              </w:rPr>
              <w:t>MQInput</w:t>
            </w:r>
          </w:p>
        </w:tc>
        <w:tc>
          <w:tcPr>
            <w:tcW w:w="658" w:type="pct"/>
          </w:tcPr>
          <w:p w:rsidR="00D6375A" w:rsidRPr="00AB69E2" w:rsidRDefault="00D6375A" w:rsidP="00680A0A">
            <w:pPr>
              <w:rPr>
                <w:sz w:val="18"/>
                <w:szCs w:val="18"/>
              </w:rPr>
            </w:pPr>
            <w:r w:rsidRPr="00AB69E2">
              <w:rPr>
                <w:sz w:val="18"/>
                <w:szCs w:val="18"/>
              </w:rPr>
              <w:t>MQInput</w:t>
            </w:r>
          </w:p>
        </w:tc>
        <w:tc>
          <w:tcPr>
            <w:tcW w:w="1693" w:type="pct"/>
          </w:tcPr>
          <w:p w:rsidR="00D6375A" w:rsidRPr="00AB69E2" w:rsidRDefault="00D6375A" w:rsidP="00680A0A">
            <w:pPr>
              <w:rPr>
                <w:sz w:val="18"/>
                <w:szCs w:val="18"/>
              </w:rPr>
            </w:pPr>
            <w:r w:rsidRPr="00AB69E2">
              <w:rPr>
                <w:sz w:val="18"/>
                <w:szCs w:val="18"/>
              </w:rPr>
              <w:t>This node gets the response from CIS and processes it for logging.</w:t>
            </w:r>
          </w:p>
        </w:tc>
        <w:tc>
          <w:tcPr>
            <w:tcW w:w="807" w:type="pct"/>
          </w:tcPr>
          <w:p w:rsidR="00D6375A" w:rsidRPr="00AB69E2" w:rsidRDefault="00D6375A" w:rsidP="00AB69E2">
            <w:pPr>
              <w:ind w:left="720" w:hanging="360"/>
              <w:rPr>
                <w:color w:val="0000FF"/>
                <w:szCs w:val="24"/>
              </w:rPr>
            </w:pPr>
          </w:p>
        </w:tc>
      </w:tr>
      <w:tr w:rsidR="00D6375A" w:rsidRPr="00AB69E2" w:rsidTr="00AB69E2">
        <w:tc>
          <w:tcPr>
            <w:tcW w:w="1842" w:type="pct"/>
          </w:tcPr>
          <w:p w:rsidR="00D6375A" w:rsidRPr="00AB69E2" w:rsidRDefault="00D6375A" w:rsidP="00680A0A">
            <w:pPr>
              <w:rPr>
                <w:b/>
                <w:bCs/>
                <w:iCs/>
                <w:sz w:val="20"/>
              </w:rPr>
            </w:pPr>
            <w:r w:rsidRPr="00AB69E2">
              <w:rPr>
                <w:b/>
                <w:bCs/>
                <w:iCs/>
                <w:sz w:val="20"/>
              </w:rPr>
              <w:t>Get Cache &amp; Environment.Variables</w:t>
            </w:r>
          </w:p>
        </w:tc>
        <w:tc>
          <w:tcPr>
            <w:tcW w:w="658" w:type="pct"/>
          </w:tcPr>
          <w:p w:rsidR="00D6375A" w:rsidRPr="00AB69E2" w:rsidRDefault="00D6375A" w:rsidP="00680A0A">
            <w:pPr>
              <w:rPr>
                <w:sz w:val="18"/>
                <w:szCs w:val="18"/>
              </w:rPr>
            </w:pPr>
            <w:r w:rsidRPr="00AB69E2">
              <w:rPr>
                <w:sz w:val="18"/>
                <w:szCs w:val="18"/>
              </w:rPr>
              <w:t>Database</w:t>
            </w:r>
          </w:p>
        </w:tc>
        <w:tc>
          <w:tcPr>
            <w:tcW w:w="1693" w:type="pct"/>
          </w:tcPr>
          <w:p w:rsidR="00D6375A" w:rsidRPr="00AB69E2" w:rsidRDefault="00D6375A" w:rsidP="00680A0A">
            <w:pPr>
              <w:rPr>
                <w:sz w:val="18"/>
                <w:szCs w:val="18"/>
              </w:rPr>
            </w:pPr>
            <w:r w:rsidRPr="00AB69E2">
              <w:rPr>
                <w:sz w:val="18"/>
                <w:szCs w:val="18"/>
              </w:rPr>
              <w:t xml:space="preserve">This node retrieves the data and Environment Variables from cache </w:t>
            </w:r>
          </w:p>
        </w:tc>
        <w:tc>
          <w:tcPr>
            <w:tcW w:w="807" w:type="pct"/>
          </w:tcPr>
          <w:p w:rsidR="00D6375A" w:rsidRPr="00AB69E2" w:rsidRDefault="00D6375A" w:rsidP="00AB69E2">
            <w:pPr>
              <w:ind w:left="720" w:hanging="360"/>
              <w:rPr>
                <w:color w:val="0000FF"/>
                <w:szCs w:val="24"/>
              </w:rPr>
            </w:pPr>
          </w:p>
        </w:tc>
      </w:tr>
      <w:tr w:rsidR="00D6375A" w:rsidRPr="00AB69E2" w:rsidTr="00AB69E2">
        <w:tc>
          <w:tcPr>
            <w:tcW w:w="1842" w:type="pct"/>
          </w:tcPr>
          <w:p w:rsidR="00D6375A" w:rsidRPr="00AB69E2" w:rsidRDefault="00D6375A" w:rsidP="00680A0A">
            <w:pPr>
              <w:rPr>
                <w:b/>
                <w:sz w:val="18"/>
                <w:szCs w:val="18"/>
              </w:rPr>
            </w:pPr>
            <w:r w:rsidRPr="00AB69E2">
              <w:rPr>
                <w:b/>
                <w:bCs/>
                <w:iCs/>
                <w:sz w:val="20"/>
              </w:rPr>
              <w:t>SF_</w:t>
            </w:r>
            <w:r w:rsidR="001F4B09" w:rsidRPr="00AB69E2">
              <w:rPr>
                <w:b/>
                <w:bCs/>
                <w:iCs/>
                <w:sz w:val="20"/>
              </w:rPr>
              <w:t>Resp</w:t>
            </w:r>
            <w:r w:rsidRPr="00AB69E2">
              <w:rPr>
                <w:b/>
                <w:bCs/>
                <w:iCs/>
                <w:sz w:val="20"/>
              </w:rPr>
              <w:t>I</w:t>
            </w:r>
            <w:r w:rsidR="001F4B09" w:rsidRPr="00AB69E2">
              <w:rPr>
                <w:b/>
                <w:bCs/>
                <w:iCs/>
                <w:sz w:val="20"/>
              </w:rPr>
              <w:t>nLogEvent</w:t>
            </w:r>
          </w:p>
        </w:tc>
        <w:tc>
          <w:tcPr>
            <w:tcW w:w="658" w:type="pct"/>
          </w:tcPr>
          <w:p w:rsidR="00D6375A" w:rsidRPr="00AB69E2" w:rsidRDefault="00D6375A" w:rsidP="00680A0A">
            <w:pPr>
              <w:rPr>
                <w:sz w:val="18"/>
                <w:szCs w:val="18"/>
              </w:rPr>
            </w:pPr>
            <w:r w:rsidRPr="00AB69E2">
              <w:rPr>
                <w:sz w:val="18"/>
                <w:szCs w:val="18"/>
              </w:rPr>
              <w:t>Subflow</w:t>
            </w:r>
          </w:p>
        </w:tc>
        <w:tc>
          <w:tcPr>
            <w:tcW w:w="1693" w:type="pct"/>
          </w:tcPr>
          <w:p w:rsidR="00D6375A" w:rsidRPr="00AB69E2" w:rsidRDefault="00D6375A" w:rsidP="00680A0A">
            <w:pPr>
              <w:rPr>
                <w:color w:val="0000FF"/>
                <w:sz w:val="18"/>
                <w:szCs w:val="18"/>
              </w:rPr>
            </w:pPr>
            <w:r w:rsidRPr="00AB69E2">
              <w:rPr>
                <w:sz w:val="18"/>
                <w:szCs w:val="18"/>
              </w:rPr>
              <w:t>This subflow is used to prepare and emit the MQ request in [10] log message.</w:t>
            </w:r>
          </w:p>
        </w:tc>
        <w:tc>
          <w:tcPr>
            <w:tcW w:w="807" w:type="pct"/>
          </w:tcPr>
          <w:p w:rsidR="00D6375A" w:rsidRPr="00AB69E2" w:rsidRDefault="00D6375A" w:rsidP="00AB69E2">
            <w:pPr>
              <w:ind w:left="720" w:hanging="360"/>
              <w:rPr>
                <w:color w:val="0000FF"/>
                <w:szCs w:val="24"/>
              </w:rPr>
            </w:pPr>
          </w:p>
        </w:tc>
      </w:tr>
      <w:tr w:rsidR="00D6375A" w:rsidRPr="00AB69E2" w:rsidTr="00AB69E2">
        <w:tc>
          <w:tcPr>
            <w:tcW w:w="1842" w:type="pct"/>
          </w:tcPr>
          <w:p w:rsidR="00D6375A" w:rsidRPr="00AB69E2" w:rsidRDefault="00DE47CE" w:rsidP="00680A0A">
            <w:pPr>
              <w:rPr>
                <w:b/>
                <w:bCs/>
                <w:iCs/>
                <w:sz w:val="20"/>
              </w:rPr>
            </w:pPr>
            <w:r w:rsidRPr="00AB69E2">
              <w:rPr>
                <w:b/>
                <w:bCs/>
                <w:iCs/>
                <w:sz w:val="20"/>
              </w:rPr>
              <w:t>I</w:t>
            </w:r>
            <w:r w:rsidR="00D6375A" w:rsidRPr="00AB69E2">
              <w:rPr>
                <w:b/>
                <w:bCs/>
                <w:iCs/>
                <w:sz w:val="20"/>
              </w:rPr>
              <w:t>S_Success</w:t>
            </w:r>
          </w:p>
        </w:tc>
        <w:tc>
          <w:tcPr>
            <w:tcW w:w="658" w:type="pct"/>
          </w:tcPr>
          <w:p w:rsidR="00D6375A" w:rsidRPr="00AB69E2" w:rsidRDefault="00D6375A" w:rsidP="00680A0A">
            <w:pPr>
              <w:rPr>
                <w:sz w:val="20"/>
                <w:szCs w:val="18"/>
              </w:rPr>
            </w:pPr>
            <w:r w:rsidRPr="00AB69E2">
              <w:rPr>
                <w:sz w:val="18"/>
                <w:szCs w:val="18"/>
              </w:rPr>
              <w:t>Filter</w:t>
            </w:r>
          </w:p>
        </w:tc>
        <w:tc>
          <w:tcPr>
            <w:tcW w:w="1693" w:type="pct"/>
          </w:tcPr>
          <w:p w:rsidR="00D6375A" w:rsidRPr="00AB69E2" w:rsidRDefault="00D6375A" w:rsidP="00680A0A">
            <w:pPr>
              <w:rPr>
                <w:color w:val="0000FF"/>
                <w:szCs w:val="24"/>
              </w:rPr>
            </w:pPr>
            <w:r w:rsidRPr="00AB69E2">
              <w:rPr>
                <w:sz w:val="18"/>
                <w:szCs w:val="18"/>
              </w:rPr>
              <w:t>Filter node has the logic to check the fault in the provider response message and based on the result route the control to either true or false terminals</w:t>
            </w:r>
          </w:p>
        </w:tc>
        <w:tc>
          <w:tcPr>
            <w:tcW w:w="807" w:type="pct"/>
          </w:tcPr>
          <w:p w:rsidR="00D6375A" w:rsidRPr="00AB69E2" w:rsidRDefault="00D6375A" w:rsidP="00AB69E2">
            <w:pPr>
              <w:ind w:left="720" w:hanging="360"/>
              <w:rPr>
                <w:color w:val="0000FF"/>
                <w:szCs w:val="24"/>
              </w:rPr>
            </w:pPr>
          </w:p>
        </w:tc>
      </w:tr>
      <w:tr w:rsidR="00D6375A" w:rsidRPr="00AB69E2" w:rsidTr="00AB69E2">
        <w:tc>
          <w:tcPr>
            <w:tcW w:w="1842" w:type="pct"/>
          </w:tcPr>
          <w:p w:rsidR="00D6375A" w:rsidRPr="00AB69E2" w:rsidRDefault="00D6375A" w:rsidP="00680A0A">
            <w:pPr>
              <w:rPr>
                <w:b/>
                <w:bCs/>
                <w:iCs/>
                <w:sz w:val="20"/>
              </w:rPr>
            </w:pPr>
            <w:r w:rsidRPr="00AB69E2">
              <w:rPr>
                <w:b/>
                <w:bCs/>
                <w:iCs/>
                <w:sz w:val="20"/>
              </w:rPr>
              <w:t>CISRetrive_BusFault</w:t>
            </w:r>
          </w:p>
        </w:tc>
        <w:tc>
          <w:tcPr>
            <w:tcW w:w="658" w:type="pct"/>
          </w:tcPr>
          <w:p w:rsidR="00D6375A" w:rsidRPr="00AB69E2" w:rsidRDefault="00D6375A" w:rsidP="00680A0A">
            <w:pPr>
              <w:rPr>
                <w:sz w:val="18"/>
                <w:szCs w:val="18"/>
              </w:rPr>
            </w:pPr>
            <w:r w:rsidRPr="00AB69E2">
              <w:rPr>
                <w:sz w:val="18"/>
                <w:szCs w:val="18"/>
              </w:rPr>
              <w:t>Compute</w:t>
            </w:r>
          </w:p>
        </w:tc>
        <w:tc>
          <w:tcPr>
            <w:tcW w:w="1693" w:type="pct"/>
          </w:tcPr>
          <w:p w:rsidR="00D6375A" w:rsidRPr="00AB69E2" w:rsidRDefault="00D6375A" w:rsidP="00680A0A">
            <w:pPr>
              <w:rPr>
                <w:color w:val="0000FF"/>
                <w:szCs w:val="24"/>
              </w:rPr>
            </w:pPr>
            <w:r w:rsidRPr="00AB69E2">
              <w:rPr>
                <w:sz w:val="18"/>
                <w:szCs w:val="18"/>
              </w:rPr>
              <w:t>This Compute node Prepares service Business Exception message in case if provider response message has Success &lt;&gt; ‘true’.</w:t>
            </w:r>
          </w:p>
        </w:tc>
        <w:tc>
          <w:tcPr>
            <w:tcW w:w="807" w:type="pct"/>
          </w:tcPr>
          <w:p w:rsidR="00D6375A" w:rsidRPr="00AB69E2" w:rsidRDefault="00D6375A" w:rsidP="00AB69E2">
            <w:pPr>
              <w:ind w:left="720" w:hanging="360"/>
              <w:rPr>
                <w:color w:val="0000FF"/>
                <w:szCs w:val="24"/>
              </w:rPr>
            </w:pPr>
          </w:p>
        </w:tc>
      </w:tr>
      <w:tr w:rsidR="00D6375A" w:rsidRPr="00AB69E2" w:rsidTr="00AB69E2">
        <w:tc>
          <w:tcPr>
            <w:tcW w:w="1842" w:type="pct"/>
          </w:tcPr>
          <w:p w:rsidR="00D6375A" w:rsidRPr="00AB69E2" w:rsidRDefault="00D6375A" w:rsidP="00680A0A">
            <w:pPr>
              <w:rPr>
                <w:b/>
                <w:bCs/>
                <w:iCs/>
                <w:sz w:val="20"/>
              </w:rPr>
            </w:pPr>
            <w:r w:rsidRPr="00AB69E2">
              <w:rPr>
                <w:b/>
                <w:bCs/>
                <w:iCs/>
                <w:sz w:val="20"/>
              </w:rPr>
              <w:t>CI</w:t>
            </w:r>
            <w:r w:rsidR="00DE47CE" w:rsidRPr="00AB69E2">
              <w:rPr>
                <w:b/>
                <w:bCs/>
                <w:iCs/>
                <w:sz w:val="20"/>
              </w:rPr>
              <w:t>S_Res</w:t>
            </w:r>
          </w:p>
        </w:tc>
        <w:tc>
          <w:tcPr>
            <w:tcW w:w="658" w:type="pct"/>
          </w:tcPr>
          <w:p w:rsidR="00D6375A" w:rsidRPr="00AB69E2" w:rsidRDefault="00D6375A" w:rsidP="00680A0A">
            <w:pPr>
              <w:rPr>
                <w:sz w:val="18"/>
                <w:szCs w:val="18"/>
              </w:rPr>
            </w:pPr>
            <w:r w:rsidRPr="00AB69E2">
              <w:rPr>
                <w:sz w:val="18"/>
                <w:szCs w:val="18"/>
              </w:rPr>
              <w:t>Compute</w:t>
            </w:r>
          </w:p>
        </w:tc>
        <w:tc>
          <w:tcPr>
            <w:tcW w:w="1693" w:type="pct"/>
          </w:tcPr>
          <w:p w:rsidR="00D6375A" w:rsidRPr="00AB69E2" w:rsidRDefault="00D6375A" w:rsidP="00680A0A">
            <w:pPr>
              <w:rPr>
                <w:color w:val="0000FF"/>
                <w:szCs w:val="24"/>
              </w:rPr>
            </w:pPr>
            <w:r w:rsidRPr="00AB69E2">
              <w:rPr>
                <w:sz w:val="18"/>
                <w:szCs w:val="18"/>
              </w:rPr>
              <w:t xml:space="preserve"> This Compute node Prepares service response message in case if provider response message has Success = ‘true’</w:t>
            </w:r>
          </w:p>
        </w:tc>
        <w:tc>
          <w:tcPr>
            <w:tcW w:w="807" w:type="pct"/>
          </w:tcPr>
          <w:p w:rsidR="00D6375A" w:rsidRPr="00AB69E2" w:rsidRDefault="00D6375A" w:rsidP="00AB69E2">
            <w:pPr>
              <w:ind w:left="720" w:hanging="360"/>
              <w:rPr>
                <w:color w:val="0000FF"/>
                <w:szCs w:val="24"/>
              </w:rPr>
            </w:pPr>
          </w:p>
        </w:tc>
      </w:tr>
      <w:tr w:rsidR="00E57175" w:rsidRPr="00AB69E2" w:rsidTr="00AB69E2">
        <w:tc>
          <w:tcPr>
            <w:tcW w:w="1842" w:type="pct"/>
          </w:tcPr>
          <w:p w:rsidR="00E57175" w:rsidRPr="00AB69E2" w:rsidRDefault="00E57175" w:rsidP="00C97A68">
            <w:pPr>
              <w:rPr>
                <w:b/>
                <w:sz w:val="18"/>
                <w:szCs w:val="18"/>
              </w:rPr>
            </w:pPr>
            <w:r w:rsidRPr="00AB69E2">
              <w:rPr>
                <w:b/>
                <w:sz w:val="18"/>
                <w:szCs w:val="18"/>
              </w:rPr>
              <w:t>SF_RespOutLogEvent</w:t>
            </w:r>
          </w:p>
        </w:tc>
        <w:tc>
          <w:tcPr>
            <w:tcW w:w="658" w:type="pct"/>
          </w:tcPr>
          <w:p w:rsidR="00E57175" w:rsidRPr="00AB69E2" w:rsidRDefault="00E57175" w:rsidP="00150294">
            <w:pPr>
              <w:rPr>
                <w:sz w:val="18"/>
                <w:szCs w:val="18"/>
              </w:rPr>
            </w:pPr>
            <w:r w:rsidRPr="00AB69E2">
              <w:rPr>
                <w:sz w:val="18"/>
                <w:szCs w:val="18"/>
              </w:rPr>
              <w:t>Subflow</w:t>
            </w:r>
          </w:p>
        </w:tc>
        <w:tc>
          <w:tcPr>
            <w:tcW w:w="1693" w:type="pct"/>
          </w:tcPr>
          <w:p w:rsidR="00E57175" w:rsidRPr="00AB69E2" w:rsidRDefault="00E57175" w:rsidP="00150294">
            <w:pPr>
              <w:rPr>
                <w:color w:val="0000FF"/>
                <w:sz w:val="18"/>
                <w:szCs w:val="18"/>
              </w:rPr>
            </w:pPr>
            <w:r w:rsidRPr="00AB69E2">
              <w:rPr>
                <w:sz w:val="18"/>
                <w:szCs w:val="18"/>
              </w:rPr>
              <w:t>This subflow is used to prepare and emit the MQ request in [11] log message.</w:t>
            </w:r>
          </w:p>
        </w:tc>
        <w:tc>
          <w:tcPr>
            <w:tcW w:w="807" w:type="pct"/>
          </w:tcPr>
          <w:p w:rsidR="00E57175" w:rsidRPr="00AB69E2" w:rsidRDefault="00E57175" w:rsidP="00AB69E2">
            <w:pPr>
              <w:ind w:left="720" w:hanging="360"/>
              <w:rPr>
                <w:color w:val="0000FF"/>
                <w:szCs w:val="24"/>
              </w:rPr>
            </w:pPr>
          </w:p>
        </w:tc>
      </w:tr>
      <w:tr w:rsidR="00E57175" w:rsidRPr="00AB69E2" w:rsidTr="00AB69E2">
        <w:tc>
          <w:tcPr>
            <w:tcW w:w="1842" w:type="pct"/>
          </w:tcPr>
          <w:p w:rsidR="00E57175" w:rsidRPr="00AB69E2" w:rsidRDefault="003B507F" w:rsidP="00C97A68">
            <w:pPr>
              <w:rPr>
                <w:b/>
                <w:sz w:val="18"/>
                <w:szCs w:val="18"/>
              </w:rPr>
            </w:pPr>
            <w:r w:rsidRPr="00AB69E2">
              <w:rPr>
                <w:b/>
                <w:bCs/>
                <w:iCs/>
                <w:sz w:val="20"/>
              </w:rPr>
              <w:t>IS_SOAP _OR_ MQ</w:t>
            </w:r>
          </w:p>
        </w:tc>
        <w:tc>
          <w:tcPr>
            <w:tcW w:w="658" w:type="pct"/>
          </w:tcPr>
          <w:p w:rsidR="00E57175" w:rsidRPr="00AB69E2" w:rsidRDefault="00E57175" w:rsidP="00C97A68">
            <w:pPr>
              <w:rPr>
                <w:sz w:val="20"/>
                <w:szCs w:val="18"/>
              </w:rPr>
            </w:pPr>
            <w:r w:rsidRPr="00AB69E2">
              <w:rPr>
                <w:sz w:val="18"/>
                <w:szCs w:val="18"/>
              </w:rPr>
              <w:t>Filter</w:t>
            </w:r>
          </w:p>
        </w:tc>
        <w:tc>
          <w:tcPr>
            <w:tcW w:w="1693" w:type="pct"/>
          </w:tcPr>
          <w:p w:rsidR="00E57175" w:rsidRPr="00AB69E2" w:rsidRDefault="00E57175" w:rsidP="00C97A68">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807" w:type="pct"/>
          </w:tcPr>
          <w:p w:rsidR="00E57175" w:rsidRPr="00AB69E2" w:rsidRDefault="00E57175" w:rsidP="00AB69E2">
            <w:pPr>
              <w:ind w:left="720" w:hanging="360"/>
              <w:rPr>
                <w:color w:val="0000FF"/>
                <w:szCs w:val="24"/>
              </w:rPr>
            </w:pPr>
          </w:p>
          <w:p w:rsidR="00E57175" w:rsidRPr="00AB69E2" w:rsidRDefault="00E57175" w:rsidP="00AB69E2">
            <w:pPr>
              <w:ind w:left="720" w:hanging="360"/>
              <w:rPr>
                <w:color w:val="0000FF"/>
                <w:szCs w:val="24"/>
              </w:rPr>
            </w:pPr>
          </w:p>
        </w:tc>
      </w:tr>
      <w:tr w:rsidR="00E57175" w:rsidRPr="00AB69E2" w:rsidTr="00AB69E2">
        <w:tc>
          <w:tcPr>
            <w:tcW w:w="1842" w:type="pct"/>
          </w:tcPr>
          <w:p w:rsidR="00E57175" w:rsidRPr="00AB69E2" w:rsidRDefault="00E57175" w:rsidP="00150294">
            <w:pPr>
              <w:rPr>
                <w:b/>
                <w:sz w:val="18"/>
                <w:szCs w:val="18"/>
              </w:rPr>
            </w:pPr>
            <w:r w:rsidRPr="00AB69E2">
              <w:rPr>
                <w:b/>
                <w:bCs/>
                <w:iCs/>
                <w:sz w:val="20"/>
              </w:rPr>
              <w:t>SOAPReplyIdValidator</w:t>
            </w:r>
          </w:p>
        </w:tc>
        <w:tc>
          <w:tcPr>
            <w:tcW w:w="658" w:type="pct"/>
          </w:tcPr>
          <w:p w:rsidR="00E57175" w:rsidRPr="00AB69E2" w:rsidRDefault="00E57175" w:rsidP="00150294">
            <w:pPr>
              <w:rPr>
                <w:sz w:val="18"/>
                <w:szCs w:val="18"/>
              </w:rPr>
            </w:pPr>
            <w:r w:rsidRPr="00AB69E2">
              <w:rPr>
                <w:sz w:val="18"/>
                <w:szCs w:val="18"/>
              </w:rPr>
              <w:t>subflow</w:t>
            </w:r>
          </w:p>
        </w:tc>
        <w:tc>
          <w:tcPr>
            <w:tcW w:w="1693" w:type="pct"/>
          </w:tcPr>
          <w:p w:rsidR="00E57175" w:rsidRPr="00AB69E2" w:rsidRDefault="00E57175" w:rsidP="00150294">
            <w:pPr>
              <w:rPr>
                <w:sz w:val="18"/>
                <w:szCs w:val="18"/>
              </w:rPr>
            </w:pPr>
            <w:r w:rsidRPr="00AB69E2">
              <w:rPr>
                <w:sz w:val="18"/>
                <w:szCs w:val="18"/>
              </w:rPr>
              <w:t>This Subflow validates the Soap ReplyID.</w:t>
            </w:r>
          </w:p>
        </w:tc>
        <w:tc>
          <w:tcPr>
            <w:tcW w:w="807" w:type="pct"/>
          </w:tcPr>
          <w:p w:rsidR="00E57175" w:rsidRPr="00AB69E2" w:rsidRDefault="00E57175" w:rsidP="00AB69E2">
            <w:pPr>
              <w:ind w:left="720" w:hanging="360"/>
              <w:rPr>
                <w:color w:val="0000FF"/>
                <w:szCs w:val="24"/>
              </w:rPr>
            </w:pPr>
          </w:p>
        </w:tc>
      </w:tr>
      <w:tr w:rsidR="00E57175" w:rsidRPr="00AB69E2" w:rsidTr="00AB69E2">
        <w:tc>
          <w:tcPr>
            <w:tcW w:w="1842" w:type="pct"/>
          </w:tcPr>
          <w:p w:rsidR="00E57175" w:rsidRPr="00AB69E2" w:rsidRDefault="00E57175" w:rsidP="00150294">
            <w:pPr>
              <w:rPr>
                <w:b/>
                <w:sz w:val="18"/>
                <w:szCs w:val="18"/>
              </w:rPr>
            </w:pPr>
            <w:r w:rsidRPr="00AB69E2">
              <w:rPr>
                <w:b/>
                <w:bCs/>
                <w:iCs/>
                <w:sz w:val="20"/>
              </w:rPr>
              <w:t>SOAP Reply</w:t>
            </w:r>
          </w:p>
        </w:tc>
        <w:tc>
          <w:tcPr>
            <w:tcW w:w="658" w:type="pct"/>
          </w:tcPr>
          <w:p w:rsidR="00E57175" w:rsidRPr="00AB69E2" w:rsidRDefault="00E57175" w:rsidP="00150294">
            <w:pPr>
              <w:rPr>
                <w:iCs/>
                <w:sz w:val="20"/>
              </w:rPr>
            </w:pPr>
            <w:r w:rsidRPr="00AB69E2">
              <w:rPr>
                <w:iCs/>
                <w:sz w:val="20"/>
              </w:rPr>
              <w:t>SOAP Reply</w:t>
            </w:r>
          </w:p>
        </w:tc>
        <w:tc>
          <w:tcPr>
            <w:tcW w:w="1693" w:type="pct"/>
          </w:tcPr>
          <w:p w:rsidR="00E57175" w:rsidRPr="00AB69E2" w:rsidRDefault="00E57175" w:rsidP="00150294">
            <w:pPr>
              <w:rPr>
                <w:sz w:val="18"/>
                <w:szCs w:val="18"/>
              </w:rPr>
            </w:pPr>
            <w:r w:rsidRPr="00AB69E2">
              <w:rPr>
                <w:sz w:val="18"/>
                <w:szCs w:val="18"/>
              </w:rPr>
              <w:t>Node to send SOAP reply to consumer in case of exceptions.</w:t>
            </w:r>
          </w:p>
        </w:tc>
        <w:tc>
          <w:tcPr>
            <w:tcW w:w="807" w:type="pct"/>
          </w:tcPr>
          <w:p w:rsidR="00E57175" w:rsidRPr="00AB69E2" w:rsidRDefault="00E57175" w:rsidP="00AB69E2">
            <w:pPr>
              <w:ind w:left="720" w:hanging="360"/>
              <w:rPr>
                <w:color w:val="0000FF"/>
                <w:szCs w:val="24"/>
              </w:rPr>
            </w:pPr>
          </w:p>
        </w:tc>
      </w:tr>
      <w:tr w:rsidR="00E57175" w:rsidRPr="00AB69E2" w:rsidTr="00AB69E2">
        <w:tc>
          <w:tcPr>
            <w:tcW w:w="1842" w:type="pct"/>
          </w:tcPr>
          <w:p w:rsidR="00E57175" w:rsidRPr="00AB69E2" w:rsidRDefault="00E57175" w:rsidP="00150294">
            <w:pPr>
              <w:rPr>
                <w:b/>
                <w:sz w:val="18"/>
                <w:szCs w:val="18"/>
              </w:rPr>
            </w:pPr>
            <w:r w:rsidRPr="00AB69E2">
              <w:rPr>
                <w:b/>
                <w:bCs/>
                <w:iCs/>
                <w:sz w:val="20"/>
              </w:rPr>
              <w:t>MQ Reply</w:t>
            </w:r>
          </w:p>
        </w:tc>
        <w:tc>
          <w:tcPr>
            <w:tcW w:w="658" w:type="pct"/>
          </w:tcPr>
          <w:p w:rsidR="00E57175" w:rsidRPr="00AB69E2" w:rsidRDefault="00E57175" w:rsidP="00150294">
            <w:pPr>
              <w:rPr>
                <w:iCs/>
                <w:sz w:val="20"/>
              </w:rPr>
            </w:pPr>
            <w:r w:rsidRPr="00AB69E2">
              <w:rPr>
                <w:iCs/>
                <w:sz w:val="20"/>
              </w:rPr>
              <w:t>MQ Reply</w:t>
            </w:r>
          </w:p>
        </w:tc>
        <w:tc>
          <w:tcPr>
            <w:tcW w:w="1693" w:type="pct"/>
          </w:tcPr>
          <w:p w:rsidR="00E57175" w:rsidRPr="00AB69E2" w:rsidRDefault="00E57175" w:rsidP="00150294">
            <w:pPr>
              <w:rPr>
                <w:sz w:val="18"/>
                <w:szCs w:val="18"/>
              </w:rPr>
            </w:pPr>
            <w:r w:rsidRPr="00AB69E2">
              <w:rPr>
                <w:sz w:val="18"/>
                <w:szCs w:val="18"/>
              </w:rPr>
              <w:t>Node to send MQ reply to consumer in case of exceptions.</w:t>
            </w:r>
          </w:p>
        </w:tc>
        <w:tc>
          <w:tcPr>
            <w:tcW w:w="807" w:type="pct"/>
          </w:tcPr>
          <w:p w:rsidR="00E57175" w:rsidRPr="00AB69E2" w:rsidRDefault="00E57175" w:rsidP="00AB69E2">
            <w:pPr>
              <w:ind w:left="720" w:hanging="360"/>
              <w:rPr>
                <w:color w:val="0000FF"/>
                <w:szCs w:val="24"/>
              </w:rPr>
            </w:pPr>
          </w:p>
        </w:tc>
      </w:tr>
    </w:tbl>
    <w:p w:rsidR="00185F5C" w:rsidRDefault="00185F5C" w:rsidP="00185F5C">
      <w:pPr>
        <w:rPr>
          <w:rFonts w:cs="Arial"/>
          <w:b/>
          <w:szCs w:val="24"/>
        </w:rPr>
      </w:pPr>
    </w:p>
    <w:p w:rsidR="00E408CD" w:rsidRDefault="00E408CD" w:rsidP="00185F5C">
      <w:pPr>
        <w:rPr>
          <w:rFonts w:cs="Arial"/>
          <w:b/>
          <w:szCs w:val="24"/>
        </w:rPr>
      </w:pPr>
    </w:p>
    <w:p w:rsidR="00E408CD" w:rsidRDefault="00E408CD" w:rsidP="00185F5C">
      <w:pPr>
        <w:rPr>
          <w:rFonts w:cs="Arial"/>
          <w:b/>
          <w:szCs w:val="24"/>
        </w:rPr>
      </w:pPr>
    </w:p>
    <w:p w:rsidR="00A12727" w:rsidRDefault="00A12727" w:rsidP="00185F5C">
      <w:pPr>
        <w:rPr>
          <w:rFonts w:cs="Arial"/>
          <w:b/>
          <w:szCs w:val="24"/>
        </w:rPr>
      </w:pPr>
    </w:p>
    <w:p w:rsidR="00185F5C" w:rsidRDefault="00185F5C" w:rsidP="00185F5C">
      <w:pPr>
        <w:rPr>
          <w:rFonts w:cs="Arial"/>
          <w:b/>
          <w:szCs w:val="24"/>
        </w:rPr>
      </w:pPr>
      <w:r>
        <w:rPr>
          <w:rFonts w:cs="Arial"/>
          <w:b/>
          <w:szCs w:val="24"/>
        </w:rPr>
        <w:t xml:space="preserve">D. </w:t>
      </w:r>
      <w:r w:rsidRPr="00A0065E">
        <w:rPr>
          <w:rFonts w:cs="Arial"/>
          <w:b/>
          <w:szCs w:val="24"/>
        </w:rPr>
        <w:t>searchInvolvedPar</w:t>
      </w:r>
      <w:r>
        <w:rPr>
          <w:rFonts w:cs="Arial"/>
          <w:b/>
          <w:szCs w:val="24"/>
        </w:rPr>
        <w:t>tiesBySafeBox</w:t>
      </w:r>
      <w:r w:rsidRPr="00A0065E">
        <w:rPr>
          <w:rFonts w:cs="Arial"/>
          <w:b/>
          <w:szCs w:val="24"/>
        </w:rPr>
        <w:t>_Response.msgflow</w:t>
      </w:r>
      <w:r>
        <w:rPr>
          <w:rFonts w:cs="Arial"/>
          <w:b/>
          <w:szCs w:val="24"/>
        </w:rPr>
        <w:t>:</w:t>
      </w:r>
    </w:p>
    <w:p w:rsidR="00185F5C" w:rsidRDefault="00185F5C" w:rsidP="00185F5C"/>
    <w:p w:rsidR="00185F5C" w:rsidRDefault="009A5D9D" w:rsidP="00185F5C">
      <w:r>
        <w:rPr>
          <w:noProof/>
        </w:rPr>
        <w:drawing>
          <wp:inline distT="0" distB="0" distL="0" distR="0">
            <wp:extent cx="5937885" cy="200723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007235"/>
                    </a:xfrm>
                    <a:prstGeom prst="rect">
                      <a:avLst/>
                    </a:prstGeom>
                    <a:noFill/>
                    <a:ln>
                      <a:noFill/>
                    </a:ln>
                  </pic:spPr>
                </pic:pic>
              </a:graphicData>
            </a:graphic>
          </wp:inline>
        </w:drawing>
      </w:r>
    </w:p>
    <w:p w:rsidR="00185F5C" w:rsidRDefault="00185F5C" w:rsidP="00185F5C"/>
    <w:p w:rsidR="00185F5C" w:rsidRPr="008C427B" w:rsidRDefault="00185F5C" w:rsidP="00185F5C"/>
    <w:tbl>
      <w:tblPr>
        <w:tblW w:w="5000" w:type="pct"/>
        <w:tblLayout w:type="fixed"/>
        <w:tblLook w:val="01E0" w:firstRow="1" w:lastRow="1" w:firstColumn="1" w:lastColumn="1" w:noHBand="0" w:noVBand="0"/>
      </w:tblPr>
      <w:tblGrid>
        <w:gridCol w:w="3530"/>
        <w:gridCol w:w="1440"/>
        <w:gridCol w:w="3060"/>
        <w:gridCol w:w="1546"/>
      </w:tblGrid>
      <w:tr w:rsidR="00185F5C" w:rsidRPr="00AB69E2" w:rsidTr="00AB69E2">
        <w:tc>
          <w:tcPr>
            <w:tcW w:w="1843" w:type="pct"/>
          </w:tcPr>
          <w:p w:rsidR="00185F5C" w:rsidRPr="00AB69E2" w:rsidRDefault="00185F5C" w:rsidP="00C97A68">
            <w:pPr>
              <w:rPr>
                <w:color w:val="0000FF"/>
                <w:szCs w:val="24"/>
              </w:rPr>
            </w:pPr>
            <w:r w:rsidRPr="00AB69E2">
              <w:rPr>
                <w:b/>
                <w:bCs/>
                <w:iCs/>
                <w:sz w:val="20"/>
              </w:rPr>
              <w:t>Node Name</w:t>
            </w:r>
          </w:p>
        </w:tc>
        <w:tc>
          <w:tcPr>
            <w:tcW w:w="752" w:type="pct"/>
          </w:tcPr>
          <w:p w:rsidR="00185F5C" w:rsidRPr="00AB69E2" w:rsidRDefault="00185F5C" w:rsidP="00C97A68">
            <w:pPr>
              <w:rPr>
                <w:b/>
                <w:bCs/>
                <w:iCs/>
                <w:sz w:val="20"/>
              </w:rPr>
            </w:pPr>
            <w:r w:rsidRPr="00AB69E2">
              <w:rPr>
                <w:b/>
                <w:bCs/>
                <w:iCs/>
                <w:sz w:val="20"/>
              </w:rPr>
              <w:t>WMB Node Type</w:t>
            </w:r>
          </w:p>
        </w:tc>
        <w:tc>
          <w:tcPr>
            <w:tcW w:w="1598" w:type="pct"/>
          </w:tcPr>
          <w:p w:rsidR="00185F5C" w:rsidRPr="00AB69E2" w:rsidRDefault="00185F5C" w:rsidP="00C97A68">
            <w:pPr>
              <w:rPr>
                <w:color w:val="0000FF"/>
                <w:szCs w:val="24"/>
              </w:rPr>
            </w:pPr>
            <w:r w:rsidRPr="00AB69E2">
              <w:rPr>
                <w:b/>
                <w:bCs/>
                <w:iCs/>
                <w:sz w:val="20"/>
              </w:rPr>
              <w:t>Description</w:t>
            </w:r>
          </w:p>
        </w:tc>
        <w:tc>
          <w:tcPr>
            <w:tcW w:w="807" w:type="pct"/>
          </w:tcPr>
          <w:p w:rsidR="00185F5C" w:rsidRPr="00AB69E2" w:rsidRDefault="00185F5C" w:rsidP="00C97A68">
            <w:pPr>
              <w:rPr>
                <w:color w:val="0000FF"/>
                <w:szCs w:val="24"/>
              </w:rPr>
            </w:pPr>
            <w:r w:rsidRPr="00AB69E2">
              <w:rPr>
                <w:b/>
                <w:bCs/>
                <w:iCs/>
                <w:sz w:val="20"/>
              </w:rPr>
              <w:t>Non-default property names – values</w:t>
            </w:r>
          </w:p>
        </w:tc>
      </w:tr>
      <w:tr w:rsidR="00185F5C" w:rsidRPr="00AB69E2" w:rsidTr="00AB69E2">
        <w:tc>
          <w:tcPr>
            <w:tcW w:w="1843" w:type="pct"/>
          </w:tcPr>
          <w:p w:rsidR="00185F5C" w:rsidRPr="00AB69E2" w:rsidRDefault="00185F5C" w:rsidP="00C97A68">
            <w:pPr>
              <w:rPr>
                <w:b/>
                <w:sz w:val="18"/>
                <w:szCs w:val="18"/>
              </w:rPr>
            </w:pPr>
            <w:r w:rsidRPr="00AB69E2">
              <w:rPr>
                <w:b/>
                <w:bCs/>
                <w:iCs/>
                <w:sz w:val="20"/>
              </w:rPr>
              <w:t>MQInput</w:t>
            </w:r>
          </w:p>
        </w:tc>
        <w:tc>
          <w:tcPr>
            <w:tcW w:w="752" w:type="pct"/>
          </w:tcPr>
          <w:p w:rsidR="00185F5C" w:rsidRPr="00AB69E2" w:rsidRDefault="00185F5C" w:rsidP="00C97A68">
            <w:pPr>
              <w:rPr>
                <w:sz w:val="18"/>
                <w:szCs w:val="18"/>
              </w:rPr>
            </w:pPr>
            <w:r w:rsidRPr="00AB69E2">
              <w:rPr>
                <w:sz w:val="18"/>
                <w:szCs w:val="18"/>
              </w:rPr>
              <w:t>MQInput</w:t>
            </w:r>
          </w:p>
        </w:tc>
        <w:tc>
          <w:tcPr>
            <w:tcW w:w="1598" w:type="pct"/>
          </w:tcPr>
          <w:p w:rsidR="00185F5C" w:rsidRPr="00AB69E2" w:rsidRDefault="00185F5C" w:rsidP="00C97A68">
            <w:pPr>
              <w:rPr>
                <w:sz w:val="18"/>
                <w:szCs w:val="18"/>
              </w:rPr>
            </w:pPr>
            <w:r w:rsidRPr="00AB69E2">
              <w:rPr>
                <w:sz w:val="18"/>
                <w:szCs w:val="18"/>
              </w:rPr>
              <w:t>This node gets the response from CIS and processes it for logging.</w:t>
            </w:r>
          </w:p>
        </w:tc>
        <w:tc>
          <w:tcPr>
            <w:tcW w:w="807" w:type="pct"/>
          </w:tcPr>
          <w:p w:rsidR="00185F5C" w:rsidRPr="00AB69E2" w:rsidRDefault="00185F5C" w:rsidP="00AB69E2">
            <w:pPr>
              <w:ind w:left="720" w:hanging="360"/>
              <w:rPr>
                <w:color w:val="0000FF"/>
                <w:szCs w:val="24"/>
              </w:rPr>
            </w:pPr>
          </w:p>
        </w:tc>
      </w:tr>
      <w:tr w:rsidR="00185F5C" w:rsidRPr="00AB69E2" w:rsidTr="00AB69E2">
        <w:tc>
          <w:tcPr>
            <w:tcW w:w="1843" w:type="pct"/>
          </w:tcPr>
          <w:p w:rsidR="00185F5C" w:rsidRPr="00AB69E2" w:rsidRDefault="00185F5C" w:rsidP="00C97A68">
            <w:pPr>
              <w:rPr>
                <w:b/>
                <w:bCs/>
                <w:iCs/>
                <w:sz w:val="20"/>
              </w:rPr>
            </w:pPr>
            <w:r w:rsidRPr="00AB69E2">
              <w:rPr>
                <w:b/>
                <w:bCs/>
                <w:iCs/>
                <w:sz w:val="20"/>
              </w:rPr>
              <w:t>Get Cache &amp; Environment.Variables</w:t>
            </w:r>
          </w:p>
        </w:tc>
        <w:tc>
          <w:tcPr>
            <w:tcW w:w="752" w:type="pct"/>
          </w:tcPr>
          <w:p w:rsidR="00185F5C" w:rsidRPr="00AB69E2" w:rsidRDefault="00185F5C" w:rsidP="00C97A68">
            <w:pPr>
              <w:rPr>
                <w:sz w:val="18"/>
                <w:szCs w:val="18"/>
              </w:rPr>
            </w:pPr>
            <w:r w:rsidRPr="00AB69E2">
              <w:rPr>
                <w:sz w:val="18"/>
                <w:szCs w:val="18"/>
              </w:rPr>
              <w:t>Database</w:t>
            </w:r>
          </w:p>
        </w:tc>
        <w:tc>
          <w:tcPr>
            <w:tcW w:w="1598" w:type="pct"/>
          </w:tcPr>
          <w:p w:rsidR="00185F5C" w:rsidRPr="00AB69E2" w:rsidRDefault="00185F5C" w:rsidP="00C97A68">
            <w:pPr>
              <w:rPr>
                <w:sz w:val="18"/>
                <w:szCs w:val="18"/>
              </w:rPr>
            </w:pPr>
            <w:r w:rsidRPr="00AB69E2">
              <w:rPr>
                <w:sz w:val="18"/>
                <w:szCs w:val="18"/>
              </w:rPr>
              <w:t xml:space="preserve">This node retrieves the data and Environment Variables from cache </w:t>
            </w:r>
          </w:p>
        </w:tc>
        <w:tc>
          <w:tcPr>
            <w:tcW w:w="807" w:type="pct"/>
          </w:tcPr>
          <w:p w:rsidR="00185F5C" w:rsidRPr="00AB69E2" w:rsidRDefault="00185F5C" w:rsidP="00AB69E2">
            <w:pPr>
              <w:ind w:left="720" w:hanging="360"/>
              <w:rPr>
                <w:color w:val="0000FF"/>
                <w:szCs w:val="24"/>
              </w:rPr>
            </w:pPr>
          </w:p>
        </w:tc>
      </w:tr>
      <w:tr w:rsidR="00185F5C" w:rsidRPr="00AB69E2" w:rsidTr="00AB69E2">
        <w:tc>
          <w:tcPr>
            <w:tcW w:w="1843" w:type="pct"/>
          </w:tcPr>
          <w:p w:rsidR="00185F5C" w:rsidRPr="00AB69E2" w:rsidRDefault="00185F5C" w:rsidP="00C97A68">
            <w:pPr>
              <w:rPr>
                <w:b/>
                <w:sz w:val="18"/>
                <w:szCs w:val="18"/>
              </w:rPr>
            </w:pPr>
            <w:r w:rsidRPr="00AB69E2">
              <w:rPr>
                <w:b/>
                <w:bCs/>
                <w:iCs/>
                <w:sz w:val="20"/>
              </w:rPr>
              <w:t>SF_RespInLogEvent</w:t>
            </w:r>
          </w:p>
        </w:tc>
        <w:tc>
          <w:tcPr>
            <w:tcW w:w="752" w:type="pct"/>
          </w:tcPr>
          <w:p w:rsidR="00185F5C" w:rsidRPr="00AB69E2" w:rsidRDefault="00185F5C" w:rsidP="00C97A68">
            <w:pPr>
              <w:rPr>
                <w:sz w:val="18"/>
                <w:szCs w:val="18"/>
              </w:rPr>
            </w:pPr>
            <w:r w:rsidRPr="00AB69E2">
              <w:rPr>
                <w:sz w:val="18"/>
                <w:szCs w:val="18"/>
              </w:rPr>
              <w:t>Subflow</w:t>
            </w:r>
          </w:p>
        </w:tc>
        <w:tc>
          <w:tcPr>
            <w:tcW w:w="1598" w:type="pct"/>
          </w:tcPr>
          <w:p w:rsidR="00185F5C" w:rsidRPr="00AB69E2" w:rsidRDefault="00185F5C" w:rsidP="00C97A68">
            <w:pPr>
              <w:rPr>
                <w:color w:val="0000FF"/>
                <w:sz w:val="18"/>
                <w:szCs w:val="18"/>
              </w:rPr>
            </w:pPr>
            <w:r w:rsidRPr="00AB69E2">
              <w:rPr>
                <w:sz w:val="18"/>
                <w:szCs w:val="18"/>
              </w:rPr>
              <w:t>This subflow is used to prepare and emit the MQ request in [10] log message.</w:t>
            </w:r>
          </w:p>
        </w:tc>
        <w:tc>
          <w:tcPr>
            <w:tcW w:w="807" w:type="pct"/>
          </w:tcPr>
          <w:p w:rsidR="00185F5C" w:rsidRPr="00AB69E2" w:rsidRDefault="00185F5C" w:rsidP="00AB69E2">
            <w:pPr>
              <w:ind w:left="720" w:hanging="360"/>
              <w:rPr>
                <w:color w:val="0000FF"/>
                <w:szCs w:val="24"/>
              </w:rPr>
            </w:pPr>
          </w:p>
        </w:tc>
      </w:tr>
      <w:tr w:rsidR="00185F5C" w:rsidRPr="00AB69E2" w:rsidTr="00AB69E2">
        <w:tc>
          <w:tcPr>
            <w:tcW w:w="1843" w:type="pct"/>
          </w:tcPr>
          <w:p w:rsidR="00185F5C" w:rsidRPr="00AB69E2" w:rsidRDefault="00185F5C" w:rsidP="00C97A68">
            <w:pPr>
              <w:rPr>
                <w:b/>
                <w:bCs/>
                <w:iCs/>
                <w:sz w:val="20"/>
              </w:rPr>
            </w:pPr>
            <w:r w:rsidRPr="00AB69E2">
              <w:rPr>
                <w:b/>
                <w:bCs/>
                <w:iCs/>
                <w:sz w:val="20"/>
              </w:rPr>
              <w:t>IS_Success</w:t>
            </w:r>
          </w:p>
        </w:tc>
        <w:tc>
          <w:tcPr>
            <w:tcW w:w="752" w:type="pct"/>
          </w:tcPr>
          <w:p w:rsidR="00185F5C" w:rsidRPr="00AB69E2" w:rsidRDefault="00185F5C" w:rsidP="00C97A68">
            <w:pPr>
              <w:rPr>
                <w:sz w:val="20"/>
                <w:szCs w:val="18"/>
              </w:rPr>
            </w:pPr>
            <w:r w:rsidRPr="00AB69E2">
              <w:rPr>
                <w:sz w:val="18"/>
                <w:szCs w:val="18"/>
              </w:rPr>
              <w:t>Filter</w:t>
            </w:r>
          </w:p>
        </w:tc>
        <w:tc>
          <w:tcPr>
            <w:tcW w:w="1598" w:type="pct"/>
          </w:tcPr>
          <w:p w:rsidR="00185F5C" w:rsidRPr="00AB69E2" w:rsidRDefault="00185F5C" w:rsidP="00C97A68">
            <w:pPr>
              <w:rPr>
                <w:color w:val="0000FF"/>
                <w:szCs w:val="24"/>
              </w:rPr>
            </w:pPr>
            <w:r w:rsidRPr="00AB69E2">
              <w:rPr>
                <w:sz w:val="18"/>
                <w:szCs w:val="18"/>
              </w:rPr>
              <w:t>Filter node has the logic to check the fault in the provider response message and based on the result route the control to either true or false terminals</w:t>
            </w:r>
          </w:p>
        </w:tc>
        <w:tc>
          <w:tcPr>
            <w:tcW w:w="807" w:type="pct"/>
          </w:tcPr>
          <w:p w:rsidR="00185F5C" w:rsidRPr="00AB69E2" w:rsidRDefault="00185F5C" w:rsidP="00AB69E2">
            <w:pPr>
              <w:ind w:left="720" w:hanging="360"/>
              <w:rPr>
                <w:color w:val="0000FF"/>
                <w:szCs w:val="24"/>
              </w:rPr>
            </w:pPr>
          </w:p>
        </w:tc>
      </w:tr>
      <w:tr w:rsidR="00185F5C" w:rsidRPr="00AB69E2" w:rsidTr="00AB69E2">
        <w:tc>
          <w:tcPr>
            <w:tcW w:w="1843" w:type="pct"/>
          </w:tcPr>
          <w:p w:rsidR="00185F5C" w:rsidRPr="00AB69E2" w:rsidRDefault="00185F5C" w:rsidP="00C97A68">
            <w:pPr>
              <w:rPr>
                <w:b/>
                <w:bCs/>
                <w:iCs/>
                <w:sz w:val="20"/>
              </w:rPr>
            </w:pPr>
            <w:r w:rsidRPr="00AB69E2">
              <w:rPr>
                <w:b/>
                <w:bCs/>
                <w:iCs/>
                <w:sz w:val="20"/>
              </w:rPr>
              <w:t>searchInvolvedPartiesBySafeBox_TO_CISRetrive_BusFault</w:t>
            </w:r>
          </w:p>
        </w:tc>
        <w:tc>
          <w:tcPr>
            <w:tcW w:w="752" w:type="pct"/>
          </w:tcPr>
          <w:p w:rsidR="00185F5C" w:rsidRPr="00AB69E2" w:rsidRDefault="00185F5C" w:rsidP="00C97A68">
            <w:pPr>
              <w:rPr>
                <w:sz w:val="18"/>
                <w:szCs w:val="18"/>
              </w:rPr>
            </w:pPr>
            <w:r w:rsidRPr="00AB69E2">
              <w:rPr>
                <w:sz w:val="18"/>
                <w:szCs w:val="18"/>
              </w:rPr>
              <w:t>Compute</w:t>
            </w:r>
          </w:p>
        </w:tc>
        <w:tc>
          <w:tcPr>
            <w:tcW w:w="1598" w:type="pct"/>
          </w:tcPr>
          <w:p w:rsidR="00185F5C" w:rsidRPr="00AB69E2" w:rsidRDefault="00185F5C" w:rsidP="00C97A68">
            <w:pPr>
              <w:rPr>
                <w:color w:val="0000FF"/>
                <w:szCs w:val="24"/>
              </w:rPr>
            </w:pPr>
            <w:r w:rsidRPr="00AB69E2">
              <w:rPr>
                <w:sz w:val="18"/>
                <w:szCs w:val="18"/>
              </w:rPr>
              <w:t>This Compute node Prepares service Business Exception message in case if provider response message has Success &lt;&gt; ‘true’.</w:t>
            </w:r>
          </w:p>
        </w:tc>
        <w:tc>
          <w:tcPr>
            <w:tcW w:w="807" w:type="pct"/>
          </w:tcPr>
          <w:p w:rsidR="00185F5C" w:rsidRPr="00AB69E2" w:rsidRDefault="00185F5C" w:rsidP="00AB69E2">
            <w:pPr>
              <w:ind w:left="720" w:hanging="360"/>
              <w:rPr>
                <w:color w:val="0000FF"/>
                <w:szCs w:val="24"/>
              </w:rPr>
            </w:pPr>
          </w:p>
        </w:tc>
      </w:tr>
      <w:tr w:rsidR="00185F5C" w:rsidRPr="00AB69E2" w:rsidTr="00AB69E2">
        <w:tc>
          <w:tcPr>
            <w:tcW w:w="1843" w:type="pct"/>
          </w:tcPr>
          <w:p w:rsidR="00185F5C" w:rsidRPr="00AB69E2" w:rsidRDefault="00185F5C" w:rsidP="00C97A68">
            <w:pPr>
              <w:rPr>
                <w:b/>
                <w:bCs/>
                <w:iCs/>
                <w:sz w:val="20"/>
              </w:rPr>
            </w:pPr>
            <w:r w:rsidRPr="00AB69E2">
              <w:rPr>
                <w:b/>
                <w:bCs/>
                <w:iCs/>
                <w:sz w:val="20"/>
              </w:rPr>
              <w:t>searchInvolvedPartiesBySafeBox_TO_CISRetrive_Success</w:t>
            </w:r>
          </w:p>
        </w:tc>
        <w:tc>
          <w:tcPr>
            <w:tcW w:w="752" w:type="pct"/>
          </w:tcPr>
          <w:p w:rsidR="00185F5C" w:rsidRPr="00AB69E2" w:rsidRDefault="00185F5C" w:rsidP="00C97A68">
            <w:pPr>
              <w:rPr>
                <w:sz w:val="18"/>
                <w:szCs w:val="18"/>
              </w:rPr>
            </w:pPr>
            <w:r w:rsidRPr="00AB69E2">
              <w:rPr>
                <w:sz w:val="18"/>
                <w:szCs w:val="18"/>
              </w:rPr>
              <w:t>Compute</w:t>
            </w:r>
          </w:p>
        </w:tc>
        <w:tc>
          <w:tcPr>
            <w:tcW w:w="1598" w:type="pct"/>
          </w:tcPr>
          <w:p w:rsidR="00185F5C" w:rsidRPr="00AB69E2" w:rsidRDefault="00185F5C" w:rsidP="00C97A68">
            <w:pPr>
              <w:rPr>
                <w:color w:val="0000FF"/>
                <w:szCs w:val="24"/>
              </w:rPr>
            </w:pPr>
            <w:r w:rsidRPr="00AB69E2">
              <w:rPr>
                <w:sz w:val="18"/>
                <w:szCs w:val="18"/>
              </w:rPr>
              <w:t xml:space="preserve"> This Compute node Prepares service response message in case if provider response message has Success = ‘true’</w:t>
            </w:r>
          </w:p>
        </w:tc>
        <w:tc>
          <w:tcPr>
            <w:tcW w:w="807" w:type="pct"/>
          </w:tcPr>
          <w:p w:rsidR="00185F5C" w:rsidRPr="00AB69E2" w:rsidRDefault="00185F5C" w:rsidP="00AB69E2">
            <w:pPr>
              <w:ind w:left="720" w:hanging="360"/>
              <w:rPr>
                <w:color w:val="0000FF"/>
                <w:szCs w:val="24"/>
              </w:rPr>
            </w:pPr>
          </w:p>
        </w:tc>
      </w:tr>
      <w:tr w:rsidR="00E57175" w:rsidRPr="00AB69E2" w:rsidTr="00AB69E2">
        <w:tc>
          <w:tcPr>
            <w:tcW w:w="1843" w:type="pct"/>
          </w:tcPr>
          <w:p w:rsidR="00E57175" w:rsidRPr="00AB69E2" w:rsidRDefault="00E57175" w:rsidP="00C97A68">
            <w:pPr>
              <w:rPr>
                <w:b/>
                <w:sz w:val="18"/>
                <w:szCs w:val="18"/>
              </w:rPr>
            </w:pPr>
            <w:r w:rsidRPr="00AB69E2">
              <w:rPr>
                <w:b/>
                <w:sz w:val="18"/>
                <w:szCs w:val="18"/>
              </w:rPr>
              <w:t>SF_RespOutLogEvent</w:t>
            </w:r>
          </w:p>
        </w:tc>
        <w:tc>
          <w:tcPr>
            <w:tcW w:w="752" w:type="pct"/>
          </w:tcPr>
          <w:p w:rsidR="00E57175" w:rsidRPr="00AB69E2" w:rsidRDefault="00E57175" w:rsidP="00150294">
            <w:pPr>
              <w:rPr>
                <w:sz w:val="18"/>
                <w:szCs w:val="18"/>
              </w:rPr>
            </w:pPr>
            <w:r w:rsidRPr="00AB69E2">
              <w:rPr>
                <w:sz w:val="18"/>
                <w:szCs w:val="18"/>
              </w:rPr>
              <w:t>Subflow</w:t>
            </w:r>
          </w:p>
        </w:tc>
        <w:tc>
          <w:tcPr>
            <w:tcW w:w="1598" w:type="pct"/>
          </w:tcPr>
          <w:p w:rsidR="00E57175" w:rsidRPr="00AB69E2" w:rsidRDefault="00E57175" w:rsidP="00150294">
            <w:pPr>
              <w:rPr>
                <w:color w:val="0000FF"/>
                <w:sz w:val="18"/>
                <w:szCs w:val="18"/>
              </w:rPr>
            </w:pPr>
            <w:r w:rsidRPr="00AB69E2">
              <w:rPr>
                <w:sz w:val="18"/>
                <w:szCs w:val="18"/>
              </w:rPr>
              <w:t>This subflow is used to prepare and emit the MQ request in [11] log message.</w:t>
            </w:r>
          </w:p>
        </w:tc>
        <w:tc>
          <w:tcPr>
            <w:tcW w:w="807" w:type="pct"/>
          </w:tcPr>
          <w:p w:rsidR="00E57175" w:rsidRPr="00AB69E2" w:rsidRDefault="00E57175" w:rsidP="00AB69E2">
            <w:pPr>
              <w:ind w:left="720" w:hanging="360"/>
              <w:rPr>
                <w:color w:val="0000FF"/>
                <w:szCs w:val="24"/>
              </w:rPr>
            </w:pPr>
          </w:p>
        </w:tc>
      </w:tr>
      <w:tr w:rsidR="00E57175" w:rsidRPr="00AB69E2" w:rsidTr="00AB69E2">
        <w:tc>
          <w:tcPr>
            <w:tcW w:w="1843" w:type="pct"/>
          </w:tcPr>
          <w:p w:rsidR="00E57175" w:rsidRPr="00AB69E2" w:rsidRDefault="003B507F" w:rsidP="00C97A68">
            <w:pPr>
              <w:rPr>
                <w:b/>
                <w:sz w:val="18"/>
                <w:szCs w:val="18"/>
              </w:rPr>
            </w:pPr>
            <w:r w:rsidRPr="00AB69E2">
              <w:rPr>
                <w:b/>
                <w:bCs/>
                <w:iCs/>
                <w:sz w:val="20"/>
              </w:rPr>
              <w:t>IS_SOAP _OR_ MQ</w:t>
            </w:r>
          </w:p>
        </w:tc>
        <w:tc>
          <w:tcPr>
            <w:tcW w:w="752" w:type="pct"/>
          </w:tcPr>
          <w:p w:rsidR="00E57175" w:rsidRPr="00AB69E2" w:rsidRDefault="00E57175" w:rsidP="00C97A68">
            <w:pPr>
              <w:rPr>
                <w:sz w:val="20"/>
                <w:szCs w:val="18"/>
              </w:rPr>
            </w:pPr>
            <w:r w:rsidRPr="00AB69E2">
              <w:rPr>
                <w:sz w:val="18"/>
                <w:szCs w:val="18"/>
              </w:rPr>
              <w:t>Filter</w:t>
            </w:r>
          </w:p>
        </w:tc>
        <w:tc>
          <w:tcPr>
            <w:tcW w:w="1598" w:type="pct"/>
          </w:tcPr>
          <w:p w:rsidR="00E57175" w:rsidRPr="00AB69E2" w:rsidRDefault="00E57175" w:rsidP="00C97A68">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807" w:type="pct"/>
          </w:tcPr>
          <w:p w:rsidR="00E57175" w:rsidRPr="00AB69E2" w:rsidRDefault="00E57175" w:rsidP="00AB69E2">
            <w:pPr>
              <w:ind w:left="720" w:hanging="360"/>
              <w:rPr>
                <w:color w:val="0000FF"/>
                <w:szCs w:val="24"/>
              </w:rPr>
            </w:pPr>
          </w:p>
          <w:p w:rsidR="00E57175" w:rsidRPr="00AB69E2" w:rsidRDefault="00E57175" w:rsidP="00AB69E2">
            <w:pPr>
              <w:ind w:left="720" w:hanging="360"/>
              <w:rPr>
                <w:color w:val="0000FF"/>
                <w:szCs w:val="24"/>
              </w:rPr>
            </w:pPr>
          </w:p>
        </w:tc>
      </w:tr>
      <w:tr w:rsidR="00E57175" w:rsidRPr="00AB69E2" w:rsidTr="00AB69E2">
        <w:tc>
          <w:tcPr>
            <w:tcW w:w="1843" w:type="pct"/>
          </w:tcPr>
          <w:p w:rsidR="00E57175" w:rsidRPr="00AB69E2" w:rsidRDefault="00E57175" w:rsidP="00150294">
            <w:pPr>
              <w:rPr>
                <w:b/>
                <w:sz w:val="18"/>
                <w:szCs w:val="18"/>
              </w:rPr>
            </w:pPr>
            <w:r w:rsidRPr="00AB69E2">
              <w:rPr>
                <w:b/>
                <w:bCs/>
                <w:iCs/>
                <w:sz w:val="20"/>
              </w:rPr>
              <w:t>SOAPReplyIdValidator</w:t>
            </w:r>
          </w:p>
        </w:tc>
        <w:tc>
          <w:tcPr>
            <w:tcW w:w="752" w:type="pct"/>
          </w:tcPr>
          <w:p w:rsidR="00E57175" w:rsidRPr="00AB69E2" w:rsidRDefault="00E57175" w:rsidP="00150294">
            <w:pPr>
              <w:rPr>
                <w:sz w:val="18"/>
                <w:szCs w:val="18"/>
              </w:rPr>
            </w:pPr>
            <w:r w:rsidRPr="00AB69E2">
              <w:rPr>
                <w:sz w:val="18"/>
                <w:szCs w:val="18"/>
              </w:rPr>
              <w:t>subflow</w:t>
            </w:r>
          </w:p>
        </w:tc>
        <w:tc>
          <w:tcPr>
            <w:tcW w:w="1598" w:type="pct"/>
          </w:tcPr>
          <w:p w:rsidR="00E57175" w:rsidRPr="00AB69E2" w:rsidRDefault="00E57175" w:rsidP="00150294">
            <w:pPr>
              <w:rPr>
                <w:sz w:val="18"/>
                <w:szCs w:val="18"/>
              </w:rPr>
            </w:pPr>
            <w:r w:rsidRPr="00AB69E2">
              <w:rPr>
                <w:sz w:val="18"/>
                <w:szCs w:val="18"/>
              </w:rPr>
              <w:t>This Subflow validates the Soap ReplyID.</w:t>
            </w:r>
          </w:p>
        </w:tc>
        <w:tc>
          <w:tcPr>
            <w:tcW w:w="807" w:type="pct"/>
          </w:tcPr>
          <w:p w:rsidR="00E57175" w:rsidRPr="00AB69E2" w:rsidRDefault="00E57175" w:rsidP="00AB69E2">
            <w:pPr>
              <w:ind w:left="720" w:hanging="360"/>
              <w:rPr>
                <w:color w:val="0000FF"/>
                <w:szCs w:val="24"/>
              </w:rPr>
            </w:pPr>
          </w:p>
        </w:tc>
      </w:tr>
      <w:tr w:rsidR="00E57175" w:rsidRPr="00AB69E2" w:rsidTr="00AB69E2">
        <w:tc>
          <w:tcPr>
            <w:tcW w:w="1843" w:type="pct"/>
          </w:tcPr>
          <w:p w:rsidR="00E57175" w:rsidRPr="00AB69E2" w:rsidRDefault="00E57175" w:rsidP="00150294">
            <w:pPr>
              <w:rPr>
                <w:b/>
                <w:sz w:val="18"/>
                <w:szCs w:val="18"/>
              </w:rPr>
            </w:pPr>
            <w:r w:rsidRPr="00AB69E2">
              <w:rPr>
                <w:b/>
                <w:bCs/>
                <w:iCs/>
                <w:sz w:val="20"/>
              </w:rPr>
              <w:t>SOAP Reply</w:t>
            </w:r>
          </w:p>
        </w:tc>
        <w:tc>
          <w:tcPr>
            <w:tcW w:w="752" w:type="pct"/>
          </w:tcPr>
          <w:p w:rsidR="00E57175" w:rsidRPr="00AB69E2" w:rsidRDefault="00E57175" w:rsidP="00150294">
            <w:pPr>
              <w:rPr>
                <w:iCs/>
                <w:sz w:val="20"/>
              </w:rPr>
            </w:pPr>
            <w:r w:rsidRPr="00AB69E2">
              <w:rPr>
                <w:iCs/>
                <w:sz w:val="20"/>
              </w:rPr>
              <w:t>SOAP Reply</w:t>
            </w:r>
          </w:p>
        </w:tc>
        <w:tc>
          <w:tcPr>
            <w:tcW w:w="1598" w:type="pct"/>
          </w:tcPr>
          <w:p w:rsidR="00E57175" w:rsidRPr="00AB69E2" w:rsidRDefault="00E57175" w:rsidP="00150294">
            <w:pPr>
              <w:rPr>
                <w:sz w:val="18"/>
                <w:szCs w:val="18"/>
              </w:rPr>
            </w:pPr>
            <w:r w:rsidRPr="00AB69E2">
              <w:rPr>
                <w:sz w:val="18"/>
                <w:szCs w:val="18"/>
              </w:rPr>
              <w:t>Node to send SOAP reply to consumer in case of exceptions.</w:t>
            </w:r>
          </w:p>
        </w:tc>
        <w:tc>
          <w:tcPr>
            <w:tcW w:w="807" w:type="pct"/>
          </w:tcPr>
          <w:p w:rsidR="00E57175" w:rsidRPr="00AB69E2" w:rsidRDefault="00E57175" w:rsidP="00AB69E2">
            <w:pPr>
              <w:ind w:left="720" w:hanging="360"/>
              <w:rPr>
                <w:color w:val="0000FF"/>
                <w:szCs w:val="24"/>
              </w:rPr>
            </w:pPr>
          </w:p>
        </w:tc>
      </w:tr>
      <w:tr w:rsidR="00E57175" w:rsidRPr="00AB69E2" w:rsidTr="00AB69E2">
        <w:tc>
          <w:tcPr>
            <w:tcW w:w="1843" w:type="pct"/>
          </w:tcPr>
          <w:p w:rsidR="00E57175" w:rsidRPr="00AB69E2" w:rsidRDefault="00E57175" w:rsidP="00150294">
            <w:pPr>
              <w:rPr>
                <w:b/>
                <w:sz w:val="18"/>
                <w:szCs w:val="18"/>
              </w:rPr>
            </w:pPr>
            <w:r w:rsidRPr="00AB69E2">
              <w:rPr>
                <w:b/>
                <w:bCs/>
                <w:iCs/>
                <w:sz w:val="20"/>
              </w:rPr>
              <w:t>MQ Reply</w:t>
            </w:r>
          </w:p>
        </w:tc>
        <w:tc>
          <w:tcPr>
            <w:tcW w:w="752" w:type="pct"/>
          </w:tcPr>
          <w:p w:rsidR="00E57175" w:rsidRPr="00AB69E2" w:rsidRDefault="00E57175" w:rsidP="00150294">
            <w:pPr>
              <w:rPr>
                <w:iCs/>
                <w:sz w:val="20"/>
              </w:rPr>
            </w:pPr>
            <w:r w:rsidRPr="00AB69E2">
              <w:rPr>
                <w:iCs/>
                <w:sz w:val="20"/>
              </w:rPr>
              <w:t>MQ Reply</w:t>
            </w:r>
          </w:p>
        </w:tc>
        <w:tc>
          <w:tcPr>
            <w:tcW w:w="1598" w:type="pct"/>
          </w:tcPr>
          <w:p w:rsidR="00E57175" w:rsidRPr="00AB69E2" w:rsidRDefault="00E57175" w:rsidP="00150294">
            <w:pPr>
              <w:rPr>
                <w:sz w:val="18"/>
                <w:szCs w:val="18"/>
              </w:rPr>
            </w:pPr>
            <w:r w:rsidRPr="00AB69E2">
              <w:rPr>
                <w:sz w:val="18"/>
                <w:szCs w:val="18"/>
              </w:rPr>
              <w:t xml:space="preserve">Node to send MQ reply to </w:t>
            </w:r>
            <w:r w:rsidRPr="00AB69E2">
              <w:rPr>
                <w:sz w:val="18"/>
                <w:szCs w:val="18"/>
              </w:rPr>
              <w:lastRenderedPageBreak/>
              <w:t>consumer in case of exceptions.</w:t>
            </w:r>
          </w:p>
        </w:tc>
        <w:tc>
          <w:tcPr>
            <w:tcW w:w="807" w:type="pct"/>
          </w:tcPr>
          <w:p w:rsidR="00E57175" w:rsidRPr="00AB69E2" w:rsidRDefault="00E57175" w:rsidP="00AB69E2">
            <w:pPr>
              <w:ind w:left="720" w:hanging="360"/>
              <w:rPr>
                <w:color w:val="0000FF"/>
                <w:szCs w:val="24"/>
              </w:rPr>
            </w:pPr>
          </w:p>
        </w:tc>
      </w:tr>
    </w:tbl>
    <w:p w:rsidR="00185F5C" w:rsidRDefault="00185F5C" w:rsidP="00D6375A">
      <w:pPr>
        <w:pStyle w:val="Heading2"/>
        <w:spacing w:before="0"/>
      </w:pPr>
    </w:p>
    <w:p w:rsidR="00D6375A" w:rsidRDefault="00D6375A" w:rsidP="00D6375A">
      <w:pPr>
        <w:pStyle w:val="Heading2"/>
        <w:spacing w:before="0"/>
      </w:pPr>
      <w:bookmarkStart w:id="56" w:name="_Toc431947074"/>
      <w:r>
        <w:t xml:space="preserve">B. </w:t>
      </w:r>
      <w:r w:rsidR="00172E8F" w:rsidRPr="00172E8F">
        <w:t>searchInvolvedPartiesByANI_Request_Response.subflow</w:t>
      </w:r>
      <w:r>
        <w:t>:</w:t>
      </w:r>
      <w:bookmarkEnd w:id="56"/>
    </w:p>
    <w:p w:rsidR="00E15AD0" w:rsidRPr="00E15AD0" w:rsidRDefault="00E15AD0" w:rsidP="00E15AD0"/>
    <w:p w:rsidR="00D6375A" w:rsidRPr="00EB2CCF" w:rsidRDefault="00D6375A" w:rsidP="00D6375A"/>
    <w:p w:rsidR="00D6375A" w:rsidRPr="00E00D8B" w:rsidRDefault="009A5D9D" w:rsidP="00D6375A">
      <w:r>
        <w:rPr>
          <w:noProof/>
        </w:rPr>
        <w:drawing>
          <wp:inline distT="0" distB="0" distL="0" distR="0">
            <wp:extent cx="5539740" cy="700405"/>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9740" cy="700405"/>
                    </a:xfrm>
                    <a:prstGeom prst="rect">
                      <a:avLst/>
                    </a:prstGeom>
                    <a:noFill/>
                    <a:ln>
                      <a:noFill/>
                    </a:ln>
                  </pic:spPr>
                </pic:pic>
              </a:graphicData>
            </a:graphic>
          </wp:inline>
        </w:drawing>
      </w:r>
    </w:p>
    <w:p w:rsidR="00D6375A" w:rsidRDefault="00D6375A" w:rsidP="00D6375A"/>
    <w:p w:rsidR="00E15AD0" w:rsidRDefault="00E15AD0" w:rsidP="00D6375A"/>
    <w:tbl>
      <w:tblPr>
        <w:tblW w:w="5000" w:type="pct"/>
        <w:tblLayout w:type="fixed"/>
        <w:tblLook w:val="01E0" w:firstRow="1" w:lastRow="1" w:firstColumn="1" w:lastColumn="1" w:noHBand="0" w:noVBand="0"/>
      </w:tblPr>
      <w:tblGrid>
        <w:gridCol w:w="3168"/>
        <w:gridCol w:w="1440"/>
        <w:gridCol w:w="3421"/>
        <w:gridCol w:w="1547"/>
      </w:tblGrid>
      <w:tr w:rsidR="00D6375A" w:rsidRPr="00AB69E2" w:rsidTr="00AB69E2">
        <w:tc>
          <w:tcPr>
            <w:tcW w:w="1654" w:type="pct"/>
          </w:tcPr>
          <w:p w:rsidR="00D6375A" w:rsidRPr="00AB69E2" w:rsidRDefault="00D6375A" w:rsidP="00680A0A">
            <w:pPr>
              <w:rPr>
                <w:color w:val="0000FF"/>
                <w:szCs w:val="24"/>
              </w:rPr>
            </w:pPr>
            <w:r w:rsidRPr="00AB69E2">
              <w:rPr>
                <w:b/>
                <w:bCs/>
                <w:iCs/>
                <w:sz w:val="20"/>
              </w:rPr>
              <w:t>Node Name</w:t>
            </w:r>
          </w:p>
        </w:tc>
        <w:tc>
          <w:tcPr>
            <w:tcW w:w="752" w:type="pct"/>
          </w:tcPr>
          <w:p w:rsidR="00D6375A" w:rsidRPr="00AB69E2" w:rsidRDefault="00D6375A" w:rsidP="00680A0A">
            <w:pPr>
              <w:rPr>
                <w:b/>
                <w:bCs/>
                <w:iCs/>
                <w:sz w:val="20"/>
              </w:rPr>
            </w:pPr>
            <w:r w:rsidRPr="00AB69E2">
              <w:rPr>
                <w:b/>
                <w:bCs/>
                <w:iCs/>
                <w:sz w:val="20"/>
              </w:rPr>
              <w:t>WMB Node Type</w:t>
            </w:r>
          </w:p>
        </w:tc>
        <w:tc>
          <w:tcPr>
            <w:tcW w:w="1786" w:type="pct"/>
          </w:tcPr>
          <w:p w:rsidR="00D6375A" w:rsidRPr="00AB69E2" w:rsidRDefault="00D6375A" w:rsidP="00680A0A">
            <w:pPr>
              <w:rPr>
                <w:color w:val="0000FF"/>
                <w:szCs w:val="24"/>
              </w:rPr>
            </w:pPr>
            <w:r w:rsidRPr="00AB69E2">
              <w:rPr>
                <w:b/>
                <w:bCs/>
                <w:iCs/>
                <w:sz w:val="20"/>
              </w:rPr>
              <w:t>Description</w:t>
            </w:r>
          </w:p>
        </w:tc>
        <w:tc>
          <w:tcPr>
            <w:tcW w:w="808" w:type="pct"/>
          </w:tcPr>
          <w:p w:rsidR="00D6375A" w:rsidRPr="00AB69E2" w:rsidRDefault="00D6375A" w:rsidP="00680A0A">
            <w:pPr>
              <w:rPr>
                <w:b/>
                <w:bCs/>
                <w:iCs/>
                <w:sz w:val="20"/>
              </w:rPr>
            </w:pPr>
            <w:r w:rsidRPr="00AB69E2">
              <w:rPr>
                <w:b/>
                <w:bCs/>
                <w:iCs/>
                <w:sz w:val="20"/>
              </w:rPr>
              <w:t>Non-default property names – values</w:t>
            </w:r>
          </w:p>
        </w:tc>
      </w:tr>
      <w:tr w:rsidR="00D6375A" w:rsidRPr="00AB69E2" w:rsidTr="00AB69E2">
        <w:tc>
          <w:tcPr>
            <w:tcW w:w="1654" w:type="pct"/>
          </w:tcPr>
          <w:p w:rsidR="00D6375A" w:rsidRPr="00AB69E2" w:rsidRDefault="00D6375A" w:rsidP="00680A0A">
            <w:pPr>
              <w:rPr>
                <w:b/>
                <w:sz w:val="18"/>
                <w:szCs w:val="18"/>
              </w:rPr>
            </w:pPr>
            <w:r w:rsidRPr="00AB69E2">
              <w:rPr>
                <w:b/>
                <w:bCs/>
                <w:iCs/>
                <w:sz w:val="20"/>
              </w:rPr>
              <w:t>Transform_CISReq_To_searchInvolvedParties</w:t>
            </w:r>
            <w:r w:rsidR="00D3086D" w:rsidRPr="00AB69E2">
              <w:rPr>
                <w:b/>
                <w:bCs/>
                <w:iCs/>
                <w:sz w:val="20"/>
              </w:rPr>
              <w:t>ByANI</w:t>
            </w:r>
          </w:p>
        </w:tc>
        <w:tc>
          <w:tcPr>
            <w:tcW w:w="752" w:type="pct"/>
          </w:tcPr>
          <w:p w:rsidR="00D6375A" w:rsidRPr="00AB69E2" w:rsidRDefault="00D6375A" w:rsidP="00680A0A">
            <w:pPr>
              <w:rPr>
                <w:sz w:val="18"/>
                <w:szCs w:val="18"/>
              </w:rPr>
            </w:pPr>
            <w:r w:rsidRPr="00AB69E2">
              <w:rPr>
                <w:sz w:val="18"/>
                <w:szCs w:val="18"/>
              </w:rPr>
              <w:t>compute</w:t>
            </w:r>
          </w:p>
        </w:tc>
        <w:tc>
          <w:tcPr>
            <w:tcW w:w="1786" w:type="pct"/>
          </w:tcPr>
          <w:p w:rsidR="00D6375A" w:rsidRPr="00AB69E2" w:rsidRDefault="00D6375A" w:rsidP="00680A0A">
            <w:pPr>
              <w:rPr>
                <w:color w:val="0000FF"/>
                <w:szCs w:val="24"/>
              </w:rPr>
            </w:pPr>
            <w:r w:rsidRPr="00AB69E2">
              <w:rPr>
                <w:sz w:val="18"/>
                <w:szCs w:val="18"/>
              </w:rPr>
              <w:t>This compute node maps the incoming request xml and prepares involvedParty request message</w:t>
            </w:r>
          </w:p>
        </w:tc>
        <w:tc>
          <w:tcPr>
            <w:tcW w:w="808" w:type="pct"/>
          </w:tcPr>
          <w:p w:rsidR="00D6375A" w:rsidRPr="00AB69E2" w:rsidRDefault="00D6375A" w:rsidP="00AB69E2">
            <w:pPr>
              <w:ind w:left="720" w:hanging="360"/>
              <w:rPr>
                <w:color w:val="0000FF"/>
                <w:szCs w:val="24"/>
              </w:rPr>
            </w:pPr>
          </w:p>
        </w:tc>
      </w:tr>
      <w:tr w:rsidR="00E408CD" w:rsidRPr="00AB69E2" w:rsidTr="00AB69E2">
        <w:trPr>
          <w:trHeight w:val="333"/>
        </w:trPr>
        <w:tc>
          <w:tcPr>
            <w:tcW w:w="1654" w:type="pct"/>
          </w:tcPr>
          <w:p w:rsidR="00E408CD" w:rsidRPr="00AB69E2" w:rsidRDefault="00E408CD" w:rsidP="00150294">
            <w:pPr>
              <w:rPr>
                <w:b/>
                <w:bCs/>
                <w:iCs/>
                <w:sz w:val="20"/>
              </w:rPr>
            </w:pPr>
            <w:r w:rsidRPr="00AB69E2">
              <w:rPr>
                <w:b/>
                <w:bCs/>
                <w:iCs/>
                <w:sz w:val="20"/>
              </w:rPr>
              <w:t>SF_ReqOutLogEvent</w:t>
            </w:r>
          </w:p>
        </w:tc>
        <w:tc>
          <w:tcPr>
            <w:tcW w:w="752" w:type="pct"/>
          </w:tcPr>
          <w:p w:rsidR="00E408CD" w:rsidRPr="00AB69E2" w:rsidRDefault="00E408CD" w:rsidP="00150294">
            <w:pPr>
              <w:rPr>
                <w:sz w:val="18"/>
                <w:szCs w:val="18"/>
              </w:rPr>
            </w:pPr>
            <w:r w:rsidRPr="00AB69E2">
              <w:rPr>
                <w:sz w:val="18"/>
                <w:szCs w:val="18"/>
              </w:rPr>
              <w:t>SubFlow</w:t>
            </w:r>
          </w:p>
        </w:tc>
        <w:tc>
          <w:tcPr>
            <w:tcW w:w="1786" w:type="pct"/>
          </w:tcPr>
          <w:p w:rsidR="00E408CD" w:rsidRPr="00AB69E2" w:rsidRDefault="00E408CD" w:rsidP="00150294">
            <w:pPr>
              <w:rPr>
                <w:sz w:val="18"/>
                <w:szCs w:val="18"/>
              </w:rPr>
            </w:pPr>
            <w:r w:rsidRPr="00AB69E2">
              <w:rPr>
                <w:sz w:val="18"/>
                <w:szCs w:val="18"/>
              </w:rPr>
              <w:t>This subflow is used to prepare and emit the MQ request in [01] log message.</w:t>
            </w:r>
          </w:p>
        </w:tc>
        <w:tc>
          <w:tcPr>
            <w:tcW w:w="808" w:type="pct"/>
          </w:tcPr>
          <w:p w:rsidR="00E408CD" w:rsidRPr="00AB69E2" w:rsidRDefault="00E408CD" w:rsidP="00AB69E2">
            <w:pPr>
              <w:ind w:left="720" w:hanging="360"/>
              <w:rPr>
                <w:color w:val="0000FF"/>
                <w:szCs w:val="24"/>
              </w:rPr>
            </w:pPr>
          </w:p>
        </w:tc>
      </w:tr>
      <w:tr w:rsidR="00E408CD" w:rsidRPr="00AB69E2" w:rsidTr="00AB69E2">
        <w:trPr>
          <w:trHeight w:val="333"/>
        </w:trPr>
        <w:tc>
          <w:tcPr>
            <w:tcW w:w="1654" w:type="pct"/>
          </w:tcPr>
          <w:p w:rsidR="00E408CD" w:rsidRPr="00AB69E2" w:rsidRDefault="00E408CD" w:rsidP="00150294">
            <w:pPr>
              <w:pStyle w:val="BodyText"/>
              <w:rPr>
                <w:b/>
                <w:sz w:val="18"/>
                <w:szCs w:val="18"/>
              </w:rPr>
            </w:pPr>
            <w:r w:rsidRPr="00AB69E2">
              <w:rPr>
                <w:b/>
                <w:sz w:val="18"/>
                <w:szCs w:val="18"/>
              </w:rPr>
              <w:t>MQ Output</w:t>
            </w:r>
          </w:p>
        </w:tc>
        <w:tc>
          <w:tcPr>
            <w:tcW w:w="752" w:type="pct"/>
          </w:tcPr>
          <w:p w:rsidR="00E408CD" w:rsidRPr="00AB69E2" w:rsidRDefault="00E408CD" w:rsidP="00150294">
            <w:pPr>
              <w:rPr>
                <w:sz w:val="18"/>
                <w:szCs w:val="18"/>
              </w:rPr>
            </w:pPr>
            <w:r w:rsidRPr="00AB69E2">
              <w:rPr>
                <w:sz w:val="18"/>
                <w:szCs w:val="18"/>
              </w:rPr>
              <w:t>MQ Output</w:t>
            </w:r>
          </w:p>
        </w:tc>
        <w:tc>
          <w:tcPr>
            <w:tcW w:w="1786" w:type="pct"/>
          </w:tcPr>
          <w:p w:rsidR="00E408CD" w:rsidRPr="00AB69E2" w:rsidRDefault="00E408CD" w:rsidP="00150294">
            <w:pPr>
              <w:rPr>
                <w:sz w:val="18"/>
                <w:szCs w:val="18"/>
              </w:rPr>
            </w:pPr>
            <w:r w:rsidRPr="00AB69E2">
              <w:rPr>
                <w:sz w:val="18"/>
                <w:szCs w:val="18"/>
              </w:rPr>
              <w:t>This node places the request messages into CIS Queue.</w:t>
            </w:r>
          </w:p>
        </w:tc>
        <w:tc>
          <w:tcPr>
            <w:tcW w:w="808" w:type="pct"/>
          </w:tcPr>
          <w:p w:rsidR="00E408CD" w:rsidRPr="00AB69E2" w:rsidRDefault="00E408CD" w:rsidP="00AB69E2">
            <w:pPr>
              <w:ind w:left="720" w:hanging="360"/>
              <w:rPr>
                <w:color w:val="0000FF"/>
                <w:szCs w:val="24"/>
              </w:rPr>
            </w:pPr>
          </w:p>
        </w:tc>
      </w:tr>
    </w:tbl>
    <w:p w:rsidR="0087459F" w:rsidRDefault="0087459F" w:rsidP="00D6375A">
      <w:pPr>
        <w:rPr>
          <w:rFonts w:cs="Arial"/>
          <w:b/>
          <w:szCs w:val="24"/>
        </w:rPr>
      </w:pPr>
    </w:p>
    <w:p w:rsidR="00E15AD0" w:rsidRDefault="00E15AD0" w:rsidP="00D6375A">
      <w:pPr>
        <w:rPr>
          <w:rFonts w:cs="Arial"/>
          <w:b/>
          <w:szCs w:val="24"/>
        </w:rPr>
      </w:pPr>
    </w:p>
    <w:p w:rsidR="00D6375A" w:rsidRDefault="00D6375A" w:rsidP="00D6375A">
      <w:pPr>
        <w:rPr>
          <w:rFonts w:cs="Arial"/>
          <w:b/>
          <w:szCs w:val="24"/>
        </w:rPr>
      </w:pPr>
      <w:r>
        <w:rPr>
          <w:rFonts w:cs="Arial"/>
          <w:b/>
          <w:szCs w:val="24"/>
        </w:rPr>
        <w:t xml:space="preserve">C. </w:t>
      </w:r>
      <w:r w:rsidR="00172E8F" w:rsidRPr="00172E8F">
        <w:rPr>
          <w:rFonts w:cs="Arial"/>
          <w:b/>
          <w:szCs w:val="24"/>
        </w:rPr>
        <w:t>searchInvolvedPartiesByANI_Response.msgflow</w:t>
      </w:r>
      <w:r>
        <w:rPr>
          <w:rFonts w:cs="Arial"/>
          <w:b/>
          <w:szCs w:val="24"/>
        </w:rPr>
        <w:t>:</w:t>
      </w:r>
    </w:p>
    <w:p w:rsidR="00E15AD0" w:rsidRDefault="00E15AD0" w:rsidP="00D6375A"/>
    <w:p w:rsidR="00D6375A" w:rsidRDefault="009A5D9D" w:rsidP="00D6375A">
      <w:r>
        <w:rPr>
          <w:noProof/>
        </w:rPr>
        <w:drawing>
          <wp:inline distT="0" distB="0" distL="0" distR="0">
            <wp:extent cx="5943600" cy="1412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p w:rsidR="00D6375A" w:rsidRDefault="00D6375A" w:rsidP="00D6375A"/>
    <w:p w:rsidR="00E15AD0" w:rsidRPr="008C427B" w:rsidRDefault="00E15AD0" w:rsidP="00D6375A"/>
    <w:tbl>
      <w:tblPr>
        <w:tblW w:w="5000" w:type="pct"/>
        <w:tblLayout w:type="fixed"/>
        <w:tblLook w:val="01E0" w:firstRow="1" w:lastRow="1" w:firstColumn="1" w:lastColumn="1" w:noHBand="0" w:noVBand="0"/>
      </w:tblPr>
      <w:tblGrid>
        <w:gridCol w:w="4068"/>
        <w:gridCol w:w="1371"/>
        <w:gridCol w:w="2743"/>
        <w:gridCol w:w="1394"/>
      </w:tblGrid>
      <w:tr w:rsidR="00D6375A" w:rsidRPr="00AB69E2" w:rsidTr="00AB69E2">
        <w:tc>
          <w:tcPr>
            <w:tcW w:w="2124" w:type="pct"/>
          </w:tcPr>
          <w:p w:rsidR="00D6375A" w:rsidRPr="00AB69E2" w:rsidRDefault="00D6375A" w:rsidP="00680A0A">
            <w:pPr>
              <w:rPr>
                <w:color w:val="0000FF"/>
                <w:szCs w:val="24"/>
              </w:rPr>
            </w:pPr>
            <w:r w:rsidRPr="00AB69E2">
              <w:rPr>
                <w:b/>
                <w:bCs/>
                <w:iCs/>
                <w:sz w:val="20"/>
              </w:rPr>
              <w:t>Node Name</w:t>
            </w:r>
          </w:p>
        </w:tc>
        <w:tc>
          <w:tcPr>
            <w:tcW w:w="716" w:type="pct"/>
          </w:tcPr>
          <w:p w:rsidR="00D6375A" w:rsidRPr="00AB69E2" w:rsidRDefault="00D6375A" w:rsidP="00680A0A">
            <w:pPr>
              <w:rPr>
                <w:b/>
                <w:bCs/>
                <w:iCs/>
                <w:sz w:val="20"/>
              </w:rPr>
            </w:pPr>
            <w:r w:rsidRPr="00AB69E2">
              <w:rPr>
                <w:b/>
                <w:bCs/>
                <w:iCs/>
                <w:sz w:val="20"/>
              </w:rPr>
              <w:t>WMB Node Type</w:t>
            </w:r>
          </w:p>
        </w:tc>
        <w:tc>
          <w:tcPr>
            <w:tcW w:w="1432" w:type="pct"/>
          </w:tcPr>
          <w:p w:rsidR="00D6375A" w:rsidRPr="00AB69E2" w:rsidRDefault="00D6375A" w:rsidP="00680A0A">
            <w:pPr>
              <w:rPr>
                <w:color w:val="0000FF"/>
                <w:szCs w:val="24"/>
              </w:rPr>
            </w:pPr>
            <w:r w:rsidRPr="00AB69E2">
              <w:rPr>
                <w:b/>
                <w:bCs/>
                <w:iCs/>
                <w:sz w:val="20"/>
              </w:rPr>
              <w:t>Description</w:t>
            </w:r>
          </w:p>
        </w:tc>
        <w:tc>
          <w:tcPr>
            <w:tcW w:w="728" w:type="pct"/>
          </w:tcPr>
          <w:p w:rsidR="00D6375A" w:rsidRPr="00AB69E2" w:rsidRDefault="00D6375A" w:rsidP="00680A0A">
            <w:pPr>
              <w:rPr>
                <w:color w:val="0000FF"/>
                <w:szCs w:val="24"/>
              </w:rPr>
            </w:pPr>
            <w:r w:rsidRPr="00AB69E2">
              <w:rPr>
                <w:b/>
                <w:bCs/>
                <w:iCs/>
                <w:sz w:val="20"/>
              </w:rPr>
              <w:t>Non-default property names – values</w:t>
            </w:r>
          </w:p>
        </w:tc>
      </w:tr>
      <w:tr w:rsidR="00D6375A" w:rsidRPr="00AB69E2" w:rsidTr="00AB69E2">
        <w:tc>
          <w:tcPr>
            <w:tcW w:w="2124" w:type="pct"/>
          </w:tcPr>
          <w:p w:rsidR="00D6375A" w:rsidRPr="00AB69E2" w:rsidRDefault="00D6375A" w:rsidP="00680A0A">
            <w:pPr>
              <w:rPr>
                <w:b/>
                <w:sz w:val="18"/>
                <w:szCs w:val="18"/>
              </w:rPr>
            </w:pPr>
            <w:r w:rsidRPr="00AB69E2">
              <w:rPr>
                <w:b/>
                <w:bCs/>
                <w:iCs/>
                <w:sz w:val="20"/>
              </w:rPr>
              <w:t>MQInput</w:t>
            </w:r>
          </w:p>
        </w:tc>
        <w:tc>
          <w:tcPr>
            <w:tcW w:w="716" w:type="pct"/>
          </w:tcPr>
          <w:p w:rsidR="00D6375A" w:rsidRPr="00AB69E2" w:rsidRDefault="00D6375A" w:rsidP="00680A0A">
            <w:pPr>
              <w:rPr>
                <w:sz w:val="18"/>
                <w:szCs w:val="18"/>
              </w:rPr>
            </w:pPr>
            <w:r w:rsidRPr="00AB69E2">
              <w:rPr>
                <w:sz w:val="18"/>
                <w:szCs w:val="18"/>
              </w:rPr>
              <w:t>MQInput</w:t>
            </w:r>
          </w:p>
        </w:tc>
        <w:tc>
          <w:tcPr>
            <w:tcW w:w="1432" w:type="pct"/>
          </w:tcPr>
          <w:p w:rsidR="00D6375A" w:rsidRPr="00AB69E2" w:rsidRDefault="00D6375A" w:rsidP="00680A0A">
            <w:pPr>
              <w:rPr>
                <w:sz w:val="18"/>
                <w:szCs w:val="18"/>
              </w:rPr>
            </w:pPr>
            <w:r w:rsidRPr="00AB69E2">
              <w:rPr>
                <w:sz w:val="18"/>
                <w:szCs w:val="18"/>
              </w:rPr>
              <w:t>This node gets the response from CIS and processes it for logging.</w:t>
            </w:r>
          </w:p>
        </w:tc>
        <w:tc>
          <w:tcPr>
            <w:tcW w:w="728" w:type="pct"/>
          </w:tcPr>
          <w:p w:rsidR="00D6375A" w:rsidRPr="00AB69E2" w:rsidRDefault="00D6375A" w:rsidP="00AB69E2">
            <w:pPr>
              <w:ind w:left="720" w:hanging="360"/>
              <w:rPr>
                <w:color w:val="0000FF"/>
                <w:szCs w:val="24"/>
              </w:rPr>
            </w:pPr>
          </w:p>
        </w:tc>
      </w:tr>
      <w:tr w:rsidR="00D6375A" w:rsidRPr="00AB69E2" w:rsidTr="00AB69E2">
        <w:tc>
          <w:tcPr>
            <w:tcW w:w="2124" w:type="pct"/>
          </w:tcPr>
          <w:p w:rsidR="00D6375A" w:rsidRPr="00AB69E2" w:rsidRDefault="00D6375A" w:rsidP="00680A0A">
            <w:pPr>
              <w:rPr>
                <w:b/>
                <w:bCs/>
                <w:iCs/>
                <w:sz w:val="20"/>
              </w:rPr>
            </w:pPr>
            <w:r w:rsidRPr="00AB69E2">
              <w:rPr>
                <w:b/>
                <w:bCs/>
                <w:iCs/>
                <w:sz w:val="20"/>
              </w:rPr>
              <w:t>Get Cache &amp; Environment.Variables</w:t>
            </w:r>
          </w:p>
        </w:tc>
        <w:tc>
          <w:tcPr>
            <w:tcW w:w="716" w:type="pct"/>
          </w:tcPr>
          <w:p w:rsidR="00D6375A" w:rsidRPr="00AB69E2" w:rsidRDefault="00D6375A" w:rsidP="00680A0A">
            <w:pPr>
              <w:rPr>
                <w:sz w:val="18"/>
                <w:szCs w:val="18"/>
              </w:rPr>
            </w:pPr>
            <w:r w:rsidRPr="00AB69E2">
              <w:rPr>
                <w:sz w:val="18"/>
                <w:szCs w:val="18"/>
              </w:rPr>
              <w:t>Database</w:t>
            </w:r>
          </w:p>
        </w:tc>
        <w:tc>
          <w:tcPr>
            <w:tcW w:w="1432" w:type="pct"/>
          </w:tcPr>
          <w:p w:rsidR="00D6375A" w:rsidRPr="00AB69E2" w:rsidRDefault="00D6375A" w:rsidP="00680A0A">
            <w:pPr>
              <w:rPr>
                <w:sz w:val="18"/>
                <w:szCs w:val="18"/>
              </w:rPr>
            </w:pPr>
            <w:r w:rsidRPr="00AB69E2">
              <w:rPr>
                <w:sz w:val="18"/>
                <w:szCs w:val="18"/>
              </w:rPr>
              <w:t xml:space="preserve">This node retrieves the data and Environment Variables from cache </w:t>
            </w:r>
          </w:p>
        </w:tc>
        <w:tc>
          <w:tcPr>
            <w:tcW w:w="728" w:type="pct"/>
          </w:tcPr>
          <w:p w:rsidR="00D6375A" w:rsidRPr="00AB69E2" w:rsidRDefault="00D6375A" w:rsidP="00AB69E2">
            <w:pPr>
              <w:ind w:left="720" w:hanging="360"/>
              <w:rPr>
                <w:color w:val="0000FF"/>
                <w:szCs w:val="24"/>
              </w:rPr>
            </w:pPr>
          </w:p>
        </w:tc>
      </w:tr>
      <w:tr w:rsidR="00D6375A" w:rsidRPr="00AB69E2" w:rsidTr="00AB69E2">
        <w:tc>
          <w:tcPr>
            <w:tcW w:w="2124" w:type="pct"/>
          </w:tcPr>
          <w:p w:rsidR="00D6375A" w:rsidRPr="00AB69E2" w:rsidRDefault="0087459F" w:rsidP="00680A0A">
            <w:pPr>
              <w:rPr>
                <w:b/>
                <w:sz w:val="18"/>
                <w:szCs w:val="18"/>
              </w:rPr>
            </w:pPr>
            <w:r w:rsidRPr="00AB69E2">
              <w:rPr>
                <w:b/>
                <w:bCs/>
                <w:iCs/>
                <w:sz w:val="20"/>
              </w:rPr>
              <w:t>SF_Resp</w:t>
            </w:r>
            <w:r w:rsidR="00D6375A" w:rsidRPr="00AB69E2">
              <w:rPr>
                <w:b/>
                <w:bCs/>
                <w:iCs/>
                <w:sz w:val="20"/>
              </w:rPr>
              <w:t>I</w:t>
            </w:r>
            <w:r w:rsidRPr="00AB69E2">
              <w:rPr>
                <w:b/>
                <w:bCs/>
                <w:iCs/>
                <w:sz w:val="20"/>
              </w:rPr>
              <w:t>nLogEvent</w:t>
            </w:r>
          </w:p>
        </w:tc>
        <w:tc>
          <w:tcPr>
            <w:tcW w:w="716" w:type="pct"/>
          </w:tcPr>
          <w:p w:rsidR="00D6375A" w:rsidRPr="00AB69E2" w:rsidRDefault="00D6375A" w:rsidP="00680A0A">
            <w:pPr>
              <w:rPr>
                <w:sz w:val="18"/>
                <w:szCs w:val="18"/>
              </w:rPr>
            </w:pPr>
            <w:r w:rsidRPr="00AB69E2">
              <w:rPr>
                <w:sz w:val="18"/>
                <w:szCs w:val="18"/>
              </w:rPr>
              <w:t>Subflow</w:t>
            </w:r>
          </w:p>
        </w:tc>
        <w:tc>
          <w:tcPr>
            <w:tcW w:w="1432" w:type="pct"/>
          </w:tcPr>
          <w:p w:rsidR="00D6375A" w:rsidRPr="00AB69E2" w:rsidRDefault="00D6375A" w:rsidP="00680A0A">
            <w:pPr>
              <w:rPr>
                <w:color w:val="0000FF"/>
                <w:sz w:val="18"/>
                <w:szCs w:val="18"/>
              </w:rPr>
            </w:pPr>
            <w:r w:rsidRPr="00AB69E2">
              <w:rPr>
                <w:sz w:val="18"/>
                <w:szCs w:val="18"/>
              </w:rPr>
              <w:t>This subflow is used to prepare and emit the MQ request in [10] log message.</w:t>
            </w:r>
          </w:p>
        </w:tc>
        <w:tc>
          <w:tcPr>
            <w:tcW w:w="728" w:type="pct"/>
          </w:tcPr>
          <w:p w:rsidR="00D6375A" w:rsidRPr="00AB69E2" w:rsidRDefault="00D6375A" w:rsidP="00AB69E2">
            <w:pPr>
              <w:ind w:left="720" w:hanging="360"/>
              <w:rPr>
                <w:color w:val="0000FF"/>
                <w:szCs w:val="24"/>
              </w:rPr>
            </w:pPr>
          </w:p>
        </w:tc>
      </w:tr>
      <w:tr w:rsidR="00D6375A" w:rsidRPr="00AB69E2" w:rsidTr="00AB69E2">
        <w:tc>
          <w:tcPr>
            <w:tcW w:w="2124" w:type="pct"/>
          </w:tcPr>
          <w:p w:rsidR="00D6375A" w:rsidRPr="00AB69E2" w:rsidRDefault="00D6375A" w:rsidP="00680A0A">
            <w:pPr>
              <w:rPr>
                <w:b/>
                <w:bCs/>
                <w:iCs/>
                <w:sz w:val="20"/>
              </w:rPr>
            </w:pPr>
            <w:r w:rsidRPr="00AB69E2">
              <w:rPr>
                <w:b/>
                <w:bCs/>
                <w:iCs/>
                <w:sz w:val="20"/>
              </w:rPr>
              <w:t>IS_Success</w:t>
            </w:r>
          </w:p>
        </w:tc>
        <w:tc>
          <w:tcPr>
            <w:tcW w:w="716" w:type="pct"/>
          </w:tcPr>
          <w:p w:rsidR="00D6375A" w:rsidRPr="00AB69E2" w:rsidRDefault="00D6375A" w:rsidP="00680A0A">
            <w:pPr>
              <w:rPr>
                <w:sz w:val="20"/>
                <w:szCs w:val="18"/>
              </w:rPr>
            </w:pPr>
            <w:r w:rsidRPr="00AB69E2">
              <w:rPr>
                <w:sz w:val="18"/>
                <w:szCs w:val="18"/>
              </w:rPr>
              <w:t>Filter</w:t>
            </w:r>
          </w:p>
        </w:tc>
        <w:tc>
          <w:tcPr>
            <w:tcW w:w="1432" w:type="pct"/>
          </w:tcPr>
          <w:p w:rsidR="00D6375A" w:rsidRPr="00AB69E2" w:rsidRDefault="00D6375A" w:rsidP="00680A0A">
            <w:pPr>
              <w:rPr>
                <w:color w:val="0000FF"/>
                <w:szCs w:val="24"/>
              </w:rPr>
            </w:pPr>
            <w:r w:rsidRPr="00AB69E2">
              <w:rPr>
                <w:sz w:val="18"/>
                <w:szCs w:val="18"/>
              </w:rPr>
              <w:t xml:space="preserve">Filter node has the logic to check the fault in the provider response message and based </w:t>
            </w:r>
            <w:r w:rsidRPr="00AB69E2">
              <w:rPr>
                <w:sz w:val="18"/>
                <w:szCs w:val="18"/>
              </w:rPr>
              <w:lastRenderedPageBreak/>
              <w:t>on the result route the control to either true or false terminals</w:t>
            </w:r>
          </w:p>
        </w:tc>
        <w:tc>
          <w:tcPr>
            <w:tcW w:w="728" w:type="pct"/>
          </w:tcPr>
          <w:p w:rsidR="00D6375A" w:rsidRPr="00AB69E2" w:rsidRDefault="00D6375A" w:rsidP="00AB69E2">
            <w:pPr>
              <w:ind w:left="720" w:hanging="360"/>
              <w:rPr>
                <w:color w:val="0000FF"/>
                <w:szCs w:val="24"/>
              </w:rPr>
            </w:pPr>
          </w:p>
        </w:tc>
      </w:tr>
      <w:tr w:rsidR="00D6375A" w:rsidRPr="00AB69E2" w:rsidTr="00AB69E2">
        <w:tc>
          <w:tcPr>
            <w:tcW w:w="2124" w:type="pct"/>
          </w:tcPr>
          <w:p w:rsidR="00D6375A" w:rsidRPr="00AB69E2" w:rsidRDefault="00D6375A" w:rsidP="00680A0A">
            <w:pPr>
              <w:rPr>
                <w:b/>
                <w:bCs/>
                <w:iCs/>
                <w:sz w:val="20"/>
              </w:rPr>
            </w:pPr>
            <w:r w:rsidRPr="00AB69E2">
              <w:rPr>
                <w:b/>
                <w:bCs/>
                <w:iCs/>
                <w:sz w:val="20"/>
              </w:rPr>
              <w:lastRenderedPageBreak/>
              <w:t>search</w:t>
            </w:r>
            <w:r w:rsidR="00277F81" w:rsidRPr="00AB69E2">
              <w:rPr>
                <w:b/>
                <w:bCs/>
                <w:iCs/>
                <w:sz w:val="20"/>
              </w:rPr>
              <w:t>InvolvedPartiesByANI</w:t>
            </w:r>
            <w:r w:rsidRPr="00AB69E2">
              <w:rPr>
                <w:b/>
                <w:bCs/>
                <w:iCs/>
                <w:sz w:val="20"/>
              </w:rPr>
              <w:t>_TO</w:t>
            </w:r>
          </w:p>
          <w:p w:rsidR="00D6375A" w:rsidRPr="00AB69E2" w:rsidRDefault="00D6375A" w:rsidP="00680A0A">
            <w:pPr>
              <w:rPr>
                <w:b/>
                <w:sz w:val="18"/>
                <w:szCs w:val="18"/>
              </w:rPr>
            </w:pPr>
            <w:r w:rsidRPr="00AB69E2">
              <w:rPr>
                <w:b/>
                <w:bCs/>
                <w:iCs/>
                <w:sz w:val="20"/>
              </w:rPr>
              <w:t>_CISRetrive_BusFault</w:t>
            </w:r>
          </w:p>
        </w:tc>
        <w:tc>
          <w:tcPr>
            <w:tcW w:w="716" w:type="pct"/>
          </w:tcPr>
          <w:p w:rsidR="00D6375A" w:rsidRPr="00AB69E2" w:rsidRDefault="00D6375A" w:rsidP="00680A0A">
            <w:pPr>
              <w:rPr>
                <w:sz w:val="18"/>
                <w:szCs w:val="18"/>
              </w:rPr>
            </w:pPr>
            <w:r w:rsidRPr="00AB69E2">
              <w:rPr>
                <w:sz w:val="18"/>
                <w:szCs w:val="18"/>
              </w:rPr>
              <w:t>Compute</w:t>
            </w:r>
          </w:p>
        </w:tc>
        <w:tc>
          <w:tcPr>
            <w:tcW w:w="1432" w:type="pct"/>
          </w:tcPr>
          <w:p w:rsidR="00D6375A" w:rsidRPr="00AB69E2" w:rsidRDefault="00D6375A" w:rsidP="00680A0A">
            <w:pPr>
              <w:rPr>
                <w:color w:val="0000FF"/>
                <w:szCs w:val="24"/>
              </w:rPr>
            </w:pPr>
            <w:r w:rsidRPr="00AB69E2">
              <w:rPr>
                <w:sz w:val="18"/>
                <w:szCs w:val="18"/>
              </w:rPr>
              <w:t>This Compute node Prepares service Business Exception message in case if provider response message has Success &lt;&gt; ‘true’.</w:t>
            </w:r>
          </w:p>
        </w:tc>
        <w:tc>
          <w:tcPr>
            <w:tcW w:w="728" w:type="pct"/>
          </w:tcPr>
          <w:p w:rsidR="00D6375A" w:rsidRPr="00AB69E2" w:rsidRDefault="00D6375A" w:rsidP="00AB69E2">
            <w:pPr>
              <w:ind w:left="720" w:hanging="360"/>
              <w:rPr>
                <w:color w:val="0000FF"/>
                <w:szCs w:val="24"/>
              </w:rPr>
            </w:pPr>
          </w:p>
        </w:tc>
      </w:tr>
      <w:tr w:rsidR="00D6375A" w:rsidRPr="00AB69E2" w:rsidTr="00AB69E2">
        <w:tc>
          <w:tcPr>
            <w:tcW w:w="2124" w:type="pct"/>
          </w:tcPr>
          <w:p w:rsidR="00D6375A" w:rsidRPr="00AB69E2" w:rsidRDefault="00D6375A" w:rsidP="00680A0A">
            <w:pPr>
              <w:rPr>
                <w:b/>
                <w:bCs/>
                <w:iCs/>
                <w:sz w:val="20"/>
              </w:rPr>
            </w:pPr>
            <w:r w:rsidRPr="00AB69E2">
              <w:rPr>
                <w:b/>
                <w:bCs/>
                <w:iCs/>
                <w:sz w:val="20"/>
              </w:rPr>
              <w:t>search</w:t>
            </w:r>
            <w:r w:rsidR="00277F81" w:rsidRPr="00AB69E2">
              <w:rPr>
                <w:b/>
                <w:bCs/>
                <w:iCs/>
                <w:sz w:val="20"/>
              </w:rPr>
              <w:t>InvolvedPartiesByANI</w:t>
            </w:r>
            <w:r w:rsidRPr="00AB69E2">
              <w:rPr>
                <w:b/>
                <w:bCs/>
                <w:iCs/>
                <w:sz w:val="20"/>
              </w:rPr>
              <w:t>_TO</w:t>
            </w:r>
          </w:p>
          <w:p w:rsidR="00D6375A" w:rsidRPr="00AB69E2" w:rsidRDefault="00D6375A" w:rsidP="00680A0A">
            <w:pPr>
              <w:rPr>
                <w:b/>
                <w:sz w:val="18"/>
                <w:szCs w:val="18"/>
              </w:rPr>
            </w:pPr>
            <w:r w:rsidRPr="00AB69E2">
              <w:rPr>
                <w:b/>
                <w:bCs/>
                <w:iCs/>
                <w:sz w:val="20"/>
              </w:rPr>
              <w:t>_CISRetrive_Success</w:t>
            </w:r>
          </w:p>
        </w:tc>
        <w:tc>
          <w:tcPr>
            <w:tcW w:w="716" w:type="pct"/>
          </w:tcPr>
          <w:p w:rsidR="00D6375A" w:rsidRPr="00AB69E2" w:rsidRDefault="00D6375A" w:rsidP="00680A0A">
            <w:pPr>
              <w:rPr>
                <w:sz w:val="18"/>
                <w:szCs w:val="18"/>
              </w:rPr>
            </w:pPr>
            <w:r w:rsidRPr="00AB69E2">
              <w:rPr>
                <w:sz w:val="18"/>
                <w:szCs w:val="18"/>
              </w:rPr>
              <w:t>Compute</w:t>
            </w:r>
          </w:p>
        </w:tc>
        <w:tc>
          <w:tcPr>
            <w:tcW w:w="1432" w:type="pct"/>
          </w:tcPr>
          <w:p w:rsidR="00D6375A" w:rsidRPr="00AB69E2" w:rsidRDefault="00D6375A" w:rsidP="00680A0A">
            <w:pPr>
              <w:rPr>
                <w:color w:val="0000FF"/>
                <w:szCs w:val="24"/>
              </w:rPr>
            </w:pPr>
            <w:r w:rsidRPr="00AB69E2">
              <w:rPr>
                <w:sz w:val="18"/>
                <w:szCs w:val="18"/>
              </w:rPr>
              <w:t xml:space="preserve"> This Compute node Prepares service response message in case if provider response message has Success = ‘true’</w:t>
            </w:r>
          </w:p>
        </w:tc>
        <w:tc>
          <w:tcPr>
            <w:tcW w:w="728" w:type="pct"/>
          </w:tcPr>
          <w:p w:rsidR="00D6375A" w:rsidRPr="00AB69E2" w:rsidRDefault="00D6375A" w:rsidP="00AB69E2">
            <w:pPr>
              <w:ind w:left="720" w:hanging="360"/>
              <w:rPr>
                <w:color w:val="0000FF"/>
                <w:szCs w:val="24"/>
              </w:rPr>
            </w:pPr>
          </w:p>
        </w:tc>
      </w:tr>
      <w:tr w:rsidR="00E57175" w:rsidRPr="00AB69E2" w:rsidTr="00AB69E2">
        <w:tc>
          <w:tcPr>
            <w:tcW w:w="2124" w:type="pct"/>
          </w:tcPr>
          <w:p w:rsidR="00E57175" w:rsidRPr="00AB69E2" w:rsidRDefault="00E57175" w:rsidP="00680A0A">
            <w:pPr>
              <w:rPr>
                <w:b/>
                <w:sz w:val="18"/>
                <w:szCs w:val="18"/>
              </w:rPr>
            </w:pPr>
            <w:r w:rsidRPr="00AB69E2">
              <w:rPr>
                <w:b/>
                <w:sz w:val="18"/>
                <w:szCs w:val="18"/>
              </w:rPr>
              <w:t>SF_RespOutLogEvent</w:t>
            </w:r>
          </w:p>
        </w:tc>
        <w:tc>
          <w:tcPr>
            <w:tcW w:w="716" w:type="pct"/>
          </w:tcPr>
          <w:p w:rsidR="00E57175" w:rsidRPr="00AB69E2" w:rsidRDefault="00E57175" w:rsidP="00150294">
            <w:pPr>
              <w:rPr>
                <w:sz w:val="18"/>
                <w:szCs w:val="18"/>
              </w:rPr>
            </w:pPr>
            <w:r w:rsidRPr="00AB69E2">
              <w:rPr>
                <w:sz w:val="18"/>
                <w:szCs w:val="18"/>
              </w:rPr>
              <w:t>Subflow</w:t>
            </w:r>
          </w:p>
        </w:tc>
        <w:tc>
          <w:tcPr>
            <w:tcW w:w="1432" w:type="pct"/>
          </w:tcPr>
          <w:p w:rsidR="00E57175" w:rsidRPr="00AB69E2" w:rsidRDefault="00E57175" w:rsidP="00150294">
            <w:pPr>
              <w:rPr>
                <w:color w:val="0000FF"/>
                <w:sz w:val="18"/>
                <w:szCs w:val="18"/>
              </w:rPr>
            </w:pPr>
            <w:r w:rsidRPr="00AB69E2">
              <w:rPr>
                <w:sz w:val="18"/>
                <w:szCs w:val="18"/>
              </w:rPr>
              <w:t>This subflow is used to prepare and emit the MQ request in [11] log message.</w:t>
            </w:r>
          </w:p>
        </w:tc>
        <w:tc>
          <w:tcPr>
            <w:tcW w:w="728" w:type="pct"/>
          </w:tcPr>
          <w:p w:rsidR="00E57175" w:rsidRPr="00AB69E2" w:rsidRDefault="00E57175" w:rsidP="00AB69E2">
            <w:pPr>
              <w:ind w:left="720" w:hanging="360"/>
              <w:rPr>
                <w:color w:val="0000FF"/>
                <w:szCs w:val="24"/>
              </w:rPr>
            </w:pPr>
          </w:p>
        </w:tc>
      </w:tr>
      <w:tr w:rsidR="00E57175" w:rsidRPr="00AB69E2" w:rsidTr="00AB69E2">
        <w:tc>
          <w:tcPr>
            <w:tcW w:w="2124" w:type="pct"/>
          </w:tcPr>
          <w:p w:rsidR="00E57175" w:rsidRPr="00AB69E2" w:rsidRDefault="003B507F" w:rsidP="00C97A68">
            <w:pPr>
              <w:rPr>
                <w:b/>
                <w:sz w:val="18"/>
                <w:szCs w:val="18"/>
              </w:rPr>
            </w:pPr>
            <w:r w:rsidRPr="00AB69E2">
              <w:rPr>
                <w:b/>
                <w:bCs/>
                <w:iCs/>
                <w:sz w:val="20"/>
              </w:rPr>
              <w:t>IS_SOAP _OR_ MQ</w:t>
            </w:r>
          </w:p>
        </w:tc>
        <w:tc>
          <w:tcPr>
            <w:tcW w:w="716" w:type="pct"/>
          </w:tcPr>
          <w:p w:rsidR="00E57175" w:rsidRPr="00AB69E2" w:rsidRDefault="00E57175" w:rsidP="00C97A68">
            <w:pPr>
              <w:rPr>
                <w:sz w:val="20"/>
                <w:szCs w:val="18"/>
              </w:rPr>
            </w:pPr>
            <w:r w:rsidRPr="00AB69E2">
              <w:rPr>
                <w:sz w:val="18"/>
                <w:szCs w:val="18"/>
              </w:rPr>
              <w:t>Filter</w:t>
            </w:r>
          </w:p>
        </w:tc>
        <w:tc>
          <w:tcPr>
            <w:tcW w:w="1432" w:type="pct"/>
          </w:tcPr>
          <w:p w:rsidR="00E57175" w:rsidRPr="00AB69E2" w:rsidRDefault="00E57175" w:rsidP="00C97A68">
            <w:pPr>
              <w:rPr>
                <w:color w:val="0000FF"/>
                <w:szCs w:val="24"/>
              </w:rPr>
            </w:pPr>
            <w:r w:rsidRPr="00AB69E2">
              <w:rPr>
                <w:sz w:val="18"/>
                <w:szCs w:val="18"/>
              </w:rPr>
              <w:t>Filter node has the logic to check whether incoming message is MQ or SOAP message. Based on the response message route the control to either success or fault terminals.</w:t>
            </w:r>
          </w:p>
        </w:tc>
        <w:tc>
          <w:tcPr>
            <w:tcW w:w="728" w:type="pct"/>
          </w:tcPr>
          <w:p w:rsidR="00E57175" w:rsidRPr="00AB69E2" w:rsidRDefault="00E57175" w:rsidP="00AB69E2">
            <w:pPr>
              <w:ind w:left="720" w:hanging="360"/>
              <w:rPr>
                <w:color w:val="0000FF"/>
                <w:szCs w:val="24"/>
              </w:rPr>
            </w:pPr>
          </w:p>
          <w:p w:rsidR="00E57175" w:rsidRPr="00AB69E2" w:rsidRDefault="00E57175" w:rsidP="00AB69E2">
            <w:pPr>
              <w:ind w:left="720" w:hanging="360"/>
              <w:rPr>
                <w:color w:val="0000FF"/>
                <w:szCs w:val="24"/>
              </w:rPr>
            </w:pPr>
          </w:p>
        </w:tc>
      </w:tr>
      <w:tr w:rsidR="00E57175" w:rsidRPr="00AB69E2" w:rsidTr="00AB69E2">
        <w:tc>
          <w:tcPr>
            <w:tcW w:w="2124" w:type="pct"/>
          </w:tcPr>
          <w:p w:rsidR="00E57175" w:rsidRPr="00AB69E2" w:rsidRDefault="00E57175" w:rsidP="00150294">
            <w:pPr>
              <w:rPr>
                <w:b/>
                <w:sz w:val="18"/>
                <w:szCs w:val="18"/>
              </w:rPr>
            </w:pPr>
            <w:r w:rsidRPr="00AB69E2">
              <w:rPr>
                <w:b/>
                <w:bCs/>
                <w:iCs/>
                <w:sz w:val="20"/>
              </w:rPr>
              <w:t>SOAPReplyIdValidator</w:t>
            </w:r>
          </w:p>
        </w:tc>
        <w:tc>
          <w:tcPr>
            <w:tcW w:w="716" w:type="pct"/>
          </w:tcPr>
          <w:p w:rsidR="00E57175" w:rsidRPr="00AB69E2" w:rsidRDefault="00E57175" w:rsidP="00150294">
            <w:pPr>
              <w:rPr>
                <w:sz w:val="18"/>
                <w:szCs w:val="18"/>
              </w:rPr>
            </w:pPr>
            <w:r w:rsidRPr="00AB69E2">
              <w:rPr>
                <w:sz w:val="18"/>
                <w:szCs w:val="18"/>
              </w:rPr>
              <w:t>subflow</w:t>
            </w:r>
          </w:p>
        </w:tc>
        <w:tc>
          <w:tcPr>
            <w:tcW w:w="1432" w:type="pct"/>
          </w:tcPr>
          <w:p w:rsidR="00E57175" w:rsidRPr="00AB69E2" w:rsidRDefault="00E57175" w:rsidP="00150294">
            <w:pPr>
              <w:rPr>
                <w:sz w:val="18"/>
                <w:szCs w:val="18"/>
              </w:rPr>
            </w:pPr>
            <w:r w:rsidRPr="00AB69E2">
              <w:rPr>
                <w:sz w:val="18"/>
                <w:szCs w:val="18"/>
              </w:rPr>
              <w:t>This Subflow validates the Soap ReplyID.</w:t>
            </w:r>
          </w:p>
        </w:tc>
        <w:tc>
          <w:tcPr>
            <w:tcW w:w="728" w:type="pct"/>
          </w:tcPr>
          <w:p w:rsidR="00E57175" w:rsidRPr="00AB69E2" w:rsidRDefault="00E57175" w:rsidP="00AB69E2">
            <w:pPr>
              <w:ind w:left="720" w:hanging="360"/>
              <w:rPr>
                <w:color w:val="0000FF"/>
                <w:szCs w:val="24"/>
              </w:rPr>
            </w:pPr>
          </w:p>
        </w:tc>
      </w:tr>
      <w:tr w:rsidR="00E57175" w:rsidRPr="00AB69E2" w:rsidTr="00AB69E2">
        <w:tc>
          <w:tcPr>
            <w:tcW w:w="2124" w:type="pct"/>
          </w:tcPr>
          <w:p w:rsidR="00E57175" w:rsidRPr="00AB69E2" w:rsidRDefault="00E57175" w:rsidP="00150294">
            <w:pPr>
              <w:rPr>
                <w:b/>
                <w:sz w:val="18"/>
                <w:szCs w:val="18"/>
              </w:rPr>
            </w:pPr>
            <w:r w:rsidRPr="00AB69E2">
              <w:rPr>
                <w:b/>
                <w:bCs/>
                <w:iCs/>
                <w:sz w:val="20"/>
              </w:rPr>
              <w:t>SOAP Reply</w:t>
            </w:r>
          </w:p>
        </w:tc>
        <w:tc>
          <w:tcPr>
            <w:tcW w:w="716" w:type="pct"/>
          </w:tcPr>
          <w:p w:rsidR="00E57175" w:rsidRPr="00AB69E2" w:rsidRDefault="00E57175" w:rsidP="00150294">
            <w:pPr>
              <w:rPr>
                <w:iCs/>
                <w:sz w:val="20"/>
              </w:rPr>
            </w:pPr>
            <w:r w:rsidRPr="00AB69E2">
              <w:rPr>
                <w:iCs/>
                <w:sz w:val="20"/>
              </w:rPr>
              <w:t>SOAP Reply</w:t>
            </w:r>
          </w:p>
        </w:tc>
        <w:tc>
          <w:tcPr>
            <w:tcW w:w="1432" w:type="pct"/>
          </w:tcPr>
          <w:p w:rsidR="00E57175" w:rsidRPr="00AB69E2" w:rsidRDefault="00E57175" w:rsidP="00150294">
            <w:pPr>
              <w:rPr>
                <w:sz w:val="18"/>
                <w:szCs w:val="18"/>
              </w:rPr>
            </w:pPr>
            <w:r w:rsidRPr="00AB69E2">
              <w:rPr>
                <w:sz w:val="18"/>
                <w:szCs w:val="18"/>
              </w:rPr>
              <w:t>Node to send SOAP reply to consumer in case of exceptions.</w:t>
            </w:r>
          </w:p>
        </w:tc>
        <w:tc>
          <w:tcPr>
            <w:tcW w:w="728" w:type="pct"/>
          </w:tcPr>
          <w:p w:rsidR="00E57175" w:rsidRPr="00AB69E2" w:rsidRDefault="00E57175" w:rsidP="00AB69E2">
            <w:pPr>
              <w:ind w:left="720" w:hanging="360"/>
              <w:rPr>
                <w:color w:val="0000FF"/>
                <w:szCs w:val="24"/>
              </w:rPr>
            </w:pPr>
          </w:p>
        </w:tc>
      </w:tr>
      <w:tr w:rsidR="00E57175" w:rsidRPr="00AB69E2" w:rsidTr="00AB69E2">
        <w:tc>
          <w:tcPr>
            <w:tcW w:w="2124" w:type="pct"/>
          </w:tcPr>
          <w:p w:rsidR="00E57175" w:rsidRPr="00AB69E2" w:rsidRDefault="00E57175" w:rsidP="00150294">
            <w:pPr>
              <w:rPr>
                <w:b/>
                <w:sz w:val="18"/>
                <w:szCs w:val="18"/>
              </w:rPr>
            </w:pPr>
            <w:r w:rsidRPr="00AB69E2">
              <w:rPr>
                <w:b/>
                <w:bCs/>
                <w:iCs/>
                <w:sz w:val="20"/>
              </w:rPr>
              <w:t>MQ Reply</w:t>
            </w:r>
          </w:p>
        </w:tc>
        <w:tc>
          <w:tcPr>
            <w:tcW w:w="716" w:type="pct"/>
          </w:tcPr>
          <w:p w:rsidR="00E57175" w:rsidRPr="00AB69E2" w:rsidRDefault="00E57175" w:rsidP="00150294">
            <w:pPr>
              <w:rPr>
                <w:iCs/>
                <w:sz w:val="20"/>
              </w:rPr>
            </w:pPr>
            <w:r w:rsidRPr="00AB69E2">
              <w:rPr>
                <w:iCs/>
                <w:sz w:val="20"/>
              </w:rPr>
              <w:t>MQ Reply</w:t>
            </w:r>
          </w:p>
        </w:tc>
        <w:tc>
          <w:tcPr>
            <w:tcW w:w="1432" w:type="pct"/>
          </w:tcPr>
          <w:p w:rsidR="00E57175" w:rsidRPr="00AB69E2" w:rsidRDefault="00E57175" w:rsidP="00150294">
            <w:pPr>
              <w:rPr>
                <w:sz w:val="18"/>
                <w:szCs w:val="18"/>
              </w:rPr>
            </w:pPr>
            <w:r w:rsidRPr="00AB69E2">
              <w:rPr>
                <w:sz w:val="18"/>
                <w:szCs w:val="18"/>
              </w:rPr>
              <w:t>Node to send MQ reply to consumer in case of exceptions.</w:t>
            </w:r>
          </w:p>
        </w:tc>
        <w:tc>
          <w:tcPr>
            <w:tcW w:w="728" w:type="pct"/>
          </w:tcPr>
          <w:p w:rsidR="00E57175" w:rsidRPr="00AB69E2" w:rsidRDefault="00E57175" w:rsidP="00AB69E2">
            <w:pPr>
              <w:ind w:left="720" w:hanging="360"/>
              <w:rPr>
                <w:color w:val="0000FF"/>
                <w:szCs w:val="24"/>
              </w:rPr>
            </w:pPr>
          </w:p>
        </w:tc>
      </w:tr>
    </w:tbl>
    <w:p w:rsidR="00807264" w:rsidRDefault="00807264" w:rsidP="00D13270">
      <w:pPr>
        <w:pStyle w:val="Heading3"/>
      </w:pPr>
      <w:bookmarkStart w:id="57" w:name="_Toc431947075"/>
      <w:r w:rsidRPr="007C409C">
        <w:t>Service Specification Design</w:t>
      </w:r>
      <w:bookmarkEnd w:id="57"/>
    </w:p>
    <w:p w:rsidR="00D13270" w:rsidRPr="00D13270" w:rsidRDefault="00D13270" w:rsidP="00D13270"/>
    <w:p w:rsidR="00C160A5" w:rsidRDefault="00807264" w:rsidP="00C160A5">
      <w:pPr>
        <w:jc w:val="both"/>
        <w:rPr>
          <w:rStyle w:val="apple-style-span"/>
          <w:rFonts w:cs="Arial"/>
          <w:color w:val="000000"/>
          <w:szCs w:val="24"/>
        </w:rPr>
      </w:pPr>
      <w:r w:rsidRPr="00A97E9F">
        <w:rPr>
          <w:rStyle w:val="apple-style-span"/>
          <w:rFonts w:cs="Arial"/>
          <w:color w:val="000000"/>
          <w:szCs w:val="24"/>
        </w:rPr>
        <w:t xml:space="preserve">The </w:t>
      </w:r>
      <w:r>
        <w:rPr>
          <w:rStyle w:val="apple-style-span"/>
          <w:rFonts w:cs="Arial"/>
          <w:color w:val="000000"/>
          <w:szCs w:val="24"/>
        </w:rPr>
        <w:t>InvolvedPartySearch</w:t>
      </w:r>
      <w:r w:rsidRPr="00A97E9F">
        <w:rPr>
          <w:rStyle w:val="apple-style-span"/>
          <w:rFonts w:cs="Arial"/>
          <w:color w:val="000000"/>
          <w:szCs w:val="24"/>
        </w:rPr>
        <w:t xml:space="preserve"> is a simple UML </w:t>
      </w:r>
      <w:r>
        <w:rPr>
          <w:rStyle w:val="apple-style-span"/>
          <w:rFonts w:cs="Arial"/>
          <w:color w:val="000000"/>
          <w:szCs w:val="24"/>
        </w:rPr>
        <w:t xml:space="preserve">service </w:t>
      </w:r>
      <w:r w:rsidRPr="00A97E9F">
        <w:rPr>
          <w:rStyle w:val="apple-style-span"/>
          <w:rFonts w:cs="Arial"/>
          <w:color w:val="000000"/>
          <w:szCs w:val="24"/>
        </w:rPr>
        <w:t xml:space="preserve">interface defined in the </w:t>
      </w:r>
      <w:r>
        <w:rPr>
          <w:rStyle w:val="apple-style-span"/>
          <w:rFonts w:cs="Arial"/>
          <w:color w:val="000000"/>
          <w:szCs w:val="24"/>
        </w:rPr>
        <w:t>service specification</w:t>
      </w:r>
      <w:r w:rsidRPr="00A97E9F">
        <w:rPr>
          <w:rStyle w:val="apple-style-span"/>
          <w:rFonts w:cs="Arial"/>
          <w:color w:val="000000"/>
          <w:szCs w:val="24"/>
        </w:rPr>
        <w:t xml:space="preserve"> package. It provides </w:t>
      </w:r>
      <w:r>
        <w:rPr>
          <w:rStyle w:val="apple-style-span"/>
          <w:rFonts w:cs="Arial"/>
          <w:color w:val="000000"/>
          <w:szCs w:val="24"/>
        </w:rPr>
        <w:t xml:space="preserve">the atomic operation and it has the parameters defined and </w:t>
      </w:r>
      <w:r w:rsidRPr="00A97E9F">
        <w:rPr>
          <w:rStyle w:val="apple-style-span"/>
          <w:rFonts w:cs="Arial"/>
          <w:color w:val="000000"/>
          <w:szCs w:val="24"/>
        </w:rPr>
        <w:t xml:space="preserve">can raise exceptions. </w:t>
      </w:r>
      <w:r w:rsidR="009D23A3">
        <w:rPr>
          <w:rStyle w:val="apple-style-span"/>
          <w:rFonts w:cs="Arial"/>
          <w:color w:val="000000"/>
          <w:szCs w:val="24"/>
        </w:rPr>
        <w:t xml:space="preserve"> </w:t>
      </w:r>
      <w:bookmarkStart w:id="58" w:name="_Toc254699363"/>
      <w:bookmarkStart w:id="59" w:name="_Toc254699530"/>
      <w:bookmarkStart w:id="60" w:name="_Toc254702497"/>
    </w:p>
    <w:p w:rsidR="00C160A5" w:rsidRDefault="00C160A5" w:rsidP="00C160A5">
      <w:pPr>
        <w:jc w:val="both"/>
        <w:rPr>
          <w:rStyle w:val="apple-style-span"/>
          <w:rFonts w:cs="Arial"/>
          <w:color w:val="000000"/>
          <w:szCs w:val="24"/>
        </w:rPr>
      </w:pPr>
    </w:p>
    <w:p w:rsidR="00C160A5" w:rsidRPr="00C160A5" w:rsidRDefault="00C160A5" w:rsidP="00C160A5">
      <w:pPr>
        <w:jc w:val="both"/>
        <w:rPr>
          <w:b/>
          <w:bCs/>
          <w:i/>
          <w:sz w:val="26"/>
          <w:szCs w:val="26"/>
        </w:rPr>
      </w:pPr>
      <w:r w:rsidRPr="00C160A5">
        <w:rPr>
          <w:b/>
          <w:bCs/>
          <w:i/>
          <w:sz w:val="26"/>
          <w:szCs w:val="26"/>
        </w:rPr>
        <w:t>Involved Interface diagram :</w:t>
      </w:r>
    </w:p>
    <w:p w:rsidR="00C160A5" w:rsidRDefault="00C160A5" w:rsidP="00C160A5">
      <w:pPr>
        <w:jc w:val="both"/>
        <w:rPr>
          <w:rStyle w:val="apple-style-span"/>
          <w:rFonts w:cs="Arial"/>
          <w:color w:val="000000"/>
          <w:szCs w:val="24"/>
        </w:rPr>
      </w:pPr>
    </w:p>
    <w:bookmarkEnd w:id="58"/>
    <w:bookmarkEnd w:id="59"/>
    <w:bookmarkEnd w:id="60"/>
    <w:p w:rsidR="00807264" w:rsidRPr="008208DF" w:rsidRDefault="009A5D9D" w:rsidP="00C160A5">
      <w:pPr>
        <w:jc w:val="both"/>
      </w:pPr>
      <w:r>
        <w:rPr>
          <w:noProof/>
        </w:rPr>
        <w:drawing>
          <wp:inline distT="0" distB="0" distL="0" distR="0">
            <wp:extent cx="2339340" cy="1454785"/>
            <wp:effectExtent l="0" t="0" r="381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9340" cy="1454785"/>
                    </a:xfrm>
                    <a:prstGeom prst="rect">
                      <a:avLst/>
                    </a:prstGeom>
                    <a:noFill/>
                    <a:ln>
                      <a:noFill/>
                    </a:ln>
                  </pic:spPr>
                </pic:pic>
              </a:graphicData>
            </a:graphic>
          </wp:inline>
        </w:drawing>
      </w:r>
    </w:p>
    <w:p w:rsidR="00807264" w:rsidRPr="007240AD" w:rsidRDefault="00807264" w:rsidP="00807264">
      <w:pPr>
        <w:pStyle w:val="Heading3"/>
        <w:rPr>
          <w:i/>
        </w:rPr>
      </w:pPr>
      <w:bookmarkStart w:id="61" w:name="_Toc431947076"/>
      <w:r>
        <w:rPr>
          <w:i/>
        </w:rPr>
        <w:lastRenderedPageBreak/>
        <w:t>WSD</w:t>
      </w:r>
      <w:r w:rsidRPr="007240AD">
        <w:rPr>
          <w:i/>
        </w:rPr>
        <w:t>L Definition</w:t>
      </w:r>
      <w:bookmarkEnd w:id="61"/>
    </w:p>
    <w:p w:rsidR="00807264" w:rsidRPr="007C409C" w:rsidRDefault="009A5D9D" w:rsidP="00807264">
      <w:pPr>
        <w:pStyle w:val="Heading3"/>
        <w:rPr>
          <w:i/>
        </w:rPr>
      </w:pPr>
      <w:bookmarkStart w:id="62" w:name="_Toc234196726"/>
      <w:bookmarkStart w:id="63" w:name="_Toc234276510"/>
      <w:bookmarkStart w:id="64" w:name="_Toc234276560"/>
      <w:bookmarkStart w:id="65" w:name="_Toc234276649"/>
      <w:bookmarkStart w:id="66" w:name="_Toc234276699"/>
      <w:bookmarkStart w:id="67" w:name="_Toc234276748"/>
      <w:bookmarkStart w:id="68" w:name="_Toc234283011"/>
      <w:bookmarkStart w:id="69" w:name="_Toc234283622"/>
      <w:bookmarkStart w:id="70" w:name="_Toc241366392"/>
      <w:bookmarkStart w:id="71" w:name="_Toc252040540"/>
      <w:bookmarkStart w:id="72" w:name="_Toc252729466"/>
      <w:bookmarkStart w:id="73" w:name="_Toc253467970"/>
      <w:bookmarkStart w:id="74" w:name="_Toc254271899"/>
      <w:bookmarkStart w:id="75" w:name="_Toc254271963"/>
      <w:bookmarkStart w:id="76" w:name="_Toc254699364"/>
      <w:bookmarkStart w:id="77" w:name="_Toc254699531"/>
      <w:bookmarkStart w:id="78" w:name="_Toc254702498"/>
      <w:bookmarkStart w:id="79" w:name="_Toc254702672"/>
      <w:bookmarkStart w:id="80" w:name="_Toc254845355"/>
      <w:bookmarkStart w:id="81" w:name="_Toc255216559"/>
      <w:bookmarkStart w:id="82" w:name="_Toc279389638"/>
      <w:bookmarkStart w:id="83" w:name="_Toc282045959"/>
      <w:r>
        <w:rPr>
          <w:i/>
          <w:noProof/>
        </w:rPr>
        <w:drawing>
          <wp:inline distT="0" distB="0" distL="0" distR="0">
            <wp:extent cx="5682615" cy="3021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2615" cy="3021965"/>
                    </a:xfrm>
                    <a:prstGeom prst="rect">
                      <a:avLst/>
                    </a:prstGeom>
                    <a:noFill/>
                    <a:ln>
                      <a:noFill/>
                    </a:ln>
                  </pic:spPr>
                </pic:pic>
              </a:graphicData>
            </a:graphic>
          </wp:inline>
        </w:drawing>
      </w:r>
      <w:r w:rsidR="00807264">
        <w:rPr>
          <w:i/>
        </w:rPr>
        <w:br w:type="page"/>
      </w:r>
      <w:bookmarkStart w:id="84" w:name="_Toc431947077"/>
      <w:r w:rsidR="00807264" w:rsidRPr="007C409C">
        <w:rPr>
          <w:i/>
        </w:rPr>
        <w:lastRenderedPageBreak/>
        <w:t>Service Message Design</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7264">
        <w:rPr>
          <w:i/>
        </w:rPr>
        <w:t xml:space="preserve"> </w:t>
      </w:r>
    </w:p>
    <w:p w:rsidR="00807264" w:rsidRDefault="00807264" w:rsidP="00807264">
      <w:pPr>
        <w:jc w:val="both"/>
        <w:rPr>
          <w:rFonts w:cs="Arial"/>
        </w:rPr>
      </w:pPr>
    </w:p>
    <w:p w:rsidR="00807264" w:rsidRDefault="00807264" w:rsidP="00807264">
      <w:pPr>
        <w:jc w:val="both"/>
        <w:rPr>
          <w:rFonts w:cs="Arial"/>
        </w:rPr>
      </w:pPr>
      <w:r w:rsidRPr="007C409C">
        <w:rPr>
          <w:rFonts w:cs="Arial"/>
        </w:rPr>
        <w:t xml:space="preserve">The following diagrams represent the Request and Response pairs for each service </w:t>
      </w:r>
    </w:p>
    <w:p w:rsidR="00807264" w:rsidRPr="007C409C" w:rsidRDefault="00807264" w:rsidP="00807264">
      <w:pPr>
        <w:jc w:val="both"/>
        <w:rPr>
          <w:rFonts w:cs="Arial"/>
        </w:rPr>
      </w:pPr>
      <w:r w:rsidRPr="007C409C">
        <w:rPr>
          <w:rFonts w:cs="Arial"/>
        </w:rPr>
        <w:t>operation. For more details on the complex types, see the Service Data section.</w:t>
      </w:r>
    </w:p>
    <w:p w:rsidR="00807264" w:rsidRDefault="00807264" w:rsidP="00807264">
      <w:pPr>
        <w:rPr>
          <w:rFonts w:cs="Arial"/>
          <w:color w:val="0000FF"/>
          <w:szCs w:val="24"/>
        </w:rPr>
      </w:pPr>
    </w:p>
    <w:p w:rsidR="00807264" w:rsidRPr="00D16914" w:rsidRDefault="00807264" w:rsidP="00807264">
      <w:pPr>
        <w:numPr>
          <w:ilvl w:val="0"/>
          <w:numId w:val="4"/>
        </w:numPr>
        <w:rPr>
          <w:rFonts w:cs="Arial"/>
          <w:b/>
        </w:rPr>
      </w:pPr>
      <w:r>
        <w:rPr>
          <w:rFonts w:cs="Arial"/>
          <w:b/>
        </w:rPr>
        <w:t>searchIndividuals</w:t>
      </w:r>
    </w:p>
    <w:p w:rsidR="00807264" w:rsidRDefault="00807264" w:rsidP="00807264">
      <w:pPr>
        <w:rPr>
          <w:rFonts w:cs="Arial"/>
        </w:rPr>
      </w:pPr>
    </w:p>
    <w:p w:rsidR="00807264" w:rsidRDefault="00807264" w:rsidP="00807264">
      <w:pPr>
        <w:ind w:left="720"/>
        <w:rPr>
          <w:rFonts w:cs="Arial"/>
        </w:rPr>
      </w:pPr>
      <w:r w:rsidRPr="00723DC9">
        <w:rPr>
          <w:rFonts w:cs="Arial"/>
          <w:b/>
        </w:rPr>
        <w:t>Request/Response</w:t>
      </w:r>
    </w:p>
    <w:p w:rsidR="00807264" w:rsidRDefault="009A5D9D" w:rsidP="00807264">
      <w:pPr>
        <w:ind w:left="720"/>
        <w:rPr>
          <w:rFonts w:cs="Arial"/>
        </w:rPr>
      </w:pPr>
      <w:r>
        <w:rPr>
          <w:rFonts w:cs="Arial"/>
          <w:noProof/>
        </w:rPr>
        <w:drawing>
          <wp:inline distT="0" distB="0" distL="0" distR="0">
            <wp:extent cx="5397500" cy="3004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3004185"/>
                    </a:xfrm>
                    <a:prstGeom prst="rect">
                      <a:avLst/>
                    </a:prstGeom>
                    <a:noFill/>
                    <a:ln>
                      <a:noFill/>
                    </a:ln>
                  </pic:spPr>
                </pic:pic>
              </a:graphicData>
            </a:graphic>
          </wp:inline>
        </w:drawing>
      </w:r>
    </w:p>
    <w:p w:rsidR="00807264" w:rsidRDefault="00807264" w:rsidP="00807264">
      <w:pPr>
        <w:ind w:left="720"/>
        <w:rPr>
          <w:rFonts w:cs="Arial"/>
        </w:rPr>
      </w:pPr>
    </w:p>
    <w:p w:rsidR="00807264" w:rsidRDefault="00807264" w:rsidP="00807264">
      <w:pPr>
        <w:ind w:left="180"/>
        <w:rPr>
          <w:rFonts w:cs="Arial"/>
          <w:b/>
        </w:rPr>
      </w:pPr>
      <w:r w:rsidRPr="002A450B">
        <w:rPr>
          <w:rFonts w:cs="Arial"/>
          <w:b/>
        </w:rPr>
        <w:t>Static fields setting:</w:t>
      </w:r>
    </w:p>
    <w:p w:rsidR="00807264" w:rsidRDefault="00807264" w:rsidP="00807264">
      <w:pPr>
        <w:ind w:left="180"/>
        <w:rPr>
          <w:rFonts w:cs="Arial"/>
          <w:b/>
        </w:rPr>
      </w:pPr>
    </w:p>
    <w:p w:rsidR="00807264" w:rsidRDefault="00807264" w:rsidP="00807264">
      <w:pPr>
        <w:numPr>
          <w:ilvl w:val="0"/>
          <w:numId w:val="24"/>
        </w:numPr>
        <w:rPr>
          <w:szCs w:val="24"/>
        </w:rPr>
      </w:pPr>
      <w:r>
        <w:rPr>
          <w:szCs w:val="24"/>
        </w:rPr>
        <w:t>TCRMTxType=search</w:t>
      </w:r>
      <w:r w:rsidRPr="002A450B">
        <w:rPr>
          <w:szCs w:val="24"/>
        </w:rPr>
        <w:t>Party</w:t>
      </w:r>
    </w:p>
    <w:p w:rsidR="00807264" w:rsidRDefault="00807264" w:rsidP="00807264">
      <w:pPr>
        <w:numPr>
          <w:ilvl w:val="0"/>
          <w:numId w:val="24"/>
        </w:numPr>
        <w:rPr>
          <w:szCs w:val="24"/>
        </w:rPr>
      </w:pPr>
      <w:r>
        <w:rPr>
          <w:szCs w:val="24"/>
        </w:rPr>
        <w:t>For Person</w:t>
      </w:r>
    </w:p>
    <w:p w:rsidR="00807264" w:rsidRDefault="00807264" w:rsidP="00807264">
      <w:pPr>
        <w:numPr>
          <w:ilvl w:val="1"/>
          <w:numId w:val="24"/>
        </w:numPr>
        <w:rPr>
          <w:szCs w:val="24"/>
        </w:rPr>
      </w:pPr>
      <w:r w:rsidRPr="002A450B">
        <w:rPr>
          <w:szCs w:val="24"/>
        </w:rPr>
        <w:t>TCRMTxObject</w:t>
      </w:r>
      <w:r>
        <w:rPr>
          <w:szCs w:val="24"/>
        </w:rPr>
        <w:t>=</w:t>
      </w:r>
      <w:r w:rsidRPr="002A450B">
        <w:rPr>
          <w:szCs w:val="24"/>
        </w:rPr>
        <w:t>TCRMPerson</w:t>
      </w:r>
      <w:r>
        <w:rPr>
          <w:szCs w:val="24"/>
        </w:rPr>
        <w:t>Search</w:t>
      </w:r>
      <w:r w:rsidRPr="002A450B">
        <w:rPr>
          <w:szCs w:val="24"/>
        </w:rPr>
        <w:t>BObj</w:t>
      </w:r>
    </w:p>
    <w:p w:rsidR="00807264" w:rsidRDefault="00807264" w:rsidP="00807264">
      <w:pPr>
        <w:ind w:left="720"/>
        <w:rPr>
          <w:rFonts w:cs="Arial"/>
          <w:b/>
        </w:rPr>
      </w:pPr>
    </w:p>
    <w:p w:rsidR="00807264" w:rsidRPr="00D16914" w:rsidRDefault="00807264" w:rsidP="00807264">
      <w:pPr>
        <w:numPr>
          <w:ilvl w:val="0"/>
          <w:numId w:val="4"/>
        </w:numPr>
        <w:rPr>
          <w:rFonts w:cs="Arial"/>
          <w:b/>
        </w:rPr>
      </w:pPr>
      <w:r>
        <w:rPr>
          <w:rFonts w:cs="Arial"/>
          <w:b/>
        </w:rPr>
        <w:t>searchInvolvedParties</w:t>
      </w:r>
    </w:p>
    <w:p w:rsidR="00807264" w:rsidRDefault="00807264" w:rsidP="00807264">
      <w:pPr>
        <w:rPr>
          <w:rFonts w:cs="Arial"/>
        </w:rPr>
      </w:pPr>
    </w:p>
    <w:p w:rsidR="00807264" w:rsidRDefault="00807264" w:rsidP="00807264">
      <w:pPr>
        <w:ind w:left="720"/>
        <w:rPr>
          <w:rFonts w:cs="Arial"/>
        </w:rPr>
      </w:pPr>
      <w:r w:rsidRPr="00723DC9">
        <w:rPr>
          <w:rFonts w:cs="Arial"/>
          <w:b/>
        </w:rPr>
        <w:t>Request/Response</w:t>
      </w:r>
    </w:p>
    <w:p w:rsidR="00807264" w:rsidRDefault="009A5D9D" w:rsidP="00807264">
      <w:pPr>
        <w:ind w:left="720"/>
        <w:rPr>
          <w:rFonts w:cs="Arial"/>
        </w:rPr>
      </w:pPr>
      <w:r>
        <w:rPr>
          <w:rFonts w:cs="Arial"/>
          <w:noProof/>
        </w:rPr>
        <w:lastRenderedPageBreak/>
        <w:drawing>
          <wp:inline distT="0" distB="0" distL="0" distR="0">
            <wp:extent cx="5682615" cy="4417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2615" cy="4417695"/>
                    </a:xfrm>
                    <a:prstGeom prst="rect">
                      <a:avLst/>
                    </a:prstGeom>
                    <a:noFill/>
                    <a:ln>
                      <a:noFill/>
                    </a:ln>
                  </pic:spPr>
                </pic:pic>
              </a:graphicData>
            </a:graphic>
          </wp:inline>
        </w:drawing>
      </w:r>
    </w:p>
    <w:p w:rsidR="00807264" w:rsidRDefault="00807264" w:rsidP="00807264">
      <w:pPr>
        <w:numPr>
          <w:ilvl w:val="0"/>
          <w:numId w:val="24"/>
        </w:numPr>
        <w:rPr>
          <w:szCs w:val="24"/>
        </w:rPr>
      </w:pPr>
      <w:r>
        <w:rPr>
          <w:szCs w:val="24"/>
        </w:rPr>
        <w:t>TCRMTxType=search</w:t>
      </w:r>
      <w:r w:rsidRPr="002A450B">
        <w:rPr>
          <w:szCs w:val="24"/>
        </w:rPr>
        <w:t>Party</w:t>
      </w:r>
    </w:p>
    <w:p w:rsidR="00807264" w:rsidRDefault="00807264" w:rsidP="00807264">
      <w:pPr>
        <w:numPr>
          <w:ilvl w:val="1"/>
          <w:numId w:val="24"/>
        </w:numPr>
        <w:rPr>
          <w:szCs w:val="24"/>
        </w:rPr>
      </w:pPr>
      <w:r>
        <w:rPr>
          <w:szCs w:val="24"/>
        </w:rPr>
        <w:t>For Person and Organization</w:t>
      </w:r>
    </w:p>
    <w:p w:rsidR="00807264" w:rsidRDefault="00807264" w:rsidP="00807264">
      <w:pPr>
        <w:numPr>
          <w:ilvl w:val="2"/>
          <w:numId w:val="24"/>
        </w:numPr>
        <w:rPr>
          <w:szCs w:val="24"/>
        </w:rPr>
      </w:pPr>
      <w:r w:rsidRPr="002A450B">
        <w:rPr>
          <w:szCs w:val="24"/>
        </w:rPr>
        <w:t>TCRMTxObject</w:t>
      </w:r>
      <w:r>
        <w:rPr>
          <w:szCs w:val="24"/>
        </w:rPr>
        <w:t>=</w:t>
      </w:r>
      <w:r w:rsidRPr="002A450B">
        <w:rPr>
          <w:szCs w:val="24"/>
        </w:rPr>
        <w:t>TCRMPerson</w:t>
      </w:r>
      <w:r>
        <w:rPr>
          <w:szCs w:val="24"/>
        </w:rPr>
        <w:t>Search</w:t>
      </w:r>
      <w:r w:rsidRPr="002A450B">
        <w:rPr>
          <w:szCs w:val="24"/>
        </w:rPr>
        <w:t>BObj</w:t>
      </w:r>
    </w:p>
    <w:p w:rsidR="00807264" w:rsidRDefault="00807264" w:rsidP="00807264">
      <w:pPr>
        <w:numPr>
          <w:ilvl w:val="2"/>
          <w:numId w:val="24"/>
        </w:numPr>
        <w:rPr>
          <w:szCs w:val="24"/>
        </w:rPr>
      </w:pPr>
      <w:r w:rsidRPr="002A450B">
        <w:rPr>
          <w:szCs w:val="24"/>
        </w:rPr>
        <w:t>TCRMTxObject</w:t>
      </w:r>
      <w:r>
        <w:rPr>
          <w:szCs w:val="24"/>
        </w:rPr>
        <w:t>=</w:t>
      </w:r>
      <w:r w:rsidRPr="002A450B">
        <w:rPr>
          <w:szCs w:val="24"/>
        </w:rPr>
        <w:t>TCRMOrganization</w:t>
      </w:r>
      <w:r>
        <w:rPr>
          <w:szCs w:val="24"/>
        </w:rPr>
        <w:t>Search</w:t>
      </w:r>
      <w:r w:rsidRPr="002A450B">
        <w:rPr>
          <w:szCs w:val="24"/>
        </w:rPr>
        <w:t>BObj</w:t>
      </w:r>
    </w:p>
    <w:p w:rsidR="00807264" w:rsidRDefault="00807264" w:rsidP="00807264">
      <w:pPr>
        <w:rPr>
          <w:rFonts w:cs="Arial"/>
        </w:rPr>
      </w:pPr>
    </w:p>
    <w:p w:rsidR="00807264" w:rsidRDefault="00807264" w:rsidP="00807264">
      <w:pPr>
        <w:numPr>
          <w:ilvl w:val="0"/>
          <w:numId w:val="24"/>
        </w:numPr>
        <w:rPr>
          <w:szCs w:val="24"/>
        </w:rPr>
      </w:pPr>
      <w:r>
        <w:rPr>
          <w:szCs w:val="24"/>
        </w:rPr>
        <w:t>TCRMTxType=searchContract – (if Account Number is present in the input)</w:t>
      </w:r>
    </w:p>
    <w:p w:rsidR="00807264" w:rsidRPr="00A26DEE" w:rsidRDefault="00807264" w:rsidP="00807264">
      <w:pPr>
        <w:numPr>
          <w:ilvl w:val="1"/>
          <w:numId w:val="24"/>
        </w:numPr>
        <w:rPr>
          <w:szCs w:val="24"/>
        </w:rPr>
      </w:pPr>
      <w:r w:rsidRPr="00A26DEE">
        <w:rPr>
          <w:szCs w:val="24"/>
        </w:rPr>
        <w:t>For Contract</w:t>
      </w:r>
    </w:p>
    <w:p w:rsidR="00807264" w:rsidRDefault="00807264" w:rsidP="00807264">
      <w:pPr>
        <w:numPr>
          <w:ilvl w:val="2"/>
          <w:numId w:val="24"/>
        </w:numPr>
        <w:rPr>
          <w:szCs w:val="24"/>
        </w:rPr>
      </w:pPr>
      <w:r w:rsidRPr="00A26DEE">
        <w:rPr>
          <w:szCs w:val="24"/>
        </w:rPr>
        <w:t>TCRMTxObject=TCRM</w:t>
      </w:r>
      <w:r>
        <w:rPr>
          <w:szCs w:val="24"/>
        </w:rPr>
        <w:t>ContractSearch</w:t>
      </w:r>
      <w:r w:rsidRPr="00A26DEE">
        <w:rPr>
          <w:szCs w:val="24"/>
        </w:rPr>
        <w:t>BObj</w:t>
      </w:r>
    </w:p>
    <w:p w:rsidR="00807264" w:rsidRDefault="00807264" w:rsidP="00807264">
      <w:pPr>
        <w:rPr>
          <w:rFonts w:cs="Arial"/>
        </w:rPr>
      </w:pPr>
    </w:p>
    <w:p w:rsidR="00807264" w:rsidRPr="00D16914" w:rsidRDefault="00807264" w:rsidP="00807264">
      <w:pPr>
        <w:numPr>
          <w:ilvl w:val="0"/>
          <w:numId w:val="4"/>
        </w:numPr>
        <w:rPr>
          <w:rFonts w:cs="Arial"/>
          <w:b/>
        </w:rPr>
      </w:pPr>
      <w:r>
        <w:rPr>
          <w:rFonts w:cs="Arial"/>
          <w:b/>
        </w:rPr>
        <w:t>searchOrganizations</w:t>
      </w:r>
    </w:p>
    <w:p w:rsidR="00807264" w:rsidRDefault="00807264" w:rsidP="00807264">
      <w:pPr>
        <w:rPr>
          <w:rFonts w:cs="Arial"/>
        </w:rPr>
      </w:pPr>
    </w:p>
    <w:p w:rsidR="00807264" w:rsidRDefault="00807264" w:rsidP="00807264">
      <w:pPr>
        <w:ind w:left="720"/>
        <w:rPr>
          <w:rFonts w:cs="Arial"/>
          <w:b/>
        </w:rPr>
      </w:pPr>
      <w:r w:rsidRPr="00400DFB">
        <w:rPr>
          <w:rFonts w:cs="Arial"/>
          <w:b/>
        </w:rPr>
        <w:t>Request/Response:</w:t>
      </w:r>
    </w:p>
    <w:p w:rsidR="00807264" w:rsidRDefault="009A5D9D" w:rsidP="00807264">
      <w:pPr>
        <w:ind w:left="720"/>
        <w:rPr>
          <w:rFonts w:cs="Arial"/>
        </w:rPr>
      </w:pPr>
      <w:r>
        <w:rPr>
          <w:rFonts w:cs="Arial"/>
          <w:noProof/>
        </w:rPr>
        <w:lastRenderedPageBreak/>
        <w:drawing>
          <wp:inline distT="0" distB="0" distL="0" distR="0">
            <wp:extent cx="5236845" cy="413258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6845" cy="4132580"/>
                    </a:xfrm>
                    <a:prstGeom prst="rect">
                      <a:avLst/>
                    </a:prstGeom>
                    <a:noFill/>
                    <a:ln>
                      <a:noFill/>
                    </a:ln>
                  </pic:spPr>
                </pic:pic>
              </a:graphicData>
            </a:graphic>
          </wp:inline>
        </w:drawing>
      </w:r>
    </w:p>
    <w:p w:rsidR="00807264" w:rsidRDefault="00807264" w:rsidP="00807264">
      <w:pPr>
        <w:ind w:left="180"/>
        <w:rPr>
          <w:rFonts w:cs="Arial"/>
        </w:rPr>
      </w:pPr>
    </w:p>
    <w:p w:rsidR="00807264" w:rsidRDefault="00807264" w:rsidP="00807264">
      <w:pPr>
        <w:ind w:left="180"/>
        <w:rPr>
          <w:rFonts w:cs="Arial"/>
          <w:b/>
        </w:rPr>
      </w:pPr>
      <w:r w:rsidRPr="002A450B">
        <w:rPr>
          <w:rFonts w:cs="Arial"/>
          <w:b/>
        </w:rPr>
        <w:t>Static fields setting:</w:t>
      </w:r>
    </w:p>
    <w:p w:rsidR="00807264" w:rsidRDefault="00807264" w:rsidP="00807264">
      <w:pPr>
        <w:ind w:left="180"/>
        <w:rPr>
          <w:rFonts w:cs="Arial"/>
          <w:b/>
        </w:rPr>
      </w:pPr>
    </w:p>
    <w:p w:rsidR="00807264" w:rsidRDefault="00807264" w:rsidP="00807264">
      <w:pPr>
        <w:numPr>
          <w:ilvl w:val="2"/>
          <w:numId w:val="24"/>
        </w:numPr>
        <w:rPr>
          <w:szCs w:val="24"/>
        </w:rPr>
      </w:pPr>
      <w:r w:rsidRPr="006223F0">
        <w:rPr>
          <w:szCs w:val="24"/>
        </w:rPr>
        <w:t>TCRMTxType=searchParty</w:t>
      </w:r>
    </w:p>
    <w:p w:rsidR="00807264" w:rsidRPr="006223F0" w:rsidRDefault="00807264" w:rsidP="00807264">
      <w:pPr>
        <w:numPr>
          <w:ilvl w:val="2"/>
          <w:numId w:val="24"/>
        </w:numPr>
        <w:rPr>
          <w:szCs w:val="24"/>
        </w:rPr>
      </w:pPr>
      <w:r w:rsidRPr="006223F0">
        <w:rPr>
          <w:szCs w:val="24"/>
        </w:rPr>
        <w:t>TCRMTxObject=TCRMOrganizationSearchBObj</w:t>
      </w:r>
    </w:p>
    <w:p w:rsidR="00807264" w:rsidRPr="003021EA" w:rsidRDefault="00807264" w:rsidP="00807264">
      <w:pPr>
        <w:ind w:left="180" w:firstLine="540"/>
        <w:rPr>
          <w:rFonts w:cs="Arial"/>
          <w:color w:val="FF0000"/>
        </w:rPr>
      </w:pPr>
    </w:p>
    <w:p w:rsidR="00807264" w:rsidRDefault="00807264" w:rsidP="00807264">
      <w:pPr>
        <w:ind w:left="180" w:firstLine="540"/>
        <w:rPr>
          <w:rFonts w:cs="Arial"/>
        </w:rPr>
      </w:pPr>
    </w:p>
    <w:p w:rsidR="00807264" w:rsidRPr="00D16914" w:rsidRDefault="00807264" w:rsidP="00807264">
      <w:pPr>
        <w:numPr>
          <w:ilvl w:val="0"/>
          <w:numId w:val="4"/>
        </w:numPr>
        <w:rPr>
          <w:rFonts w:cs="Arial"/>
          <w:b/>
        </w:rPr>
      </w:pPr>
      <w:r>
        <w:rPr>
          <w:rFonts w:cs="Arial"/>
          <w:b/>
        </w:rPr>
        <w:t>searchInvolvedPartiesBySafeBox</w:t>
      </w:r>
    </w:p>
    <w:p w:rsidR="00807264" w:rsidRDefault="00807264" w:rsidP="00807264">
      <w:pPr>
        <w:rPr>
          <w:rFonts w:cs="Arial"/>
        </w:rPr>
      </w:pPr>
    </w:p>
    <w:p w:rsidR="00807264" w:rsidRDefault="00807264" w:rsidP="00807264">
      <w:pPr>
        <w:ind w:left="720"/>
        <w:rPr>
          <w:rFonts w:cs="Arial"/>
          <w:b/>
        </w:rPr>
      </w:pPr>
      <w:r w:rsidRPr="00400DFB">
        <w:rPr>
          <w:rFonts w:cs="Arial"/>
          <w:b/>
        </w:rPr>
        <w:t>Request/Response:</w:t>
      </w:r>
    </w:p>
    <w:p w:rsidR="00807264" w:rsidRDefault="00807264" w:rsidP="00807264">
      <w:pPr>
        <w:ind w:left="180"/>
        <w:rPr>
          <w:rFonts w:cs="Arial"/>
          <w:b/>
        </w:rPr>
      </w:pPr>
    </w:p>
    <w:p w:rsidR="00807264" w:rsidRDefault="009A5D9D" w:rsidP="00807264">
      <w:pPr>
        <w:ind w:left="180"/>
        <w:rPr>
          <w:rFonts w:cs="Arial"/>
          <w:b/>
        </w:rPr>
      </w:pPr>
      <w:r>
        <w:rPr>
          <w:rFonts w:cs="Arial"/>
          <w:b/>
          <w:noProof/>
        </w:rPr>
        <w:lastRenderedPageBreak/>
        <w:drawing>
          <wp:inline distT="0" distB="0" distL="0" distR="0">
            <wp:extent cx="5937885" cy="42100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210050"/>
                    </a:xfrm>
                    <a:prstGeom prst="rect">
                      <a:avLst/>
                    </a:prstGeom>
                    <a:noFill/>
                    <a:ln>
                      <a:noFill/>
                    </a:ln>
                  </pic:spPr>
                </pic:pic>
              </a:graphicData>
            </a:graphic>
          </wp:inline>
        </w:drawing>
      </w:r>
    </w:p>
    <w:p w:rsidR="00807264" w:rsidRPr="00D16914" w:rsidRDefault="00807264" w:rsidP="00807264">
      <w:pPr>
        <w:numPr>
          <w:ilvl w:val="0"/>
          <w:numId w:val="4"/>
        </w:numPr>
        <w:rPr>
          <w:rFonts w:cs="Arial"/>
          <w:b/>
        </w:rPr>
      </w:pPr>
      <w:r>
        <w:rPr>
          <w:rFonts w:cs="Arial"/>
          <w:b/>
        </w:rPr>
        <w:t>searchInvolvedPartiesByANI</w:t>
      </w:r>
    </w:p>
    <w:p w:rsidR="00807264" w:rsidRDefault="00807264" w:rsidP="00807264">
      <w:pPr>
        <w:rPr>
          <w:rFonts w:cs="Arial"/>
        </w:rPr>
      </w:pPr>
    </w:p>
    <w:p w:rsidR="00807264" w:rsidRDefault="00807264" w:rsidP="00807264">
      <w:pPr>
        <w:ind w:left="720"/>
        <w:rPr>
          <w:rFonts w:cs="Arial"/>
          <w:b/>
        </w:rPr>
      </w:pPr>
      <w:r w:rsidRPr="00400DFB">
        <w:rPr>
          <w:rFonts w:cs="Arial"/>
          <w:b/>
        </w:rPr>
        <w:t>Request/Response:</w:t>
      </w:r>
    </w:p>
    <w:p w:rsidR="00807264" w:rsidRDefault="00807264" w:rsidP="00807264">
      <w:pPr>
        <w:ind w:left="180"/>
        <w:rPr>
          <w:rFonts w:cs="Arial"/>
          <w:b/>
        </w:rPr>
      </w:pPr>
    </w:p>
    <w:p w:rsidR="00807264" w:rsidRDefault="009A5D9D" w:rsidP="00807264">
      <w:pPr>
        <w:ind w:left="180"/>
        <w:rPr>
          <w:rFonts w:cs="Arial"/>
          <w:b/>
        </w:rPr>
      </w:pPr>
      <w:r>
        <w:rPr>
          <w:rFonts w:cs="Arial"/>
          <w:b/>
          <w:noProof/>
        </w:rPr>
        <w:drawing>
          <wp:inline distT="0" distB="0" distL="0" distR="0">
            <wp:extent cx="4429760" cy="2327275"/>
            <wp:effectExtent l="0" t="0" r="8890" b="0"/>
            <wp:docPr id="27" name="Picture 27" descr="IP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PMSear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9760" cy="2327275"/>
                    </a:xfrm>
                    <a:prstGeom prst="rect">
                      <a:avLst/>
                    </a:prstGeom>
                    <a:noFill/>
                    <a:ln>
                      <a:noFill/>
                    </a:ln>
                  </pic:spPr>
                </pic:pic>
              </a:graphicData>
            </a:graphic>
          </wp:inline>
        </w:drawing>
      </w:r>
    </w:p>
    <w:p w:rsidR="00807264" w:rsidRDefault="00807264" w:rsidP="00807264">
      <w:pPr>
        <w:ind w:left="180"/>
        <w:rPr>
          <w:rFonts w:cs="Arial"/>
          <w:b/>
        </w:rPr>
      </w:pPr>
    </w:p>
    <w:p w:rsidR="00807264" w:rsidRDefault="00807264" w:rsidP="00807264">
      <w:pPr>
        <w:rPr>
          <w:i/>
        </w:rPr>
      </w:pPr>
      <w:bookmarkStart w:id="85" w:name="_Toc431947078"/>
      <w:r w:rsidRPr="00104F9C">
        <w:rPr>
          <w:rStyle w:val="Heading3Char"/>
          <w:i/>
          <w:iCs/>
        </w:rPr>
        <w:t>Service Data Design</w:t>
      </w:r>
      <w:bookmarkEnd w:id="85"/>
    </w:p>
    <w:p w:rsidR="00807264" w:rsidRPr="00A655B8" w:rsidRDefault="00807264" w:rsidP="00807264"/>
    <w:p w:rsidR="00807264" w:rsidRDefault="00807264" w:rsidP="00807264">
      <w:pPr>
        <w:jc w:val="both"/>
        <w:rPr>
          <w:rFonts w:cs="Arial"/>
        </w:rPr>
      </w:pPr>
      <w:r w:rsidRPr="007C409C">
        <w:rPr>
          <w:rFonts w:cs="Arial"/>
        </w:rPr>
        <w:t xml:space="preserve">The following diagram shows the service data design for the service operations. This data represents the fraction of the enterprise data model that applies to the operations. </w:t>
      </w:r>
    </w:p>
    <w:p w:rsidR="00807264" w:rsidRDefault="00807264" w:rsidP="00807264">
      <w:pPr>
        <w:rPr>
          <w:rFonts w:cs="Arial"/>
        </w:rPr>
      </w:pPr>
    </w:p>
    <w:p w:rsidR="00807264" w:rsidRPr="00BE016D" w:rsidRDefault="00807264" w:rsidP="00807264">
      <w:pPr>
        <w:rPr>
          <w:rFonts w:cs="Arial"/>
          <w:b/>
          <w:lang w:val="en-GB"/>
        </w:rPr>
      </w:pPr>
      <w:bookmarkStart w:id="86" w:name="_Toc225722881"/>
      <w:bookmarkStart w:id="87" w:name="_Toc225726569"/>
      <w:r w:rsidRPr="007C409C">
        <w:rPr>
          <w:rFonts w:cs="Arial"/>
          <w:b/>
          <w:lang w:val="en-GB"/>
        </w:rPr>
        <w:t xml:space="preserve">Qualified Name:  </w:t>
      </w:r>
      <w:r>
        <w:rPr>
          <w:rFonts w:cs="Arial"/>
          <w:b/>
          <w:lang w:val="en-GB"/>
        </w:rPr>
        <w:t>InvolvedPartySearch</w:t>
      </w:r>
    </w:p>
    <w:p w:rsidR="00807264" w:rsidRPr="007C409C" w:rsidRDefault="00807264" w:rsidP="00807264">
      <w:pPr>
        <w:rPr>
          <w:rFonts w:cs="Arial"/>
          <w:b/>
          <w:lang w:val="en-GB"/>
        </w:rPr>
      </w:pPr>
    </w:p>
    <w:p w:rsidR="00807264" w:rsidRPr="007C409C" w:rsidRDefault="00807264" w:rsidP="00807264">
      <w:pPr>
        <w:rPr>
          <w:rFonts w:cs="Arial"/>
          <w:color w:val="0000FF"/>
          <w:lang w:val="en-GB"/>
        </w:rPr>
      </w:pPr>
    </w:p>
    <w:p w:rsidR="00807264" w:rsidRPr="007C409C" w:rsidRDefault="009A5D9D" w:rsidP="00807264">
      <w:pPr>
        <w:rPr>
          <w:rFonts w:cs="Arial"/>
          <w:color w:val="0000FF"/>
          <w:szCs w:val="24"/>
        </w:rPr>
      </w:pPr>
      <w:r>
        <w:rPr>
          <w:rFonts w:cs="Arial"/>
          <w:noProof/>
        </w:rPr>
        <w:drawing>
          <wp:inline distT="0" distB="0" distL="0" distR="0">
            <wp:extent cx="5937885" cy="50888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5088890"/>
                    </a:xfrm>
                    <a:prstGeom prst="rect">
                      <a:avLst/>
                    </a:prstGeom>
                    <a:noFill/>
                    <a:ln>
                      <a:noFill/>
                    </a:ln>
                  </pic:spPr>
                </pic:pic>
              </a:graphicData>
            </a:graphic>
          </wp:inline>
        </w:drawing>
      </w:r>
    </w:p>
    <w:p w:rsidR="00807264" w:rsidRDefault="00807264" w:rsidP="00807264">
      <w:pPr>
        <w:rPr>
          <w:rFonts w:cs="Arial"/>
          <w:b/>
          <w:bCs/>
          <w:sz w:val="26"/>
        </w:rPr>
      </w:pPr>
    </w:p>
    <w:p w:rsidR="00AE2B01" w:rsidRDefault="00AE2B01" w:rsidP="00807264">
      <w:pPr>
        <w:rPr>
          <w:rFonts w:cs="Arial"/>
          <w:b/>
          <w:lang w:val="en-GB"/>
        </w:rPr>
      </w:pPr>
    </w:p>
    <w:p w:rsidR="00807264" w:rsidRDefault="00807264" w:rsidP="00807264">
      <w:pPr>
        <w:pStyle w:val="Heading3"/>
        <w:rPr>
          <w:i/>
        </w:rPr>
      </w:pPr>
      <w:bookmarkStart w:id="88" w:name="_Toc431947079"/>
      <w:r w:rsidRPr="00D33AB1">
        <w:rPr>
          <w:i/>
        </w:rPr>
        <w:t>Layout</w:t>
      </w:r>
      <w:bookmarkEnd w:id="86"/>
      <w:bookmarkEnd w:id="87"/>
      <w:bookmarkEnd w:id="88"/>
    </w:p>
    <w:p w:rsidR="00807264" w:rsidRDefault="00807264" w:rsidP="00807264"/>
    <w:tbl>
      <w:tblPr>
        <w:tblW w:w="0" w:type="auto"/>
        <w:tblCellSpacing w:w="15" w:type="dxa"/>
        <w:tblBorders>
          <w:top w:val="outset" w:sz="6" w:space="0" w:color="333333"/>
          <w:left w:val="outset" w:sz="6" w:space="0" w:color="333333"/>
          <w:bottom w:val="outset" w:sz="6" w:space="0" w:color="333333"/>
          <w:right w:val="outset" w:sz="6" w:space="0" w:color="333333"/>
        </w:tblBorders>
        <w:tblCellMar>
          <w:top w:w="15" w:type="dxa"/>
          <w:left w:w="15" w:type="dxa"/>
          <w:bottom w:w="15" w:type="dxa"/>
          <w:right w:w="15" w:type="dxa"/>
        </w:tblCellMar>
        <w:tblLook w:val="0000" w:firstRow="0" w:lastRow="0" w:firstColumn="0" w:lastColumn="0" w:noHBand="0" w:noVBand="0"/>
      </w:tblPr>
      <w:tblGrid>
        <w:gridCol w:w="2955"/>
        <w:gridCol w:w="4845"/>
      </w:tblGrid>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Owning App ID</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r>
              <w:rPr>
                <w:rFonts w:ascii="Verdana" w:hAnsi="Verdana"/>
                <w:color w:val="000000"/>
                <w:szCs w:val="24"/>
              </w:rPr>
              <w:t>SNE</w:t>
            </w:r>
          </w:p>
        </w:tc>
      </w:tr>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Owning Application</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smartTag w:uri="urn:schemas-microsoft-com:office:smarttags" w:element="place">
              <w:smartTag w:uri="urn:schemas-microsoft-com:office:smarttags" w:element="City">
                <w:r>
                  <w:rPr>
                    <w:rFonts w:ascii="Verdana" w:hAnsi="Verdana"/>
                    <w:color w:val="000000"/>
                    <w:szCs w:val="24"/>
                  </w:rPr>
                  <w:t>Enterprise</w:t>
                </w:r>
              </w:smartTag>
            </w:smartTag>
            <w:r>
              <w:rPr>
                <w:rFonts w:ascii="Verdana" w:hAnsi="Verdana"/>
                <w:color w:val="000000"/>
                <w:szCs w:val="24"/>
              </w:rPr>
              <w:t xml:space="preserve"> Service Network</w:t>
            </w:r>
          </w:p>
        </w:tc>
      </w:tr>
      <w:tr w:rsidR="00807264" w:rsidRPr="0037642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Transports</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r>
              <w:rPr>
                <w:rFonts w:ascii="Verdana" w:hAnsi="Verdana"/>
                <w:color w:val="000000"/>
              </w:rPr>
              <w:t>HTTPS</w:t>
            </w:r>
          </w:p>
        </w:tc>
      </w:tr>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Type</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r>
              <w:rPr>
                <w:rFonts w:ascii="Verdana" w:hAnsi="Verdana"/>
                <w:color w:val="000000"/>
                <w:szCs w:val="24"/>
              </w:rPr>
              <w:t>Atomic Service</w:t>
            </w:r>
          </w:p>
        </w:tc>
      </w:tr>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Format</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r>
              <w:rPr>
                <w:rFonts w:ascii="Verdana" w:hAnsi="Verdana"/>
                <w:color w:val="000000"/>
                <w:szCs w:val="24"/>
              </w:rPr>
              <w:t>XML</w:t>
            </w:r>
          </w:p>
        </w:tc>
      </w:tr>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Endpoint Type</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r>
              <w:rPr>
                <w:rFonts w:ascii="Verdana" w:hAnsi="Verdana"/>
                <w:color w:val="000000"/>
                <w:szCs w:val="24"/>
              </w:rPr>
              <w:t>Webservice</w:t>
            </w:r>
          </w:p>
        </w:tc>
      </w:tr>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lastRenderedPageBreak/>
              <w:t>Transaction volumes</w:t>
            </w:r>
            <w:r>
              <w:rPr>
                <w:rFonts w:ascii="Verdana" w:hAnsi="Verdana"/>
                <w:color w:val="000000"/>
              </w:rPr>
              <w:br/>
              <w:t>per day</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Default="00807264" w:rsidP="00506E9E">
            <w:pPr>
              <w:rPr>
                <w:rFonts w:ascii="Verdana" w:hAnsi="Verdana"/>
                <w:color w:val="000000"/>
                <w:szCs w:val="24"/>
              </w:rPr>
            </w:pPr>
            <w:r w:rsidRPr="00DF34AF">
              <w:rPr>
                <w:rFonts w:ascii="Verdana" w:hAnsi="Verdana"/>
                <w:color w:val="000000"/>
                <w:szCs w:val="24"/>
                <w:highlight w:val="yellow"/>
              </w:rPr>
              <w:t>TBD</w:t>
            </w:r>
            <w:r>
              <w:rPr>
                <w:rFonts w:ascii="Verdana" w:hAnsi="Verdana"/>
                <w:color w:val="000000"/>
                <w:szCs w:val="24"/>
              </w:rPr>
              <w:t xml:space="preserve"> per day</w:t>
            </w:r>
          </w:p>
        </w:tc>
      </w:tr>
      <w:tr w:rsidR="008072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ACD32"/>
            <w:vAlign w:val="center"/>
          </w:tcPr>
          <w:p w:rsidR="00807264" w:rsidRDefault="00807264" w:rsidP="00506E9E">
            <w:pPr>
              <w:rPr>
                <w:rFonts w:ascii="Verdana" w:hAnsi="Verdana"/>
                <w:color w:val="000000"/>
                <w:szCs w:val="24"/>
              </w:rPr>
            </w:pPr>
            <w:r>
              <w:rPr>
                <w:rFonts w:ascii="Verdana" w:hAnsi="Verdana"/>
                <w:color w:val="000000"/>
              </w:rPr>
              <w:t>Interface Dependencies</w:t>
            </w:r>
          </w:p>
        </w:tc>
        <w:tc>
          <w:tcPr>
            <w:tcW w:w="4800" w:type="dxa"/>
            <w:tcBorders>
              <w:top w:val="outset" w:sz="6" w:space="0" w:color="auto"/>
              <w:left w:val="outset" w:sz="6" w:space="0" w:color="auto"/>
              <w:bottom w:val="outset" w:sz="6" w:space="0" w:color="auto"/>
              <w:right w:val="outset" w:sz="6" w:space="0" w:color="auto"/>
            </w:tcBorders>
            <w:vAlign w:val="center"/>
          </w:tcPr>
          <w:p w:rsidR="00807264" w:rsidRPr="007A6801" w:rsidRDefault="00807264" w:rsidP="00506E9E">
            <w:pPr>
              <w:rPr>
                <w:rFonts w:ascii="Verdana" w:hAnsi="Verdana" w:cs="Arial"/>
                <w:szCs w:val="24"/>
              </w:rPr>
            </w:pPr>
            <w:r>
              <w:rPr>
                <w:rFonts w:ascii="Verdana" w:hAnsi="Verdana" w:cs="Arial"/>
                <w:szCs w:val="24"/>
              </w:rPr>
              <w:t>EC</w:t>
            </w:r>
          </w:p>
        </w:tc>
      </w:tr>
    </w:tbl>
    <w:p w:rsidR="00807264" w:rsidRPr="00DF34AF" w:rsidRDefault="00807264" w:rsidP="00807264"/>
    <w:p w:rsidR="00807264" w:rsidRPr="007C409C" w:rsidRDefault="00807264" w:rsidP="00807264">
      <w:pPr>
        <w:pStyle w:val="Heading3"/>
        <w:rPr>
          <w:i/>
        </w:rPr>
      </w:pPr>
      <w:bookmarkStart w:id="89" w:name="_Toc431947080"/>
      <w:bookmarkStart w:id="90" w:name="OLE_LINK3"/>
      <w:bookmarkStart w:id="91" w:name="OLE_LINK4"/>
      <w:r w:rsidRPr="007C409C">
        <w:rPr>
          <w:i/>
        </w:rPr>
        <w:t>WSDL</w:t>
      </w:r>
      <w:bookmarkEnd w:id="89"/>
    </w:p>
    <w:bookmarkEnd w:id="90"/>
    <w:bookmarkEnd w:id="91"/>
    <w:p w:rsidR="00807264" w:rsidRPr="007C409C" w:rsidRDefault="00807264" w:rsidP="00807264">
      <w:pPr>
        <w:rPr>
          <w:rFonts w:cs="Arial"/>
          <w:color w:val="0000FF"/>
        </w:rPr>
      </w:pPr>
    </w:p>
    <w:p w:rsidR="00807264" w:rsidRDefault="00807264" w:rsidP="00807264">
      <w:r>
        <w:t xml:space="preserve">  </w:t>
      </w:r>
      <w:r>
        <w:object w:dxaOrig="154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05pt" o:ole="">
            <v:imagedata r:id="rId36" o:title=""/>
          </v:shape>
          <o:OLEObject Type="Embed" ProgID="Package" ShapeID="_x0000_i1025" DrawAspect="Icon" ObjectID="_1534860208" r:id="rId37"/>
        </w:object>
      </w:r>
    </w:p>
    <w:p w:rsidR="00807264" w:rsidRDefault="00807264" w:rsidP="00807264">
      <w:pPr>
        <w:pStyle w:val="Heading2"/>
        <w:spacing w:before="0"/>
        <w:rPr>
          <w:rFonts w:cs="Arial"/>
          <w:bCs/>
        </w:rPr>
      </w:pPr>
    </w:p>
    <w:p w:rsidR="00807264" w:rsidRDefault="00807264" w:rsidP="00807264">
      <w:pPr>
        <w:pStyle w:val="Heading2"/>
        <w:spacing w:before="0"/>
        <w:rPr>
          <w:rFonts w:cs="Arial"/>
          <w:bCs/>
        </w:rPr>
      </w:pPr>
    </w:p>
    <w:p w:rsidR="00807264" w:rsidRPr="007C409C" w:rsidRDefault="00807264" w:rsidP="00807264">
      <w:pPr>
        <w:pStyle w:val="Heading2"/>
        <w:spacing w:before="0"/>
        <w:rPr>
          <w:rFonts w:cs="Arial"/>
          <w:bCs/>
        </w:rPr>
      </w:pPr>
      <w:bookmarkStart w:id="92" w:name="_Toc431947081"/>
      <w:r w:rsidRPr="007C409C">
        <w:rPr>
          <w:rFonts w:cs="Arial"/>
          <w:bCs/>
        </w:rPr>
        <w:t>Service Binding or Protocol</w:t>
      </w:r>
      <w:bookmarkEnd w:id="92"/>
    </w:p>
    <w:p w:rsidR="00807264" w:rsidRDefault="00807264" w:rsidP="00807264">
      <w:pPr>
        <w:rPr>
          <w:rFonts w:cs="Arial"/>
        </w:rPr>
      </w:pPr>
    </w:p>
    <w:p w:rsidR="00807264" w:rsidRDefault="00807264" w:rsidP="00807264">
      <w:pPr>
        <w:tabs>
          <w:tab w:val="left" w:pos="1440"/>
        </w:tabs>
        <w:rPr>
          <w:rFonts w:cs="Arial"/>
        </w:rPr>
      </w:pPr>
      <w:r w:rsidRPr="007C409C">
        <w:rPr>
          <w:rFonts w:cs="Arial"/>
        </w:rPr>
        <w:t>Argo – SNet</w:t>
      </w:r>
      <w:r>
        <w:rPr>
          <w:rFonts w:cs="Arial"/>
        </w:rPr>
        <w:tab/>
      </w:r>
      <w:r w:rsidRPr="007C409C">
        <w:rPr>
          <w:rFonts w:cs="Arial"/>
        </w:rPr>
        <w:t xml:space="preserve">: </w:t>
      </w:r>
      <w:r>
        <w:rPr>
          <w:rFonts w:cs="Arial"/>
        </w:rPr>
        <w:t xml:space="preserve">SOAP over </w:t>
      </w:r>
      <w:r w:rsidRPr="007C409C">
        <w:rPr>
          <w:rFonts w:cs="Arial"/>
        </w:rPr>
        <w:t>HTTP</w:t>
      </w:r>
    </w:p>
    <w:p w:rsidR="00807264" w:rsidRDefault="00807264" w:rsidP="00807264">
      <w:pPr>
        <w:tabs>
          <w:tab w:val="left" w:pos="1440"/>
        </w:tabs>
        <w:rPr>
          <w:rFonts w:cs="Arial"/>
        </w:rPr>
      </w:pPr>
      <w:r>
        <w:rPr>
          <w:rFonts w:cs="Arial"/>
        </w:rPr>
        <w:t>Pega</w:t>
      </w:r>
      <w:r w:rsidRPr="007C409C">
        <w:rPr>
          <w:rFonts w:cs="Arial"/>
        </w:rPr>
        <w:t xml:space="preserve"> – SNet</w:t>
      </w:r>
      <w:r>
        <w:rPr>
          <w:rFonts w:cs="Arial"/>
        </w:rPr>
        <w:tab/>
      </w:r>
      <w:r w:rsidRPr="007C409C">
        <w:rPr>
          <w:rFonts w:cs="Arial"/>
        </w:rPr>
        <w:t xml:space="preserve">: </w:t>
      </w:r>
      <w:r>
        <w:rPr>
          <w:rFonts w:cs="Arial"/>
        </w:rPr>
        <w:t xml:space="preserve">SOAP over </w:t>
      </w:r>
      <w:r w:rsidRPr="007C409C">
        <w:rPr>
          <w:rFonts w:cs="Arial"/>
        </w:rPr>
        <w:t>HTTP</w:t>
      </w:r>
    </w:p>
    <w:p w:rsidR="00807264" w:rsidRPr="007C409C" w:rsidRDefault="00807264" w:rsidP="00807264">
      <w:pPr>
        <w:tabs>
          <w:tab w:val="left" w:pos="1440"/>
        </w:tabs>
        <w:rPr>
          <w:rFonts w:cs="Arial"/>
        </w:rPr>
      </w:pPr>
      <w:r>
        <w:rPr>
          <w:rFonts w:cs="Arial"/>
        </w:rPr>
        <w:t xml:space="preserve">SNet </w:t>
      </w:r>
      <w:r w:rsidRPr="007C409C">
        <w:rPr>
          <w:rFonts w:cs="Arial"/>
        </w:rPr>
        <w:t xml:space="preserve">– </w:t>
      </w:r>
      <w:r>
        <w:rPr>
          <w:rFonts w:cs="Arial"/>
        </w:rPr>
        <w:t xml:space="preserve">EC   </w:t>
      </w:r>
      <w:r>
        <w:rPr>
          <w:rFonts w:cs="Arial"/>
        </w:rPr>
        <w:tab/>
        <w:t xml:space="preserve">: </w:t>
      </w:r>
      <w:r>
        <w:rPr>
          <w:rFonts w:ascii="Verdana" w:hAnsi="Verdana"/>
          <w:color w:val="000000"/>
          <w:szCs w:val="24"/>
        </w:rPr>
        <w:t>RMI/IIOP</w:t>
      </w:r>
    </w:p>
    <w:p w:rsidR="00807264" w:rsidRPr="007C409C" w:rsidRDefault="00807264" w:rsidP="00807264">
      <w:pPr>
        <w:rPr>
          <w:rFonts w:cs="Arial"/>
          <w:color w:val="0000FF"/>
          <w:szCs w:val="24"/>
        </w:rPr>
      </w:pPr>
    </w:p>
    <w:p w:rsidR="007006FB" w:rsidRDefault="007006FB" w:rsidP="00807264">
      <w:pPr>
        <w:pStyle w:val="Heading2"/>
        <w:spacing w:before="0"/>
        <w:rPr>
          <w:rFonts w:cs="Arial"/>
          <w:bCs/>
        </w:rPr>
      </w:pPr>
    </w:p>
    <w:p w:rsidR="00807264" w:rsidRDefault="00807264" w:rsidP="00807264">
      <w:pPr>
        <w:pStyle w:val="Heading2"/>
        <w:spacing w:before="0"/>
        <w:rPr>
          <w:rFonts w:cs="Arial"/>
          <w:bCs/>
        </w:rPr>
      </w:pPr>
      <w:bookmarkStart w:id="93" w:name="_Toc431947082"/>
      <w:r w:rsidRPr="007C409C">
        <w:rPr>
          <w:rFonts w:cs="Arial"/>
          <w:bCs/>
        </w:rPr>
        <w:t>Service Data Mapping</w:t>
      </w:r>
      <w:bookmarkEnd w:id="93"/>
    </w:p>
    <w:p w:rsidR="00807264" w:rsidRDefault="00AE2B01" w:rsidP="00807264">
      <w:pPr>
        <w:pStyle w:val="Heading3"/>
        <w:rPr>
          <w:i/>
        </w:rPr>
      </w:pPr>
      <w:r>
        <w:rPr>
          <w:i/>
        </w:rPr>
        <w:t xml:space="preserve">  </w:t>
      </w:r>
      <w:bookmarkStart w:id="94" w:name="_Toc431947083"/>
      <w:r w:rsidR="00807264" w:rsidRPr="007C409C">
        <w:rPr>
          <w:i/>
        </w:rPr>
        <w:t xml:space="preserve">Request </w:t>
      </w:r>
      <w:r w:rsidR="00807264">
        <w:rPr>
          <w:i/>
        </w:rPr>
        <w:t xml:space="preserve">and Response </w:t>
      </w:r>
      <w:r w:rsidR="00807264" w:rsidRPr="007C409C">
        <w:rPr>
          <w:i/>
        </w:rPr>
        <w:t>Mapping</w:t>
      </w:r>
      <w:bookmarkEnd w:id="94"/>
    </w:p>
    <w:bookmarkStart w:id="95" w:name="_Toc222050379"/>
    <w:bookmarkStart w:id="96" w:name="_MON_1505680253"/>
    <w:bookmarkEnd w:id="96"/>
    <w:p w:rsidR="00831263" w:rsidRDefault="008A1CBF" w:rsidP="00FB7238">
      <w:r>
        <w:object w:dxaOrig="1933" w:dyaOrig="1251">
          <v:shape id="_x0000_i1026" type="#_x0000_t75" style="width:97.25pt;height:61.7pt" o:ole="">
            <v:imagedata r:id="rId38" o:title=""/>
          </v:shape>
          <o:OLEObject Type="Embed" ProgID="Excel.Sheet.12" ShapeID="_x0000_i1026" DrawAspect="Icon" ObjectID="_1534860209" r:id="rId39"/>
        </w:object>
      </w:r>
    </w:p>
    <w:p w:rsidR="00AE2B01" w:rsidRDefault="00AE2B01" w:rsidP="00AE2B01">
      <w:pPr>
        <w:pStyle w:val="Heading3"/>
        <w:rPr>
          <w:i/>
        </w:rPr>
      </w:pPr>
      <w:bookmarkStart w:id="97" w:name="_Toc431947084"/>
      <w:r>
        <w:rPr>
          <w:i/>
        </w:rPr>
        <w:t>Legacy System Data Definition</w:t>
      </w:r>
      <w:bookmarkEnd w:id="95"/>
      <w:bookmarkEnd w:id="97"/>
    </w:p>
    <w:p w:rsidR="00AE2B01" w:rsidRPr="00AA54ED" w:rsidRDefault="00AE2B01" w:rsidP="00AE2B01">
      <w:r w:rsidRPr="00AA54ED">
        <w:t>N/A</w:t>
      </w:r>
    </w:p>
    <w:p w:rsidR="00AE2B01" w:rsidRDefault="00AE2B01" w:rsidP="00807264">
      <w:pPr>
        <w:rPr>
          <w:rStyle w:val="StyleHeading1ArialW122ptWhitePatternClearCustomCharCharCharChar"/>
          <w:rFonts w:ascii="Arial" w:hAnsi="Arial" w:cs="Arial"/>
        </w:rPr>
      </w:pPr>
    </w:p>
    <w:p w:rsidR="00807264" w:rsidRPr="0082605A" w:rsidRDefault="00807264" w:rsidP="00807264">
      <w:pPr>
        <w:widowControl w:val="0"/>
        <w:rPr>
          <w:i/>
        </w:rPr>
      </w:pPr>
    </w:p>
    <w:p w:rsidR="00807264" w:rsidRPr="007C409C" w:rsidRDefault="00807264" w:rsidP="00807264">
      <w:pPr>
        <w:pStyle w:val="Heading1"/>
        <w:spacing w:before="0"/>
        <w:rPr>
          <w:rFonts w:cs="Arial"/>
        </w:rPr>
      </w:pPr>
      <w:r>
        <w:rPr>
          <w:rStyle w:val="StyleHeading1ArialW122ptWhitePatternClearCustomCharCharCharChar"/>
          <w:rFonts w:ascii="Arial" w:hAnsi="Arial" w:cs="Arial"/>
        </w:rPr>
        <w:br w:type="page"/>
      </w:r>
      <w:r w:rsidRPr="007C409C">
        <w:rPr>
          <w:rStyle w:val="StyleHeading1ArialW122ptWhitePatternClearCustomCharCharCharChar"/>
          <w:rFonts w:ascii="Arial" w:hAnsi="Arial" w:cs="Arial"/>
        </w:rPr>
        <w:lastRenderedPageBreak/>
        <w:tab/>
      </w:r>
      <w:bookmarkStart w:id="98" w:name="_Toc523296395"/>
      <w:bookmarkStart w:id="99" w:name="_Toc431947085"/>
      <w:r w:rsidRPr="007C409C">
        <w:rPr>
          <w:rStyle w:val="StyleHeading1ArialW122ptWhitePatternClearCustomCharCharCharChar"/>
          <w:rFonts w:ascii="Arial" w:hAnsi="Arial" w:cs="Arial"/>
          <w:shd w:val="clear" w:color="auto" w:fill="FFAA11"/>
        </w:rPr>
        <w:t>VI</w:t>
      </w:r>
      <w:r w:rsidRPr="007C409C">
        <w:rPr>
          <w:rStyle w:val="StyleHeading1ArialW122ptWhitePatternClearCustomCharCharCharChar"/>
          <w:rFonts w:ascii="Arial" w:hAnsi="Arial" w:cs="Arial"/>
          <w:shd w:val="clear" w:color="auto" w:fill="FFAA11"/>
        </w:rPr>
        <w:tab/>
      </w:r>
      <w:r w:rsidRPr="007C409C">
        <w:rPr>
          <w:rFonts w:cs="Arial"/>
        </w:rPr>
        <w:t>Unit Testing Strategy</w:t>
      </w:r>
      <w:bookmarkEnd w:id="98"/>
      <w:bookmarkEnd w:id="99"/>
    </w:p>
    <w:p w:rsidR="00807264" w:rsidRPr="007C409C" w:rsidRDefault="00807264" w:rsidP="00807264">
      <w:pPr>
        <w:pStyle w:val="Instruction"/>
        <w:jc w:val="both"/>
        <w:rPr>
          <w:i w:val="0"/>
          <w:color w:val="auto"/>
        </w:rPr>
      </w:pPr>
      <w:r w:rsidRPr="007C409C">
        <w:rPr>
          <w:i w:val="0"/>
          <w:color w:val="auto"/>
        </w:rPr>
        <w:t xml:space="preserve">This service conforms to the standard unit testing best practices set forth by the enterprise architecture guidelines. The service developer(s) will build automated test scripts for each service operation to exercise the operation. </w:t>
      </w:r>
    </w:p>
    <w:p w:rsidR="00807264" w:rsidRPr="007C409C" w:rsidRDefault="00807264" w:rsidP="00807264">
      <w:pPr>
        <w:rPr>
          <w:rFonts w:cs="Arial"/>
          <w:i/>
          <w:color w:val="FF0000"/>
        </w:rPr>
      </w:pPr>
    </w:p>
    <w:p w:rsidR="00807264" w:rsidRPr="007C409C" w:rsidRDefault="00807264" w:rsidP="00807264">
      <w:pPr>
        <w:pStyle w:val="Heading2"/>
        <w:spacing w:before="0"/>
        <w:rPr>
          <w:rFonts w:cs="Arial"/>
          <w:bCs/>
        </w:rPr>
      </w:pPr>
      <w:bookmarkStart w:id="100" w:name="_Toc431947086"/>
      <w:r w:rsidRPr="007C409C">
        <w:rPr>
          <w:rFonts w:cs="Arial"/>
          <w:bCs/>
        </w:rPr>
        <w:t>Definitions of Processing Cycles</w:t>
      </w:r>
      <w:bookmarkEnd w:id="100"/>
    </w:p>
    <w:p w:rsidR="00807264" w:rsidRPr="007C409C" w:rsidRDefault="00807264" w:rsidP="00807264">
      <w:pPr>
        <w:pStyle w:val="Heading2"/>
        <w:spacing w:before="0"/>
        <w:rPr>
          <w:rFonts w:cs="Arial"/>
          <w:bCs/>
        </w:rPr>
      </w:pPr>
    </w:p>
    <w:p w:rsidR="00807264" w:rsidRDefault="00807264" w:rsidP="00807264">
      <w:pPr>
        <w:pStyle w:val="Heading2"/>
        <w:spacing w:before="0"/>
        <w:rPr>
          <w:rFonts w:cs="Arial"/>
          <w:bCs/>
        </w:rPr>
      </w:pPr>
      <w:bookmarkStart w:id="101" w:name="_Toc431947087"/>
      <w:r w:rsidRPr="007C409C">
        <w:rPr>
          <w:rFonts w:cs="Arial"/>
          <w:bCs/>
        </w:rPr>
        <w:t>Interface Dependencies</w:t>
      </w:r>
      <w:bookmarkEnd w:id="101"/>
    </w:p>
    <w:p w:rsidR="00807264" w:rsidRDefault="00807264" w:rsidP="00807264">
      <w:r>
        <w:t>The functionality of this service depends on the following:</w:t>
      </w:r>
    </w:p>
    <w:p w:rsidR="00807264" w:rsidRDefault="00807264" w:rsidP="00807264">
      <w:pPr>
        <w:numPr>
          <w:ilvl w:val="0"/>
          <w:numId w:val="35"/>
        </w:numPr>
      </w:pPr>
      <w:r>
        <w:t>The Enterprise CIS(WCC) Services needs to be up and running.</w:t>
      </w:r>
    </w:p>
    <w:p w:rsidR="00807264" w:rsidRPr="007A4A2E" w:rsidRDefault="00807264" w:rsidP="00807264"/>
    <w:p w:rsidR="00807264" w:rsidRPr="007C409C" w:rsidRDefault="00807264" w:rsidP="00807264">
      <w:pPr>
        <w:rPr>
          <w:rFonts w:cs="Arial"/>
        </w:rPr>
      </w:pPr>
    </w:p>
    <w:p w:rsidR="00807264" w:rsidRPr="007C409C" w:rsidRDefault="00807264" w:rsidP="00807264">
      <w:pPr>
        <w:pStyle w:val="Heading2"/>
        <w:spacing w:before="0"/>
        <w:rPr>
          <w:rFonts w:cs="Arial"/>
          <w:bCs/>
        </w:rPr>
      </w:pPr>
      <w:bookmarkStart w:id="102" w:name="_Toc431947088"/>
      <w:r w:rsidRPr="007C409C">
        <w:rPr>
          <w:rFonts w:cs="Arial"/>
          <w:bCs/>
        </w:rPr>
        <w:t>Testing Tool(s)</w:t>
      </w:r>
      <w:bookmarkEnd w:id="102"/>
    </w:p>
    <w:p w:rsidR="00807264" w:rsidRDefault="00807264" w:rsidP="00807264">
      <w:pPr>
        <w:pStyle w:val="Heading2"/>
        <w:spacing w:before="0"/>
        <w:rPr>
          <w:rFonts w:cs="Arial"/>
          <w:b w:val="0"/>
          <w:bCs/>
        </w:rPr>
      </w:pPr>
      <w:bookmarkStart w:id="103" w:name="_Toc431947089"/>
      <w:r>
        <w:rPr>
          <w:rFonts w:cs="Arial"/>
          <w:b w:val="0"/>
          <w:bCs/>
        </w:rPr>
        <w:t>SOAP UI</w:t>
      </w:r>
      <w:bookmarkEnd w:id="103"/>
    </w:p>
    <w:p w:rsidR="007006FB" w:rsidRPr="007006FB" w:rsidRDefault="007006FB" w:rsidP="007006FB"/>
    <w:p w:rsidR="0073635D" w:rsidRDefault="0073635D" w:rsidP="0073635D">
      <w:r>
        <w:t xml:space="preserve"> </w:t>
      </w:r>
      <w:r>
        <w:object w:dxaOrig="1534" w:dyaOrig="993">
          <v:shape id="_x0000_i1027" type="#_x0000_t75" style="width:77.15pt;height:49.55pt" o:ole="">
            <v:imagedata r:id="rId40" o:title=""/>
          </v:shape>
          <o:OLEObject Type="Embed" ProgID="Package" ShapeID="_x0000_i1027" DrawAspect="Icon" ObjectID="_1534860210" r:id="rId41"/>
        </w:object>
      </w:r>
    </w:p>
    <w:p w:rsidR="00807264" w:rsidRPr="007C409C" w:rsidRDefault="00807264" w:rsidP="00807264">
      <w:pPr>
        <w:rPr>
          <w:rFonts w:cs="Arial"/>
        </w:rPr>
      </w:pPr>
    </w:p>
    <w:p w:rsidR="00807264" w:rsidRPr="007C409C" w:rsidRDefault="00807264" w:rsidP="00807264">
      <w:pPr>
        <w:pStyle w:val="Heading2"/>
        <w:spacing w:before="0"/>
        <w:rPr>
          <w:rFonts w:cs="Arial"/>
          <w:bCs/>
        </w:rPr>
      </w:pPr>
      <w:bookmarkStart w:id="104" w:name="_Toc431947090"/>
      <w:r w:rsidRPr="007C409C">
        <w:rPr>
          <w:rFonts w:cs="Arial"/>
          <w:bCs/>
        </w:rPr>
        <w:t>Environmental Considerations</w:t>
      </w:r>
      <w:bookmarkEnd w:id="104"/>
    </w:p>
    <w:p w:rsidR="00807264" w:rsidRPr="0044049C" w:rsidRDefault="00807264" w:rsidP="00807264">
      <w:pPr>
        <w:rPr>
          <w:rFonts w:cs="Arial"/>
          <w:b/>
          <w:szCs w:val="24"/>
        </w:rPr>
      </w:pPr>
    </w:p>
    <w:p w:rsidR="00807264" w:rsidRPr="00171E44" w:rsidRDefault="00807264" w:rsidP="00807264">
      <w:pPr>
        <w:pStyle w:val="Heading2"/>
        <w:spacing w:before="0"/>
        <w:rPr>
          <w:rFonts w:cs="Arial"/>
          <w:bCs/>
        </w:rPr>
      </w:pPr>
      <w:bookmarkStart w:id="105" w:name="_Toc33946695"/>
      <w:bookmarkStart w:id="106" w:name="_Toc34032865"/>
      <w:bookmarkStart w:id="107" w:name="_Toc34033039"/>
      <w:bookmarkStart w:id="108" w:name="_Toc34477931"/>
      <w:bookmarkStart w:id="109" w:name="_Toc34478072"/>
      <w:bookmarkStart w:id="110" w:name="_Toc34501086"/>
      <w:bookmarkStart w:id="111" w:name="_Toc66002506"/>
      <w:bookmarkStart w:id="112" w:name="_Toc220128002"/>
      <w:bookmarkStart w:id="113" w:name="_Toc431947091"/>
      <w:r w:rsidRPr="00171E44">
        <w:rPr>
          <w:rFonts w:cs="Arial"/>
          <w:bCs/>
        </w:rPr>
        <w:t>Test Considerations</w:t>
      </w:r>
      <w:bookmarkEnd w:id="105"/>
      <w:bookmarkEnd w:id="106"/>
      <w:bookmarkEnd w:id="107"/>
      <w:bookmarkEnd w:id="108"/>
      <w:bookmarkEnd w:id="109"/>
      <w:bookmarkEnd w:id="110"/>
      <w:bookmarkEnd w:id="111"/>
      <w:bookmarkEnd w:id="112"/>
      <w:bookmarkEnd w:id="113"/>
    </w:p>
    <w:p w:rsidR="00807264" w:rsidRDefault="00807264" w:rsidP="00807264"/>
    <w:p w:rsidR="00807264" w:rsidRDefault="00807264" w:rsidP="00807264">
      <w:pPr>
        <w:jc w:val="both"/>
        <w:rPr>
          <w:szCs w:val="22"/>
        </w:rPr>
      </w:pPr>
      <w:r>
        <w:rPr>
          <w:szCs w:val="22"/>
        </w:rPr>
        <w:t xml:space="preserve">Unit test transactions will be determined by the functional requirements and the mappings of functions to transactions. Both positive and negative tests should be made in this test practice.  </w:t>
      </w:r>
    </w:p>
    <w:p w:rsidR="00807264" w:rsidRDefault="00807264" w:rsidP="00807264">
      <w:pPr>
        <w:jc w:val="both"/>
        <w:rPr>
          <w:szCs w:val="22"/>
        </w:rPr>
      </w:pPr>
    </w:p>
    <w:p w:rsidR="00807264" w:rsidRDefault="00807264" w:rsidP="00807264">
      <w:pPr>
        <w:jc w:val="both"/>
        <w:rPr>
          <w:szCs w:val="22"/>
        </w:rPr>
      </w:pPr>
      <w:r>
        <w:rPr>
          <w:szCs w:val="22"/>
        </w:rPr>
        <w:t>Test scenarios:</w:t>
      </w:r>
    </w:p>
    <w:p w:rsidR="00807264" w:rsidRPr="000B6F69" w:rsidRDefault="00807264" w:rsidP="00807264">
      <w:pPr>
        <w:rPr>
          <w:szCs w:val="22"/>
        </w:rPr>
      </w:pPr>
    </w:p>
    <w:p w:rsidR="00807264" w:rsidRDefault="00807264" w:rsidP="00807264">
      <w:pPr>
        <w:numPr>
          <w:ilvl w:val="0"/>
          <w:numId w:val="6"/>
        </w:numPr>
        <w:jc w:val="both"/>
        <w:rPr>
          <w:szCs w:val="22"/>
        </w:rPr>
      </w:pPr>
      <w:r>
        <w:rPr>
          <w:szCs w:val="22"/>
        </w:rPr>
        <w:t>Retrieve involved party for Person based on Name</w:t>
      </w:r>
    </w:p>
    <w:p w:rsidR="00807264" w:rsidRDefault="00807264" w:rsidP="00807264">
      <w:pPr>
        <w:numPr>
          <w:ilvl w:val="0"/>
          <w:numId w:val="6"/>
        </w:numPr>
        <w:jc w:val="both"/>
        <w:rPr>
          <w:szCs w:val="22"/>
        </w:rPr>
      </w:pPr>
      <w:r>
        <w:rPr>
          <w:szCs w:val="22"/>
        </w:rPr>
        <w:t>Retrieve involved party for Person based on Name and Address</w:t>
      </w:r>
    </w:p>
    <w:p w:rsidR="00807264" w:rsidRDefault="00807264" w:rsidP="00807264">
      <w:pPr>
        <w:numPr>
          <w:ilvl w:val="0"/>
          <w:numId w:val="6"/>
        </w:numPr>
        <w:jc w:val="both"/>
        <w:rPr>
          <w:szCs w:val="22"/>
        </w:rPr>
      </w:pPr>
      <w:r>
        <w:rPr>
          <w:szCs w:val="22"/>
        </w:rPr>
        <w:t>Retrieve involved party for Person based on Last Name, TIN, and DOB</w:t>
      </w:r>
    </w:p>
    <w:p w:rsidR="00807264" w:rsidRDefault="00807264" w:rsidP="00807264">
      <w:pPr>
        <w:numPr>
          <w:ilvl w:val="0"/>
          <w:numId w:val="6"/>
        </w:numPr>
        <w:jc w:val="both"/>
        <w:rPr>
          <w:szCs w:val="22"/>
        </w:rPr>
      </w:pPr>
      <w:r>
        <w:rPr>
          <w:szCs w:val="22"/>
        </w:rPr>
        <w:t>Retrieve involved party for Organization based on Name</w:t>
      </w:r>
    </w:p>
    <w:p w:rsidR="00807264" w:rsidRDefault="00807264" w:rsidP="00807264">
      <w:pPr>
        <w:numPr>
          <w:ilvl w:val="0"/>
          <w:numId w:val="6"/>
        </w:numPr>
        <w:jc w:val="both"/>
        <w:rPr>
          <w:szCs w:val="22"/>
        </w:rPr>
      </w:pPr>
      <w:r>
        <w:rPr>
          <w:szCs w:val="22"/>
        </w:rPr>
        <w:t>Retrieve involved party for Organization based on Name and Address</w:t>
      </w:r>
    </w:p>
    <w:p w:rsidR="00807264" w:rsidRDefault="00807264" w:rsidP="00807264">
      <w:pPr>
        <w:numPr>
          <w:ilvl w:val="0"/>
          <w:numId w:val="6"/>
        </w:numPr>
        <w:jc w:val="both"/>
        <w:rPr>
          <w:szCs w:val="22"/>
        </w:rPr>
      </w:pPr>
      <w:r>
        <w:rPr>
          <w:szCs w:val="22"/>
        </w:rPr>
        <w:t>Retrieve involved party for Person/Organization based on TIN</w:t>
      </w:r>
    </w:p>
    <w:p w:rsidR="00807264" w:rsidRDefault="00807264" w:rsidP="00807264">
      <w:pPr>
        <w:numPr>
          <w:ilvl w:val="0"/>
          <w:numId w:val="6"/>
        </w:numPr>
        <w:jc w:val="both"/>
        <w:rPr>
          <w:szCs w:val="22"/>
        </w:rPr>
      </w:pPr>
      <w:r>
        <w:rPr>
          <w:szCs w:val="22"/>
        </w:rPr>
        <w:t>Retrieve involved party for Person/Organization based on CIN</w:t>
      </w:r>
    </w:p>
    <w:p w:rsidR="00807264" w:rsidRDefault="00807264" w:rsidP="00807264">
      <w:pPr>
        <w:numPr>
          <w:ilvl w:val="0"/>
          <w:numId w:val="6"/>
        </w:numPr>
        <w:jc w:val="both"/>
        <w:rPr>
          <w:szCs w:val="22"/>
        </w:rPr>
      </w:pPr>
      <w:r>
        <w:rPr>
          <w:szCs w:val="22"/>
        </w:rPr>
        <w:t>Retrieve involved party for Person/Organization based on Address</w:t>
      </w:r>
    </w:p>
    <w:p w:rsidR="00807264" w:rsidRDefault="00807264" w:rsidP="00807264">
      <w:pPr>
        <w:numPr>
          <w:ilvl w:val="0"/>
          <w:numId w:val="6"/>
        </w:numPr>
        <w:jc w:val="both"/>
        <w:rPr>
          <w:szCs w:val="22"/>
        </w:rPr>
      </w:pPr>
      <w:r>
        <w:rPr>
          <w:szCs w:val="22"/>
        </w:rPr>
        <w:t>Retrieve involved party for Person/Organization based on Name &amp; TIN</w:t>
      </w:r>
    </w:p>
    <w:p w:rsidR="00807264" w:rsidRDefault="00807264" w:rsidP="00807264">
      <w:pPr>
        <w:numPr>
          <w:ilvl w:val="0"/>
          <w:numId w:val="6"/>
        </w:numPr>
        <w:jc w:val="both"/>
        <w:rPr>
          <w:szCs w:val="22"/>
        </w:rPr>
      </w:pPr>
      <w:r>
        <w:rPr>
          <w:szCs w:val="22"/>
        </w:rPr>
        <w:t>Retrieve involved party for Person/Organization based on Telephone</w:t>
      </w:r>
    </w:p>
    <w:p w:rsidR="00807264" w:rsidRDefault="00807264" w:rsidP="00807264">
      <w:pPr>
        <w:numPr>
          <w:ilvl w:val="0"/>
          <w:numId w:val="6"/>
        </w:numPr>
        <w:jc w:val="both"/>
        <w:rPr>
          <w:szCs w:val="22"/>
        </w:rPr>
      </w:pPr>
      <w:r>
        <w:rPr>
          <w:szCs w:val="22"/>
        </w:rPr>
        <w:t>Retrieve involved party for based on Account</w:t>
      </w:r>
    </w:p>
    <w:p w:rsidR="00807264" w:rsidRDefault="00807264" w:rsidP="00807264">
      <w:pPr>
        <w:numPr>
          <w:ilvl w:val="0"/>
          <w:numId w:val="6"/>
        </w:numPr>
        <w:jc w:val="both"/>
        <w:rPr>
          <w:szCs w:val="22"/>
        </w:rPr>
      </w:pPr>
      <w:r>
        <w:rPr>
          <w:szCs w:val="22"/>
        </w:rPr>
        <w:t>Mandatory input unavailable.</w:t>
      </w:r>
    </w:p>
    <w:p w:rsidR="00807264" w:rsidRDefault="00807264" w:rsidP="00807264">
      <w:pPr>
        <w:numPr>
          <w:ilvl w:val="0"/>
          <w:numId w:val="6"/>
        </w:numPr>
        <w:jc w:val="both"/>
        <w:rPr>
          <w:szCs w:val="22"/>
        </w:rPr>
      </w:pPr>
      <w:r>
        <w:rPr>
          <w:szCs w:val="22"/>
        </w:rPr>
        <w:t>All Error conditions</w:t>
      </w:r>
    </w:p>
    <w:p w:rsidR="00807264" w:rsidRDefault="00807264" w:rsidP="00807264">
      <w:pPr>
        <w:jc w:val="both"/>
        <w:rPr>
          <w:szCs w:val="22"/>
        </w:rPr>
      </w:pPr>
    </w:p>
    <w:p w:rsidR="00807264" w:rsidRDefault="00807264" w:rsidP="00807264">
      <w:pPr>
        <w:jc w:val="both"/>
        <w:rPr>
          <w:szCs w:val="22"/>
        </w:rPr>
      </w:pPr>
      <w:r>
        <w:rPr>
          <w:szCs w:val="22"/>
        </w:rPr>
        <w:t>Below test scenarios for alias name search</w:t>
      </w:r>
    </w:p>
    <w:p w:rsidR="00807264" w:rsidRPr="00184B3B" w:rsidRDefault="00807264" w:rsidP="00807264">
      <w:pPr>
        <w:numPr>
          <w:ilvl w:val="0"/>
          <w:numId w:val="31"/>
        </w:numPr>
        <w:jc w:val="both"/>
        <w:rPr>
          <w:szCs w:val="22"/>
        </w:rPr>
      </w:pPr>
      <w:r w:rsidRPr="00184B3B">
        <w:rPr>
          <w:szCs w:val="22"/>
        </w:rPr>
        <w:t>Full Last Name</w:t>
      </w:r>
    </w:p>
    <w:p w:rsidR="00807264" w:rsidRPr="00184B3B" w:rsidRDefault="00807264" w:rsidP="00807264">
      <w:pPr>
        <w:numPr>
          <w:ilvl w:val="0"/>
          <w:numId w:val="31"/>
        </w:numPr>
        <w:jc w:val="both"/>
        <w:rPr>
          <w:szCs w:val="22"/>
        </w:rPr>
      </w:pPr>
      <w:r w:rsidRPr="00184B3B">
        <w:rPr>
          <w:szCs w:val="22"/>
        </w:rPr>
        <w:t>Partial Last Name</w:t>
      </w:r>
    </w:p>
    <w:p w:rsidR="00807264" w:rsidRPr="00184B3B" w:rsidRDefault="00807264" w:rsidP="00807264">
      <w:pPr>
        <w:numPr>
          <w:ilvl w:val="0"/>
          <w:numId w:val="31"/>
        </w:numPr>
        <w:jc w:val="both"/>
        <w:rPr>
          <w:szCs w:val="22"/>
        </w:rPr>
      </w:pPr>
      <w:r w:rsidRPr="00184B3B">
        <w:rPr>
          <w:szCs w:val="22"/>
        </w:rPr>
        <w:t>Full Last Name and Full First Name</w:t>
      </w:r>
    </w:p>
    <w:p w:rsidR="00807264" w:rsidRPr="00184B3B" w:rsidRDefault="00807264" w:rsidP="00807264">
      <w:pPr>
        <w:numPr>
          <w:ilvl w:val="0"/>
          <w:numId w:val="31"/>
        </w:numPr>
        <w:jc w:val="both"/>
        <w:rPr>
          <w:szCs w:val="22"/>
        </w:rPr>
      </w:pPr>
      <w:r w:rsidRPr="00184B3B">
        <w:rPr>
          <w:szCs w:val="22"/>
        </w:rPr>
        <w:t>Full Last Name and Partial First Name</w:t>
      </w:r>
    </w:p>
    <w:p w:rsidR="00807264" w:rsidRPr="00184B3B" w:rsidRDefault="00807264" w:rsidP="00807264">
      <w:pPr>
        <w:numPr>
          <w:ilvl w:val="0"/>
          <w:numId w:val="31"/>
        </w:numPr>
        <w:jc w:val="both"/>
        <w:rPr>
          <w:szCs w:val="22"/>
        </w:rPr>
      </w:pPr>
      <w:r w:rsidRPr="00184B3B">
        <w:rPr>
          <w:szCs w:val="22"/>
        </w:rPr>
        <w:t>Partial Last Name and Partial First Name</w:t>
      </w:r>
    </w:p>
    <w:p w:rsidR="00807264" w:rsidRPr="00184B3B" w:rsidRDefault="00807264" w:rsidP="00807264">
      <w:pPr>
        <w:numPr>
          <w:ilvl w:val="0"/>
          <w:numId w:val="31"/>
        </w:numPr>
        <w:jc w:val="both"/>
        <w:rPr>
          <w:szCs w:val="22"/>
        </w:rPr>
      </w:pPr>
      <w:r w:rsidRPr="00184B3B">
        <w:rPr>
          <w:szCs w:val="22"/>
        </w:rPr>
        <w:t>Partial Last Name and Partial First Name</w:t>
      </w:r>
    </w:p>
    <w:p w:rsidR="00807264" w:rsidRPr="00184B3B" w:rsidRDefault="00807264" w:rsidP="00807264">
      <w:pPr>
        <w:numPr>
          <w:ilvl w:val="0"/>
          <w:numId w:val="31"/>
        </w:numPr>
        <w:jc w:val="both"/>
        <w:rPr>
          <w:szCs w:val="22"/>
        </w:rPr>
      </w:pPr>
      <w:r w:rsidRPr="00184B3B">
        <w:rPr>
          <w:szCs w:val="22"/>
        </w:rPr>
        <w:t>Full Organization Name</w:t>
      </w:r>
    </w:p>
    <w:p w:rsidR="00807264" w:rsidRPr="00372CE2" w:rsidRDefault="00807264" w:rsidP="00372CE2">
      <w:pPr>
        <w:numPr>
          <w:ilvl w:val="0"/>
          <w:numId w:val="31"/>
        </w:numPr>
        <w:jc w:val="both"/>
        <w:rPr>
          <w:szCs w:val="22"/>
        </w:rPr>
      </w:pPr>
      <w:r w:rsidRPr="00184B3B">
        <w:t>Partial Organization Name</w:t>
      </w:r>
    </w:p>
    <w:p w:rsidR="00372CE2" w:rsidRPr="00372CE2" w:rsidRDefault="00372CE2" w:rsidP="00372CE2">
      <w:pPr>
        <w:ind w:left="360"/>
        <w:jc w:val="both"/>
        <w:rPr>
          <w:rStyle w:val="StyleHeading1ArialW122ptWhitePatternClearCustomCharCharCharChar"/>
          <w:rFonts w:ascii="Arial" w:hAnsi="Arial"/>
          <w:b w:val="0"/>
          <w:bCs w:val="0"/>
          <w:color w:val="auto"/>
          <w:sz w:val="24"/>
          <w:szCs w:val="22"/>
          <w:shd w:val="clear" w:color="auto" w:fill="auto"/>
        </w:rPr>
      </w:pPr>
    </w:p>
    <w:p w:rsidR="00807264" w:rsidRPr="006268A9" w:rsidRDefault="00807264" w:rsidP="00807264">
      <w:pPr>
        <w:pStyle w:val="Heading1"/>
        <w:rPr>
          <w:rFonts w:cs="Arial"/>
        </w:rPr>
      </w:pPr>
      <w:r w:rsidRPr="007C409C">
        <w:rPr>
          <w:rStyle w:val="StyleHeading1ArialW122ptWhitePatternClearCustomCharCharCharChar"/>
          <w:rFonts w:ascii="Arial" w:hAnsi="Arial" w:cs="Arial"/>
          <w:shd w:val="clear" w:color="auto" w:fill="FFAA11"/>
          <w:lang w:val="da-DK"/>
        </w:rPr>
        <w:tab/>
      </w:r>
      <w:bookmarkStart w:id="114" w:name="_Toc431947092"/>
      <w:r w:rsidRPr="006268A9">
        <w:rPr>
          <w:rStyle w:val="StyleHeading1ArialW122ptWhitePatternClearCustomCharCharCharChar"/>
          <w:rFonts w:ascii="Arial" w:hAnsi="Arial" w:cs="Arial"/>
          <w:shd w:val="clear" w:color="auto" w:fill="FFAA11"/>
        </w:rPr>
        <w:t>VII</w:t>
      </w:r>
      <w:r w:rsidRPr="006268A9">
        <w:rPr>
          <w:rStyle w:val="StyleHeading1ArialW122ptWhitePatternClearCustomCharCharCharChar"/>
          <w:rFonts w:ascii="Arial" w:hAnsi="Arial" w:cs="Arial"/>
          <w:shd w:val="clear" w:color="auto" w:fill="FFAA11"/>
        </w:rPr>
        <w:tab/>
      </w:r>
      <w:r w:rsidRPr="006268A9">
        <w:rPr>
          <w:rFonts w:cs="Arial"/>
        </w:rPr>
        <w:t>Appendix</w:t>
      </w:r>
      <w:bookmarkEnd w:id="114"/>
    </w:p>
    <w:p w:rsidR="00807264" w:rsidRPr="00001642" w:rsidRDefault="00807264" w:rsidP="00807264">
      <w:pPr>
        <w:pStyle w:val="Heading2"/>
      </w:pPr>
      <w:bookmarkStart w:id="115" w:name="_SNET_Error_Conditions"/>
      <w:bookmarkStart w:id="116" w:name="_Toc230127452"/>
      <w:bookmarkStart w:id="117" w:name="_Toc231092921"/>
      <w:bookmarkStart w:id="118" w:name="_Toc431947093"/>
      <w:bookmarkEnd w:id="115"/>
      <w:r>
        <w:t xml:space="preserve">SNET </w:t>
      </w:r>
      <w:r w:rsidRPr="00001642">
        <w:t>Error Conditions Summary</w:t>
      </w:r>
      <w:bookmarkEnd w:id="116"/>
      <w:bookmarkEnd w:id="117"/>
      <w:bookmarkEnd w:id="118"/>
      <w:r>
        <w:t xml:space="preserve"> </w:t>
      </w:r>
    </w:p>
    <w:p w:rsidR="00807264" w:rsidRDefault="00807264" w:rsidP="00807264">
      <w:pPr>
        <w:pStyle w:val="Heading2"/>
      </w:pPr>
    </w:p>
    <w:tbl>
      <w:tblPr>
        <w:tblW w:w="9185"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3"/>
        <w:gridCol w:w="1288"/>
        <w:gridCol w:w="1800"/>
        <w:gridCol w:w="3420"/>
        <w:gridCol w:w="1604"/>
      </w:tblGrid>
      <w:tr w:rsidR="00807264" w:rsidRPr="00A9026A">
        <w:trPr>
          <w:trHeight w:val="255"/>
        </w:trPr>
        <w:tc>
          <w:tcPr>
            <w:tcW w:w="1073" w:type="dxa"/>
            <w:shd w:val="clear" w:color="auto" w:fill="FFFF99"/>
            <w:noWrap/>
          </w:tcPr>
          <w:p w:rsidR="00807264" w:rsidRPr="00A9026A" w:rsidRDefault="00807264" w:rsidP="00506E9E">
            <w:pPr>
              <w:widowControl w:val="0"/>
              <w:rPr>
                <w:rFonts w:cs="Arial"/>
                <w:sz w:val="20"/>
              </w:rPr>
            </w:pPr>
            <w:r w:rsidRPr="00A9026A">
              <w:rPr>
                <w:rFonts w:cs="Arial"/>
                <w:sz w:val="20"/>
              </w:rPr>
              <w:t>System</w:t>
            </w:r>
          </w:p>
        </w:tc>
        <w:tc>
          <w:tcPr>
            <w:tcW w:w="1288" w:type="dxa"/>
            <w:shd w:val="clear" w:color="auto" w:fill="FFFF99"/>
            <w:noWrap/>
          </w:tcPr>
          <w:p w:rsidR="00807264" w:rsidRPr="00A9026A" w:rsidRDefault="00807264" w:rsidP="00506E9E">
            <w:pPr>
              <w:widowControl w:val="0"/>
              <w:rPr>
                <w:rFonts w:cs="Arial"/>
                <w:sz w:val="20"/>
              </w:rPr>
            </w:pPr>
            <w:r w:rsidRPr="00A9026A">
              <w:rPr>
                <w:rFonts w:cs="Arial"/>
                <w:sz w:val="20"/>
              </w:rPr>
              <w:t>UC Name</w:t>
            </w:r>
          </w:p>
        </w:tc>
        <w:tc>
          <w:tcPr>
            <w:tcW w:w="1800" w:type="dxa"/>
            <w:shd w:val="clear" w:color="auto" w:fill="FFFF99"/>
            <w:noWrap/>
          </w:tcPr>
          <w:p w:rsidR="00807264" w:rsidRPr="00A9026A" w:rsidRDefault="00807264" w:rsidP="00506E9E">
            <w:pPr>
              <w:widowControl w:val="0"/>
              <w:rPr>
                <w:rFonts w:cs="Arial"/>
                <w:sz w:val="20"/>
              </w:rPr>
            </w:pPr>
            <w:r w:rsidRPr="00A9026A">
              <w:rPr>
                <w:rFonts w:cs="Arial"/>
                <w:sz w:val="20"/>
              </w:rPr>
              <w:t>Source Document</w:t>
            </w:r>
          </w:p>
        </w:tc>
        <w:tc>
          <w:tcPr>
            <w:tcW w:w="3420" w:type="dxa"/>
            <w:shd w:val="clear" w:color="auto" w:fill="FFFF99"/>
            <w:noWrap/>
          </w:tcPr>
          <w:p w:rsidR="00807264" w:rsidRPr="00A9026A" w:rsidRDefault="00807264" w:rsidP="00506E9E">
            <w:pPr>
              <w:widowControl w:val="0"/>
              <w:rPr>
                <w:rFonts w:cs="Arial"/>
                <w:sz w:val="20"/>
              </w:rPr>
            </w:pPr>
            <w:r w:rsidRPr="00A9026A">
              <w:rPr>
                <w:rFonts w:cs="Arial"/>
                <w:sz w:val="20"/>
              </w:rPr>
              <w:t>Error Trigger</w:t>
            </w:r>
          </w:p>
        </w:tc>
        <w:tc>
          <w:tcPr>
            <w:tcW w:w="1604" w:type="dxa"/>
            <w:shd w:val="clear" w:color="auto" w:fill="FFFF99"/>
            <w:noWrap/>
          </w:tcPr>
          <w:p w:rsidR="00807264" w:rsidRPr="00A9026A" w:rsidRDefault="00807264" w:rsidP="00506E9E">
            <w:pPr>
              <w:widowControl w:val="0"/>
              <w:rPr>
                <w:rFonts w:cs="Arial"/>
                <w:sz w:val="20"/>
              </w:rPr>
            </w:pPr>
            <w:r w:rsidRPr="00A9026A">
              <w:rPr>
                <w:rFonts w:cs="Arial"/>
                <w:sz w:val="20"/>
              </w:rPr>
              <w:t>Error Outcome</w:t>
            </w:r>
          </w:p>
        </w:tc>
      </w:tr>
      <w:tr w:rsidR="00807264" w:rsidRPr="00A9026A">
        <w:trPr>
          <w:trHeight w:val="510"/>
        </w:trPr>
        <w:tc>
          <w:tcPr>
            <w:tcW w:w="1073" w:type="dxa"/>
            <w:shd w:val="clear" w:color="auto" w:fill="auto"/>
            <w:noWrap/>
          </w:tcPr>
          <w:p w:rsidR="00807264" w:rsidRPr="00A9026A" w:rsidRDefault="00807264" w:rsidP="00506E9E">
            <w:pPr>
              <w:widowControl w:val="0"/>
              <w:rPr>
                <w:rFonts w:cs="Arial"/>
                <w:sz w:val="20"/>
              </w:rPr>
            </w:pPr>
            <w:r>
              <w:rPr>
                <w:rFonts w:cs="Arial"/>
                <w:sz w:val="20"/>
              </w:rPr>
              <w:t>SNET</w:t>
            </w:r>
          </w:p>
        </w:tc>
        <w:tc>
          <w:tcPr>
            <w:tcW w:w="1288" w:type="dxa"/>
            <w:shd w:val="clear" w:color="auto" w:fill="auto"/>
            <w:noWrap/>
          </w:tcPr>
          <w:p w:rsidR="00807264" w:rsidRPr="00A9026A" w:rsidRDefault="00807264" w:rsidP="00506E9E">
            <w:pPr>
              <w:widowControl w:val="0"/>
              <w:rPr>
                <w:rFonts w:cs="Arial"/>
                <w:sz w:val="20"/>
              </w:rPr>
            </w:pPr>
          </w:p>
        </w:tc>
        <w:tc>
          <w:tcPr>
            <w:tcW w:w="1800" w:type="dxa"/>
            <w:shd w:val="clear" w:color="auto" w:fill="auto"/>
            <w:noWrap/>
          </w:tcPr>
          <w:p w:rsidR="00807264" w:rsidRPr="00A9026A" w:rsidRDefault="00807264" w:rsidP="00506E9E">
            <w:pPr>
              <w:widowControl w:val="0"/>
              <w:rPr>
                <w:rFonts w:cs="Arial"/>
                <w:sz w:val="20"/>
              </w:rPr>
            </w:pPr>
          </w:p>
        </w:tc>
        <w:tc>
          <w:tcPr>
            <w:tcW w:w="3420" w:type="dxa"/>
            <w:shd w:val="clear" w:color="auto" w:fill="auto"/>
          </w:tcPr>
          <w:p w:rsidR="00807264" w:rsidRPr="00A9026A" w:rsidRDefault="00807264" w:rsidP="00506E9E">
            <w:pPr>
              <w:widowControl w:val="0"/>
              <w:rPr>
                <w:rFonts w:cs="Arial"/>
                <w:sz w:val="20"/>
              </w:rPr>
            </w:pPr>
            <w:r w:rsidRPr="00B1649F">
              <w:rPr>
                <w:rFonts w:cs="Arial"/>
                <w:sz w:val="20"/>
              </w:rPr>
              <w:br/>
            </w:r>
            <w:r>
              <w:rPr>
                <w:rFonts w:cs="Arial"/>
                <w:sz w:val="20"/>
              </w:rPr>
              <w:t>The input request message is Invalid.</w:t>
            </w:r>
          </w:p>
        </w:tc>
        <w:tc>
          <w:tcPr>
            <w:tcW w:w="1604" w:type="dxa"/>
            <w:shd w:val="clear" w:color="auto" w:fill="auto"/>
          </w:tcPr>
          <w:p w:rsidR="00807264" w:rsidRPr="00A9026A" w:rsidRDefault="00807264" w:rsidP="00506E9E">
            <w:pPr>
              <w:widowControl w:val="0"/>
              <w:rPr>
                <w:rFonts w:cs="Arial"/>
                <w:sz w:val="20"/>
              </w:rPr>
            </w:pPr>
          </w:p>
        </w:tc>
      </w:tr>
      <w:tr w:rsidR="00807264" w:rsidRPr="00A9026A">
        <w:trPr>
          <w:trHeight w:val="510"/>
        </w:trPr>
        <w:tc>
          <w:tcPr>
            <w:tcW w:w="1073" w:type="dxa"/>
            <w:shd w:val="clear" w:color="auto" w:fill="auto"/>
            <w:noWrap/>
          </w:tcPr>
          <w:p w:rsidR="00807264" w:rsidRDefault="00807264" w:rsidP="00506E9E">
            <w:pPr>
              <w:widowControl w:val="0"/>
              <w:rPr>
                <w:rFonts w:cs="Arial"/>
                <w:sz w:val="20"/>
              </w:rPr>
            </w:pPr>
            <w:r>
              <w:rPr>
                <w:rFonts w:cs="Arial"/>
                <w:sz w:val="20"/>
              </w:rPr>
              <w:t>SNET</w:t>
            </w:r>
          </w:p>
        </w:tc>
        <w:tc>
          <w:tcPr>
            <w:tcW w:w="1288" w:type="dxa"/>
            <w:shd w:val="clear" w:color="auto" w:fill="auto"/>
            <w:noWrap/>
          </w:tcPr>
          <w:p w:rsidR="00807264" w:rsidRPr="00A9026A" w:rsidRDefault="00807264" w:rsidP="00506E9E">
            <w:pPr>
              <w:widowControl w:val="0"/>
              <w:rPr>
                <w:rFonts w:cs="Arial"/>
                <w:sz w:val="20"/>
              </w:rPr>
            </w:pPr>
          </w:p>
        </w:tc>
        <w:tc>
          <w:tcPr>
            <w:tcW w:w="1800" w:type="dxa"/>
            <w:shd w:val="clear" w:color="auto" w:fill="auto"/>
            <w:noWrap/>
          </w:tcPr>
          <w:p w:rsidR="00807264" w:rsidRPr="00A9026A" w:rsidRDefault="00807264" w:rsidP="00506E9E">
            <w:pPr>
              <w:widowControl w:val="0"/>
              <w:rPr>
                <w:rFonts w:cs="Arial"/>
                <w:sz w:val="20"/>
              </w:rPr>
            </w:pPr>
          </w:p>
        </w:tc>
        <w:tc>
          <w:tcPr>
            <w:tcW w:w="3420" w:type="dxa"/>
            <w:shd w:val="clear" w:color="auto" w:fill="auto"/>
          </w:tcPr>
          <w:p w:rsidR="00807264" w:rsidRPr="00B1649F" w:rsidRDefault="00807264" w:rsidP="00506E9E">
            <w:pPr>
              <w:widowControl w:val="0"/>
              <w:rPr>
                <w:rFonts w:cs="Arial"/>
                <w:sz w:val="20"/>
              </w:rPr>
            </w:pPr>
            <w:r>
              <w:rPr>
                <w:rFonts w:cs="Arial"/>
                <w:sz w:val="20"/>
              </w:rPr>
              <w:t xml:space="preserve">Transformation errors while mapping the request/response to/from source system request/response message formats </w:t>
            </w:r>
          </w:p>
        </w:tc>
        <w:tc>
          <w:tcPr>
            <w:tcW w:w="1604" w:type="dxa"/>
            <w:shd w:val="clear" w:color="auto" w:fill="auto"/>
          </w:tcPr>
          <w:p w:rsidR="00807264" w:rsidRPr="00A9026A" w:rsidRDefault="00807264" w:rsidP="00506E9E">
            <w:pPr>
              <w:widowControl w:val="0"/>
              <w:rPr>
                <w:rFonts w:cs="Arial"/>
                <w:sz w:val="20"/>
              </w:rPr>
            </w:pPr>
          </w:p>
        </w:tc>
      </w:tr>
      <w:tr w:rsidR="00807264" w:rsidRPr="00A9026A">
        <w:trPr>
          <w:trHeight w:val="510"/>
        </w:trPr>
        <w:tc>
          <w:tcPr>
            <w:tcW w:w="1073" w:type="dxa"/>
            <w:shd w:val="clear" w:color="auto" w:fill="auto"/>
            <w:noWrap/>
          </w:tcPr>
          <w:p w:rsidR="00807264" w:rsidRDefault="00807264" w:rsidP="00506E9E">
            <w:r w:rsidRPr="009B0F54">
              <w:rPr>
                <w:rFonts w:cs="Arial"/>
                <w:sz w:val="20"/>
              </w:rPr>
              <w:t>SNET</w:t>
            </w:r>
          </w:p>
        </w:tc>
        <w:tc>
          <w:tcPr>
            <w:tcW w:w="1288" w:type="dxa"/>
            <w:shd w:val="clear" w:color="auto" w:fill="auto"/>
            <w:noWrap/>
          </w:tcPr>
          <w:p w:rsidR="00807264" w:rsidRPr="00A9026A" w:rsidRDefault="00807264" w:rsidP="00506E9E">
            <w:pPr>
              <w:widowControl w:val="0"/>
              <w:rPr>
                <w:rFonts w:cs="Arial"/>
                <w:sz w:val="20"/>
              </w:rPr>
            </w:pPr>
          </w:p>
        </w:tc>
        <w:tc>
          <w:tcPr>
            <w:tcW w:w="1800" w:type="dxa"/>
            <w:shd w:val="clear" w:color="auto" w:fill="auto"/>
            <w:noWrap/>
          </w:tcPr>
          <w:p w:rsidR="00807264" w:rsidRPr="00A9026A" w:rsidRDefault="00807264" w:rsidP="00506E9E">
            <w:pPr>
              <w:widowControl w:val="0"/>
              <w:rPr>
                <w:rFonts w:cs="Arial"/>
                <w:sz w:val="20"/>
              </w:rPr>
            </w:pPr>
          </w:p>
        </w:tc>
        <w:tc>
          <w:tcPr>
            <w:tcW w:w="3420" w:type="dxa"/>
            <w:shd w:val="clear" w:color="auto" w:fill="auto"/>
          </w:tcPr>
          <w:p w:rsidR="00807264" w:rsidRDefault="00807264" w:rsidP="00506E9E">
            <w:pPr>
              <w:widowControl w:val="0"/>
              <w:rPr>
                <w:rFonts w:cs="Arial"/>
                <w:sz w:val="20"/>
              </w:rPr>
            </w:pPr>
            <w:r>
              <w:rPr>
                <w:rFonts w:cs="Arial"/>
                <w:sz w:val="20"/>
              </w:rPr>
              <w:t>Errors occurred while invoking the source system.</w:t>
            </w:r>
          </w:p>
        </w:tc>
        <w:tc>
          <w:tcPr>
            <w:tcW w:w="1604" w:type="dxa"/>
            <w:shd w:val="clear" w:color="auto" w:fill="auto"/>
          </w:tcPr>
          <w:p w:rsidR="00807264" w:rsidRDefault="00807264" w:rsidP="00506E9E">
            <w:pPr>
              <w:widowControl w:val="0"/>
              <w:rPr>
                <w:rFonts w:cs="Arial"/>
                <w:sz w:val="20"/>
              </w:rPr>
            </w:pPr>
          </w:p>
          <w:p w:rsidR="00807264" w:rsidRPr="00A9026A" w:rsidRDefault="00807264" w:rsidP="00506E9E">
            <w:pPr>
              <w:widowControl w:val="0"/>
              <w:rPr>
                <w:rFonts w:cs="Arial"/>
                <w:sz w:val="20"/>
              </w:rPr>
            </w:pPr>
          </w:p>
        </w:tc>
      </w:tr>
      <w:tr w:rsidR="00807264" w:rsidRPr="00A9026A">
        <w:trPr>
          <w:trHeight w:val="510"/>
        </w:trPr>
        <w:tc>
          <w:tcPr>
            <w:tcW w:w="1073" w:type="dxa"/>
            <w:shd w:val="clear" w:color="auto" w:fill="auto"/>
            <w:noWrap/>
          </w:tcPr>
          <w:p w:rsidR="00807264" w:rsidRDefault="00807264" w:rsidP="00506E9E">
            <w:pPr>
              <w:rPr>
                <w:rFonts w:cs="Arial"/>
                <w:sz w:val="20"/>
              </w:rPr>
            </w:pPr>
            <w:r w:rsidRPr="009B0F54">
              <w:rPr>
                <w:rFonts w:cs="Arial"/>
                <w:sz w:val="20"/>
              </w:rPr>
              <w:t>SNET</w:t>
            </w:r>
          </w:p>
          <w:p w:rsidR="00807264" w:rsidRPr="009B0F54" w:rsidRDefault="00807264" w:rsidP="00506E9E">
            <w:pPr>
              <w:rPr>
                <w:rFonts w:cs="Arial"/>
                <w:sz w:val="20"/>
              </w:rPr>
            </w:pPr>
          </w:p>
        </w:tc>
        <w:tc>
          <w:tcPr>
            <w:tcW w:w="1288" w:type="dxa"/>
            <w:shd w:val="clear" w:color="auto" w:fill="auto"/>
            <w:noWrap/>
          </w:tcPr>
          <w:p w:rsidR="00807264" w:rsidRPr="00A9026A" w:rsidRDefault="00807264" w:rsidP="00506E9E">
            <w:pPr>
              <w:widowControl w:val="0"/>
              <w:rPr>
                <w:rFonts w:cs="Arial"/>
                <w:sz w:val="20"/>
              </w:rPr>
            </w:pPr>
          </w:p>
        </w:tc>
        <w:tc>
          <w:tcPr>
            <w:tcW w:w="1800" w:type="dxa"/>
            <w:shd w:val="clear" w:color="auto" w:fill="auto"/>
            <w:noWrap/>
          </w:tcPr>
          <w:p w:rsidR="00807264" w:rsidRPr="00A9026A" w:rsidRDefault="00807264" w:rsidP="00506E9E">
            <w:pPr>
              <w:widowControl w:val="0"/>
              <w:rPr>
                <w:rFonts w:cs="Arial"/>
                <w:sz w:val="20"/>
              </w:rPr>
            </w:pPr>
          </w:p>
        </w:tc>
        <w:tc>
          <w:tcPr>
            <w:tcW w:w="3420" w:type="dxa"/>
            <w:shd w:val="clear" w:color="auto" w:fill="auto"/>
          </w:tcPr>
          <w:p w:rsidR="00807264" w:rsidRDefault="00807264" w:rsidP="00506E9E">
            <w:pPr>
              <w:widowControl w:val="0"/>
              <w:rPr>
                <w:rFonts w:cs="Arial"/>
                <w:sz w:val="20"/>
              </w:rPr>
            </w:pPr>
            <w:r>
              <w:rPr>
                <w:rFonts w:cs="Arial"/>
                <w:sz w:val="20"/>
              </w:rPr>
              <w:t>The source system returns an error message.</w:t>
            </w:r>
          </w:p>
        </w:tc>
        <w:tc>
          <w:tcPr>
            <w:tcW w:w="1604" w:type="dxa"/>
            <w:shd w:val="clear" w:color="auto" w:fill="auto"/>
          </w:tcPr>
          <w:p w:rsidR="00807264" w:rsidRDefault="00807264" w:rsidP="00506E9E">
            <w:pPr>
              <w:widowControl w:val="0"/>
              <w:rPr>
                <w:rFonts w:cs="Arial"/>
                <w:sz w:val="20"/>
              </w:rPr>
            </w:pPr>
          </w:p>
        </w:tc>
      </w:tr>
      <w:tr w:rsidR="00807264" w:rsidRPr="00A9026A">
        <w:trPr>
          <w:trHeight w:val="510"/>
        </w:trPr>
        <w:tc>
          <w:tcPr>
            <w:tcW w:w="1073" w:type="dxa"/>
            <w:shd w:val="clear" w:color="auto" w:fill="auto"/>
            <w:noWrap/>
          </w:tcPr>
          <w:p w:rsidR="00807264" w:rsidRDefault="00807264" w:rsidP="00506E9E">
            <w:r w:rsidRPr="009B0F54">
              <w:rPr>
                <w:rFonts w:cs="Arial"/>
                <w:sz w:val="20"/>
              </w:rPr>
              <w:t>SNET</w:t>
            </w:r>
          </w:p>
        </w:tc>
        <w:tc>
          <w:tcPr>
            <w:tcW w:w="1288" w:type="dxa"/>
            <w:shd w:val="clear" w:color="auto" w:fill="auto"/>
            <w:noWrap/>
          </w:tcPr>
          <w:p w:rsidR="00807264" w:rsidRPr="00A9026A" w:rsidRDefault="00807264" w:rsidP="00506E9E">
            <w:pPr>
              <w:widowControl w:val="0"/>
              <w:rPr>
                <w:rFonts w:cs="Arial"/>
                <w:sz w:val="20"/>
              </w:rPr>
            </w:pPr>
          </w:p>
        </w:tc>
        <w:tc>
          <w:tcPr>
            <w:tcW w:w="1800" w:type="dxa"/>
            <w:shd w:val="clear" w:color="auto" w:fill="auto"/>
            <w:noWrap/>
          </w:tcPr>
          <w:p w:rsidR="00807264" w:rsidRPr="00A9026A" w:rsidRDefault="00807264" w:rsidP="00506E9E">
            <w:pPr>
              <w:widowControl w:val="0"/>
              <w:rPr>
                <w:rFonts w:cs="Arial"/>
                <w:sz w:val="20"/>
              </w:rPr>
            </w:pPr>
          </w:p>
        </w:tc>
        <w:tc>
          <w:tcPr>
            <w:tcW w:w="3420" w:type="dxa"/>
            <w:shd w:val="clear" w:color="auto" w:fill="auto"/>
          </w:tcPr>
          <w:p w:rsidR="00807264" w:rsidRDefault="00807264" w:rsidP="00506E9E">
            <w:pPr>
              <w:widowControl w:val="0"/>
              <w:rPr>
                <w:rFonts w:cs="Arial"/>
                <w:sz w:val="20"/>
              </w:rPr>
            </w:pPr>
            <w:r>
              <w:rPr>
                <w:rFonts w:cs="Arial"/>
                <w:sz w:val="20"/>
              </w:rPr>
              <w:t>Errors occurred while sending the message back from atomic operation to composite.</w:t>
            </w:r>
          </w:p>
        </w:tc>
        <w:tc>
          <w:tcPr>
            <w:tcW w:w="1604" w:type="dxa"/>
            <w:shd w:val="clear" w:color="auto" w:fill="auto"/>
          </w:tcPr>
          <w:p w:rsidR="00807264" w:rsidRPr="00A9026A" w:rsidRDefault="00807264" w:rsidP="00506E9E">
            <w:pPr>
              <w:widowControl w:val="0"/>
              <w:rPr>
                <w:rFonts w:cs="Arial"/>
                <w:sz w:val="20"/>
              </w:rPr>
            </w:pPr>
          </w:p>
        </w:tc>
      </w:tr>
    </w:tbl>
    <w:p w:rsidR="00807264" w:rsidRPr="00266CA0" w:rsidRDefault="00807264" w:rsidP="00807264"/>
    <w:p w:rsidR="00807264" w:rsidRPr="00001642" w:rsidRDefault="00807264" w:rsidP="00807264">
      <w:pPr>
        <w:pStyle w:val="Heading2"/>
      </w:pPr>
      <w:bookmarkStart w:id="119" w:name="_Source_System_Error"/>
      <w:bookmarkStart w:id="120" w:name="_Toc230127453"/>
      <w:bookmarkStart w:id="121" w:name="_Toc231092922"/>
      <w:bookmarkStart w:id="122" w:name="_Toc431947094"/>
      <w:bookmarkEnd w:id="119"/>
      <w:r>
        <w:t xml:space="preserve">Source System </w:t>
      </w:r>
      <w:r w:rsidRPr="00001642">
        <w:t>Error Conditions Summary</w:t>
      </w:r>
      <w:bookmarkEnd w:id="120"/>
      <w:bookmarkEnd w:id="121"/>
      <w:bookmarkEnd w:id="122"/>
      <w:r>
        <w:t xml:space="preserve"> </w:t>
      </w:r>
    </w:p>
    <w:p w:rsidR="00807264" w:rsidRDefault="00807264" w:rsidP="00807264"/>
    <w:p w:rsidR="00807264" w:rsidRDefault="00807264" w:rsidP="00807264">
      <w:pPr>
        <w:widowControl w:val="0"/>
        <w:rPr>
          <w:sz w:val="20"/>
        </w:rPr>
      </w:pPr>
    </w:p>
    <w:p w:rsidR="00807264" w:rsidRPr="001807AA" w:rsidRDefault="00807264" w:rsidP="00807264">
      <w:pPr>
        <w:rPr>
          <w:rFonts w:cs="Arial"/>
          <w:sz w:val="20"/>
        </w:rPr>
      </w:pPr>
      <w:r w:rsidRPr="001807AA">
        <w:rPr>
          <w:rFonts w:cs="Arial"/>
          <w:sz w:val="20"/>
        </w:rPr>
        <w:t xml:space="preserve">NOTE:  A complete list of CIS Error Messages can be found at the following link: </w:t>
      </w:r>
    </w:p>
    <w:p w:rsidR="00807264" w:rsidRPr="0093379E" w:rsidRDefault="00807264" w:rsidP="00807264">
      <w:pPr>
        <w:rPr>
          <w:rFonts w:cs="Arial"/>
          <w:szCs w:val="24"/>
        </w:rPr>
      </w:pPr>
    </w:p>
    <w:p w:rsidR="00807264" w:rsidRDefault="00035926" w:rsidP="00807264">
      <w:hyperlink r:id="rId42" w:history="1">
        <w:r w:rsidR="00807264" w:rsidRPr="0093379E">
          <w:rPr>
            <w:rStyle w:val="Hyperlink"/>
            <w:rFonts w:cs="Arial"/>
            <w:szCs w:val="24"/>
          </w:rPr>
          <w:t>http://teamsites.suntrust.com/sites/pgg/enterprisecustomer/CRFRetire/Shared%20Documents/04.%20Design%20and%20Activation%20Planning/Technical%20Design%20Document/(DSD)Design%20Specification%20Documents/WCC/Component_Error_Ids.xls</w:t>
        </w:r>
      </w:hyperlink>
    </w:p>
    <w:p w:rsidR="00807264" w:rsidRDefault="00807264" w:rsidP="00807264"/>
    <w:p w:rsidR="00807264" w:rsidRDefault="00807264" w:rsidP="00807264"/>
    <w:p w:rsidR="00807264" w:rsidRDefault="00807264" w:rsidP="00807264"/>
    <w:p w:rsidR="00807264" w:rsidRDefault="00807264" w:rsidP="00807264"/>
    <w:p w:rsidR="00807264" w:rsidRDefault="00807264" w:rsidP="00807264">
      <w:pPr>
        <w:pStyle w:val="Heading2"/>
      </w:pPr>
      <w:bookmarkStart w:id="123" w:name="_Toc228565952"/>
      <w:bookmarkStart w:id="124" w:name="_Toc230127457"/>
      <w:bookmarkStart w:id="125" w:name="_Toc231092923"/>
      <w:bookmarkStart w:id="126" w:name="_Toc431947095"/>
      <w:r>
        <w:lastRenderedPageBreak/>
        <w:t>Error Info Model</w:t>
      </w:r>
      <w:bookmarkEnd w:id="123"/>
      <w:bookmarkEnd w:id="124"/>
      <w:bookmarkEnd w:id="125"/>
      <w:bookmarkEnd w:id="126"/>
    </w:p>
    <w:p w:rsidR="00807264" w:rsidRDefault="00807264" w:rsidP="00807264"/>
    <w:p w:rsidR="00807264" w:rsidRPr="00816DCB" w:rsidRDefault="009A5D9D" w:rsidP="00807264">
      <w:r>
        <w:rPr>
          <w:noProof/>
        </w:rPr>
        <w:drawing>
          <wp:inline distT="0" distB="0" distL="0" distR="0">
            <wp:extent cx="2179320" cy="1508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9320" cy="1508125"/>
                    </a:xfrm>
                    <a:prstGeom prst="rect">
                      <a:avLst/>
                    </a:prstGeom>
                    <a:noFill/>
                    <a:ln>
                      <a:noFill/>
                    </a:ln>
                  </pic:spPr>
                </pic:pic>
              </a:graphicData>
            </a:graphic>
          </wp:inline>
        </w:drawing>
      </w:r>
    </w:p>
    <w:p w:rsidR="00807264" w:rsidRDefault="00807264" w:rsidP="00807264">
      <w:pPr>
        <w:pStyle w:val="Heading2"/>
        <w:rPr>
          <w:sz w:val="20"/>
        </w:rPr>
      </w:pPr>
    </w:p>
    <w:p w:rsidR="00807264" w:rsidRPr="00B91816" w:rsidRDefault="00807264" w:rsidP="00807264">
      <w:pPr>
        <w:pStyle w:val="Heading2"/>
        <w:spacing w:before="120" w:after="60"/>
        <w:rPr>
          <w:bCs/>
        </w:rPr>
      </w:pPr>
      <w:bookmarkStart w:id="127" w:name="_Bi-Sync_Queue_Details"/>
      <w:bookmarkStart w:id="128" w:name="_ObjectReference_Class_Diagram"/>
      <w:bookmarkStart w:id="129" w:name="_Supporting_Documentation"/>
      <w:bookmarkStart w:id="130" w:name="_Toc228061468"/>
      <w:bookmarkStart w:id="131" w:name="_Toc431947096"/>
      <w:bookmarkEnd w:id="127"/>
      <w:bookmarkEnd w:id="128"/>
      <w:bookmarkEnd w:id="129"/>
      <w:r w:rsidRPr="00B91816">
        <w:rPr>
          <w:bCs/>
        </w:rPr>
        <w:t>Supporting Documentation</w:t>
      </w:r>
      <w:bookmarkEnd w:id="130"/>
      <w:bookmarkEnd w:id="131"/>
    </w:p>
    <w:p w:rsidR="00807264" w:rsidRDefault="00807264" w:rsidP="00807264">
      <w:pPr>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4"/>
        <w:gridCol w:w="8634"/>
      </w:tblGrid>
      <w:tr w:rsidR="00807264" w:rsidRPr="008B42F2">
        <w:tc>
          <w:tcPr>
            <w:tcW w:w="1194" w:type="dxa"/>
          </w:tcPr>
          <w:p w:rsidR="00807264" w:rsidRPr="008B42F2" w:rsidRDefault="00807264" w:rsidP="00506E9E">
            <w:pPr>
              <w:widowControl w:val="0"/>
              <w:jc w:val="center"/>
              <w:rPr>
                <w:b/>
                <w:sz w:val="20"/>
              </w:rPr>
            </w:pPr>
            <w:r w:rsidRPr="008B42F2">
              <w:rPr>
                <w:b/>
                <w:sz w:val="20"/>
              </w:rPr>
              <w:t>Document Name</w:t>
            </w:r>
          </w:p>
        </w:tc>
        <w:tc>
          <w:tcPr>
            <w:tcW w:w="8634" w:type="dxa"/>
          </w:tcPr>
          <w:p w:rsidR="00807264" w:rsidRPr="008B42F2" w:rsidRDefault="00807264" w:rsidP="00506E9E">
            <w:pPr>
              <w:widowControl w:val="0"/>
              <w:jc w:val="center"/>
              <w:rPr>
                <w:b/>
                <w:sz w:val="20"/>
              </w:rPr>
            </w:pPr>
            <w:r w:rsidRPr="008B42F2">
              <w:rPr>
                <w:b/>
                <w:sz w:val="20"/>
              </w:rPr>
              <w:t>Location</w:t>
            </w:r>
          </w:p>
        </w:tc>
      </w:tr>
      <w:tr w:rsidR="00807264" w:rsidRPr="008B42F2">
        <w:tc>
          <w:tcPr>
            <w:tcW w:w="1194" w:type="dxa"/>
          </w:tcPr>
          <w:p w:rsidR="00807264" w:rsidRPr="008B42F2" w:rsidRDefault="00807264" w:rsidP="00506E9E">
            <w:pPr>
              <w:widowControl w:val="0"/>
              <w:rPr>
                <w:sz w:val="20"/>
              </w:rPr>
            </w:pPr>
          </w:p>
        </w:tc>
        <w:tc>
          <w:tcPr>
            <w:tcW w:w="8634" w:type="dxa"/>
          </w:tcPr>
          <w:p w:rsidR="00807264" w:rsidRDefault="00807264" w:rsidP="00506E9E">
            <w:pPr>
              <w:rPr>
                <w:b/>
                <w:sz w:val="20"/>
              </w:rPr>
            </w:pPr>
          </w:p>
          <w:p w:rsidR="007006FB" w:rsidRPr="008B42F2" w:rsidRDefault="007006FB" w:rsidP="00506E9E">
            <w:pPr>
              <w:rPr>
                <w:b/>
                <w:sz w:val="20"/>
              </w:rPr>
            </w:pPr>
          </w:p>
        </w:tc>
      </w:tr>
    </w:tbl>
    <w:p w:rsidR="00807264" w:rsidRDefault="00807264" w:rsidP="00807264">
      <w:pPr>
        <w:rPr>
          <w:rFonts w:cs="Arial"/>
          <w:lang w:val="fr-FR"/>
        </w:rPr>
      </w:pPr>
    </w:p>
    <w:p w:rsidR="00807264" w:rsidRPr="00F60CBF" w:rsidRDefault="00807264" w:rsidP="00807264">
      <w:pPr>
        <w:widowControl w:val="0"/>
        <w:rPr>
          <w:sz w:val="20"/>
        </w:rPr>
      </w:pPr>
      <w:r w:rsidRPr="00A22B2F">
        <w:rPr>
          <w:sz w:val="20"/>
        </w:rPr>
        <w:t>NOTE:</w:t>
      </w:r>
      <w:r w:rsidRPr="00F60CBF">
        <w:rPr>
          <w:sz w:val="20"/>
        </w:rPr>
        <w:t xml:space="preserve"> Please reference the link below for the most current version of the CIS Code Table Values document. </w:t>
      </w:r>
    </w:p>
    <w:p w:rsidR="00807264" w:rsidRPr="00F60CBF" w:rsidRDefault="00807264" w:rsidP="00807264">
      <w:pPr>
        <w:widowControl w:val="0"/>
        <w:rPr>
          <w:sz w:val="20"/>
        </w:rPr>
      </w:pPr>
    </w:p>
    <w:p w:rsidR="00807264" w:rsidRDefault="00035926" w:rsidP="00807264">
      <w:pPr>
        <w:rPr>
          <w:sz w:val="20"/>
        </w:rPr>
      </w:pPr>
      <w:hyperlink r:id="rId44" w:history="1">
        <w:r w:rsidR="007006FB" w:rsidRPr="00F8430A">
          <w:rPr>
            <w:rStyle w:val="Hyperlink"/>
            <w:sz w:val="20"/>
          </w:rPr>
          <w:t>http://teamsites.suntrust.com/sites/WkstrCrfrp/Workstream%20Information/Forms/AllItems.aspx?RootFolder=%2fsites%2fWkstrCrfrp%2fWorkstream%20Information%2fApplications%2fCIS%2fReference%20Documents%2fCode%20Table%20Updates%20Information&amp;FolderCTID=0x0120000DADA7B87864DF46B6E515E909EC2CE6&amp;View=%7bBC7F122A%2dF9DA%2d49E1%2dBB09%2dCD35050602AF%7d</w:t>
        </w:r>
      </w:hyperlink>
    </w:p>
    <w:p w:rsidR="007006FB" w:rsidRDefault="007006FB" w:rsidP="00807264">
      <w:pPr>
        <w:rPr>
          <w:rFonts w:cs="Arial"/>
          <w:lang w:val="fr-FR"/>
        </w:rPr>
      </w:pPr>
    </w:p>
    <w:p w:rsidR="00807264" w:rsidRDefault="00807264" w:rsidP="00807264">
      <w:pPr>
        <w:rPr>
          <w:rFonts w:cs="Arial"/>
          <w:lang w:val="fr-FR"/>
        </w:rPr>
      </w:pPr>
    </w:p>
    <w:p w:rsidR="00807264" w:rsidRDefault="00807264" w:rsidP="00807264">
      <w:pPr>
        <w:widowControl w:val="0"/>
        <w:rPr>
          <w:sz w:val="20"/>
        </w:rPr>
      </w:pPr>
      <w:r w:rsidRPr="00CC62AA">
        <w:rPr>
          <w:b/>
          <w:bCs/>
          <w:sz w:val="26"/>
        </w:rPr>
        <w:t>Service Name Changes</w:t>
      </w:r>
      <w:r w:rsidRPr="00CC62AA">
        <w:rPr>
          <w:sz w:val="20"/>
        </w:rPr>
        <w:t>:</w:t>
      </w:r>
    </w:p>
    <w:p w:rsidR="00807264" w:rsidRDefault="00807264" w:rsidP="00807264">
      <w:pPr>
        <w:widowControl w:val="0"/>
        <w:rPr>
          <w:sz w:val="20"/>
        </w:rPr>
      </w:pPr>
    </w:p>
    <w:p w:rsidR="00807264" w:rsidRDefault="00807264" w:rsidP="00807264">
      <w:pPr>
        <w:widowControl w:val="0"/>
        <w:rPr>
          <w:sz w:val="20"/>
        </w:rPr>
      </w:pPr>
      <w:r w:rsidRPr="00CC62AA">
        <w:rPr>
          <w:sz w:val="20"/>
        </w:rPr>
        <w:t>This service is refactored from IFW Model to Service Design Model and following are the operation name changes:</w:t>
      </w:r>
    </w:p>
    <w:p w:rsidR="00807264" w:rsidRDefault="00807264" w:rsidP="00807264">
      <w:pPr>
        <w:widowControl w:val="0"/>
        <w:rPr>
          <w:sz w:val="20"/>
        </w:rPr>
      </w:pPr>
    </w:p>
    <w:p w:rsidR="00807264" w:rsidRDefault="00807264" w:rsidP="00807264">
      <w:pPr>
        <w:widowControl w:val="0"/>
        <w:rPr>
          <w:sz w:val="20"/>
        </w:rPr>
      </w:pPr>
    </w:p>
    <w:tbl>
      <w:tblPr>
        <w:tblW w:w="10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2160"/>
        <w:gridCol w:w="3060"/>
        <w:gridCol w:w="2895"/>
      </w:tblGrid>
      <w:tr w:rsidR="00807264" w:rsidRPr="005853CA">
        <w:tc>
          <w:tcPr>
            <w:tcW w:w="2088" w:type="dxa"/>
          </w:tcPr>
          <w:p w:rsidR="00807264" w:rsidRPr="005853CA" w:rsidRDefault="00807264" w:rsidP="00506E9E">
            <w:pPr>
              <w:widowControl w:val="0"/>
              <w:rPr>
                <w:b/>
                <w:sz w:val="20"/>
              </w:rPr>
            </w:pPr>
            <w:r w:rsidRPr="005853CA">
              <w:rPr>
                <w:b/>
                <w:sz w:val="20"/>
              </w:rPr>
              <w:t>Old IFW/SOM Service Name</w:t>
            </w:r>
          </w:p>
        </w:tc>
        <w:tc>
          <w:tcPr>
            <w:tcW w:w="2160" w:type="dxa"/>
          </w:tcPr>
          <w:p w:rsidR="00807264" w:rsidRPr="005853CA" w:rsidRDefault="00807264" w:rsidP="00506E9E">
            <w:pPr>
              <w:widowControl w:val="0"/>
              <w:rPr>
                <w:b/>
                <w:sz w:val="20"/>
              </w:rPr>
            </w:pPr>
            <w:r w:rsidRPr="005853CA">
              <w:rPr>
                <w:b/>
                <w:sz w:val="20"/>
              </w:rPr>
              <w:t>Old IFW/SOM Operation Name</w:t>
            </w:r>
          </w:p>
        </w:tc>
        <w:tc>
          <w:tcPr>
            <w:tcW w:w="3060" w:type="dxa"/>
          </w:tcPr>
          <w:p w:rsidR="00807264" w:rsidRPr="005853CA" w:rsidRDefault="00807264" w:rsidP="00506E9E">
            <w:pPr>
              <w:widowControl w:val="0"/>
              <w:rPr>
                <w:b/>
                <w:sz w:val="20"/>
              </w:rPr>
            </w:pPr>
            <w:r w:rsidRPr="005853CA">
              <w:rPr>
                <w:b/>
                <w:sz w:val="20"/>
              </w:rPr>
              <w:t>New Service Design Model Service Name</w:t>
            </w:r>
          </w:p>
        </w:tc>
        <w:tc>
          <w:tcPr>
            <w:tcW w:w="2895" w:type="dxa"/>
          </w:tcPr>
          <w:p w:rsidR="00807264" w:rsidRPr="005853CA" w:rsidRDefault="00807264" w:rsidP="00506E9E">
            <w:pPr>
              <w:widowControl w:val="0"/>
              <w:rPr>
                <w:b/>
                <w:sz w:val="20"/>
              </w:rPr>
            </w:pPr>
            <w:r w:rsidRPr="005853CA">
              <w:rPr>
                <w:b/>
                <w:sz w:val="20"/>
              </w:rPr>
              <w:t>New Service Design Model Operation Name</w:t>
            </w:r>
          </w:p>
        </w:tc>
      </w:tr>
      <w:tr w:rsidR="00807264" w:rsidRPr="005853CA">
        <w:tc>
          <w:tcPr>
            <w:tcW w:w="2088" w:type="dxa"/>
          </w:tcPr>
          <w:p w:rsidR="00807264" w:rsidRPr="005853CA" w:rsidRDefault="00807264" w:rsidP="00506E9E">
            <w:pPr>
              <w:widowControl w:val="0"/>
              <w:rPr>
                <w:sz w:val="20"/>
              </w:rPr>
            </w:pPr>
            <w:r w:rsidRPr="005853CA">
              <w:rPr>
                <w:sz w:val="20"/>
              </w:rPr>
              <w:t>InvolvedPartySearch</w:t>
            </w:r>
          </w:p>
        </w:tc>
        <w:tc>
          <w:tcPr>
            <w:tcW w:w="2160" w:type="dxa"/>
          </w:tcPr>
          <w:p w:rsidR="00807264" w:rsidRPr="005853CA" w:rsidRDefault="00807264" w:rsidP="00506E9E">
            <w:pPr>
              <w:widowControl w:val="0"/>
              <w:rPr>
                <w:sz w:val="20"/>
              </w:rPr>
            </w:pPr>
            <w:r w:rsidRPr="005853CA">
              <w:rPr>
                <w:sz w:val="20"/>
              </w:rPr>
              <w:t>retrievePartiesInvolvedInArrangement</w:t>
            </w:r>
          </w:p>
        </w:tc>
        <w:tc>
          <w:tcPr>
            <w:tcW w:w="3060" w:type="dxa"/>
          </w:tcPr>
          <w:p w:rsidR="00807264" w:rsidRPr="005853CA" w:rsidRDefault="00807264" w:rsidP="00506E9E">
            <w:pPr>
              <w:widowControl w:val="0"/>
              <w:rPr>
                <w:sz w:val="20"/>
              </w:rPr>
            </w:pPr>
            <w:r w:rsidRPr="005853CA">
              <w:rPr>
                <w:sz w:val="20"/>
              </w:rPr>
              <w:t>InvolvedPartySearch</w:t>
            </w:r>
          </w:p>
        </w:tc>
        <w:tc>
          <w:tcPr>
            <w:tcW w:w="2895" w:type="dxa"/>
          </w:tcPr>
          <w:p w:rsidR="00807264" w:rsidRPr="005853CA" w:rsidRDefault="00807264" w:rsidP="00506E9E">
            <w:pPr>
              <w:widowControl w:val="0"/>
              <w:rPr>
                <w:sz w:val="20"/>
              </w:rPr>
            </w:pPr>
            <w:r w:rsidRPr="005853CA">
              <w:rPr>
                <w:sz w:val="20"/>
              </w:rPr>
              <w:t>searchinvolvedParties</w:t>
            </w:r>
          </w:p>
        </w:tc>
      </w:tr>
      <w:tr w:rsidR="00807264" w:rsidRPr="005853CA">
        <w:tc>
          <w:tcPr>
            <w:tcW w:w="2088" w:type="dxa"/>
          </w:tcPr>
          <w:p w:rsidR="00807264" w:rsidRPr="005853CA" w:rsidRDefault="00807264" w:rsidP="00506E9E">
            <w:pPr>
              <w:widowControl w:val="0"/>
              <w:rPr>
                <w:sz w:val="20"/>
              </w:rPr>
            </w:pPr>
            <w:r w:rsidRPr="005853CA">
              <w:rPr>
                <w:sz w:val="20"/>
              </w:rPr>
              <w:t>InvolvedPartyInquiryBiz</w:t>
            </w:r>
          </w:p>
        </w:tc>
        <w:tc>
          <w:tcPr>
            <w:tcW w:w="2160" w:type="dxa"/>
          </w:tcPr>
          <w:p w:rsidR="00807264" w:rsidRPr="005853CA" w:rsidRDefault="00807264" w:rsidP="00506E9E">
            <w:pPr>
              <w:widowControl w:val="0"/>
              <w:rPr>
                <w:sz w:val="20"/>
              </w:rPr>
            </w:pPr>
            <w:r w:rsidRPr="005853CA">
              <w:rPr>
                <w:sz w:val="20"/>
              </w:rPr>
              <w:t>searchInvolvedPartyAccountBySafeBox</w:t>
            </w:r>
          </w:p>
        </w:tc>
        <w:tc>
          <w:tcPr>
            <w:tcW w:w="3060" w:type="dxa"/>
          </w:tcPr>
          <w:p w:rsidR="00807264" w:rsidRPr="005853CA" w:rsidRDefault="00807264" w:rsidP="00506E9E">
            <w:pPr>
              <w:widowControl w:val="0"/>
              <w:rPr>
                <w:sz w:val="20"/>
              </w:rPr>
            </w:pPr>
            <w:r w:rsidRPr="005853CA">
              <w:rPr>
                <w:sz w:val="20"/>
              </w:rPr>
              <w:t>InvolvedPartySearch</w:t>
            </w:r>
          </w:p>
        </w:tc>
        <w:tc>
          <w:tcPr>
            <w:tcW w:w="2895" w:type="dxa"/>
          </w:tcPr>
          <w:p w:rsidR="00807264" w:rsidRPr="005853CA" w:rsidRDefault="00807264" w:rsidP="00506E9E">
            <w:pPr>
              <w:widowControl w:val="0"/>
              <w:rPr>
                <w:sz w:val="20"/>
              </w:rPr>
            </w:pPr>
            <w:r w:rsidRPr="005853CA">
              <w:rPr>
                <w:sz w:val="20"/>
              </w:rPr>
              <w:t>searchInvolvedPartiesBySafeBox</w:t>
            </w:r>
          </w:p>
        </w:tc>
      </w:tr>
    </w:tbl>
    <w:p w:rsidR="00807264" w:rsidRDefault="00807264" w:rsidP="00807264">
      <w:pPr>
        <w:widowControl w:val="0"/>
        <w:rPr>
          <w:sz w:val="20"/>
        </w:rPr>
      </w:pPr>
    </w:p>
    <w:p w:rsidR="00807264" w:rsidRPr="007C409C" w:rsidRDefault="00807264" w:rsidP="00807264">
      <w:pPr>
        <w:rPr>
          <w:rFonts w:cs="Arial"/>
          <w:lang w:val="fr-FR"/>
        </w:rPr>
      </w:pPr>
    </w:p>
    <w:p w:rsidR="00807264" w:rsidRDefault="00807264"/>
    <w:sectPr w:rsidR="00807264" w:rsidSect="00506E9E">
      <w:headerReference w:type="default" r:id="rId45"/>
      <w:footerReference w:type="default" r:id="rId46"/>
      <w:headerReference w:type="first" r:id="rId4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926" w:rsidRDefault="00035926">
      <w:r>
        <w:separator/>
      </w:r>
    </w:p>
  </w:endnote>
  <w:endnote w:type="continuationSeparator" w:id="0">
    <w:p w:rsidR="00035926" w:rsidRDefault="00035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E9E" w:rsidRDefault="00506E9E" w:rsidP="00506E9E">
    <w:pPr>
      <w:pStyle w:val="Footer"/>
      <w:tabs>
        <w:tab w:val="clear" w:pos="8640"/>
        <w:tab w:val="right" w:pos="9360"/>
      </w:tabs>
      <w:rPr>
        <w:rFonts w:cs="Arial"/>
        <w:sz w:val="18"/>
        <w:szCs w:val="18"/>
      </w:rPr>
    </w:pPr>
    <w:r w:rsidRPr="00DD1418">
      <w:rPr>
        <w:rFonts w:cs="Arial"/>
        <w:sz w:val="18"/>
        <w:szCs w:val="18"/>
      </w:rPr>
      <w:t>SunTrust Project Methodology</w:t>
    </w:r>
    <w:r>
      <w:rPr>
        <w:rFonts w:cs="Arial"/>
        <w:sz w:val="18"/>
        <w:szCs w:val="18"/>
      </w:rPr>
      <w:t xml:space="preserve"> v2.1</w:t>
    </w:r>
    <w:r w:rsidRPr="00DD1418">
      <w:rPr>
        <w:sz w:val="18"/>
        <w:szCs w:val="18"/>
      </w:rPr>
      <w:tab/>
    </w:r>
    <w:r w:rsidRPr="00DD1418">
      <w:rPr>
        <w:rStyle w:val="PageNumber"/>
        <w:rFonts w:cs="Arial"/>
        <w:sz w:val="18"/>
        <w:szCs w:val="18"/>
      </w:rPr>
      <w:fldChar w:fldCharType="begin"/>
    </w:r>
    <w:r w:rsidRPr="00DD1418">
      <w:rPr>
        <w:rStyle w:val="PageNumber"/>
        <w:rFonts w:cs="Arial"/>
        <w:sz w:val="18"/>
        <w:szCs w:val="18"/>
      </w:rPr>
      <w:instrText xml:space="preserve"> PAGE </w:instrText>
    </w:r>
    <w:r w:rsidRPr="00DD1418">
      <w:rPr>
        <w:rStyle w:val="PageNumber"/>
        <w:rFonts w:cs="Arial"/>
        <w:sz w:val="18"/>
        <w:szCs w:val="18"/>
      </w:rPr>
      <w:fldChar w:fldCharType="separate"/>
    </w:r>
    <w:r w:rsidR="009A5D9D">
      <w:rPr>
        <w:rStyle w:val="PageNumber"/>
        <w:rFonts w:cs="Arial"/>
        <w:noProof/>
        <w:sz w:val="18"/>
        <w:szCs w:val="18"/>
      </w:rPr>
      <w:t>16</w:t>
    </w:r>
    <w:r w:rsidRPr="00DD1418">
      <w:rPr>
        <w:rStyle w:val="PageNumber"/>
        <w:rFonts w:cs="Arial"/>
        <w:sz w:val="18"/>
        <w:szCs w:val="18"/>
      </w:rPr>
      <w:fldChar w:fldCharType="end"/>
    </w:r>
    <w:r w:rsidRPr="00DD1418">
      <w:rPr>
        <w:rStyle w:val="PageNumber"/>
        <w:rFonts w:cs="Arial"/>
        <w:sz w:val="18"/>
        <w:szCs w:val="18"/>
      </w:rPr>
      <w:t xml:space="preserve"> of </w:t>
    </w:r>
    <w:r w:rsidRPr="00DD1418">
      <w:rPr>
        <w:rStyle w:val="PageNumber"/>
        <w:rFonts w:cs="Arial"/>
        <w:sz w:val="18"/>
        <w:szCs w:val="18"/>
      </w:rPr>
      <w:fldChar w:fldCharType="begin"/>
    </w:r>
    <w:r w:rsidRPr="00DD1418">
      <w:rPr>
        <w:rStyle w:val="PageNumber"/>
        <w:rFonts w:cs="Arial"/>
        <w:sz w:val="18"/>
        <w:szCs w:val="18"/>
      </w:rPr>
      <w:instrText xml:space="preserve"> NUMPAGES </w:instrText>
    </w:r>
    <w:r w:rsidRPr="00DD1418">
      <w:rPr>
        <w:rStyle w:val="PageNumber"/>
        <w:rFonts w:cs="Arial"/>
        <w:sz w:val="18"/>
        <w:szCs w:val="18"/>
      </w:rPr>
      <w:fldChar w:fldCharType="separate"/>
    </w:r>
    <w:r w:rsidR="009A5D9D">
      <w:rPr>
        <w:rStyle w:val="PageNumber"/>
        <w:rFonts w:cs="Arial"/>
        <w:noProof/>
        <w:sz w:val="18"/>
        <w:szCs w:val="18"/>
      </w:rPr>
      <w:t>43</w:t>
    </w:r>
    <w:r w:rsidRPr="00DD1418">
      <w:rPr>
        <w:rStyle w:val="PageNumber"/>
        <w:rFonts w:cs="Arial"/>
        <w:sz w:val="18"/>
        <w:szCs w:val="18"/>
      </w:rPr>
      <w:fldChar w:fldCharType="end"/>
    </w:r>
    <w:r>
      <w:rPr>
        <w:rStyle w:val="PageNumber"/>
        <w:rFonts w:cs="Arial"/>
        <w:sz w:val="18"/>
        <w:szCs w:val="18"/>
      </w:rPr>
      <w:t xml:space="preserve"> </w:t>
    </w:r>
    <w:r>
      <w:rPr>
        <w:rStyle w:val="PageNumber"/>
        <w:rFonts w:cs="Arial"/>
        <w:sz w:val="18"/>
        <w:szCs w:val="18"/>
      </w:rPr>
      <w:tab/>
    </w:r>
    <w:r>
      <w:rPr>
        <w:rStyle w:val="PageNumber"/>
        <w:rFonts w:cs="Arial"/>
        <w:sz w:val="18"/>
        <w:szCs w:val="18"/>
      </w:rPr>
      <w:fldChar w:fldCharType="begin"/>
    </w:r>
    <w:r>
      <w:rPr>
        <w:rStyle w:val="PageNumber"/>
        <w:rFonts w:cs="Arial"/>
        <w:sz w:val="18"/>
        <w:szCs w:val="18"/>
      </w:rPr>
      <w:instrText xml:space="preserve"> DATE \@ "MM/dd/yyyy" </w:instrText>
    </w:r>
    <w:r>
      <w:rPr>
        <w:rStyle w:val="PageNumber"/>
        <w:rFonts w:cs="Arial"/>
        <w:sz w:val="18"/>
        <w:szCs w:val="18"/>
      </w:rPr>
      <w:fldChar w:fldCharType="separate"/>
    </w:r>
    <w:r w:rsidR="009A5D9D">
      <w:rPr>
        <w:rStyle w:val="PageNumber"/>
        <w:rFonts w:cs="Arial"/>
        <w:noProof/>
        <w:sz w:val="18"/>
        <w:szCs w:val="18"/>
      </w:rPr>
      <w:t>09/08/2016</w:t>
    </w:r>
    <w:r>
      <w:rPr>
        <w:rStyle w:val="PageNumber"/>
        <w:rFonts w:cs="Arial"/>
        <w:sz w:val="18"/>
        <w:szCs w:val="18"/>
      </w:rPr>
      <w:fldChar w:fldCharType="end"/>
    </w:r>
    <w:r w:rsidRPr="009621DF">
      <w:rPr>
        <w:rFonts w:cs="Arial"/>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926" w:rsidRDefault="00035926">
      <w:r>
        <w:separator/>
      </w:r>
    </w:p>
  </w:footnote>
  <w:footnote w:type="continuationSeparator" w:id="0">
    <w:p w:rsidR="00035926" w:rsidRDefault="00035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E9E" w:rsidRDefault="00506E9E" w:rsidP="00506E9E">
    <w:pPr>
      <w:jc w:val="center"/>
      <w:rPr>
        <w:rFonts w:cs="Arial"/>
      </w:rPr>
    </w:pPr>
    <w:r w:rsidRPr="0019054D">
      <w:rPr>
        <w:noProof/>
      </w:rPr>
      <w:t>InvolvedParty</w:t>
    </w:r>
    <w:r>
      <w:rPr>
        <w:noProof/>
      </w:rPr>
      <w:t>Search</w:t>
    </w:r>
    <w:r w:rsidRPr="0019054D">
      <w:rPr>
        <w:noProof/>
      </w:rPr>
      <w:t xml:space="preserve"> </w:t>
    </w:r>
    <w:r w:rsidRPr="00570D4F">
      <w:t>Service Design</w:t>
    </w:r>
    <w:r>
      <w:t xml:space="preserve"> </w:t>
    </w:r>
    <w:r w:rsidRPr="00570D4F">
      <w:t>Document</w:t>
    </w:r>
  </w:p>
  <w:p w:rsidR="00506E9E" w:rsidRDefault="009A5D9D">
    <w:pPr>
      <w:pStyle w:val="Header"/>
      <w:ind w:left="5940"/>
    </w:pPr>
    <w:r>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53340</wp:posOffset>
              </wp:positionV>
              <wp:extent cx="6035040" cy="114300"/>
              <wp:effectExtent l="0" t="0" r="381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114300"/>
                      </a:xfrm>
                      <a:prstGeom prst="rect">
                        <a:avLst/>
                      </a:prstGeom>
                      <a:solidFill>
                        <a:srgbClr val="FFAA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4.2pt;width:475.2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cgAIAAPsEAAAOAAAAZHJzL2Uyb0RvYy54bWysVFFv0zAQfkfiP1h+75J0addETaeuIwhp&#10;wMTgB7i201g4trHdphviv3N22tLCC0L0wfXlzp+/u+/O89t9J9GOWye0qnB2lWLEFdVMqE2Fv3yu&#10;RzOMnCeKEakVr/Azd/h28frVvDclH+tWS8YtAhDlyt5UuPXelEniaMs74q604QqcjbYd8WDaTcIs&#10;6QG9k8k4TadJry0zVlPuHHy9H5x4EfGbhlP/sWkc90hWGLj5uNq4rsOaLOak3FhiWkEPNMg/sOiI&#10;UHDpCeqeeIK2VvwB1QlqtdONv6K6S3TTCMpjDpBNlv6WzVNLDI+5QHGcOZXJ/T9Y+mH3aJFgoB1G&#10;inQg0ScoGlEbyVEWytMbV0LUk3m0IUFnHjT96pDSqxai+NJa3becMCAV45OLA8FwcBSt+/eaATrZ&#10;eh0rtW9sFwChBmgfBXk+CcL3HlH4OE2vJ2kOulHwZVl+nUbFElIeTxvr/FuuOxQ2FbbAPaKT3YPz&#10;wB5CjyGRvZaC1ULKaNjNeiUt2hFojrpeLrMhAUjyPEyqEKx0ODYgDl+AJNwRfIFuFPt7kY3z9G5c&#10;jOrp7GaU1/lkVNyks1GaFXfFNM2L/L7+EQhmedkKxrh6EIofGy/L/07YwwgMLRNbD/UVLibjScz9&#10;gr07TzKNv6Aq1OUirBMe5lCKrsKzUxApg7BvFIMDpPREyGGfXNKPaFCD43+sSmyDoPzQQWvNnqEL&#10;rAaRQE94MWDTavuCUQ/TV2H3bUssx0i+U9BJRZYH2X008snNGAx77lmfe4iiAFVhj9GwXflhxLfG&#10;ik0LN2WxMEovofsaERsjdObACngHAyYsZnB4DcIIn9sx6tebtfgJAAD//wMAUEsDBBQABgAIAAAA&#10;IQBh2nWm2wAAAAUBAAAPAAAAZHJzL2Rvd25yZXYueG1sTI/NTsMwEITvSLyDtZW4UaclVCFkUyEk&#10;xK0STS+9bePNjxrbke004e0xJ7jtaEYz3xb7RQ/ixs731iBs1gkINrVVvWkRTtXHYwbCBzKKBmsY&#10;4Zs97Mv7u4JyZWfzxbdjaEUsMT4nhC6EMZfS1x1r8ms7soleY52mEKVrpXI0x3I9yG2S7KSm3sSF&#10;jkZ+77i+HieNcDgdUlep6/w5ET3NfG6qLDSID6vl7RVE4CX8heEXP6JDGZkudjLKiwEhPhIQshRE&#10;NF+ek3hcELa7FGRZyP/05Q8AAAD//wMAUEsBAi0AFAAGAAgAAAAhALaDOJL+AAAA4QEAABMAAAAA&#10;AAAAAAAAAAAAAAAAAFtDb250ZW50X1R5cGVzXS54bWxQSwECLQAUAAYACAAAACEAOP0h/9YAAACU&#10;AQAACwAAAAAAAAAAAAAAAAAvAQAAX3JlbHMvLnJlbHNQSwECLQAUAAYACAAAACEA6fiunIACAAD7&#10;BAAADgAAAAAAAAAAAAAAAAAuAgAAZHJzL2Uyb0RvYy54bWxQSwECLQAUAAYACAAAACEAYdp1ptsA&#10;AAAFAQAADwAAAAAAAAAAAAAAAADaBAAAZHJzL2Rvd25yZXYueG1sUEsFBgAAAAAEAAQA8wAAAOIF&#10;AAAAAA==&#10;" fillcolor="#fa1"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E9E" w:rsidRPr="00061070" w:rsidRDefault="009A5D9D" w:rsidP="00506E9E">
    <w:pPr>
      <w:jc w:val="right"/>
      <w:rPr>
        <w:rFonts w:cs="Arial"/>
        <w:sz w:val="36"/>
        <w:szCs w:val="36"/>
      </w:rPr>
    </w:pPr>
    <w:r>
      <w:rPr>
        <w:rFonts w:cs="Arial"/>
        <w:noProof/>
        <w:sz w:val="36"/>
        <w:szCs w:val="36"/>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457200" cy="396240"/>
          <wp:effectExtent l="0" t="0" r="0" b="3810"/>
          <wp:wrapNone/>
          <wp:docPr id="2" name="Picture 2" descr="TS&amp;A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amp;A_c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396240"/>
                  </a:xfrm>
                  <a:prstGeom prst="rect">
                    <a:avLst/>
                  </a:prstGeom>
                  <a:noFill/>
                </pic:spPr>
              </pic:pic>
            </a:graphicData>
          </a:graphic>
          <wp14:sizeRelH relativeFrom="page">
            <wp14:pctWidth>0</wp14:pctWidth>
          </wp14:sizeRelH>
          <wp14:sizeRelV relativeFrom="page">
            <wp14:pctHeight>0</wp14:pctHeight>
          </wp14:sizeRelV>
        </wp:anchor>
      </w:drawing>
    </w:r>
    <w:r w:rsidR="00506E9E" w:rsidRPr="00061070">
      <w:rPr>
        <w:rFonts w:cs="Arial"/>
        <w:sz w:val="36"/>
        <w:szCs w:val="36"/>
      </w:rPr>
      <w:t>SunTrust Project Methodology</w:t>
    </w:r>
    <w:r w:rsidR="00506E9E">
      <w:rPr>
        <w:rFonts w:cs="Arial"/>
        <w:sz w:val="36"/>
        <w:szCs w:val="36"/>
      </w:rPr>
      <w:tab/>
    </w:r>
    <w:r>
      <w:rPr>
        <w:noProof/>
      </w:rPr>
      <w:drawing>
        <wp:inline distT="0" distB="0" distL="0" distR="0">
          <wp:extent cx="712470" cy="427355"/>
          <wp:effectExtent l="0" t="0" r="0" b="0"/>
          <wp:docPr id="33" name="Picture 33" descr="logo-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o-m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2470" cy="427355"/>
                  </a:xfrm>
                  <a:prstGeom prst="rect">
                    <a:avLst/>
                  </a:prstGeom>
                  <a:noFill/>
                  <a:ln>
                    <a:noFill/>
                  </a:ln>
                </pic:spPr>
              </pic:pic>
            </a:graphicData>
          </a:graphic>
        </wp:inline>
      </w:drawing>
    </w:r>
  </w:p>
  <w:p w:rsidR="00506E9E" w:rsidRDefault="00506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2E0DDE8"/>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06551D46"/>
    <w:multiLevelType w:val="hybridMultilevel"/>
    <w:tmpl w:val="963E6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B574596"/>
    <w:multiLevelType w:val="hybridMultilevel"/>
    <w:tmpl w:val="9F22863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D9249E"/>
    <w:multiLevelType w:val="hybridMultilevel"/>
    <w:tmpl w:val="12500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16FC2"/>
    <w:multiLevelType w:val="hybridMultilevel"/>
    <w:tmpl w:val="46CA16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0FE6EE2"/>
    <w:multiLevelType w:val="hybridMultilevel"/>
    <w:tmpl w:val="405C96B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1637C4A"/>
    <w:multiLevelType w:val="hybridMultilevel"/>
    <w:tmpl w:val="E74043FA"/>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E13489"/>
    <w:multiLevelType w:val="hybridMultilevel"/>
    <w:tmpl w:val="397465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24193E"/>
    <w:multiLevelType w:val="hybridMultilevel"/>
    <w:tmpl w:val="9DA8CCB8"/>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9">
    <w:nsid w:val="29CD451F"/>
    <w:multiLevelType w:val="hybridMultilevel"/>
    <w:tmpl w:val="01624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2D512FC0"/>
    <w:multiLevelType w:val="hybridMultilevel"/>
    <w:tmpl w:val="225809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6F5FB7"/>
    <w:multiLevelType w:val="hybridMultilevel"/>
    <w:tmpl w:val="BBD43B4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12357DE"/>
    <w:multiLevelType w:val="hybridMultilevel"/>
    <w:tmpl w:val="4BFECAB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8770D5"/>
    <w:multiLevelType w:val="hybridMultilevel"/>
    <w:tmpl w:val="1B02A3A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1623C0"/>
    <w:multiLevelType w:val="hybridMultilevel"/>
    <w:tmpl w:val="D286DD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84609B8"/>
    <w:multiLevelType w:val="hybridMultilevel"/>
    <w:tmpl w:val="FBC2F162"/>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39984B20"/>
    <w:multiLevelType w:val="hybridMultilevel"/>
    <w:tmpl w:val="64101B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D6627D2"/>
    <w:multiLevelType w:val="hybridMultilevel"/>
    <w:tmpl w:val="DAB04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7845BA"/>
    <w:multiLevelType w:val="hybridMultilevel"/>
    <w:tmpl w:val="5DD41B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4CCA1FF3"/>
    <w:multiLevelType w:val="hybridMultilevel"/>
    <w:tmpl w:val="BBD6AB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511399B"/>
    <w:multiLevelType w:val="hybridMultilevel"/>
    <w:tmpl w:val="C0BA200E"/>
    <w:lvl w:ilvl="0" w:tplc="6E506A7A">
      <w:start w:val="1"/>
      <w:numFmt w:val="bullet"/>
      <w:pStyle w:val="List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57B74128"/>
    <w:multiLevelType w:val="hybridMultilevel"/>
    <w:tmpl w:val="73E0D1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AED0DE6"/>
    <w:multiLevelType w:val="hybridMultilevel"/>
    <w:tmpl w:val="2DD6D4A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E472067"/>
    <w:multiLevelType w:val="hybridMultilevel"/>
    <w:tmpl w:val="91722EB0"/>
    <w:lvl w:ilvl="0" w:tplc="4710A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072E18"/>
    <w:multiLevelType w:val="hybridMultilevel"/>
    <w:tmpl w:val="F334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5C1D5F"/>
    <w:multiLevelType w:val="hybridMultilevel"/>
    <w:tmpl w:val="82FEEA4C"/>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3F4481"/>
    <w:multiLevelType w:val="hybridMultilevel"/>
    <w:tmpl w:val="9626A0F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55D78EE"/>
    <w:multiLevelType w:val="hybridMultilevel"/>
    <w:tmpl w:val="359294B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8747A1A"/>
    <w:multiLevelType w:val="hybridMultilevel"/>
    <w:tmpl w:val="4B16F7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B697652"/>
    <w:multiLevelType w:val="hybridMultilevel"/>
    <w:tmpl w:val="E1D89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3EC6E65"/>
    <w:multiLevelType w:val="multilevel"/>
    <w:tmpl w:val="E74043FA"/>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74D44634"/>
    <w:multiLevelType w:val="hybridMultilevel"/>
    <w:tmpl w:val="0834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7683393"/>
    <w:multiLevelType w:val="hybridMultilevel"/>
    <w:tmpl w:val="8FD2D0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8A656AD"/>
    <w:multiLevelType w:val="hybridMultilevel"/>
    <w:tmpl w:val="694C2A86"/>
    <w:lvl w:ilvl="0" w:tplc="2CBC7D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8C03ADF"/>
    <w:multiLevelType w:val="hybridMultilevel"/>
    <w:tmpl w:val="73E0D1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AF56D5A"/>
    <w:multiLevelType w:val="hybridMultilevel"/>
    <w:tmpl w:val="C882CA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BE0085D"/>
    <w:multiLevelType w:val="hybridMultilevel"/>
    <w:tmpl w:val="F5963A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2"/>
  </w:num>
  <w:num w:numId="3">
    <w:abstractNumId w:val="0"/>
  </w:num>
  <w:num w:numId="4">
    <w:abstractNumId w:val="34"/>
  </w:num>
  <w:num w:numId="5">
    <w:abstractNumId w:val="13"/>
  </w:num>
  <w:num w:numId="6">
    <w:abstractNumId w:val="35"/>
  </w:num>
  <w:num w:numId="7">
    <w:abstractNumId w:val="18"/>
  </w:num>
  <w:num w:numId="8">
    <w:abstractNumId w:val="14"/>
  </w:num>
  <w:num w:numId="9">
    <w:abstractNumId w:val="15"/>
  </w:num>
  <w:num w:numId="10">
    <w:abstractNumId w:val="5"/>
  </w:num>
  <w:num w:numId="11">
    <w:abstractNumId w:val="9"/>
  </w:num>
  <w:num w:numId="12">
    <w:abstractNumId w:val="31"/>
  </w:num>
  <w:num w:numId="13">
    <w:abstractNumId w:val="16"/>
  </w:num>
  <w:num w:numId="14">
    <w:abstractNumId w:val="32"/>
  </w:num>
  <w:num w:numId="15">
    <w:abstractNumId w:val="1"/>
  </w:num>
  <w:num w:numId="16">
    <w:abstractNumId w:val="10"/>
  </w:num>
  <w:num w:numId="17">
    <w:abstractNumId w:val="6"/>
  </w:num>
  <w:num w:numId="18">
    <w:abstractNumId w:val="8"/>
  </w:num>
  <w:num w:numId="19">
    <w:abstractNumId w:val="12"/>
  </w:num>
  <w:num w:numId="20">
    <w:abstractNumId w:val="27"/>
  </w:num>
  <w:num w:numId="21">
    <w:abstractNumId w:val="26"/>
  </w:num>
  <w:num w:numId="22">
    <w:abstractNumId w:val="25"/>
  </w:num>
  <w:num w:numId="23">
    <w:abstractNumId w:val="30"/>
  </w:num>
  <w:num w:numId="24">
    <w:abstractNumId w:val="2"/>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19"/>
  </w:num>
  <w:num w:numId="28">
    <w:abstractNumId w:val="4"/>
  </w:num>
  <w:num w:numId="29">
    <w:abstractNumId w:val="28"/>
  </w:num>
  <w:num w:numId="30">
    <w:abstractNumId w:val="36"/>
  </w:num>
  <w:num w:numId="31">
    <w:abstractNumId w:val="24"/>
  </w:num>
  <w:num w:numId="32">
    <w:abstractNumId w:val="33"/>
  </w:num>
  <w:num w:numId="33">
    <w:abstractNumId w:val="23"/>
  </w:num>
  <w:num w:numId="34">
    <w:abstractNumId w:val="3"/>
  </w:num>
  <w:num w:numId="35">
    <w:abstractNumId w:val="7"/>
  </w:num>
  <w:num w:numId="36">
    <w:abstractNumId w:val="21"/>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264"/>
    <w:rsid w:val="00000479"/>
    <w:rsid w:val="00035926"/>
    <w:rsid w:val="00056D4F"/>
    <w:rsid w:val="000600F5"/>
    <w:rsid w:val="000D6510"/>
    <w:rsid w:val="001130C1"/>
    <w:rsid w:val="00121B03"/>
    <w:rsid w:val="00146173"/>
    <w:rsid w:val="00150294"/>
    <w:rsid w:val="00172E8F"/>
    <w:rsid w:val="00185F5C"/>
    <w:rsid w:val="001B6C3E"/>
    <w:rsid w:val="001D5995"/>
    <w:rsid w:val="001F4B09"/>
    <w:rsid w:val="00200A21"/>
    <w:rsid w:val="002040AF"/>
    <w:rsid w:val="00277F81"/>
    <w:rsid w:val="0029670B"/>
    <w:rsid w:val="002A6E48"/>
    <w:rsid w:val="002F4E0E"/>
    <w:rsid w:val="002F5C24"/>
    <w:rsid w:val="0032150E"/>
    <w:rsid w:val="00332E7C"/>
    <w:rsid w:val="00341B44"/>
    <w:rsid w:val="0036695A"/>
    <w:rsid w:val="00372CE2"/>
    <w:rsid w:val="003840CC"/>
    <w:rsid w:val="003B507F"/>
    <w:rsid w:val="00416C31"/>
    <w:rsid w:val="00443B9C"/>
    <w:rsid w:val="0046556B"/>
    <w:rsid w:val="004855A0"/>
    <w:rsid w:val="00494B5B"/>
    <w:rsid w:val="00495912"/>
    <w:rsid w:val="00496560"/>
    <w:rsid w:val="004B4BEA"/>
    <w:rsid w:val="004C1D73"/>
    <w:rsid w:val="004D384D"/>
    <w:rsid w:val="004E72EF"/>
    <w:rsid w:val="00506E9E"/>
    <w:rsid w:val="00541C1B"/>
    <w:rsid w:val="00576DD5"/>
    <w:rsid w:val="00582B03"/>
    <w:rsid w:val="005A2553"/>
    <w:rsid w:val="00664AAC"/>
    <w:rsid w:val="00680A0A"/>
    <w:rsid w:val="006900AA"/>
    <w:rsid w:val="006944B8"/>
    <w:rsid w:val="006B6D1A"/>
    <w:rsid w:val="006C4746"/>
    <w:rsid w:val="006D0B10"/>
    <w:rsid w:val="007006FB"/>
    <w:rsid w:val="00717252"/>
    <w:rsid w:val="0073635D"/>
    <w:rsid w:val="00760C17"/>
    <w:rsid w:val="0077701C"/>
    <w:rsid w:val="00780321"/>
    <w:rsid w:val="0078117D"/>
    <w:rsid w:val="00782FED"/>
    <w:rsid w:val="007850D8"/>
    <w:rsid w:val="007A7800"/>
    <w:rsid w:val="007B3626"/>
    <w:rsid w:val="007B7EF2"/>
    <w:rsid w:val="007C0E27"/>
    <w:rsid w:val="007C1AD6"/>
    <w:rsid w:val="007D6B0D"/>
    <w:rsid w:val="007F161A"/>
    <w:rsid w:val="00807264"/>
    <w:rsid w:val="00825EAB"/>
    <w:rsid w:val="00831263"/>
    <w:rsid w:val="00840D8B"/>
    <w:rsid w:val="00873C28"/>
    <w:rsid w:val="0087459F"/>
    <w:rsid w:val="008A1CBF"/>
    <w:rsid w:val="008C7CBA"/>
    <w:rsid w:val="008F262A"/>
    <w:rsid w:val="008F785D"/>
    <w:rsid w:val="00941EAF"/>
    <w:rsid w:val="0095519F"/>
    <w:rsid w:val="00967C4F"/>
    <w:rsid w:val="0099488E"/>
    <w:rsid w:val="009A5D9D"/>
    <w:rsid w:val="009B3F0C"/>
    <w:rsid w:val="009D23A3"/>
    <w:rsid w:val="009E73DD"/>
    <w:rsid w:val="009F0EF2"/>
    <w:rsid w:val="00A0065E"/>
    <w:rsid w:val="00A12727"/>
    <w:rsid w:val="00A30350"/>
    <w:rsid w:val="00A44EE0"/>
    <w:rsid w:val="00A53BFD"/>
    <w:rsid w:val="00A63527"/>
    <w:rsid w:val="00AB05EB"/>
    <w:rsid w:val="00AB69E2"/>
    <w:rsid w:val="00AB7EFF"/>
    <w:rsid w:val="00AC7C1D"/>
    <w:rsid w:val="00AE2B01"/>
    <w:rsid w:val="00B16D35"/>
    <w:rsid w:val="00B21903"/>
    <w:rsid w:val="00B43977"/>
    <w:rsid w:val="00B60E33"/>
    <w:rsid w:val="00BA64EB"/>
    <w:rsid w:val="00BB4B80"/>
    <w:rsid w:val="00BE1D7D"/>
    <w:rsid w:val="00BF0E84"/>
    <w:rsid w:val="00C160A5"/>
    <w:rsid w:val="00C17CAE"/>
    <w:rsid w:val="00C20195"/>
    <w:rsid w:val="00C3137F"/>
    <w:rsid w:val="00C84B94"/>
    <w:rsid w:val="00C97A68"/>
    <w:rsid w:val="00CE0299"/>
    <w:rsid w:val="00D13270"/>
    <w:rsid w:val="00D14735"/>
    <w:rsid w:val="00D24316"/>
    <w:rsid w:val="00D3086D"/>
    <w:rsid w:val="00D33242"/>
    <w:rsid w:val="00D5408E"/>
    <w:rsid w:val="00D62D8E"/>
    <w:rsid w:val="00D6375A"/>
    <w:rsid w:val="00D73609"/>
    <w:rsid w:val="00D7609E"/>
    <w:rsid w:val="00D97348"/>
    <w:rsid w:val="00DC71A7"/>
    <w:rsid w:val="00DD4992"/>
    <w:rsid w:val="00DD7912"/>
    <w:rsid w:val="00DE47CE"/>
    <w:rsid w:val="00E15AD0"/>
    <w:rsid w:val="00E265C5"/>
    <w:rsid w:val="00E408CD"/>
    <w:rsid w:val="00E41CF6"/>
    <w:rsid w:val="00E44FDA"/>
    <w:rsid w:val="00E57175"/>
    <w:rsid w:val="00E66EFC"/>
    <w:rsid w:val="00E9190C"/>
    <w:rsid w:val="00EA293C"/>
    <w:rsid w:val="00EB24D2"/>
    <w:rsid w:val="00EF1165"/>
    <w:rsid w:val="00F43275"/>
    <w:rsid w:val="00F479A1"/>
    <w:rsid w:val="00F747BA"/>
    <w:rsid w:val="00F80C07"/>
    <w:rsid w:val="00FB280F"/>
    <w:rsid w:val="00FB283F"/>
    <w:rsid w:val="00FB5D3D"/>
    <w:rsid w:val="00FB7238"/>
    <w:rsid w:val="00FD36A5"/>
    <w:rsid w:val="00FE6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7264"/>
    <w:rPr>
      <w:rFonts w:ascii="Arial" w:hAnsi="Arial"/>
      <w:sz w:val="24"/>
    </w:rPr>
  </w:style>
  <w:style w:type="paragraph" w:styleId="Heading1">
    <w:name w:val="heading 1"/>
    <w:aliases w:val="Heading 1 Char"/>
    <w:basedOn w:val="Normal"/>
    <w:next w:val="Normal"/>
    <w:link w:val="Heading1Char1"/>
    <w:qFormat/>
    <w:rsid w:val="00807264"/>
    <w:pPr>
      <w:keepNext/>
      <w:tabs>
        <w:tab w:val="center" w:pos="360"/>
      </w:tabs>
      <w:spacing w:before="240" w:after="480"/>
      <w:outlineLvl w:val="0"/>
    </w:pPr>
    <w:rPr>
      <w:b/>
      <w:sz w:val="36"/>
    </w:rPr>
  </w:style>
  <w:style w:type="paragraph" w:styleId="Heading2">
    <w:name w:val="heading 2"/>
    <w:aliases w:val="H2"/>
    <w:basedOn w:val="Normal"/>
    <w:next w:val="Normal"/>
    <w:link w:val="Heading2Char"/>
    <w:qFormat/>
    <w:rsid w:val="00807264"/>
    <w:pPr>
      <w:keepNext/>
      <w:spacing w:before="60"/>
      <w:outlineLvl w:val="1"/>
    </w:pPr>
    <w:rPr>
      <w:b/>
      <w:sz w:val="26"/>
    </w:rPr>
  </w:style>
  <w:style w:type="paragraph" w:styleId="Heading3">
    <w:name w:val="heading 3"/>
    <w:basedOn w:val="Normal"/>
    <w:next w:val="Normal"/>
    <w:link w:val="Heading3Char"/>
    <w:qFormat/>
    <w:rsid w:val="00807264"/>
    <w:pPr>
      <w:keepNext/>
      <w:spacing w:before="240" w:after="60"/>
      <w:outlineLvl w:val="2"/>
    </w:pPr>
    <w:rPr>
      <w:rFonts w:cs="Arial"/>
      <w:b/>
      <w:bCs/>
      <w:sz w:val="26"/>
      <w:szCs w:val="26"/>
    </w:rPr>
  </w:style>
  <w:style w:type="paragraph" w:styleId="Heading4">
    <w:name w:val="heading 4"/>
    <w:basedOn w:val="Normal"/>
    <w:next w:val="Normal"/>
    <w:qFormat/>
    <w:rsid w:val="00807264"/>
    <w:pPr>
      <w:keepNext/>
      <w:spacing w:before="240" w:after="60"/>
      <w:ind w:left="1440" w:hanging="360"/>
      <w:outlineLvl w:val="3"/>
    </w:pPr>
    <w:rPr>
      <w:rFonts w:ascii="Times New Roman" w:hAnsi="Times New Roman"/>
      <w:b/>
      <w:i/>
    </w:rPr>
  </w:style>
  <w:style w:type="paragraph" w:styleId="Heading5">
    <w:name w:val="heading 5"/>
    <w:basedOn w:val="Normal"/>
    <w:next w:val="Normal"/>
    <w:qFormat/>
    <w:rsid w:val="00807264"/>
    <w:pPr>
      <w:tabs>
        <w:tab w:val="num" w:pos="0"/>
      </w:tabs>
      <w:spacing w:before="240" w:after="60"/>
      <w:ind w:left="2520" w:hanging="720"/>
      <w:outlineLvl w:val="4"/>
    </w:pPr>
    <w:rPr>
      <w:sz w:val="22"/>
    </w:rPr>
  </w:style>
  <w:style w:type="paragraph" w:styleId="Heading6">
    <w:name w:val="heading 6"/>
    <w:basedOn w:val="Normal"/>
    <w:next w:val="Normal"/>
    <w:qFormat/>
    <w:rsid w:val="00807264"/>
    <w:pPr>
      <w:tabs>
        <w:tab w:val="num" w:pos="0"/>
      </w:tabs>
      <w:spacing w:before="240" w:after="60"/>
      <w:ind w:left="3240" w:hanging="720"/>
      <w:outlineLvl w:val="5"/>
    </w:pPr>
    <w:rPr>
      <w:i/>
      <w:sz w:val="22"/>
    </w:rPr>
  </w:style>
  <w:style w:type="paragraph" w:styleId="Heading7">
    <w:name w:val="heading 7"/>
    <w:basedOn w:val="Normal"/>
    <w:next w:val="Normal"/>
    <w:qFormat/>
    <w:rsid w:val="00807264"/>
    <w:pPr>
      <w:tabs>
        <w:tab w:val="num" w:pos="0"/>
      </w:tabs>
      <w:spacing w:before="240" w:after="60"/>
      <w:ind w:left="3960" w:hanging="720"/>
      <w:outlineLvl w:val="6"/>
    </w:pPr>
    <w:rPr>
      <w:sz w:val="20"/>
    </w:rPr>
  </w:style>
  <w:style w:type="paragraph" w:styleId="Heading8">
    <w:name w:val="heading 8"/>
    <w:basedOn w:val="Normal"/>
    <w:next w:val="Normal"/>
    <w:qFormat/>
    <w:rsid w:val="00807264"/>
    <w:pPr>
      <w:tabs>
        <w:tab w:val="num" w:pos="0"/>
      </w:tabs>
      <w:spacing w:before="240" w:after="60"/>
      <w:ind w:left="4680" w:hanging="720"/>
      <w:outlineLvl w:val="7"/>
    </w:pPr>
    <w:rPr>
      <w:i/>
      <w:sz w:val="20"/>
    </w:rPr>
  </w:style>
  <w:style w:type="paragraph" w:styleId="Heading9">
    <w:name w:val="heading 9"/>
    <w:basedOn w:val="Normal"/>
    <w:next w:val="Normal"/>
    <w:qFormat/>
    <w:rsid w:val="00807264"/>
    <w:pPr>
      <w:tabs>
        <w:tab w:val="num" w:pos="0"/>
      </w:tabs>
      <w:spacing w:before="240" w:after="60"/>
      <w:ind w:left="5400" w:hanging="72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
    <w:link w:val="Heading1"/>
    <w:rsid w:val="00807264"/>
    <w:rPr>
      <w:rFonts w:ascii="Arial" w:hAnsi="Arial"/>
      <w:b/>
      <w:sz w:val="36"/>
      <w:lang w:val="en-US" w:eastAsia="en-US" w:bidi="ar-SA"/>
    </w:rPr>
  </w:style>
  <w:style w:type="character" w:customStyle="1" w:styleId="Heading2Char">
    <w:name w:val="Heading 2 Char"/>
    <w:aliases w:val="H2 Char"/>
    <w:link w:val="Heading2"/>
    <w:semiHidden/>
    <w:locked/>
    <w:rsid w:val="00807264"/>
    <w:rPr>
      <w:rFonts w:ascii="Arial" w:hAnsi="Arial"/>
      <w:b/>
      <w:sz w:val="26"/>
      <w:lang w:val="en-US" w:eastAsia="en-US" w:bidi="ar-SA"/>
    </w:rPr>
  </w:style>
  <w:style w:type="character" w:customStyle="1" w:styleId="Heading3Char">
    <w:name w:val="Heading 3 Char"/>
    <w:link w:val="Heading3"/>
    <w:rsid w:val="00807264"/>
    <w:rPr>
      <w:rFonts w:ascii="Arial" w:hAnsi="Arial" w:cs="Arial"/>
      <w:b/>
      <w:bCs/>
      <w:sz w:val="26"/>
      <w:szCs w:val="26"/>
      <w:lang w:val="en-US" w:eastAsia="en-US" w:bidi="ar-SA"/>
    </w:rPr>
  </w:style>
  <w:style w:type="paragraph" w:styleId="Header">
    <w:name w:val="header"/>
    <w:basedOn w:val="Normal"/>
    <w:rsid w:val="00807264"/>
    <w:pPr>
      <w:tabs>
        <w:tab w:val="center" w:pos="4320"/>
        <w:tab w:val="right" w:pos="8640"/>
      </w:tabs>
    </w:pPr>
  </w:style>
  <w:style w:type="paragraph" w:styleId="Footer">
    <w:name w:val="footer"/>
    <w:basedOn w:val="Normal"/>
    <w:rsid w:val="00807264"/>
    <w:pPr>
      <w:tabs>
        <w:tab w:val="center" w:pos="4320"/>
        <w:tab w:val="right" w:pos="8640"/>
      </w:tabs>
    </w:pPr>
  </w:style>
  <w:style w:type="paragraph" w:styleId="TOC1">
    <w:name w:val="toc 1"/>
    <w:basedOn w:val="Normal"/>
    <w:uiPriority w:val="39"/>
    <w:rsid w:val="00807264"/>
    <w:pPr>
      <w:spacing w:before="120" w:after="120"/>
    </w:pPr>
    <w:rPr>
      <w:b/>
      <w:bCs/>
      <w:szCs w:val="24"/>
    </w:rPr>
  </w:style>
  <w:style w:type="paragraph" w:styleId="TOC2">
    <w:name w:val="toc 2"/>
    <w:basedOn w:val="TOC1"/>
    <w:uiPriority w:val="39"/>
    <w:rsid w:val="00807264"/>
    <w:pPr>
      <w:spacing w:before="0" w:after="0"/>
      <w:ind w:left="240"/>
    </w:pPr>
    <w:rPr>
      <w:b w:val="0"/>
      <w:bCs w:val="0"/>
    </w:rPr>
  </w:style>
  <w:style w:type="character" w:styleId="PageNumber">
    <w:name w:val="page number"/>
    <w:basedOn w:val="DefaultParagraphFont"/>
    <w:rsid w:val="00807264"/>
  </w:style>
  <w:style w:type="paragraph" w:styleId="ListBullet">
    <w:name w:val="List Bullet"/>
    <w:basedOn w:val="Normal"/>
    <w:rsid w:val="00807264"/>
    <w:pPr>
      <w:widowControl w:val="0"/>
      <w:numPr>
        <w:numId w:val="1"/>
      </w:numPr>
    </w:pPr>
    <w:rPr>
      <w:i/>
      <w:color w:val="0000FF"/>
    </w:rPr>
  </w:style>
  <w:style w:type="paragraph" w:customStyle="1" w:styleId="Instruction">
    <w:name w:val="Instruction"/>
    <w:basedOn w:val="Normal"/>
    <w:rsid w:val="00807264"/>
    <w:pPr>
      <w:spacing w:before="75" w:after="75"/>
      <w:ind w:left="75" w:right="75"/>
    </w:pPr>
    <w:rPr>
      <w:rFonts w:cs="Arial"/>
      <w:i/>
      <w:color w:val="0000FF"/>
    </w:rPr>
  </w:style>
  <w:style w:type="paragraph" w:customStyle="1" w:styleId="TableText">
    <w:name w:val="Table Text"/>
    <w:basedOn w:val="Normal"/>
    <w:rsid w:val="00807264"/>
    <w:pPr>
      <w:spacing w:before="40" w:after="40"/>
    </w:pPr>
    <w:rPr>
      <w:sz w:val="18"/>
    </w:rPr>
  </w:style>
  <w:style w:type="paragraph" w:customStyle="1" w:styleId="Line">
    <w:name w:val="Line"/>
    <w:basedOn w:val="Normal"/>
    <w:rsid w:val="00807264"/>
    <w:pPr>
      <w:pBdr>
        <w:bottom w:val="single" w:sz="6" w:space="1" w:color="C0C0C0"/>
      </w:pBdr>
      <w:ind w:left="2160"/>
    </w:pPr>
    <w:rPr>
      <w:sz w:val="22"/>
    </w:rPr>
  </w:style>
  <w:style w:type="paragraph" w:styleId="TOC3">
    <w:name w:val="toc 3"/>
    <w:basedOn w:val="Normal"/>
    <w:next w:val="Normal"/>
    <w:autoRedefine/>
    <w:uiPriority w:val="39"/>
    <w:rsid w:val="00807264"/>
    <w:pPr>
      <w:tabs>
        <w:tab w:val="left" w:pos="960"/>
        <w:tab w:val="right" w:leader="dot" w:pos="9350"/>
      </w:tabs>
      <w:ind w:left="540"/>
    </w:pPr>
    <w:rPr>
      <w:rFonts w:ascii="Times New Roman" w:hAnsi="Times New Roman"/>
      <w:i/>
      <w:iCs/>
      <w:szCs w:val="24"/>
    </w:rPr>
  </w:style>
  <w:style w:type="paragraph" w:customStyle="1" w:styleId="TableHeading">
    <w:name w:val="Table Heading"/>
    <w:basedOn w:val="Normal"/>
    <w:next w:val="Normal"/>
    <w:rsid w:val="00807264"/>
    <w:pPr>
      <w:keepLines/>
      <w:widowControl w:val="0"/>
      <w:spacing w:before="60" w:after="15"/>
      <w:jc w:val="center"/>
    </w:pPr>
    <w:rPr>
      <w:b/>
    </w:rPr>
  </w:style>
  <w:style w:type="character" w:styleId="Hyperlink">
    <w:name w:val="Hyperlink"/>
    <w:uiPriority w:val="99"/>
    <w:rsid w:val="00807264"/>
    <w:rPr>
      <w:color w:val="0000FF"/>
      <w:u w:val="single"/>
    </w:rPr>
  </w:style>
  <w:style w:type="paragraph" w:customStyle="1" w:styleId="Firstlevelparagraph">
    <w:name w:val="First level paragraph"/>
    <w:basedOn w:val="Normal"/>
    <w:rsid w:val="00807264"/>
    <w:pPr>
      <w:ind w:left="720"/>
    </w:pPr>
    <w:rPr>
      <w:sz w:val="20"/>
    </w:rPr>
  </w:style>
  <w:style w:type="paragraph" w:customStyle="1" w:styleId="Over1">
    <w:name w:val="Over1"/>
    <w:basedOn w:val="Normal"/>
    <w:rsid w:val="00807264"/>
    <w:pPr>
      <w:tabs>
        <w:tab w:val="left" w:pos="-360"/>
      </w:tabs>
      <w:suppressAutoHyphens/>
      <w:ind w:left="720"/>
    </w:pPr>
    <w:rPr>
      <w:rFonts w:ascii="Univers (W1)" w:hAnsi="Univers (W1)"/>
      <w:sz w:val="22"/>
    </w:rPr>
  </w:style>
  <w:style w:type="paragraph" w:styleId="BodyTextIndent">
    <w:name w:val="Body Text Indent"/>
    <w:basedOn w:val="Normal"/>
    <w:rsid w:val="00807264"/>
    <w:pPr>
      <w:suppressAutoHyphens/>
      <w:ind w:left="360"/>
    </w:pPr>
    <w:rPr>
      <w:rFonts w:ascii="Century Schoolbook" w:hAnsi="Century Schoolbook"/>
      <w:i/>
      <w:color w:val="0000FF"/>
      <w:sz w:val="22"/>
    </w:rPr>
  </w:style>
  <w:style w:type="paragraph" w:customStyle="1" w:styleId="Lindas">
    <w:name w:val="Linda's"/>
    <w:basedOn w:val="Normal"/>
    <w:rsid w:val="00807264"/>
    <w:rPr>
      <w:rFonts w:ascii="Times New Roman" w:hAnsi="Times New Roman"/>
    </w:rPr>
  </w:style>
  <w:style w:type="paragraph" w:styleId="BodyTextIndent2">
    <w:name w:val="Body Text Indent 2"/>
    <w:basedOn w:val="Normal"/>
    <w:rsid w:val="00807264"/>
    <w:pPr>
      <w:spacing w:after="120" w:line="480" w:lineRule="auto"/>
      <w:ind w:left="360"/>
    </w:pPr>
  </w:style>
  <w:style w:type="paragraph" w:customStyle="1" w:styleId="toa">
    <w:name w:val="toa"/>
    <w:basedOn w:val="Normal"/>
    <w:rsid w:val="00807264"/>
    <w:pPr>
      <w:tabs>
        <w:tab w:val="left" w:pos="9000"/>
        <w:tab w:val="right" w:pos="9360"/>
      </w:tabs>
      <w:suppressAutoHyphens/>
    </w:pPr>
    <w:rPr>
      <w:rFonts w:ascii="Century Schoolbook" w:hAnsi="Century Schoolbook"/>
      <w:sz w:val="22"/>
    </w:rPr>
  </w:style>
  <w:style w:type="paragraph" w:styleId="Index1">
    <w:name w:val="index 1"/>
    <w:basedOn w:val="Normal"/>
    <w:next w:val="Normal"/>
    <w:semiHidden/>
    <w:rsid w:val="00807264"/>
    <w:pPr>
      <w:tabs>
        <w:tab w:val="left" w:leader="dot" w:pos="9000"/>
        <w:tab w:val="right" w:pos="9360"/>
      </w:tabs>
      <w:suppressAutoHyphens/>
      <w:ind w:left="1440" w:right="720" w:hanging="1440"/>
    </w:pPr>
    <w:rPr>
      <w:rFonts w:ascii="Century Schoolbook" w:hAnsi="Century Schoolbook"/>
      <w:sz w:val="22"/>
    </w:rPr>
  </w:style>
  <w:style w:type="paragraph" w:customStyle="1" w:styleId="StyleHeading1ArialW122ptWhitePatternClearCustomCharCharChar">
    <w:name w:val="Style Heading 1 + Arial (W1) 22 pt White Pattern: Clear (Custom ... Char Char Char"/>
    <w:basedOn w:val="Heading1"/>
    <w:link w:val="StyleHeading1ArialW122ptWhitePatternClearCustomCharCharCharChar"/>
    <w:rsid w:val="00807264"/>
    <w:rPr>
      <w:rFonts w:ascii="Arial (W1)" w:hAnsi="Arial (W1)"/>
      <w:bCs/>
      <w:color w:val="FFFFFF"/>
      <w:sz w:val="44"/>
      <w:shd w:val="clear" w:color="auto" w:fill="F9BC36"/>
    </w:rPr>
  </w:style>
  <w:style w:type="character" w:customStyle="1" w:styleId="StyleHeading1ArialW122ptWhitePatternClearCustomCharCharCharChar">
    <w:name w:val="Style Heading 1 + Arial (W1) 22 pt White Pattern: Clear (Custom ... Char Char Char Char"/>
    <w:link w:val="StyleHeading1ArialW122ptWhitePatternClearCustomCharCharChar"/>
    <w:rsid w:val="00807264"/>
    <w:rPr>
      <w:rFonts w:ascii="Arial (W1)" w:hAnsi="Arial (W1)"/>
      <w:b/>
      <w:bCs/>
      <w:color w:val="FFFFFF"/>
      <w:sz w:val="44"/>
      <w:shd w:val="clear" w:color="auto" w:fill="F9BC36"/>
      <w:lang w:val="en-US" w:eastAsia="en-US" w:bidi="ar-SA"/>
    </w:rPr>
  </w:style>
  <w:style w:type="table" w:styleId="TableGrid">
    <w:name w:val="Table Grid"/>
    <w:basedOn w:val="TableNormal"/>
    <w:rsid w:val="0080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ArialW122ptWhitePatternClearCustom">
    <w:name w:val="Style Heading 1 + Arial (W1) 22 pt White Pattern: Clear (Custom ..."/>
    <w:basedOn w:val="Heading1"/>
    <w:link w:val="StyleHeading1ArialW122ptWhitePatternClearCustomChar1"/>
    <w:rsid w:val="00807264"/>
    <w:rPr>
      <w:rFonts w:ascii="Arial (W1)" w:hAnsi="Arial (W1)"/>
      <w:bCs/>
      <w:color w:val="FFFFFF"/>
      <w:sz w:val="44"/>
      <w:shd w:val="clear" w:color="auto" w:fill="F9BC36"/>
    </w:rPr>
  </w:style>
  <w:style w:type="character" w:customStyle="1" w:styleId="StyleHeading1ArialW122ptWhitePatternClearCustomChar1">
    <w:name w:val="Style Heading 1 + Arial (W1) 22 pt White Pattern: Clear (Custom ... Char1"/>
    <w:link w:val="StyleHeading1ArialW122ptWhitePatternClearCustom"/>
    <w:rsid w:val="00807264"/>
    <w:rPr>
      <w:rFonts w:ascii="Arial (W1)" w:hAnsi="Arial (W1)"/>
      <w:b/>
      <w:bCs/>
      <w:color w:val="FFFFFF"/>
      <w:sz w:val="44"/>
      <w:shd w:val="clear" w:color="auto" w:fill="F9BC36"/>
      <w:lang w:val="en-US" w:eastAsia="en-US" w:bidi="ar-SA"/>
    </w:rPr>
  </w:style>
  <w:style w:type="paragraph" w:styleId="BodyText">
    <w:name w:val="Body Text"/>
    <w:basedOn w:val="Normal"/>
    <w:link w:val="BodyTextChar"/>
    <w:rsid w:val="00807264"/>
    <w:pPr>
      <w:spacing w:after="120"/>
    </w:pPr>
  </w:style>
  <w:style w:type="character" w:customStyle="1" w:styleId="BodyTextChar">
    <w:name w:val="Body Text Char"/>
    <w:link w:val="BodyText"/>
    <w:rsid w:val="00807264"/>
    <w:rPr>
      <w:rFonts w:ascii="Arial" w:hAnsi="Arial"/>
      <w:sz w:val="24"/>
      <w:lang w:val="en-US" w:eastAsia="en-US" w:bidi="ar-SA"/>
    </w:rPr>
  </w:style>
  <w:style w:type="paragraph" w:customStyle="1" w:styleId="instruction0">
    <w:name w:val="instruction"/>
    <w:basedOn w:val="Normal"/>
    <w:rsid w:val="00807264"/>
    <w:pPr>
      <w:spacing w:before="75" w:after="75"/>
      <w:ind w:left="75" w:right="75"/>
    </w:pPr>
    <w:rPr>
      <w:rFonts w:cs="Arial"/>
      <w:i/>
      <w:iCs/>
      <w:color w:val="0000FF"/>
      <w:szCs w:val="24"/>
    </w:rPr>
  </w:style>
  <w:style w:type="paragraph" w:styleId="FootnoteText">
    <w:name w:val="footnote text"/>
    <w:basedOn w:val="Normal"/>
    <w:semiHidden/>
    <w:rsid w:val="00807264"/>
    <w:rPr>
      <w:sz w:val="20"/>
    </w:rPr>
  </w:style>
  <w:style w:type="character" w:styleId="FollowedHyperlink">
    <w:name w:val="FollowedHyperlink"/>
    <w:rsid w:val="00807264"/>
    <w:rPr>
      <w:color w:val="800080"/>
      <w:u w:val="single"/>
    </w:rPr>
  </w:style>
  <w:style w:type="paragraph" w:customStyle="1" w:styleId="CharChar2Char">
    <w:name w:val="Char Char2 Char"/>
    <w:basedOn w:val="Normal"/>
    <w:rsid w:val="00807264"/>
    <w:pPr>
      <w:spacing w:after="160" w:line="240" w:lineRule="exact"/>
    </w:pPr>
    <w:rPr>
      <w:rFonts w:ascii="Verdana" w:hAnsi="Verdana"/>
      <w:sz w:val="20"/>
    </w:rPr>
  </w:style>
  <w:style w:type="paragraph" w:styleId="List2">
    <w:name w:val="List 2"/>
    <w:basedOn w:val="Normal"/>
    <w:rsid w:val="00807264"/>
    <w:pPr>
      <w:ind w:left="720" w:hanging="360"/>
    </w:pPr>
  </w:style>
  <w:style w:type="paragraph" w:customStyle="1" w:styleId="tablebody">
    <w:name w:val="tablebody"/>
    <w:basedOn w:val="Normal"/>
    <w:rsid w:val="00807264"/>
    <w:pPr>
      <w:spacing w:before="160" w:after="160"/>
    </w:pPr>
    <w:rPr>
      <w:rFonts w:ascii="Verdana" w:eastAsia="MS Mincho" w:hAnsi="Verdana"/>
      <w:sz w:val="20"/>
      <w:lang w:eastAsia="ja-JP"/>
    </w:rPr>
  </w:style>
  <w:style w:type="paragraph" w:styleId="HTMLPreformatted">
    <w:name w:val="HTML Preformatted"/>
    <w:basedOn w:val="Normal"/>
    <w:rsid w:val="0080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customStyle="1" w:styleId="DocHeading2">
    <w:name w:val="DocHeading 2"/>
    <w:next w:val="Normal"/>
    <w:rsid w:val="00807264"/>
    <w:pPr>
      <w:spacing w:before="120" w:after="120"/>
    </w:pPr>
    <w:rPr>
      <w:rFonts w:ascii="Arial" w:hAnsi="Arial" w:cs="Arial"/>
      <w:b/>
      <w:bCs/>
      <w:iCs/>
      <w:color w:val="008000"/>
      <w:sz w:val="28"/>
      <w:szCs w:val="28"/>
      <w:lang w:val="en-GB" w:eastAsia="en-GB"/>
    </w:rPr>
  </w:style>
  <w:style w:type="paragraph" w:customStyle="1" w:styleId="DocHeading3">
    <w:name w:val="DocHeading 3"/>
    <w:rsid w:val="00807264"/>
    <w:rPr>
      <w:rFonts w:ascii="Arial" w:hAnsi="Arial" w:cs="Arial"/>
      <w:b/>
      <w:bCs/>
      <w:sz w:val="26"/>
      <w:szCs w:val="26"/>
      <w:lang w:val="en-GB" w:eastAsia="en-GB"/>
    </w:rPr>
  </w:style>
  <w:style w:type="paragraph" w:styleId="ListBullet3">
    <w:name w:val="List Bullet 3"/>
    <w:basedOn w:val="Normal"/>
    <w:rsid w:val="00807264"/>
    <w:pPr>
      <w:numPr>
        <w:numId w:val="3"/>
      </w:numPr>
    </w:pPr>
  </w:style>
  <w:style w:type="paragraph" w:styleId="NormalWeb">
    <w:name w:val="Normal (Web)"/>
    <w:basedOn w:val="Normal"/>
    <w:rsid w:val="00807264"/>
    <w:pPr>
      <w:spacing w:after="180"/>
    </w:pPr>
    <w:rPr>
      <w:rFonts w:ascii="Verdana" w:hAnsi="Verdana"/>
      <w:color w:val="000000"/>
      <w:szCs w:val="24"/>
    </w:rPr>
  </w:style>
  <w:style w:type="character" w:styleId="Emphasis">
    <w:name w:val="Emphasis"/>
    <w:qFormat/>
    <w:rsid w:val="00807264"/>
    <w:rPr>
      <w:i/>
      <w:iCs/>
    </w:rPr>
  </w:style>
  <w:style w:type="paragraph" w:customStyle="1" w:styleId="CharChar1CharCharCharCharCharCharCharCharChar1Char">
    <w:name w:val="Char Char1 Char Char Char Char Char Char Char Char Char1 Char"/>
    <w:basedOn w:val="Normal"/>
    <w:rsid w:val="00807264"/>
    <w:pPr>
      <w:spacing w:after="160" w:line="240" w:lineRule="exact"/>
    </w:pPr>
    <w:rPr>
      <w:rFonts w:ascii="Verdana" w:eastAsia="MS Mincho" w:hAnsi="Verdana"/>
      <w:sz w:val="20"/>
    </w:rPr>
  </w:style>
  <w:style w:type="paragraph" w:customStyle="1" w:styleId="CharCharCharCharChar1Char">
    <w:name w:val="Char Char Char Char Char1 Char"/>
    <w:basedOn w:val="Normal"/>
    <w:link w:val="CharCharCharCharChar1CharChar"/>
    <w:rsid w:val="00807264"/>
    <w:pPr>
      <w:spacing w:after="160" w:line="240" w:lineRule="exact"/>
    </w:pPr>
    <w:rPr>
      <w:rFonts w:ascii="Verdana" w:eastAsia="MS Mincho" w:hAnsi="Verdana"/>
      <w:sz w:val="20"/>
    </w:rPr>
  </w:style>
  <w:style w:type="character" w:customStyle="1" w:styleId="CharCharCharCharChar1CharChar">
    <w:name w:val="Char Char Char Char Char1 Char Char"/>
    <w:link w:val="CharCharCharCharChar1Char"/>
    <w:rsid w:val="00807264"/>
    <w:rPr>
      <w:rFonts w:ascii="Verdana" w:eastAsia="MS Mincho" w:hAnsi="Verdana"/>
      <w:lang w:val="en-US" w:eastAsia="en-US" w:bidi="ar-SA"/>
    </w:rPr>
  </w:style>
  <w:style w:type="paragraph" w:customStyle="1" w:styleId="CharChar1Char2CharCharChar">
    <w:name w:val="Char Char1 Char2 Char Char Char"/>
    <w:basedOn w:val="Normal"/>
    <w:rsid w:val="00807264"/>
    <w:pPr>
      <w:spacing w:after="160" w:line="240" w:lineRule="exact"/>
    </w:pPr>
    <w:rPr>
      <w:rFonts w:ascii="Verdana" w:hAnsi="Verdana"/>
      <w:sz w:val="20"/>
    </w:rPr>
  </w:style>
  <w:style w:type="paragraph" w:customStyle="1" w:styleId="CharCharCharCharChar1CharCharChar">
    <w:name w:val="Char Char Char Char Char1 Char Char Char"/>
    <w:basedOn w:val="Normal"/>
    <w:rsid w:val="00807264"/>
    <w:pPr>
      <w:spacing w:after="160" w:line="240" w:lineRule="exact"/>
    </w:pPr>
    <w:rPr>
      <w:rFonts w:ascii="Verdana" w:hAnsi="Verdana"/>
      <w:sz w:val="20"/>
    </w:rPr>
  </w:style>
  <w:style w:type="character" w:customStyle="1" w:styleId="apple-style-span">
    <w:name w:val="apple-style-span"/>
    <w:basedOn w:val="DefaultParagraphFont"/>
    <w:rsid w:val="00807264"/>
  </w:style>
  <w:style w:type="paragraph" w:styleId="ListParagraph">
    <w:name w:val="List Paragraph"/>
    <w:basedOn w:val="Normal"/>
    <w:qFormat/>
    <w:rsid w:val="00807264"/>
    <w:pPr>
      <w:ind w:left="720"/>
    </w:pPr>
  </w:style>
  <w:style w:type="paragraph" w:styleId="Caption">
    <w:name w:val="caption"/>
    <w:basedOn w:val="Normal"/>
    <w:next w:val="Normal"/>
    <w:qFormat/>
    <w:rsid w:val="00807264"/>
    <w:rPr>
      <w:b/>
      <w:bCs/>
      <w:sz w:val="20"/>
    </w:rPr>
  </w:style>
  <w:style w:type="character" w:customStyle="1" w:styleId="resultoftext">
    <w:name w:val="resultoftext"/>
    <w:basedOn w:val="DefaultParagraphFont"/>
    <w:rsid w:val="00D13270"/>
  </w:style>
  <w:style w:type="character" w:customStyle="1" w:styleId="keyword">
    <w:name w:val="keyword"/>
    <w:basedOn w:val="DefaultParagraphFont"/>
    <w:rsid w:val="00D13270"/>
  </w:style>
  <w:style w:type="character" w:customStyle="1" w:styleId="ph">
    <w:name w:val="ph"/>
    <w:basedOn w:val="DefaultParagraphFont"/>
    <w:rsid w:val="00D13270"/>
  </w:style>
  <w:style w:type="paragraph" w:styleId="BalloonText">
    <w:name w:val="Balloon Text"/>
    <w:basedOn w:val="Normal"/>
    <w:link w:val="BalloonTextChar"/>
    <w:rsid w:val="00AB05EB"/>
    <w:rPr>
      <w:rFonts w:ascii="Tahoma" w:hAnsi="Tahoma" w:cs="Tahoma"/>
      <w:sz w:val="16"/>
      <w:szCs w:val="16"/>
    </w:rPr>
  </w:style>
  <w:style w:type="character" w:customStyle="1" w:styleId="BalloonTextChar">
    <w:name w:val="Balloon Text Char"/>
    <w:link w:val="BalloonText"/>
    <w:rsid w:val="00AB05EB"/>
    <w:rPr>
      <w:rFonts w:ascii="Tahoma" w:hAnsi="Tahoma" w:cs="Tahoma"/>
      <w:sz w:val="16"/>
      <w:szCs w:val="16"/>
    </w:rPr>
  </w:style>
  <w:style w:type="character" w:customStyle="1" w:styleId="tx1">
    <w:name w:val="tx1"/>
    <w:rsid w:val="00AB05E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7264"/>
    <w:rPr>
      <w:rFonts w:ascii="Arial" w:hAnsi="Arial"/>
      <w:sz w:val="24"/>
    </w:rPr>
  </w:style>
  <w:style w:type="paragraph" w:styleId="Heading1">
    <w:name w:val="heading 1"/>
    <w:aliases w:val="Heading 1 Char"/>
    <w:basedOn w:val="Normal"/>
    <w:next w:val="Normal"/>
    <w:link w:val="Heading1Char1"/>
    <w:qFormat/>
    <w:rsid w:val="00807264"/>
    <w:pPr>
      <w:keepNext/>
      <w:tabs>
        <w:tab w:val="center" w:pos="360"/>
      </w:tabs>
      <w:spacing w:before="240" w:after="480"/>
      <w:outlineLvl w:val="0"/>
    </w:pPr>
    <w:rPr>
      <w:b/>
      <w:sz w:val="36"/>
    </w:rPr>
  </w:style>
  <w:style w:type="paragraph" w:styleId="Heading2">
    <w:name w:val="heading 2"/>
    <w:aliases w:val="H2"/>
    <w:basedOn w:val="Normal"/>
    <w:next w:val="Normal"/>
    <w:link w:val="Heading2Char"/>
    <w:qFormat/>
    <w:rsid w:val="00807264"/>
    <w:pPr>
      <w:keepNext/>
      <w:spacing w:before="60"/>
      <w:outlineLvl w:val="1"/>
    </w:pPr>
    <w:rPr>
      <w:b/>
      <w:sz w:val="26"/>
    </w:rPr>
  </w:style>
  <w:style w:type="paragraph" w:styleId="Heading3">
    <w:name w:val="heading 3"/>
    <w:basedOn w:val="Normal"/>
    <w:next w:val="Normal"/>
    <w:link w:val="Heading3Char"/>
    <w:qFormat/>
    <w:rsid w:val="00807264"/>
    <w:pPr>
      <w:keepNext/>
      <w:spacing w:before="240" w:after="60"/>
      <w:outlineLvl w:val="2"/>
    </w:pPr>
    <w:rPr>
      <w:rFonts w:cs="Arial"/>
      <w:b/>
      <w:bCs/>
      <w:sz w:val="26"/>
      <w:szCs w:val="26"/>
    </w:rPr>
  </w:style>
  <w:style w:type="paragraph" w:styleId="Heading4">
    <w:name w:val="heading 4"/>
    <w:basedOn w:val="Normal"/>
    <w:next w:val="Normal"/>
    <w:qFormat/>
    <w:rsid w:val="00807264"/>
    <w:pPr>
      <w:keepNext/>
      <w:spacing w:before="240" w:after="60"/>
      <w:ind w:left="1440" w:hanging="360"/>
      <w:outlineLvl w:val="3"/>
    </w:pPr>
    <w:rPr>
      <w:rFonts w:ascii="Times New Roman" w:hAnsi="Times New Roman"/>
      <w:b/>
      <w:i/>
    </w:rPr>
  </w:style>
  <w:style w:type="paragraph" w:styleId="Heading5">
    <w:name w:val="heading 5"/>
    <w:basedOn w:val="Normal"/>
    <w:next w:val="Normal"/>
    <w:qFormat/>
    <w:rsid w:val="00807264"/>
    <w:pPr>
      <w:tabs>
        <w:tab w:val="num" w:pos="0"/>
      </w:tabs>
      <w:spacing w:before="240" w:after="60"/>
      <w:ind w:left="2520" w:hanging="720"/>
      <w:outlineLvl w:val="4"/>
    </w:pPr>
    <w:rPr>
      <w:sz w:val="22"/>
    </w:rPr>
  </w:style>
  <w:style w:type="paragraph" w:styleId="Heading6">
    <w:name w:val="heading 6"/>
    <w:basedOn w:val="Normal"/>
    <w:next w:val="Normal"/>
    <w:qFormat/>
    <w:rsid w:val="00807264"/>
    <w:pPr>
      <w:tabs>
        <w:tab w:val="num" w:pos="0"/>
      </w:tabs>
      <w:spacing w:before="240" w:after="60"/>
      <w:ind w:left="3240" w:hanging="720"/>
      <w:outlineLvl w:val="5"/>
    </w:pPr>
    <w:rPr>
      <w:i/>
      <w:sz w:val="22"/>
    </w:rPr>
  </w:style>
  <w:style w:type="paragraph" w:styleId="Heading7">
    <w:name w:val="heading 7"/>
    <w:basedOn w:val="Normal"/>
    <w:next w:val="Normal"/>
    <w:qFormat/>
    <w:rsid w:val="00807264"/>
    <w:pPr>
      <w:tabs>
        <w:tab w:val="num" w:pos="0"/>
      </w:tabs>
      <w:spacing w:before="240" w:after="60"/>
      <w:ind w:left="3960" w:hanging="720"/>
      <w:outlineLvl w:val="6"/>
    </w:pPr>
    <w:rPr>
      <w:sz w:val="20"/>
    </w:rPr>
  </w:style>
  <w:style w:type="paragraph" w:styleId="Heading8">
    <w:name w:val="heading 8"/>
    <w:basedOn w:val="Normal"/>
    <w:next w:val="Normal"/>
    <w:qFormat/>
    <w:rsid w:val="00807264"/>
    <w:pPr>
      <w:tabs>
        <w:tab w:val="num" w:pos="0"/>
      </w:tabs>
      <w:spacing w:before="240" w:after="60"/>
      <w:ind w:left="4680" w:hanging="720"/>
      <w:outlineLvl w:val="7"/>
    </w:pPr>
    <w:rPr>
      <w:i/>
      <w:sz w:val="20"/>
    </w:rPr>
  </w:style>
  <w:style w:type="paragraph" w:styleId="Heading9">
    <w:name w:val="heading 9"/>
    <w:basedOn w:val="Normal"/>
    <w:next w:val="Normal"/>
    <w:qFormat/>
    <w:rsid w:val="00807264"/>
    <w:pPr>
      <w:tabs>
        <w:tab w:val="num" w:pos="0"/>
      </w:tabs>
      <w:spacing w:before="240" w:after="60"/>
      <w:ind w:left="5400" w:hanging="72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
    <w:link w:val="Heading1"/>
    <w:rsid w:val="00807264"/>
    <w:rPr>
      <w:rFonts w:ascii="Arial" w:hAnsi="Arial"/>
      <w:b/>
      <w:sz w:val="36"/>
      <w:lang w:val="en-US" w:eastAsia="en-US" w:bidi="ar-SA"/>
    </w:rPr>
  </w:style>
  <w:style w:type="character" w:customStyle="1" w:styleId="Heading2Char">
    <w:name w:val="Heading 2 Char"/>
    <w:aliases w:val="H2 Char"/>
    <w:link w:val="Heading2"/>
    <w:semiHidden/>
    <w:locked/>
    <w:rsid w:val="00807264"/>
    <w:rPr>
      <w:rFonts w:ascii="Arial" w:hAnsi="Arial"/>
      <w:b/>
      <w:sz w:val="26"/>
      <w:lang w:val="en-US" w:eastAsia="en-US" w:bidi="ar-SA"/>
    </w:rPr>
  </w:style>
  <w:style w:type="character" w:customStyle="1" w:styleId="Heading3Char">
    <w:name w:val="Heading 3 Char"/>
    <w:link w:val="Heading3"/>
    <w:rsid w:val="00807264"/>
    <w:rPr>
      <w:rFonts w:ascii="Arial" w:hAnsi="Arial" w:cs="Arial"/>
      <w:b/>
      <w:bCs/>
      <w:sz w:val="26"/>
      <w:szCs w:val="26"/>
      <w:lang w:val="en-US" w:eastAsia="en-US" w:bidi="ar-SA"/>
    </w:rPr>
  </w:style>
  <w:style w:type="paragraph" w:styleId="Header">
    <w:name w:val="header"/>
    <w:basedOn w:val="Normal"/>
    <w:rsid w:val="00807264"/>
    <w:pPr>
      <w:tabs>
        <w:tab w:val="center" w:pos="4320"/>
        <w:tab w:val="right" w:pos="8640"/>
      </w:tabs>
    </w:pPr>
  </w:style>
  <w:style w:type="paragraph" w:styleId="Footer">
    <w:name w:val="footer"/>
    <w:basedOn w:val="Normal"/>
    <w:rsid w:val="00807264"/>
    <w:pPr>
      <w:tabs>
        <w:tab w:val="center" w:pos="4320"/>
        <w:tab w:val="right" w:pos="8640"/>
      </w:tabs>
    </w:pPr>
  </w:style>
  <w:style w:type="paragraph" w:styleId="TOC1">
    <w:name w:val="toc 1"/>
    <w:basedOn w:val="Normal"/>
    <w:uiPriority w:val="39"/>
    <w:rsid w:val="00807264"/>
    <w:pPr>
      <w:spacing w:before="120" w:after="120"/>
    </w:pPr>
    <w:rPr>
      <w:b/>
      <w:bCs/>
      <w:szCs w:val="24"/>
    </w:rPr>
  </w:style>
  <w:style w:type="paragraph" w:styleId="TOC2">
    <w:name w:val="toc 2"/>
    <w:basedOn w:val="TOC1"/>
    <w:uiPriority w:val="39"/>
    <w:rsid w:val="00807264"/>
    <w:pPr>
      <w:spacing w:before="0" w:after="0"/>
      <w:ind w:left="240"/>
    </w:pPr>
    <w:rPr>
      <w:b w:val="0"/>
      <w:bCs w:val="0"/>
    </w:rPr>
  </w:style>
  <w:style w:type="character" w:styleId="PageNumber">
    <w:name w:val="page number"/>
    <w:basedOn w:val="DefaultParagraphFont"/>
    <w:rsid w:val="00807264"/>
  </w:style>
  <w:style w:type="paragraph" w:styleId="ListBullet">
    <w:name w:val="List Bullet"/>
    <w:basedOn w:val="Normal"/>
    <w:rsid w:val="00807264"/>
    <w:pPr>
      <w:widowControl w:val="0"/>
      <w:numPr>
        <w:numId w:val="1"/>
      </w:numPr>
    </w:pPr>
    <w:rPr>
      <w:i/>
      <w:color w:val="0000FF"/>
    </w:rPr>
  </w:style>
  <w:style w:type="paragraph" w:customStyle="1" w:styleId="Instruction">
    <w:name w:val="Instruction"/>
    <w:basedOn w:val="Normal"/>
    <w:rsid w:val="00807264"/>
    <w:pPr>
      <w:spacing w:before="75" w:after="75"/>
      <w:ind w:left="75" w:right="75"/>
    </w:pPr>
    <w:rPr>
      <w:rFonts w:cs="Arial"/>
      <w:i/>
      <w:color w:val="0000FF"/>
    </w:rPr>
  </w:style>
  <w:style w:type="paragraph" w:customStyle="1" w:styleId="TableText">
    <w:name w:val="Table Text"/>
    <w:basedOn w:val="Normal"/>
    <w:rsid w:val="00807264"/>
    <w:pPr>
      <w:spacing w:before="40" w:after="40"/>
    </w:pPr>
    <w:rPr>
      <w:sz w:val="18"/>
    </w:rPr>
  </w:style>
  <w:style w:type="paragraph" w:customStyle="1" w:styleId="Line">
    <w:name w:val="Line"/>
    <w:basedOn w:val="Normal"/>
    <w:rsid w:val="00807264"/>
    <w:pPr>
      <w:pBdr>
        <w:bottom w:val="single" w:sz="6" w:space="1" w:color="C0C0C0"/>
      </w:pBdr>
      <w:ind w:left="2160"/>
    </w:pPr>
    <w:rPr>
      <w:sz w:val="22"/>
    </w:rPr>
  </w:style>
  <w:style w:type="paragraph" w:styleId="TOC3">
    <w:name w:val="toc 3"/>
    <w:basedOn w:val="Normal"/>
    <w:next w:val="Normal"/>
    <w:autoRedefine/>
    <w:uiPriority w:val="39"/>
    <w:rsid w:val="00807264"/>
    <w:pPr>
      <w:tabs>
        <w:tab w:val="left" w:pos="960"/>
        <w:tab w:val="right" w:leader="dot" w:pos="9350"/>
      </w:tabs>
      <w:ind w:left="540"/>
    </w:pPr>
    <w:rPr>
      <w:rFonts w:ascii="Times New Roman" w:hAnsi="Times New Roman"/>
      <w:i/>
      <w:iCs/>
      <w:szCs w:val="24"/>
    </w:rPr>
  </w:style>
  <w:style w:type="paragraph" w:customStyle="1" w:styleId="TableHeading">
    <w:name w:val="Table Heading"/>
    <w:basedOn w:val="Normal"/>
    <w:next w:val="Normal"/>
    <w:rsid w:val="00807264"/>
    <w:pPr>
      <w:keepLines/>
      <w:widowControl w:val="0"/>
      <w:spacing w:before="60" w:after="15"/>
      <w:jc w:val="center"/>
    </w:pPr>
    <w:rPr>
      <w:b/>
    </w:rPr>
  </w:style>
  <w:style w:type="character" w:styleId="Hyperlink">
    <w:name w:val="Hyperlink"/>
    <w:uiPriority w:val="99"/>
    <w:rsid w:val="00807264"/>
    <w:rPr>
      <w:color w:val="0000FF"/>
      <w:u w:val="single"/>
    </w:rPr>
  </w:style>
  <w:style w:type="paragraph" w:customStyle="1" w:styleId="Firstlevelparagraph">
    <w:name w:val="First level paragraph"/>
    <w:basedOn w:val="Normal"/>
    <w:rsid w:val="00807264"/>
    <w:pPr>
      <w:ind w:left="720"/>
    </w:pPr>
    <w:rPr>
      <w:sz w:val="20"/>
    </w:rPr>
  </w:style>
  <w:style w:type="paragraph" w:customStyle="1" w:styleId="Over1">
    <w:name w:val="Over1"/>
    <w:basedOn w:val="Normal"/>
    <w:rsid w:val="00807264"/>
    <w:pPr>
      <w:tabs>
        <w:tab w:val="left" w:pos="-360"/>
      </w:tabs>
      <w:suppressAutoHyphens/>
      <w:ind w:left="720"/>
    </w:pPr>
    <w:rPr>
      <w:rFonts w:ascii="Univers (W1)" w:hAnsi="Univers (W1)"/>
      <w:sz w:val="22"/>
    </w:rPr>
  </w:style>
  <w:style w:type="paragraph" w:styleId="BodyTextIndent">
    <w:name w:val="Body Text Indent"/>
    <w:basedOn w:val="Normal"/>
    <w:rsid w:val="00807264"/>
    <w:pPr>
      <w:suppressAutoHyphens/>
      <w:ind w:left="360"/>
    </w:pPr>
    <w:rPr>
      <w:rFonts w:ascii="Century Schoolbook" w:hAnsi="Century Schoolbook"/>
      <w:i/>
      <w:color w:val="0000FF"/>
      <w:sz w:val="22"/>
    </w:rPr>
  </w:style>
  <w:style w:type="paragraph" w:customStyle="1" w:styleId="Lindas">
    <w:name w:val="Linda's"/>
    <w:basedOn w:val="Normal"/>
    <w:rsid w:val="00807264"/>
    <w:rPr>
      <w:rFonts w:ascii="Times New Roman" w:hAnsi="Times New Roman"/>
    </w:rPr>
  </w:style>
  <w:style w:type="paragraph" w:styleId="BodyTextIndent2">
    <w:name w:val="Body Text Indent 2"/>
    <w:basedOn w:val="Normal"/>
    <w:rsid w:val="00807264"/>
    <w:pPr>
      <w:spacing w:after="120" w:line="480" w:lineRule="auto"/>
      <w:ind w:left="360"/>
    </w:pPr>
  </w:style>
  <w:style w:type="paragraph" w:customStyle="1" w:styleId="toa">
    <w:name w:val="toa"/>
    <w:basedOn w:val="Normal"/>
    <w:rsid w:val="00807264"/>
    <w:pPr>
      <w:tabs>
        <w:tab w:val="left" w:pos="9000"/>
        <w:tab w:val="right" w:pos="9360"/>
      </w:tabs>
      <w:suppressAutoHyphens/>
    </w:pPr>
    <w:rPr>
      <w:rFonts w:ascii="Century Schoolbook" w:hAnsi="Century Schoolbook"/>
      <w:sz w:val="22"/>
    </w:rPr>
  </w:style>
  <w:style w:type="paragraph" w:styleId="Index1">
    <w:name w:val="index 1"/>
    <w:basedOn w:val="Normal"/>
    <w:next w:val="Normal"/>
    <w:semiHidden/>
    <w:rsid w:val="00807264"/>
    <w:pPr>
      <w:tabs>
        <w:tab w:val="left" w:leader="dot" w:pos="9000"/>
        <w:tab w:val="right" w:pos="9360"/>
      </w:tabs>
      <w:suppressAutoHyphens/>
      <w:ind w:left="1440" w:right="720" w:hanging="1440"/>
    </w:pPr>
    <w:rPr>
      <w:rFonts w:ascii="Century Schoolbook" w:hAnsi="Century Schoolbook"/>
      <w:sz w:val="22"/>
    </w:rPr>
  </w:style>
  <w:style w:type="paragraph" w:customStyle="1" w:styleId="StyleHeading1ArialW122ptWhitePatternClearCustomCharCharChar">
    <w:name w:val="Style Heading 1 + Arial (W1) 22 pt White Pattern: Clear (Custom ... Char Char Char"/>
    <w:basedOn w:val="Heading1"/>
    <w:link w:val="StyleHeading1ArialW122ptWhitePatternClearCustomCharCharCharChar"/>
    <w:rsid w:val="00807264"/>
    <w:rPr>
      <w:rFonts w:ascii="Arial (W1)" w:hAnsi="Arial (W1)"/>
      <w:bCs/>
      <w:color w:val="FFFFFF"/>
      <w:sz w:val="44"/>
      <w:shd w:val="clear" w:color="auto" w:fill="F9BC36"/>
    </w:rPr>
  </w:style>
  <w:style w:type="character" w:customStyle="1" w:styleId="StyleHeading1ArialW122ptWhitePatternClearCustomCharCharCharChar">
    <w:name w:val="Style Heading 1 + Arial (W1) 22 pt White Pattern: Clear (Custom ... Char Char Char Char"/>
    <w:link w:val="StyleHeading1ArialW122ptWhitePatternClearCustomCharCharChar"/>
    <w:rsid w:val="00807264"/>
    <w:rPr>
      <w:rFonts w:ascii="Arial (W1)" w:hAnsi="Arial (W1)"/>
      <w:b/>
      <w:bCs/>
      <w:color w:val="FFFFFF"/>
      <w:sz w:val="44"/>
      <w:shd w:val="clear" w:color="auto" w:fill="F9BC36"/>
      <w:lang w:val="en-US" w:eastAsia="en-US" w:bidi="ar-SA"/>
    </w:rPr>
  </w:style>
  <w:style w:type="table" w:styleId="TableGrid">
    <w:name w:val="Table Grid"/>
    <w:basedOn w:val="TableNormal"/>
    <w:rsid w:val="0080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ArialW122ptWhitePatternClearCustom">
    <w:name w:val="Style Heading 1 + Arial (W1) 22 pt White Pattern: Clear (Custom ..."/>
    <w:basedOn w:val="Heading1"/>
    <w:link w:val="StyleHeading1ArialW122ptWhitePatternClearCustomChar1"/>
    <w:rsid w:val="00807264"/>
    <w:rPr>
      <w:rFonts w:ascii="Arial (W1)" w:hAnsi="Arial (W1)"/>
      <w:bCs/>
      <w:color w:val="FFFFFF"/>
      <w:sz w:val="44"/>
      <w:shd w:val="clear" w:color="auto" w:fill="F9BC36"/>
    </w:rPr>
  </w:style>
  <w:style w:type="character" w:customStyle="1" w:styleId="StyleHeading1ArialW122ptWhitePatternClearCustomChar1">
    <w:name w:val="Style Heading 1 + Arial (W1) 22 pt White Pattern: Clear (Custom ... Char1"/>
    <w:link w:val="StyleHeading1ArialW122ptWhitePatternClearCustom"/>
    <w:rsid w:val="00807264"/>
    <w:rPr>
      <w:rFonts w:ascii="Arial (W1)" w:hAnsi="Arial (W1)"/>
      <w:b/>
      <w:bCs/>
      <w:color w:val="FFFFFF"/>
      <w:sz w:val="44"/>
      <w:shd w:val="clear" w:color="auto" w:fill="F9BC36"/>
      <w:lang w:val="en-US" w:eastAsia="en-US" w:bidi="ar-SA"/>
    </w:rPr>
  </w:style>
  <w:style w:type="paragraph" w:styleId="BodyText">
    <w:name w:val="Body Text"/>
    <w:basedOn w:val="Normal"/>
    <w:link w:val="BodyTextChar"/>
    <w:rsid w:val="00807264"/>
    <w:pPr>
      <w:spacing w:after="120"/>
    </w:pPr>
  </w:style>
  <w:style w:type="character" w:customStyle="1" w:styleId="BodyTextChar">
    <w:name w:val="Body Text Char"/>
    <w:link w:val="BodyText"/>
    <w:rsid w:val="00807264"/>
    <w:rPr>
      <w:rFonts w:ascii="Arial" w:hAnsi="Arial"/>
      <w:sz w:val="24"/>
      <w:lang w:val="en-US" w:eastAsia="en-US" w:bidi="ar-SA"/>
    </w:rPr>
  </w:style>
  <w:style w:type="paragraph" w:customStyle="1" w:styleId="instruction0">
    <w:name w:val="instruction"/>
    <w:basedOn w:val="Normal"/>
    <w:rsid w:val="00807264"/>
    <w:pPr>
      <w:spacing w:before="75" w:after="75"/>
      <w:ind w:left="75" w:right="75"/>
    </w:pPr>
    <w:rPr>
      <w:rFonts w:cs="Arial"/>
      <w:i/>
      <w:iCs/>
      <w:color w:val="0000FF"/>
      <w:szCs w:val="24"/>
    </w:rPr>
  </w:style>
  <w:style w:type="paragraph" w:styleId="FootnoteText">
    <w:name w:val="footnote text"/>
    <w:basedOn w:val="Normal"/>
    <w:semiHidden/>
    <w:rsid w:val="00807264"/>
    <w:rPr>
      <w:sz w:val="20"/>
    </w:rPr>
  </w:style>
  <w:style w:type="character" w:styleId="FollowedHyperlink">
    <w:name w:val="FollowedHyperlink"/>
    <w:rsid w:val="00807264"/>
    <w:rPr>
      <w:color w:val="800080"/>
      <w:u w:val="single"/>
    </w:rPr>
  </w:style>
  <w:style w:type="paragraph" w:customStyle="1" w:styleId="CharChar2Char">
    <w:name w:val="Char Char2 Char"/>
    <w:basedOn w:val="Normal"/>
    <w:rsid w:val="00807264"/>
    <w:pPr>
      <w:spacing w:after="160" w:line="240" w:lineRule="exact"/>
    </w:pPr>
    <w:rPr>
      <w:rFonts w:ascii="Verdana" w:hAnsi="Verdana"/>
      <w:sz w:val="20"/>
    </w:rPr>
  </w:style>
  <w:style w:type="paragraph" w:styleId="List2">
    <w:name w:val="List 2"/>
    <w:basedOn w:val="Normal"/>
    <w:rsid w:val="00807264"/>
    <w:pPr>
      <w:ind w:left="720" w:hanging="360"/>
    </w:pPr>
  </w:style>
  <w:style w:type="paragraph" w:customStyle="1" w:styleId="tablebody">
    <w:name w:val="tablebody"/>
    <w:basedOn w:val="Normal"/>
    <w:rsid w:val="00807264"/>
    <w:pPr>
      <w:spacing w:before="160" w:after="160"/>
    </w:pPr>
    <w:rPr>
      <w:rFonts w:ascii="Verdana" w:eastAsia="MS Mincho" w:hAnsi="Verdana"/>
      <w:sz w:val="20"/>
      <w:lang w:eastAsia="ja-JP"/>
    </w:rPr>
  </w:style>
  <w:style w:type="paragraph" w:styleId="HTMLPreformatted">
    <w:name w:val="HTML Preformatted"/>
    <w:basedOn w:val="Normal"/>
    <w:rsid w:val="0080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customStyle="1" w:styleId="DocHeading2">
    <w:name w:val="DocHeading 2"/>
    <w:next w:val="Normal"/>
    <w:rsid w:val="00807264"/>
    <w:pPr>
      <w:spacing w:before="120" w:after="120"/>
    </w:pPr>
    <w:rPr>
      <w:rFonts w:ascii="Arial" w:hAnsi="Arial" w:cs="Arial"/>
      <w:b/>
      <w:bCs/>
      <w:iCs/>
      <w:color w:val="008000"/>
      <w:sz w:val="28"/>
      <w:szCs w:val="28"/>
      <w:lang w:val="en-GB" w:eastAsia="en-GB"/>
    </w:rPr>
  </w:style>
  <w:style w:type="paragraph" w:customStyle="1" w:styleId="DocHeading3">
    <w:name w:val="DocHeading 3"/>
    <w:rsid w:val="00807264"/>
    <w:rPr>
      <w:rFonts w:ascii="Arial" w:hAnsi="Arial" w:cs="Arial"/>
      <w:b/>
      <w:bCs/>
      <w:sz w:val="26"/>
      <w:szCs w:val="26"/>
      <w:lang w:val="en-GB" w:eastAsia="en-GB"/>
    </w:rPr>
  </w:style>
  <w:style w:type="paragraph" w:styleId="ListBullet3">
    <w:name w:val="List Bullet 3"/>
    <w:basedOn w:val="Normal"/>
    <w:rsid w:val="00807264"/>
    <w:pPr>
      <w:numPr>
        <w:numId w:val="3"/>
      </w:numPr>
    </w:pPr>
  </w:style>
  <w:style w:type="paragraph" w:styleId="NormalWeb">
    <w:name w:val="Normal (Web)"/>
    <w:basedOn w:val="Normal"/>
    <w:rsid w:val="00807264"/>
    <w:pPr>
      <w:spacing w:after="180"/>
    </w:pPr>
    <w:rPr>
      <w:rFonts w:ascii="Verdana" w:hAnsi="Verdana"/>
      <w:color w:val="000000"/>
      <w:szCs w:val="24"/>
    </w:rPr>
  </w:style>
  <w:style w:type="character" w:styleId="Emphasis">
    <w:name w:val="Emphasis"/>
    <w:qFormat/>
    <w:rsid w:val="00807264"/>
    <w:rPr>
      <w:i/>
      <w:iCs/>
    </w:rPr>
  </w:style>
  <w:style w:type="paragraph" w:customStyle="1" w:styleId="CharChar1CharCharCharCharCharCharCharCharChar1Char">
    <w:name w:val="Char Char1 Char Char Char Char Char Char Char Char Char1 Char"/>
    <w:basedOn w:val="Normal"/>
    <w:rsid w:val="00807264"/>
    <w:pPr>
      <w:spacing w:after="160" w:line="240" w:lineRule="exact"/>
    </w:pPr>
    <w:rPr>
      <w:rFonts w:ascii="Verdana" w:eastAsia="MS Mincho" w:hAnsi="Verdana"/>
      <w:sz w:val="20"/>
    </w:rPr>
  </w:style>
  <w:style w:type="paragraph" w:customStyle="1" w:styleId="CharCharCharCharChar1Char">
    <w:name w:val="Char Char Char Char Char1 Char"/>
    <w:basedOn w:val="Normal"/>
    <w:link w:val="CharCharCharCharChar1CharChar"/>
    <w:rsid w:val="00807264"/>
    <w:pPr>
      <w:spacing w:after="160" w:line="240" w:lineRule="exact"/>
    </w:pPr>
    <w:rPr>
      <w:rFonts w:ascii="Verdana" w:eastAsia="MS Mincho" w:hAnsi="Verdana"/>
      <w:sz w:val="20"/>
    </w:rPr>
  </w:style>
  <w:style w:type="character" w:customStyle="1" w:styleId="CharCharCharCharChar1CharChar">
    <w:name w:val="Char Char Char Char Char1 Char Char"/>
    <w:link w:val="CharCharCharCharChar1Char"/>
    <w:rsid w:val="00807264"/>
    <w:rPr>
      <w:rFonts w:ascii="Verdana" w:eastAsia="MS Mincho" w:hAnsi="Verdana"/>
      <w:lang w:val="en-US" w:eastAsia="en-US" w:bidi="ar-SA"/>
    </w:rPr>
  </w:style>
  <w:style w:type="paragraph" w:customStyle="1" w:styleId="CharChar1Char2CharCharChar">
    <w:name w:val="Char Char1 Char2 Char Char Char"/>
    <w:basedOn w:val="Normal"/>
    <w:rsid w:val="00807264"/>
    <w:pPr>
      <w:spacing w:after="160" w:line="240" w:lineRule="exact"/>
    </w:pPr>
    <w:rPr>
      <w:rFonts w:ascii="Verdana" w:hAnsi="Verdana"/>
      <w:sz w:val="20"/>
    </w:rPr>
  </w:style>
  <w:style w:type="paragraph" w:customStyle="1" w:styleId="CharCharCharCharChar1CharCharChar">
    <w:name w:val="Char Char Char Char Char1 Char Char Char"/>
    <w:basedOn w:val="Normal"/>
    <w:rsid w:val="00807264"/>
    <w:pPr>
      <w:spacing w:after="160" w:line="240" w:lineRule="exact"/>
    </w:pPr>
    <w:rPr>
      <w:rFonts w:ascii="Verdana" w:hAnsi="Verdana"/>
      <w:sz w:val="20"/>
    </w:rPr>
  </w:style>
  <w:style w:type="character" w:customStyle="1" w:styleId="apple-style-span">
    <w:name w:val="apple-style-span"/>
    <w:basedOn w:val="DefaultParagraphFont"/>
    <w:rsid w:val="00807264"/>
  </w:style>
  <w:style w:type="paragraph" w:styleId="ListParagraph">
    <w:name w:val="List Paragraph"/>
    <w:basedOn w:val="Normal"/>
    <w:qFormat/>
    <w:rsid w:val="00807264"/>
    <w:pPr>
      <w:ind w:left="720"/>
    </w:pPr>
  </w:style>
  <w:style w:type="paragraph" w:styleId="Caption">
    <w:name w:val="caption"/>
    <w:basedOn w:val="Normal"/>
    <w:next w:val="Normal"/>
    <w:qFormat/>
    <w:rsid w:val="00807264"/>
    <w:rPr>
      <w:b/>
      <w:bCs/>
      <w:sz w:val="20"/>
    </w:rPr>
  </w:style>
  <w:style w:type="character" w:customStyle="1" w:styleId="resultoftext">
    <w:name w:val="resultoftext"/>
    <w:basedOn w:val="DefaultParagraphFont"/>
    <w:rsid w:val="00D13270"/>
  </w:style>
  <w:style w:type="character" w:customStyle="1" w:styleId="keyword">
    <w:name w:val="keyword"/>
    <w:basedOn w:val="DefaultParagraphFont"/>
    <w:rsid w:val="00D13270"/>
  </w:style>
  <w:style w:type="character" w:customStyle="1" w:styleId="ph">
    <w:name w:val="ph"/>
    <w:basedOn w:val="DefaultParagraphFont"/>
    <w:rsid w:val="00D13270"/>
  </w:style>
  <w:style w:type="paragraph" w:styleId="BalloonText">
    <w:name w:val="Balloon Text"/>
    <w:basedOn w:val="Normal"/>
    <w:link w:val="BalloonTextChar"/>
    <w:rsid w:val="00AB05EB"/>
    <w:rPr>
      <w:rFonts w:ascii="Tahoma" w:hAnsi="Tahoma" w:cs="Tahoma"/>
      <w:sz w:val="16"/>
      <w:szCs w:val="16"/>
    </w:rPr>
  </w:style>
  <w:style w:type="character" w:customStyle="1" w:styleId="BalloonTextChar">
    <w:name w:val="Balloon Text Char"/>
    <w:link w:val="BalloonText"/>
    <w:rsid w:val="00AB05EB"/>
    <w:rPr>
      <w:rFonts w:ascii="Tahoma" w:hAnsi="Tahoma" w:cs="Tahoma"/>
      <w:sz w:val="16"/>
      <w:szCs w:val="16"/>
    </w:rPr>
  </w:style>
  <w:style w:type="character" w:customStyle="1" w:styleId="tx1">
    <w:name w:val="tx1"/>
    <w:rsid w:val="00AB05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Excel_Worksheet1.xls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C:\Users\a1ry3\.cascm\workspace\.metadata\pgg\enterprisecustomer\CRFRetire\Shared%20Documents\04.%20Design%20and%20Activation%20Planning\Technical%20Design%20Document\(DSD)Design%20Specification%20Documents\WCC\Component_Error_Ids.xls" TargetMode="External"/><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teamsites.suntrust.com/sites/WkstrCrfrp/Workstream%20Information/Forms/AllItems.aspx?RootFolder=%2fsites%2fWkstrCrfrp%2fWorkstream%20Information%2fApplications%2fCIS%2fReference%20Documents%2fCode%20Table%20Updates%20Information&amp;FolderCTID=0x0120000DADA7B87864DF46B6E515E909EC2CE6&amp;View=%7bBC7F122A%2dF9DA%2d49E1%2dBB09%2dCD35050602AF%7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522088-39D3-40EC-9836-79D5BA41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6981</Words>
  <Characters>39792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SunTrust Bank Inc.</Company>
  <LinksUpToDate>false</LinksUpToDate>
  <CharactersWithSpaces>46680</CharactersWithSpaces>
  <SharedDoc>false</SharedDoc>
  <HLinks>
    <vt:vector size="348" baseType="variant">
      <vt:variant>
        <vt:i4>3735584</vt:i4>
      </vt:variant>
      <vt:variant>
        <vt:i4>383</vt:i4>
      </vt:variant>
      <vt:variant>
        <vt:i4>0</vt:i4>
      </vt:variant>
      <vt:variant>
        <vt:i4>5</vt:i4>
      </vt:variant>
      <vt:variant>
        <vt:lpwstr>http://teamsites.suntrust.com/sites/WkstrCrfrp/Shared Documents/Forms/AllItems.aspx?RootFolder=http%3a%2f%2fteamsites%2esuntrust%2ecom%2fsites%2fWkstrCrfrp%2fShared%20Documents%2f03%2e%20Requirements%2fCRF%2dCIS%20Data%20Mapping%2fBaselined%20CIS%20Mapping&amp;FolderCTID=0x012000F41B5C0F310F6F47BA96C62572798441</vt:lpwstr>
      </vt:variant>
      <vt:variant>
        <vt:lpwstr/>
      </vt:variant>
      <vt:variant>
        <vt:i4>2621494</vt:i4>
      </vt:variant>
      <vt:variant>
        <vt:i4>377</vt:i4>
      </vt:variant>
      <vt:variant>
        <vt:i4>0</vt:i4>
      </vt:variant>
      <vt:variant>
        <vt:i4>5</vt:i4>
      </vt:variant>
      <vt:variant>
        <vt:lpwstr>http://teamsites.suntrust.com/sites/pgg/enterprisecustomer/CRFRetire/Shared Documents/04. Design and Activation Planning/Technical Design Document/(DSD)Design Specification Documents/WCC/Component_Error_Ids.xls</vt:lpwstr>
      </vt:variant>
      <vt:variant>
        <vt:lpwstr/>
      </vt:variant>
      <vt:variant>
        <vt:i4>1835060</vt:i4>
      </vt:variant>
      <vt:variant>
        <vt:i4>332</vt:i4>
      </vt:variant>
      <vt:variant>
        <vt:i4>0</vt:i4>
      </vt:variant>
      <vt:variant>
        <vt:i4>5</vt:i4>
      </vt:variant>
      <vt:variant>
        <vt:lpwstr/>
      </vt:variant>
      <vt:variant>
        <vt:lpwstr>_Toc431938297</vt:lpwstr>
      </vt:variant>
      <vt:variant>
        <vt:i4>1835060</vt:i4>
      </vt:variant>
      <vt:variant>
        <vt:i4>326</vt:i4>
      </vt:variant>
      <vt:variant>
        <vt:i4>0</vt:i4>
      </vt:variant>
      <vt:variant>
        <vt:i4>5</vt:i4>
      </vt:variant>
      <vt:variant>
        <vt:lpwstr/>
      </vt:variant>
      <vt:variant>
        <vt:lpwstr>_Toc431938296</vt:lpwstr>
      </vt:variant>
      <vt:variant>
        <vt:i4>1835060</vt:i4>
      </vt:variant>
      <vt:variant>
        <vt:i4>320</vt:i4>
      </vt:variant>
      <vt:variant>
        <vt:i4>0</vt:i4>
      </vt:variant>
      <vt:variant>
        <vt:i4>5</vt:i4>
      </vt:variant>
      <vt:variant>
        <vt:lpwstr/>
      </vt:variant>
      <vt:variant>
        <vt:lpwstr>_Toc431938295</vt:lpwstr>
      </vt:variant>
      <vt:variant>
        <vt:i4>1835060</vt:i4>
      </vt:variant>
      <vt:variant>
        <vt:i4>314</vt:i4>
      </vt:variant>
      <vt:variant>
        <vt:i4>0</vt:i4>
      </vt:variant>
      <vt:variant>
        <vt:i4>5</vt:i4>
      </vt:variant>
      <vt:variant>
        <vt:lpwstr/>
      </vt:variant>
      <vt:variant>
        <vt:lpwstr>_Toc431938294</vt:lpwstr>
      </vt:variant>
      <vt:variant>
        <vt:i4>1835060</vt:i4>
      </vt:variant>
      <vt:variant>
        <vt:i4>308</vt:i4>
      </vt:variant>
      <vt:variant>
        <vt:i4>0</vt:i4>
      </vt:variant>
      <vt:variant>
        <vt:i4>5</vt:i4>
      </vt:variant>
      <vt:variant>
        <vt:lpwstr/>
      </vt:variant>
      <vt:variant>
        <vt:lpwstr>_Toc431938293</vt:lpwstr>
      </vt:variant>
      <vt:variant>
        <vt:i4>1835060</vt:i4>
      </vt:variant>
      <vt:variant>
        <vt:i4>302</vt:i4>
      </vt:variant>
      <vt:variant>
        <vt:i4>0</vt:i4>
      </vt:variant>
      <vt:variant>
        <vt:i4>5</vt:i4>
      </vt:variant>
      <vt:variant>
        <vt:lpwstr/>
      </vt:variant>
      <vt:variant>
        <vt:lpwstr>_Toc431938292</vt:lpwstr>
      </vt:variant>
      <vt:variant>
        <vt:i4>1835060</vt:i4>
      </vt:variant>
      <vt:variant>
        <vt:i4>296</vt:i4>
      </vt:variant>
      <vt:variant>
        <vt:i4>0</vt:i4>
      </vt:variant>
      <vt:variant>
        <vt:i4>5</vt:i4>
      </vt:variant>
      <vt:variant>
        <vt:lpwstr/>
      </vt:variant>
      <vt:variant>
        <vt:lpwstr>_Toc431938291</vt:lpwstr>
      </vt:variant>
      <vt:variant>
        <vt:i4>1835060</vt:i4>
      </vt:variant>
      <vt:variant>
        <vt:i4>290</vt:i4>
      </vt:variant>
      <vt:variant>
        <vt:i4>0</vt:i4>
      </vt:variant>
      <vt:variant>
        <vt:i4>5</vt:i4>
      </vt:variant>
      <vt:variant>
        <vt:lpwstr/>
      </vt:variant>
      <vt:variant>
        <vt:lpwstr>_Toc431938290</vt:lpwstr>
      </vt:variant>
      <vt:variant>
        <vt:i4>1900596</vt:i4>
      </vt:variant>
      <vt:variant>
        <vt:i4>284</vt:i4>
      </vt:variant>
      <vt:variant>
        <vt:i4>0</vt:i4>
      </vt:variant>
      <vt:variant>
        <vt:i4>5</vt:i4>
      </vt:variant>
      <vt:variant>
        <vt:lpwstr/>
      </vt:variant>
      <vt:variant>
        <vt:lpwstr>_Toc431938289</vt:lpwstr>
      </vt:variant>
      <vt:variant>
        <vt:i4>1900596</vt:i4>
      </vt:variant>
      <vt:variant>
        <vt:i4>278</vt:i4>
      </vt:variant>
      <vt:variant>
        <vt:i4>0</vt:i4>
      </vt:variant>
      <vt:variant>
        <vt:i4>5</vt:i4>
      </vt:variant>
      <vt:variant>
        <vt:lpwstr/>
      </vt:variant>
      <vt:variant>
        <vt:lpwstr>_Toc431938288</vt:lpwstr>
      </vt:variant>
      <vt:variant>
        <vt:i4>1900596</vt:i4>
      </vt:variant>
      <vt:variant>
        <vt:i4>272</vt:i4>
      </vt:variant>
      <vt:variant>
        <vt:i4>0</vt:i4>
      </vt:variant>
      <vt:variant>
        <vt:i4>5</vt:i4>
      </vt:variant>
      <vt:variant>
        <vt:lpwstr/>
      </vt:variant>
      <vt:variant>
        <vt:lpwstr>_Toc431938287</vt:lpwstr>
      </vt:variant>
      <vt:variant>
        <vt:i4>1900596</vt:i4>
      </vt:variant>
      <vt:variant>
        <vt:i4>266</vt:i4>
      </vt:variant>
      <vt:variant>
        <vt:i4>0</vt:i4>
      </vt:variant>
      <vt:variant>
        <vt:i4>5</vt:i4>
      </vt:variant>
      <vt:variant>
        <vt:lpwstr/>
      </vt:variant>
      <vt:variant>
        <vt:lpwstr>_Toc431938286</vt:lpwstr>
      </vt:variant>
      <vt:variant>
        <vt:i4>1900596</vt:i4>
      </vt:variant>
      <vt:variant>
        <vt:i4>260</vt:i4>
      </vt:variant>
      <vt:variant>
        <vt:i4>0</vt:i4>
      </vt:variant>
      <vt:variant>
        <vt:i4>5</vt:i4>
      </vt:variant>
      <vt:variant>
        <vt:lpwstr/>
      </vt:variant>
      <vt:variant>
        <vt:lpwstr>_Toc431938285</vt:lpwstr>
      </vt:variant>
      <vt:variant>
        <vt:i4>1900596</vt:i4>
      </vt:variant>
      <vt:variant>
        <vt:i4>254</vt:i4>
      </vt:variant>
      <vt:variant>
        <vt:i4>0</vt:i4>
      </vt:variant>
      <vt:variant>
        <vt:i4>5</vt:i4>
      </vt:variant>
      <vt:variant>
        <vt:lpwstr/>
      </vt:variant>
      <vt:variant>
        <vt:lpwstr>_Toc431938283</vt:lpwstr>
      </vt:variant>
      <vt:variant>
        <vt:i4>1900596</vt:i4>
      </vt:variant>
      <vt:variant>
        <vt:i4>248</vt:i4>
      </vt:variant>
      <vt:variant>
        <vt:i4>0</vt:i4>
      </vt:variant>
      <vt:variant>
        <vt:i4>5</vt:i4>
      </vt:variant>
      <vt:variant>
        <vt:lpwstr/>
      </vt:variant>
      <vt:variant>
        <vt:lpwstr>_Toc431938282</vt:lpwstr>
      </vt:variant>
      <vt:variant>
        <vt:i4>1900596</vt:i4>
      </vt:variant>
      <vt:variant>
        <vt:i4>242</vt:i4>
      </vt:variant>
      <vt:variant>
        <vt:i4>0</vt:i4>
      </vt:variant>
      <vt:variant>
        <vt:i4>5</vt:i4>
      </vt:variant>
      <vt:variant>
        <vt:lpwstr/>
      </vt:variant>
      <vt:variant>
        <vt:lpwstr>_Toc431938281</vt:lpwstr>
      </vt:variant>
      <vt:variant>
        <vt:i4>1900596</vt:i4>
      </vt:variant>
      <vt:variant>
        <vt:i4>236</vt:i4>
      </vt:variant>
      <vt:variant>
        <vt:i4>0</vt:i4>
      </vt:variant>
      <vt:variant>
        <vt:i4>5</vt:i4>
      </vt:variant>
      <vt:variant>
        <vt:lpwstr/>
      </vt:variant>
      <vt:variant>
        <vt:lpwstr>_Toc431938280</vt:lpwstr>
      </vt:variant>
      <vt:variant>
        <vt:i4>1179700</vt:i4>
      </vt:variant>
      <vt:variant>
        <vt:i4>230</vt:i4>
      </vt:variant>
      <vt:variant>
        <vt:i4>0</vt:i4>
      </vt:variant>
      <vt:variant>
        <vt:i4>5</vt:i4>
      </vt:variant>
      <vt:variant>
        <vt:lpwstr/>
      </vt:variant>
      <vt:variant>
        <vt:lpwstr>_Toc431938279</vt:lpwstr>
      </vt:variant>
      <vt:variant>
        <vt:i4>1179700</vt:i4>
      </vt:variant>
      <vt:variant>
        <vt:i4>224</vt:i4>
      </vt:variant>
      <vt:variant>
        <vt:i4>0</vt:i4>
      </vt:variant>
      <vt:variant>
        <vt:i4>5</vt:i4>
      </vt:variant>
      <vt:variant>
        <vt:lpwstr/>
      </vt:variant>
      <vt:variant>
        <vt:lpwstr>_Toc431938278</vt:lpwstr>
      </vt:variant>
      <vt:variant>
        <vt:i4>1179700</vt:i4>
      </vt:variant>
      <vt:variant>
        <vt:i4>218</vt:i4>
      </vt:variant>
      <vt:variant>
        <vt:i4>0</vt:i4>
      </vt:variant>
      <vt:variant>
        <vt:i4>5</vt:i4>
      </vt:variant>
      <vt:variant>
        <vt:lpwstr/>
      </vt:variant>
      <vt:variant>
        <vt:lpwstr>_Toc431938277</vt:lpwstr>
      </vt:variant>
      <vt:variant>
        <vt:i4>1179700</vt:i4>
      </vt:variant>
      <vt:variant>
        <vt:i4>212</vt:i4>
      </vt:variant>
      <vt:variant>
        <vt:i4>0</vt:i4>
      </vt:variant>
      <vt:variant>
        <vt:i4>5</vt:i4>
      </vt:variant>
      <vt:variant>
        <vt:lpwstr/>
      </vt:variant>
      <vt:variant>
        <vt:lpwstr>_Toc431938276</vt:lpwstr>
      </vt:variant>
      <vt:variant>
        <vt:i4>1179700</vt:i4>
      </vt:variant>
      <vt:variant>
        <vt:i4>206</vt:i4>
      </vt:variant>
      <vt:variant>
        <vt:i4>0</vt:i4>
      </vt:variant>
      <vt:variant>
        <vt:i4>5</vt:i4>
      </vt:variant>
      <vt:variant>
        <vt:lpwstr/>
      </vt:variant>
      <vt:variant>
        <vt:lpwstr>_Toc431938275</vt:lpwstr>
      </vt:variant>
      <vt:variant>
        <vt:i4>1179700</vt:i4>
      </vt:variant>
      <vt:variant>
        <vt:i4>200</vt:i4>
      </vt:variant>
      <vt:variant>
        <vt:i4>0</vt:i4>
      </vt:variant>
      <vt:variant>
        <vt:i4>5</vt:i4>
      </vt:variant>
      <vt:variant>
        <vt:lpwstr/>
      </vt:variant>
      <vt:variant>
        <vt:lpwstr>_Toc431938274</vt:lpwstr>
      </vt:variant>
      <vt:variant>
        <vt:i4>1179700</vt:i4>
      </vt:variant>
      <vt:variant>
        <vt:i4>194</vt:i4>
      </vt:variant>
      <vt:variant>
        <vt:i4>0</vt:i4>
      </vt:variant>
      <vt:variant>
        <vt:i4>5</vt:i4>
      </vt:variant>
      <vt:variant>
        <vt:lpwstr/>
      </vt:variant>
      <vt:variant>
        <vt:lpwstr>_Toc431938273</vt:lpwstr>
      </vt:variant>
      <vt:variant>
        <vt:i4>1179700</vt:i4>
      </vt:variant>
      <vt:variant>
        <vt:i4>188</vt:i4>
      </vt:variant>
      <vt:variant>
        <vt:i4>0</vt:i4>
      </vt:variant>
      <vt:variant>
        <vt:i4>5</vt:i4>
      </vt:variant>
      <vt:variant>
        <vt:lpwstr/>
      </vt:variant>
      <vt:variant>
        <vt:lpwstr>_Toc431938272</vt:lpwstr>
      </vt:variant>
      <vt:variant>
        <vt:i4>1179700</vt:i4>
      </vt:variant>
      <vt:variant>
        <vt:i4>182</vt:i4>
      </vt:variant>
      <vt:variant>
        <vt:i4>0</vt:i4>
      </vt:variant>
      <vt:variant>
        <vt:i4>5</vt:i4>
      </vt:variant>
      <vt:variant>
        <vt:lpwstr/>
      </vt:variant>
      <vt:variant>
        <vt:lpwstr>_Toc431938271</vt:lpwstr>
      </vt:variant>
      <vt:variant>
        <vt:i4>1179700</vt:i4>
      </vt:variant>
      <vt:variant>
        <vt:i4>176</vt:i4>
      </vt:variant>
      <vt:variant>
        <vt:i4>0</vt:i4>
      </vt:variant>
      <vt:variant>
        <vt:i4>5</vt:i4>
      </vt:variant>
      <vt:variant>
        <vt:lpwstr/>
      </vt:variant>
      <vt:variant>
        <vt:lpwstr>_Toc431938270</vt:lpwstr>
      </vt:variant>
      <vt:variant>
        <vt:i4>1245236</vt:i4>
      </vt:variant>
      <vt:variant>
        <vt:i4>170</vt:i4>
      </vt:variant>
      <vt:variant>
        <vt:i4>0</vt:i4>
      </vt:variant>
      <vt:variant>
        <vt:i4>5</vt:i4>
      </vt:variant>
      <vt:variant>
        <vt:lpwstr/>
      </vt:variant>
      <vt:variant>
        <vt:lpwstr>_Toc431938269</vt:lpwstr>
      </vt:variant>
      <vt:variant>
        <vt:i4>1245236</vt:i4>
      </vt:variant>
      <vt:variant>
        <vt:i4>164</vt:i4>
      </vt:variant>
      <vt:variant>
        <vt:i4>0</vt:i4>
      </vt:variant>
      <vt:variant>
        <vt:i4>5</vt:i4>
      </vt:variant>
      <vt:variant>
        <vt:lpwstr/>
      </vt:variant>
      <vt:variant>
        <vt:lpwstr>_Toc431938268</vt:lpwstr>
      </vt:variant>
      <vt:variant>
        <vt:i4>1245236</vt:i4>
      </vt:variant>
      <vt:variant>
        <vt:i4>158</vt:i4>
      </vt:variant>
      <vt:variant>
        <vt:i4>0</vt:i4>
      </vt:variant>
      <vt:variant>
        <vt:i4>5</vt:i4>
      </vt:variant>
      <vt:variant>
        <vt:lpwstr/>
      </vt:variant>
      <vt:variant>
        <vt:lpwstr>_Toc431938267</vt:lpwstr>
      </vt:variant>
      <vt:variant>
        <vt:i4>1245236</vt:i4>
      </vt:variant>
      <vt:variant>
        <vt:i4>152</vt:i4>
      </vt:variant>
      <vt:variant>
        <vt:i4>0</vt:i4>
      </vt:variant>
      <vt:variant>
        <vt:i4>5</vt:i4>
      </vt:variant>
      <vt:variant>
        <vt:lpwstr/>
      </vt:variant>
      <vt:variant>
        <vt:lpwstr>_Toc431938266</vt:lpwstr>
      </vt:variant>
      <vt:variant>
        <vt:i4>1245236</vt:i4>
      </vt:variant>
      <vt:variant>
        <vt:i4>146</vt:i4>
      </vt:variant>
      <vt:variant>
        <vt:i4>0</vt:i4>
      </vt:variant>
      <vt:variant>
        <vt:i4>5</vt:i4>
      </vt:variant>
      <vt:variant>
        <vt:lpwstr/>
      </vt:variant>
      <vt:variant>
        <vt:lpwstr>_Toc431938265</vt:lpwstr>
      </vt:variant>
      <vt:variant>
        <vt:i4>1245236</vt:i4>
      </vt:variant>
      <vt:variant>
        <vt:i4>140</vt:i4>
      </vt:variant>
      <vt:variant>
        <vt:i4>0</vt:i4>
      </vt:variant>
      <vt:variant>
        <vt:i4>5</vt:i4>
      </vt:variant>
      <vt:variant>
        <vt:lpwstr/>
      </vt:variant>
      <vt:variant>
        <vt:lpwstr>_Toc431938264</vt:lpwstr>
      </vt:variant>
      <vt:variant>
        <vt:i4>1245236</vt:i4>
      </vt:variant>
      <vt:variant>
        <vt:i4>134</vt:i4>
      </vt:variant>
      <vt:variant>
        <vt:i4>0</vt:i4>
      </vt:variant>
      <vt:variant>
        <vt:i4>5</vt:i4>
      </vt:variant>
      <vt:variant>
        <vt:lpwstr/>
      </vt:variant>
      <vt:variant>
        <vt:lpwstr>_Toc431938263</vt:lpwstr>
      </vt:variant>
      <vt:variant>
        <vt:i4>1245236</vt:i4>
      </vt:variant>
      <vt:variant>
        <vt:i4>128</vt:i4>
      </vt:variant>
      <vt:variant>
        <vt:i4>0</vt:i4>
      </vt:variant>
      <vt:variant>
        <vt:i4>5</vt:i4>
      </vt:variant>
      <vt:variant>
        <vt:lpwstr/>
      </vt:variant>
      <vt:variant>
        <vt:lpwstr>_Toc431938262</vt:lpwstr>
      </vt:variant>
      <vt:variant>
        <vt:i4>1245236</vt:i4>
      </vt:variant>
      <vt:variant>
        <vt:i4>122</vt:i4>
      </vt:variant>
      <vt:variant>
        <vt:i4>0</vt:i4>
      </vt:variant>
      <vt:variant>
        <vt:i4>5</vt:i4>
      </vt:variant>
      <vt:variant>
        <vt:lpwstr/>
      </vt:variant>
      <vt:variant>
        <vt:lpwstr>_Toc431938261</vt:lpwstr>
      </vt:variant>
      <vt:variant>
        <vt:i4>1245236</vt:i4>
      </vt:variant>
      <vt:variant>
        <vt:i4>116</vt:i4>
      </vt:variant>
      <vt:variant>
        <vt:i4>0</vt:i4>
      </vt:variant>
      <vt:variant>
        <vt:i4>5</vt:i4>
      </vt:variant>
      <vt:variant>
        <vt:lpwstr/>
      </vt:variant>
      <vt:variant>
        <vt:lpwstr>_Toc431938260</vt:lpwstr>
      </vt:variant>
      <vt:variant>
        <vt:i4>1048628</vt:i4>
      </vt:variant>
      <vt:variant>
        <vt:i4>110</vt:i4>
      </vt:variant>
      <vt:variant>
        <vt:i4>0</vt:i4>
      </vt:variant>
      <vt:variant>
        <vt:i4>5</vt:i4>
      </vt:variant>
      <vt:variant>
        <vt:lpwstr/>
      </vt:variant>
      <vt:variant>
        <vt:lpwstr>_Toc431938259</vt:lpwstr>
      </vt:variant>
      <vt:variant>
        <vt:i4>1048628</vt:i4>
      </vt:variant>
      <vt:variant>
        <vt:i4>104</vt:i4>
      </vt:variant>
      <vt:variant>
        <vt:i4>0</vt:i4>
      </vt:variant>
      <vt:variant>
        <vt:i4>5</vt:i4>
      </vt:variant>
      <vt:variant>
        <vt:lpwstr/>
      </vt:variant>
      <vt:variant>
        <vt:lpwstr>_Toc431938258</vt:lpwstr>
      </vt:variant>
      <vt:variant>
        <vt:i4>1048628</vt:i4>
      </vt:variant>
      <vt:variant>
        <vt:i4>98</vt:i4>
      </vt:variant>
      <vt:variant>
        <vt:i4>0</vt:i4>
      </vt:variant>
      <vt:variant>
        <vt:i4>5</vt:i4>
      </vt:variant>
      <vt:variant>
        <vt:lpwstr/>
      </vt:variant>
      <vt:variant>
        <vt:lpwstr>_Toc431938257</vt:lpwstr>
      </vt:variant>
      <vt:variant>
        <vt:i4>1048628</vt:i4>
      </vt:variant>
      <vt:variant>
        <vt:i4>92</vt:i4>
      </vt:variant>
      <vt:variant>
        <vt:i4>0</vt:i4>
      </vt:variant>
      <vt:variant>
        <vt:i4>5</vt:i4>
      </vt:variant>
      <vt:variant>
        <vt:lpwstr/>
      </vt:variant>
      <vt:variant>
        <vt:lpwstr>_Toc431938256</vt:lpwstr>
      </vt:variant>
      <vt:variant>
        <vt:i4>1048628</vt:i4>
      </vt:variant>
      <vt:variant>
        <vt:i4>86</vt:i4>
      </vt:variant>
      <vt:variant>
        <vt:i4>0</vt:i4>
      </vt:variant>
      <vt:variant>
        <vt:i4>5</vt:i4>
      </vt:variant>
      <vt:variant>
        <vt:lpwstr/>
      </vt:variant>
      <vt:variant>
        <vt:lpwstr>_Toc431938255</vt:lpwstr>
      </vt:variant>
      <vt:variant>
        <vt:i4>1048628</vt:i4>
      </vt:variant>
      <vt:variant>
        <vt:i4>80</vt:i4>
      </vt:variant>
      <vt:variant>
        <vt:i4>0</vt:i4>
      </vt:variant>
      <vt:variant>
        <vt:i4>5</vt:i4>
      </vt:variant>
      <vt:variant>
        <vt:lpwstr/>
      </vt:variant>
      <vt:variant>
        <vt:lpwstr>_Toc431938254</vt:lpwstr>
      </vt:variant>
      <vt:variant>
        <vt:i4>1048628</vt:i4>
      </vt:variant>
      <vt:variant>
        <vt:i4>74</vt:i4>
      </vt:variant>
      <vt:variant>
        <vt:i4>0</vt:i4>
      </vt:variant>
      <vt:variant>
        <vt:i4>5</vt:i4>
      </vt:variant>
      <vt:variant>
        <vt:lpwstr/>
      </vt:variant>
      <vt:variant>
        <vt:lpwstr>_Toc431938253</vt:lpwstr>
      </vt:variant>
      <vt:variant>
        <vt:i4>1048628</vt:i4>
      </vt:variant>
      <vt:variant>
        <vt:i4>68</vt:i4>
      </vt:variant>
      <vt:variant>
        <vt:i4>0</vt:i4>
      </vt:variant>
      <vt:variant>
        <vt:i4>5</vt:i4>
      </vt:variant>
      <vt:variant>
        <vt:lpwstr/>
      </vt:variant>
      <vt:variant>
        <vt:lpwstr>_Toc431938252</vt:lpwstr>
      </vt:variant>
      <vt:variant>
        <vt:i4>1048628</vt:i4>
      </vt:variant>
      <vt:variant>
        <vt:i4>62</vt:i4>
      </vt:variant>
      <vt:variant>
        <vt:i4>0</vt:i4>
      </vt:variant>
      <vt:variant>
        <vt:i4>5</vt:i4>
      </vt:variant>
      <vt:variant>
        <vt:lpwstr/>
      </vt:variant>
      <vt:variant>
        <vt:lpwstr>_Toc431938251</vt:lpwstr>
      </vt:variant>
      <vt:variant>
        <vt:i4>1048628</vt:i4>
      </vt:variant>
      <vt:variant>
        <vt:i4>56</vt:i4>
      </vt:variant>
      <vt:variant>
        <vt:i4>0</vt:i4>
      </vt:variant>
      <vt:variant>
        <vt:i4>5</vt:i4>
      </vt:variant>
      <vt:variant>
        <vt:lpwstr/>
      </vt:variant>
      <vt:variant>
        <vt:lpwstr>_Toc431938250</vt:lpwstr>
      </vt:variant>
      <vt:variant>
        <vt:i4>1114164</vt:i4>
      </vt:variant>
      <vt:variant>
        <vt:i4>50</vt:i4>
      </vt:variant>
      <vt:variant>
        <vt:i4>0</vt:i4>
      </vt:variant>
      <vt:variant>
        <vt:i4>5</vt:i4>
      </vt:variant>
      <vt:variant>
        <vt:lpwstr/>
      </vt:variant>
      <vt:variant>
        <vt:lpwstr>_Toc431938249</vt:lpwstr>
      </vt:variant>
      <vt:variant>
        <vt:i4>1114164</vt:i4>
      </vt:variant>
      <vt:variant>
        <vt:i4>44</vt:i4>
      </vt:variant>
      <vt:variant>
        <vt:i4>0</vt:i4>
      </vt:variant>
      <vt:variant>
        <vt:i4>5</vt:i4>
      </vt:variant>
      <vt:variant>
        <vt:lpwstr/>
      </vt:variant>
      <vt:variant>
        <vt:lpwstr>_Toc431938248</vt:lpwstr>
      </vt:variant>
      <vt:variant>
        <vt:i4>1114164</vt:i4>
      </vt:variant>
      <vt:variant>
        <vt:i4>38</vt:i4>
      </vt:variant>
      <vt:variant>
        <vt:i4>0</vt:i4>
      </vt:variant>
      <vt:variant>
        <vt:i4>5</vt:i4>
      </vt:variant>
      <vt:variant>
        <vt:lpwstr/>
      </vt:variant>
      <vt:variant>
        <vt:lpwstr>_Toc431938247</vt:lpwstr>
      </vt:variant>
      <vt:variant>
        <vt:i4>1114164</vt:i4>
      </vt:variant>
      <vt:variant>
        <vt:i4>32</vt:i4>
      </vt:variant>
      <vt:variant>
        <vt:i4>0</vt:i4>
      </vt:variant>
      <vt:variant>
        <vt:i4>5</vt:i4>
      </vt:variant>
      <vt:variant>
        <vt:lpwstr/>
      </vt:variant>
      <vt:variant>
        <vt:lpwstr>_Toc431938246</vt:lpwstr>
      </vt:variant>
      <vt:variant>
        <vt:i4>1114164</vt:i4>
      </vt:variant>
      <vt:variant>
        <vt:i4>26</vt:i4>
      </vt:variant>
      <vt:variant>
        <vt:i4>0</vt:i4>
      </vt:variant>
      <vt:variant>
        <vt:i4>5</vt:i4>
      </vt:variant>
      <vt:variant>
        <vt:lpwstr/>
      </vt:variant>
      <vt:variant>
        <vt:lpwstr>_Toc431938245</vt:lpwstr>
      </vt:variant>
      <vt:variant>
        <vt:i4>1114164</vt:i4>
      </vt:variant>
      <vt:variant>
        <vt:i4>20</vt:i4>
      </vt:variant>
      <vt:variant>
        <vt:i4>0</vt:i4>
      </vt:variant>
      <vt:variant>
        <vt:i4>5</vt:i4>
      </vt:variant>
      <vt:variant>
        <vt:lpwstr/>
      </vt:variant>
      <vt:variant>
        <vt:lpwstr>_Toc431938244</vt:lpwstr>
      </vt:variant>
      <vt:variant>
        <vt:i4>1114164</vt:i4>
      </vt:variant>
      <vt:variant>
        <vt:i4>14</vt:i4>
      </vt:variant>
      <vt:variant>
        <vt:i4>0</vt:i4>
      </vt:variant>
      <vt:variant>
        <vt:i4>5</vt:i4>
      </vt:variant>
      <vt:variant>
        <vt:lpwstr/>
      </vt:variant>
      <vt:variant>
        <vt:lpwstr>_Toc431938243</vt:lpwstr>
      </vt:variant>
      <vt:variant>
        <vt:i4>1114164</vt:i4>
      </vt:variant>
      <vt:variant>
        <vt:i4>8</vt:i4>
      </vt:variant>
      <vt:variant>
        <vt:i4>0</vt:i4>
      </vt:variant>
      <vt:variant>
        <vt:i4>5</vt:i4>
      </vt:variant>
      <vt:variant>
        <vt:lpwstr/>
      </vt:variant>
      <vt:variant>
        <vt:lpwstr>_Toc431938242</vt:lpwstr>
      </vt:variant>
      <vt:variant>
        <vt:i4>1114164</vt:i4>
      </vt:variant>
      <vt:variant>
        <vt:i4>2</vt:i4>
      </vt:variant>
      <vt:variant>
        <vt:i4>0</vt:i4>
      </vt:variant>
      <vt:variant>
        <vt:i4>5</vt:i4>
      </vt:variant>
      <vt:variant>
        <vt:lpwstr/>
      </vt:variant>
      <vt:variant>
        <vt:lpwstr>_Toc431938241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uipm18</dc:creator>
  <cp:lastModifiedBy>Yalamarthy.Ravi</cp:lastModifiedBy>
  <cp:revision>2</cp:revision>
  <dcterms:created xsi:type="dcterms:W3CDTF">2016-09-08T21:17:00Z</dcterms:created>
  <dcterms:modified xsi:type="dcterms:W3CDTF">2016-09-08T21:17:00Z</dcterms:modified>
</cp:coreProperties>
</file>