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E516" w14:textId="7494BDC3" w:rsidR="001A61CA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Setting Up Jenkins Pipeline</w:t>
      </w:r>
    </w:p>
    <w:p w14:paraId="7AEC740D" w14:textId="77777777" w:rsidR="001A61CA" w:rsidRDefault="001A61CA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14:paraId="39CE2C01" w14:textId="4584C1DA" w:rsidR="001A61CA" w:rsidRDefault="0000000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Installing Docker plugin and configuring Docker cloud</w:t>
      </w:r>
    </w:p>
    <w:p w14:paraId="357B00A0" w14:textId="77777777" w:rsidR="001A61CA" w:rsidRDefault="00000000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Add Docker cloud by accessing Manage Jenkins 🡪 Configure system. Then, you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have to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add Docker cloud details as shown below:</w:t>
      </w:r>
    </w:p>
    <w:p w14:paraId="4AD3C0EF" w14:textId="77777777" w:rsidR="001A61CA" w:rsidRDefault="0000000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Host URI: unix:///var/run/docker.sock</w:t>
      </w:r>
    </w:p>
    <w:p w14:paraId="389D5D40" w14:textId="77777777" w:rsidR="001A61CA" w:rsidRDefault="00000000">
      <w:p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B469C1F" wp14:editId="7EE01B5D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F4495" w14:textId="77777777" w:rsidR="001A61CA" w:rsidRDefault="00000000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the Docker cloud to give complete access 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file so that Jenkins will be able to connect to Docker process</w:t>
      </w:r>
    </w:p>
    <w:p w14:paraId="4CC6C3EC" w14:textId="77777777" w:rsidR="001A61CA" w:rsidRDefault="0000000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chmod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777 /var/run/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</w:p>
    <w:p w14:paraId="00570CA1" w14:textId="77777777" w:rsidR="001A61CA" w:rsidRDefault="00000000">
      <w:pPr>
        <w:spacing w:after="160"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686B146" wp14:editId="284BB940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C3270" w14:textId="77777777" w:rsidR="001A61CA" w:rsidRDefault="001A61CA">
      <w:pPr>
        <w:spacing w:after="160"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6B77C422" w14:textId="7C20EAC8" w:rsidR="001A61CA" w:rsidRDefault="0000000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Configuring Jenkins job</w:t>
      </w:r>
    </w:p>
    <w:p w14:paraId="6CAC4595" w14:textId="77777777" w:rsidR="001A61CA" w:rsidRDefault="00000000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new Jenkins pipeline job for supporting CI/CD workflow</w:t>
      </w:r>
    </w:p>
    <w:p w14:paraId="27F66170" w14:textId="77777777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C0E9899" wp14:editId="5701294E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CBD9B" w14:textId="77777777" w:rsidR="001A61CA" w:rsidRDefault="001A61C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B02CD2E" w14:textId="77777777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29A7BC3" wp14:editId="3747FE8C">
            <wp:extent cx="5731510" cy="1699260"/>
            <wp:effectExtent l="0" t="0" r="254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1"/>
                    <a:srcRect t="37883"/>
                    <a:stretch/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650CE" w14:textId="77777777" w:rsidR="001A61CA" w:rsidRDefault="001A61C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CD6A24F" w14:textId="77777777" w:rsidR="001A61CA" w:rsidRDefault="00000000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build triggers to enable Poll SCM feature so that once any push is detected</w:t>
      </w:r>
    </w:p>
    <w:p w14:paraId="311DA8BC" w14:textId="77777777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6F28DD6" wp14:editId="5238318B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F0DAF" w14:textId="77777777" w:rsidR="001A61CA" w:rsidRDefault="001A61C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D1CE729" w14:textId="77777777" w:rsidR="001A61CA" w:rsidRDefault="00000000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Docker build option to configure build configurations. Some of the configurations are mentioned below:</w:t>
      </w:r>
    </w:p>
    <w:p w14:paraId="38DD0203" w14:textId="4557E84A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Directory for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 w:rsidR="0022780E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.</w:t>
      </w:r>
      <w:proofErr w:type="gramEnd"/>
      <w:r w:rsidR="0022780E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(Represents current location)</w:t>
      </w:r>
    </w:p>
    <w:p w14:paraId="11A2F912" w14:textId="77777777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Registry URL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https://index.docker.io/v1/</w:t>
      </w:r>
    </w:p>
    <w:p w14:paraId="6F85F15C" w14:textId="77777777" w:rsidR="0022780E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credentials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3439E20F" w14:textId="282F3A33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hub username password</w:t>
      </w:r>
    </w:p>
    <w:p w14:paraId="2BA22DF8" w14:textId="0F5409B2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Cloud</w:t>
      </w:r>
      <w:r w:rsidR="00856A9B">
        <w:rPr>
          <w:rFonts w:ascii="Open Sans" w:eastAsia="Open Sans" w:hAnsi="Open Sans" w:cs="Open Sans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sz w:val="24"/>
          <w:szCs w:val="24"/>
        </w:rPr>
        <w:t>Select Docker Cloud created in dropdown</w:t>
      </w:r>
    </w:p>
    <w:p w14:paraId="07CA58BE" w14:textId="0DA417B4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Image</w:t>
      </w:r>
      <w:r>
        <w:rPr>
          <w:rFonts w:ascii="Open Sans" w:eastAsia="Open Sans" w:hAnsi="Open Sans" w:cs="Open Sans"/>
          <w:sz w:val="24"/>
          <w:szCs w:val="24"/>
        </w:rPr>
        <w:tab/>
        <w:t>:</w:t>
      </w:r>
      <w:r w:rsidR="0022780E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${BUILD_NUMBER}</w:t>
      </w:r>
    </w:p>
    <w:p w14:paraId="46F2631F" w14:textId="77777777" w:rsidR="0022780E" w:rsidRDefault="00000000">
      <w:pPr>
        <w:spacing w:after="160" w:line="259" w:lineRule="auto"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Registry Credentials</w:t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</w:p>
    <w:p w14:paraId="78BB15BC" w14:textId="13F55CB6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lastRenderedPageBreak/>
        <w:t>Docker hub username password</w:t>
      </w:r>
    </w:p>
    <w:p w14:paraId="3C3DCDA6" w14:textId="77777777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0D1836D" wp14:editId="7C1A5868">
            <wp:extent cx="5731510" cy="1638300"/>
            <wp:effectExtent l="0" t="0" r="254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3"/>
                    <a:srcRect b="40839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738FD" w14:textId="77777777" w:rsidR="001A61CA" w:rsidRDefault="001A61C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14D4966" w14:textId="0FB2F1C4" w:rsidR="001A61CA" w:rsidRDefault="00000000" w:rsidP="00856A9B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Note:</w:t>
      </w:r>
      <w:r>
        <w:rPr>
          <w:rFonts w:ascii="Open Sans" w:eastAsia="Open Sans" w:hAnsi="Open Sans" w:cs="Open Sans"/>
          <w:sz w:val="24"/>
          <w:szCs w:val="24"/>
        </w:rPr>
        <w:t xml:space="preserve"> We have configured how our custom Docker image will be pushed to    Docker Hub. Now, we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have to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configure the Docker container deployment.</w:t>
      </w:r>
    </w:p>
    <w:p w14:paraId="2D059337" w14:textId="77777777" w:rsidR="001A61CA" w:rsidRDefault="00000000" w:rsidP="00711785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mentioned below to configure how Docker containers will be deployed</w:t>
      </w:r>
    </w:p>
    <w:p w14:paraId="49ED718F" w14:textId="2810DDF2" w:rsidR="001A61CA" w:rsidRDefault="00000000" w:rsidP="0071178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cloud</w:t>
      </w:r>
      <w:r w:rsidR="00711785">
        <w:rPr>
          <w:rFonts w:ascii="Open Sans" w:eastAsia="Open Sans" w:hAnsi="Open Sans" w:cs="Open Sans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sz w:val="24"/>
          <w:szCs w:val="24"/>
        </w:rPr>
        <w:t>Select from dropdown Docker cloud details</w:t>
      </w:r>
    </w:p>
    <w:p w14:paraId="674A6DD4" w14:textId="7AF7CE51" w:rsidR="001A61CA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image</w:t>
      </w:r>
      <w:r w:rsidR="00711785"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</w:t>
      </w:r>
      <w:proofErr w:type="spellEnd"/>
      <w:r w:rsidR="00711785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code:</w:t>
      </w:r>
      <w:r w:rsidR="00711785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${BUILD_NUMBER}</w:t>
      </w:r>
    </w:p>
    <w:p w14:paraId="7CD02F69" w14:textId="1F555875" w:rsidR="001A61CA" w:rsidRPr="00856A9B" w:rsidRDefault="00000000" w:rsidP="00856A9B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job configuration is done, save the configuration and proceed with triggering build in order to build custom container and deploy the container</w:t>
      </w:r>
    </w:p>
    <w:p w14:paraId="59B7D33E" w14:textId="77777777" w:rsidR="001A61CA" w:rsidRDefault="001A61CA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7C2FD45A" w14:textId="77777777" w:rsidR="001A61CA" w:rsidRDefault="00000000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CED0453" wp14:editId="3BCBC928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270F0" w14:textId="77777777" w:rsidR="001A61CA" w:rsidRDefault="001A61CA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4DBB089F" w14:textId="734CAAF7" w:rsidR="001A61CA" w:rsidRPr="00DB6E03" w:rsidRDefault="00000000" w:rsidP="00DB6E03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build is successful, validate the Docker container deployment on Docker host which will help us to implement complete CI/CD workflow for Docker container</w:t>
      </w:r>
      <w:bookmarkStart w:id="1" w:name="_heading=h.gjdgxs" w:colFirst="0" w:colLast="0"/>
      <w:bookmarkEnd w:id="1"/>
    </w:p>
    <w:sectPr w:rsidR="001A61CA" w:rsidRPr="00DB6E03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C8F0" w14:textId="77777777" w:rsidR="002D55AC" w:rsidRDefault="002D55AC">
      <w:pPr>
        <w:spacing w:line="240" w:lineRule="auto"/>
      </w:pPr>
      <w:r>
        <w:separator/>
      </w:r>
    </w:p>
  </w:endnote>
  <w:endnote w:type="continuationSeparator" w:id="0">
    <w:p w14:paraId="326AB42E" w14:textId="77777777" w:rsidR="002D55AC" w:rsidRDefault="002D5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F392" w14:textId="77777777" w:rsidR="002D55AC" w:rsidRDefault="002D55AC">
      <w:pPr>
        <w:spacing w:line="240" w:lineRule="auto"/>
      </w:pPr>
      <w:r>
        <w:separator/>
      </w:r>
    </w:p>
  </w:footnote>
  <w:footnote w:type="continuationSeparator" w:id="0">
    <w:p w14:paraId="0CE66900" w14:textId="77777777" w:rsidR="002D55AC" w:rsidRDefault="002D5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B747" w14:textId="77777777" w:rsidR="001A61CA" w:rsidRDefault="001A61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7314CE" w14:textId="77777777" w:rsidR="001A61CA" w:rsidRDefault="001A61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7F1FFE6" w14:textId="44B156A5" w:rsidR="001A61CA" w:rsidRDefault="001A61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9F2E4F6" w14:textId="6255C724" w:rsidR="001A61CA" w:rsidRDefault="001A61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611"/>
    <w:multiLevelType w:val="multilevel"/>
    <w:tmpl w:val="5FC80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803318"/>
    <w:multiLevelType w:val="multilevel"/>
    <w:tmpl w:val="BC9A1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B5B25"/>
    <w:multiLevelType w:val="multilevel"/>
    <w:tmpl w:val="E4BE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1E3C48"/>
    <w:multiLevelType w:val="multilevel"/>
    <w:tmpl w:val="C4BAB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A109BB"/>
    <w:multiLevelType w:val="multilevel"/>
    <w:tmpl w:val="D1FC2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74650C"/>
    <w:multiLevelType w:val="multilevel"/>
    <w:tmpl w:val="786C4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C149A9"/>
    <w:multiLevelType w:val="multilevel"/>
    <w:tmpl w:val="1C788C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C635F1"/>
    <w:multiLevelType w:val="multilevel"/>
    <w:tmpl w:val="31DC4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4954721">
    <w:abstractNumId w:val="0"/>
  </w:num>
  <w:num w:numId="2" w16cid:durableId="1813937136">
    <w:abstractNumId w:val="1"/>
  </w:num>
  <w:num w:numId="3" w16cid:durableId="2135368980">
    <w:abstractNumId w:val="6"/>
  </w:num>
  <w:num w:numId="4" w16cid:durableId="843470849">
    <w:abstractNumId w:val="3"/>
  </w:num>
  <w:num w:numId="5" w16cid:durableId="1937589946">
    <w:abstractNumId w:val="5"/>
  </w:num>
  <w:num w:numId="6" w16cid:durableId="2042240189">
    <w:abstractNumId w:val="4"/>
  </w:num>
  <w:num w:numId="7" w16cid:durableId="1237088258">
    <w:abstractNumId w:val="7"/>
  </w:num>
  <w:num w:numId="8" w16cid:durableId="1631328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1CA"/>
    <w:rsid w:val="001A61CA"/>
    <w:rsid w:val="0022780E"/>
    <w:rsid w:val="002D55AC"/>
    <w:rsid w:val="00711785"/>
    <w:rsid w:val="00856A9B"/>
    <w:rsid w:val="00DB6E03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A575"/>
  <w15:docId w15:val="{B2CD2BA7-3D89-49F2-88E8-95EC0C87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8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80E"/>
  </w:style>
  <w:style w:type="paragraph" w:styleId="Footer">
    <w:name w:val="footer"/>
    <w:basedOn w:val="Normal"/>
    <w:link w:val="FooterChar"/>
    <w:uiPriority w:val="99"/>
    <w:unhideWhenUsed/>
    <w:rsid w:val="002278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ZikFP0JOpgLS44xM+VVJGk7zA==">AMUW2mV+wNu670+0Knsuoxc99E3BLf4Fcs/RkJISxes5D2bxcBbKxyp/et1HGwVETok/WsF9V3qnmwRbKOuN/yF0YNzMoFzdd85qb1H8mjrV5ASQzCixY0bDSPUs3F5L+Uwxxj0C0H4ZSdKJBpPhUX37NXG0hd2dvw==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6</cp:revision>
  <dcterms:created xsi:type="dcterms:W3CDTF">2019-04-25T07:43:00Z</dcterms:created>
  <dcterms:modified xsi:type="dcterms:W3CDTF">2023-07-27T12:50:00Z</dcterms:modified>
</cp:coreProperties>
</file>