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9816B5" w14:textId="408B5570" w:rsidR="00D03359" w:rsidRPr="00C366A0" w:rsidRDefault="00C366A0" w:rsidP="00C366A0">
      <w:pPr>
        <w:jc w:val="center"/>
        <w:rPr>
          <w:rFonts w:ascii="Arial" w:hAnsi="Arial" w:cs="Arial"/>
          <w:b/>
          <w:bCs/>
          <w:sz w:val="64"/>
          <w:szCs w:val="64"/>
        </w:rPr>
      </w:pPr>
      <w:r w:rsidRPr="00C366A0">
        <w:rPr>
          <w:rFonts w:ascii="Arial" w:hAnsi="Arial" w:cs="Arial"/>
          <w:b/>
          <w:bCs/>
          <w:sz w:val="64"/>
          <w:szCs w:val="64"/>
        </w:rPr>
        <w:t xml:space="preserve">Sales Trend and Time-Based Performance Analysis </w:t>
      </w:r>
      <w:r w:rsidRPr="00C366A0">
        <w:rPr>
          <w:rFonts w:ascii="Arial" w:hAnsi="Arial" w:cs="Arial"/>
          <w:b/>
          <w:bCs/>
          <w:sz w:val="64"/>
          <w:szCs w:val="64"/>
        </w:rPr>
        <w:br/>
        <w:t>Afficionado Coffee Roasters</w:t>
      </w:r>
    </w:p>
    <w:p w14:paraId="65F0C039" w14:textId="77777777" w:rsidR="009F439E" w:rsidRDefault="00C366A0" w:rsidP="00C366A0">
      <w:pPr>
        <w:rPr>
          <w:b/>
          <w:bCs/>
          <w:sz w:val="26"/>
          <w:szCs w:val="26"/>
        </w:rPr>
      </w:pPr>
      <w:r>
        <w:rPr>
          <w:sz w:val="44"/>
          <w:szCs w:val="44"/>
        </w:rPr>
        <w:br/>
      </w:r>
      <w:r>
        <w:rPr>
          <w:sz w:val="44"/>
          <w:szCs w:val="44"/>
        </w:rPr>
        <w:br/>
      </w:r>
      <w:r>
        <w:rPr>
          <w:sz w:val="44"/>
          <w:szCs w:val="44"/>
        </w:rPr>
        <w:br/>
      </w:r>
      <w:r>
        <w:rPr>
          <w:sz w:val="44"/>
          <w:szCs w:val="44"/>
        </w:rPr>
        <w:br/>
      </w:r>
      <w:r>
        <w:rPr>
          <w:sz w:val="44"/>
          <w:szCs w:val="44"/>
        </w:rPr>
        <w:br/>
      </w:r>
      <w:r>
        <w:rPr>
          <w:sz w:val="44"/>
          <w:szCs w:val="44"/>
        </w:rPr>
        <w:br/>
      </w:r>
      <w:r>
        <w:rPr>
          <w:sz w:val="44"/>
          <w:szCs w:val="44"/>
        </w:rPr>
        <w:br/>
      </w:r>
      <w:r>
        <w:rPr>
          <w:sz w:val="44"/>
          <w:szCs w:val="44"/>
        </w:rPr>
        <w:br/>
      </w:r>
      <w:r>
        <w:rPr>
          <w:sz w:val="44"/>
          <w:szCs w:val="44"/>
        </w:rPr>
        <w:br/>
      </w:r>
      <w:r>
        <w:rPr>
          <w:sz w:val="44"/>
          <w:szCs w:val="44"/>
        </w:rPr>
        <w:br/>
      </w:r>
      <w:r>
        <w:rPr>
          <w:sz w:val="44"/>
          <w:szCs w:val="44"/>
        </w:rPr>
        <w:br/>
      </w:r>
      <w:r>
        <w:rPr>
          <w:sz w:val="44"/>
          <w:szCs w:val="44"/>
        </w:rPr>
        <w:br/>
      </w:r>
      <w:r>
        <w:rPr>
          <w:sz w:val="44"/>
          <w:szCs w:val="44"/>
        </w:rPr>
        <w:br/>
      </w:r>
      <w:r>
        <w:rPr>
          <w:sz w:val="44"/>
          <w:szCs w:val="44"/>
        </w:rPr>
        <w:br/>
      </w:r>
      <w:r>
        <w:rPr>
          <w:sz w:val="44"/>
          <w:szCs w:val="44"/>
        </w:rPr>
        <w:br/>
      </w:r>
      <w:r w:rsidRPr="00C366A0">
        <w:rPr>
          <w:b/>
          <w:bCs/>
          <w:sz w:val="26"/>
          <w:szCs w:val="26"/>
        </w:rPr>
        <w:t>NAME: CHAITRA B HURALIKUPPI</w:t>
      </w:r>
      <w:r w:rsidRPr="00C366A0">
        <w:rPr>
          <w:b/>
          <w:bCs/>
          <w:sz w:val="26"/>
          <w:szCs w:val="26"/>
        </w:rPr>
        <w:br/>
        <w:t xml:space="preserve">PROGRAM: DATA ANALYST INTERN </w:t>
      </w:r>
      <w:r w:rsidRPr="00C366A0">
        <w:rPr>
          <w:b/>
          <w:bCs/>
          <w:sz w:val="26"/>
          <w:szCs w:val="26"/>
        </w:rPr>
        <w:br/>
        <w:t>ORGANIZATION: UNIFIED MENTOR PRIVATE LIMITED</w:t>
      </w:r>
      <w:r w:rsidRPr="00C366A0">
        <w:rPr>
          <w:b/>
          <w:bCs/>
          <w:sz w:val="26"/>
          <w:szCs w:val="26"/>
        </w:rPr>
        <w:br/>
        <w:t xml:space="preserve">DATE:          </w:t>
      </w:r>
      <w:r w:rsidRPr="00C366A0">
        <w:rPr>
          <w:b/>
          <w:bCs/>
          <w:sz w:val="26"/>
          <w:szCs w:val="26"/>
        </w:rPr>
        <w:br/>
      </w:r>
      <w:r w:rsidRPr="00C366A0">
        <w:rPr>
          <w:b/>
          <w:bCs/>
          <w:sz w:val="26"/>
          <w:szCs w:val="26"/>
        </w:rPr>
        <w:br/>
      </w:r>
      <w:r w:rsidRPr="00C366A0">
        <w:rPr>
          <w:b/>
          <w:bCs/>
          <w:sz w:val="26"/>
          <w:szCs w:val="26"/>
        </w:rPr>
        <w:lastRenderedPageBreak/>
        <w:br/>
      </w:r>
      <w:r w:rsidR="009F439E" w:rsidRPr="009F439E">
        <w:rPr>
          <w:b/>
          <w:bCs/>
          <w:sz w:val="28"/>
          <w:szCs w:val="28"/>
        </w:rPr>
        <w:t>ABSTRACT</w:t>
      </w:r>
    </w:p>
    <w:p w14:paraId="706A25E5" w14:textId="522B4AD8" w:rsidR="0090125E" w:rsidRPr="0090125E" w:rsidRDefault="0090125E" w:rsidP="0090125E">
      <w:pPr>
        <w:rPr>
          <w:sz w:val="26"/>
          <w:szCs w:val="26"/>
        </w:rPr>
      </w:pPr>
      <w:r w:rsidRPr="0090125E">
        <w:rPr>
          <w:sz w:val="26"/>
          <w:szCs w:val="26"/>
        </w:rPr>
        <w:t>This project focuses on analy</w:t>
      </w:r>
      <w:r>
        <w:rPr>
          <w:sz w:val="26"/>
          <w:szCs w:val="26"/>
        </w:rPr>
        <w:t>s</w:t>
      </w:r>
      <w:r w:rsidRPr="0090125E">
        <w:rPr>
          <w:sz w:val="26"/>
          <w:szCs w:val="26"/>
        </w:rPr>
        <w:t>ing sales trends and time-based performance for Afficionado Coffee Roasters using transaction-level data from the year 2025. The main objective is to understand when sales occur and identify peak and low-demand periods.</w:t>
      </w:r>
    </w:p>
    <w:p w14:paraId="333CA88B" w14:textId="77777777" w:rsidR="0090125E" w:rsidRPr="0090125E" w:rsidRDefault="0090125E" w:rsidP="0090125E">
      <w:pPr>
        <w:rPr>
          <w:sz w:val="26"/>
          <w:szCs w:val="26"/>
        </w:rPr>
      </w:pPr>
      <w:r w:rsidRPr="0090125E">
        <w:rPr>
          <w:sz w:val="26"/>
          <w:szCs w:val="26"/>
        </w:rPr>
        <w:t>The analysis includes daily and weekly sales trends, day-of-week performance, hourly demand patterns, and comparisons across store locations. The results show that sales are concentrated during specific hours of the day, particularly in the morning and evening. Variations across different store locations were also observed.</w:t>
      </w:r>
    </w:p>
    <w:p w14:paraId="391ABB22" w14:textId="77777777" w:rsidR="0090125E" w:rsidRDefault="0090125E" w:rsidP="0090125E">
      <w:pPr>
        <w:rPr>
          <w:sz w:val="26"/>
          <w:szCs w:val="26"/>
        </w:rPr>
      </w:pPr>
      <w:r w:rsidRPr="0090125E">
        <w:rPr>
          <w:sz w:val="26"/>
          <w:szCs w:val="26"/>
        </w:rPr>
        <w:t>These insights can help improve staffing decisions, optimize store operations, and enhance overall efficiency through data-driven planning.</w:t>
      </w:r>
    </w:p>
    <w:p w14:paraId="7448CF03" w14:textId="77777777" w:rsidR="0090125E" w:rsidRPr="0090125E" w:rsidRDefault="0090125E" w:rsidP="0090125E">
      <w:pPr>
        <w:rPr>
          <w:sz w:val="26"/>
          <w:szCs w:val="26"/>
        </w:rPr>
      </w:pPr>
    </w:p>
    <w:p w14:paraId="14EF7F35" w14:textId="283AA1A6" w:rsidR="009F439E" w:rsidRDefault="009F439E" w:rsidP="009F439E">
      <w:pPr>
        <w:rPr>
          <w:b/>
          <w:bCs/>
          <w:sz w:val="28"/>
          <w:szCs w:val="28"/>
        </w:rPr>
      </w:pPr>
      <w:r w:rsidRPr="009F439E">
        <w:rPr>
          <w:b/>
          <w:bCs/>
          <w:sz w:val="28"/>
          <w:szCs w:val="28"/>
        </w:rPr>
        <w:t>INTRODUCTION</w:t>
      </w:r>
      <w:r w:rsidR="0090125E">
        <w:rPr>
          <w:b/>
          <w:bCs/>
          <w:sz w:val="28"/>
          <w:szCs w:val="28"/>
        </w:rPr>
        <w:t>:</w:t>
      </w:r>
    </w:p>
    <w:p w14:paraId="22D4F88D" w14:textId="77777777" w:rsidR="0090125E" w:rsidRPr="0090125E" w:rsidRDefault="0090125E" w:rsidP="0090125E">
      <w:pPr>
        <w:rPr>
          <w:sz w:val="26"/>
          <w:szCs w:val="26"/>
        </w:rPr>
      </w:pPr>
      <w:r w:rsidRPr="0090125E">
        <w:rPr>
          <w:sz w:val="26"/>
          <w:szCs w:val="26"/>
        </w:rPr>
        <w:t>In specialty coffee retail, understanding when customers make purchases is just as important as understanding what they buy. However, many operational decisions are still based on assumptions rather than actual data.</w:t>
      </w:r>
    </w:p>
    <w:p w14:paraId="5F500B7E" w14:textId="77777777" w:rsidR="0090125E" w:rsidRPr="0090125E" w:rsidRDefault="0090125E" w:rsidP="0090125E">
      <w:pPr>
        <w:rPr>
          <w:sz w:val="26"/>
          <w:szCs w:val="26"/>
        </w:rPr>
      </w:pPr>
      <w:r w:rsidRPr="0090125E">
        <w:rPr>
          <w:sz w:val="26"/>
          <w:szCs w:val="26"/>
        </w:rPr>
        <w:t>At Afficionado Coffee Roasters, there is currently no structured analysis of time-based sales patterns. This lack of visibility can lead to overstaffing during slow hours, understaffing during peak periods, and inefficient operational planning.</w:t>
      </w:r>
    </w:p>
    <w:p w14:paraId="1CD5CB8C" w14:textId="21BED6F8" w:rsidR="0090125E" w:rsidRPr="0090125E" w:rsidRDefault="0090125E" w:rsidP="0090125E">
      <w:pPr>
        <w:rPr>
          <w:sz w:val="26"/>
          <w:szCs w:val="26"/>
        </w:rPr>
      </w:pPr>
      <w:r w:rsidRPr="0090125E">
        <w:rPr>
          <w:sz w:val="26"/>
          <w:szCs w:val="26"/>
        </w:rPr>
        <w:t>Therefore, this project aims to analy</w:t>
      </w:r>
      <w:r>
        <w:rPr>
          <w:sz w:val="26"/>
          <w:szCs w:val="26"/>
        </w:rPr>
        <w:t>s</w:t>
      </w:r>
      <w:r w:rsidRPr="0090125E">
        <w:rPr>
          <w:sz w:val="26"/>
          <w:szCs w:val="26"/>
        </w:rPr>
        <w:t>e transaction-level data to identify clear patterns in customer behaviour and support better decision-making.</w:t>
      </w:r>
    </w:p>
    <w:p w14:paraId="6315BC1B" w14:textId="77777777" w:rsidR="0090125E" w:rsidRPr="0090125E" w:rsidRDefault="0090125E" w:rsidP="009F439E">
      <w:pPr>
        <w:rPr>
          <w:b/>
          <w:bCs/>
          <w:sz w:val="26"/>
          <w:szCs w:val="26"/>
        </w:rPr>
      </w:pPr>
    </w:p>
    <w:p w14:paraId="7ED84317" w14:textId="6C582502" w:rsidR="009F439E" w:rsidRPr="00B906D7" w:rsidRDefault="009F439E" w:rsidP="009F439E">
      <w:pPr>
        <w:rPr>
          <w:b/>
          <w:bCs/>
          <w:sz w:val="28"/>
          <w:szCs w:val="28"/>
        </w:rPr>
      </w:pPr>
      <w:r w:rsidRPr="00B906D7">
        <w:rPr>
          <w:b/>
          <w:bCs/>
          <w:sz w:val="28"/>
          <w:szCs w:val="28"/>
        </w:rPr>
        <w:t>Problem Statement</w:t>
      </w:r>
      <w:r w:rsidR="0090125E">
        <w:rPr>
          <w:b/>
          <w:bCs/>
          <w:sz w:val="28"/>
          <w:szCs w:val="28"/>
        </w:rPr>
        <w:t>:</w:t>
      </w:r>
    </w:p>
    <w:p w14:paraId="1153C700" w14:textId="77777777" w:rsidR="0090125E" w:rsidRPr="0090125E" w:rsidRDefault="0090125E" w:rsidP="0090125E">
      <w:pPr>
        <w:rPr>
          <w:sz w:val="26"/>
          <w:szCs w:val="26"/>
        </w:rPr>
      </w:pPr>
      <w:r w:rsidRPr="0090125E">
        <w:rPr>
          <w:sz w:val="26"/>
          <w:szCs w:val="26"/>
        </w:rPr>
        <w:t>Despite having access to detailed transaction data, the business currently lacks:</w:t>
      </w:r>
    </w:p>
    <w:p w14:paraId="5605FF4D" w14:textId="77777777" w:rsidR="0090125E" w:rsidRPr="0090125E" w:rsidRDefault="0090125E" w:rsidP="0090125E">
      <w:pPr>
        <w:numPr>
          <w:ilvl w:val="0"/>
          <w:numId w:val="2"/>
        </w:numPr>
        <w:rPr>
          <w:sz w:val="26"/>
          <w:szCs w:val="26"/>
        </w:rPr>
      </w:pPr>
      <w:r w:rsidRPr="0090125E">
        <w:rPr>
          <w:sz w:val="26"/>
          <w:szCs w:val="26"/>
        </w:rPr>
        <w:t xml:space="preserve">A clear view of sales trends over time </w:t>
      </w:r>
    </w:p>
    <w:p w14:paraId="3F1FFE92" w14:textId="77777777" w:rsidR="0090125E" w:rsidRPr="0090125E" w:rsidRDefault="0090125E" w:rsidP="0090125E">
      <w:pPr>
        <w:numPr>
          <w:ilvl w:val="0"/>
          <w:numId w:val="2"/>
        </w:numPr>
        <w:rPr>
          <w:sz w:val="26"/>
          <w:szCs w:val="26"/>
        </w:rPr>
      </w:pPr>
      <w:r w:rsidRPr="0090125E">
        <w:rPr>
          <w:sz w:val="26"/>
          <w:szCs w:val="26"/>
        </w:rPr>
        <w:t xml:space="preserve">Identification of peak and off-peak days </w:t>
      </w:r>
    </w:p>
    <w:p w14:paraId="4975F976" w14:textId="77777777" w:rsidR="0090125E" w:rsidRPr="0090125E" w:rsidRDefault="0090125E" w:rsidP="0090125E">
      <w:pPr>
        <w:numPr>
          <w:ilvl w:val="0"/>
          <w:numId w:val="2"/>
        </w:numPr>
        <w:rPr>
          <w:sz w:val="26"/>
          <w:szCs w:val="26"/>
        </w:rPr>
      </w:pPr>
      <w:r w:rsidRPr="0090125E">
        <w:rPr>
          <w:sz w:val="26"/>
          <w:szCs w:val="26"/>
        </w:rPr>
        <w:t xml:space="preserve">Insights into hourly demand patterns </w:t>
      </w:r>
    </w:p>
    <w:p w14:paraId="4DEFF636" w14:textId="77777777" w:rsidR="0090125E" w:rsidRPr="0090125E" w:rsidRDefault="0090125E" w:rsidP="0090125E">
      <w:pPr>
        <w:numPr>
          <w:ilvl w:val="0"/>
          <w:numId w:val="2"/>
        </w:numPr>
        <w:rPr>
          <w:sz w:val="26"/>
          <w:szCs w:val="26"/>
        </w:rPr>
      </w:pPr>
      <w:r w:rsidRPr="0090125E">
        <w:rPr>
          <w:sz w:val="26"/>
          <w:szCs w:val="26"/>
        </w:rPr>
        <w:t xml:space="preserve">Comparison of performance across store locations </w:t>
      </w:r>
    </w:p>
    <w:p w14:paraId="51698072" w14:textId="77777777" w:rsidR="0090125E" w:rsidRPr="0090125E" w:rsidRDefault="0090125E" w:rsidP="0090125E">
      <w:pPr>
        <w:rPr>
          <w:b/>
          <w:bCs/>
          <w:sz w:val="26"/>
          <w:szCs w:val="26"/>
        </w:rPr>
      </w:pPr>
      <w:r w:rsidRPr="0090125E">
        <w:rPr>
          <w:b/>
          <w:bCs/>
          <w:sz w:val="26"/>
          <w:szCs w:val="26"/>
        </w:rPr>
        <w:lastRenderedPageBreak/>
        <w:t>OBJECTIVES</w:t>
      </w:r>
    </w:p>
    <w:p w14:paraId="57718954" w14:textId="77777777" w:rsidR="0090125E" w:rsidRPr="0090125E" w:rsidRDefault="0090125E" w:rsidP="0090125E">
      <w:pPr>
        <w:rPr>
          <w:b/>
          <w:bCs/>
          <w:sz w:val="26"/>
          <w:szCs w:val="26"/>
        </w:rPr>
      </w:pPr>
      <w:r w:rsidRPr="0090125E">
        <w:rPr>
          <w:b/>
          <w:bCs/>
          <w:sz w:val="26"/>
          <w:szCs w:val="26"/>
        </w:rPr>
        <w:t>Primary Objectives</w:t>
      </w:r>
    </w:p>
    <w:p w14:paraId="39AE3548" w14:textId="5C91FFA0" w:rsidR="0090125E" w:rsidRPr="0090125E" w:rsidRDefault="0090125E" w:rsidP="0090125E">
      <w:pPr>
        <w:numPr>
          <w:ilvl w:val="0"/>
          <w:numId w:val="3"/>
        </w:numPr>
        <w:rPr>
          <w:sz w:val="26"/>
          <w:szCs w:val="26"/>
        </w:rPr>
      </w:pPr>
      <w:r w:rsidRPr="0090125E">
        <w:rPr>
          <w:sz w:val="26"/>
          <w:szCs w:val="26"/>
        </w:rPr>
        <w:t>To analy</w:t>
      </w:r>
      <w:r>
        <w:rPr>
          <w:sz w:val="26"/>
          <w:szCs w:val="26"/>
        </w:rPr>
        <w:t>s</w:t>
      </w:r>
      <w:r w:rsidRPr="0090125E">
        <w:rPr>
          <w:sz w:val="26"/>
          <w:szCs w:val="26"/>
        </w:rPr>
        <w:t xml:space="preserve">e overall sales trends across 2025 </w:t>
      </w:r>
    </w:p>
    <w:p w14:paraId="6B3ED5DC" w14:textId="77777777" w:rsidR="0090125E" w:rsidRPr="0090125E" w:rsidRDefault="0090125E" w:rsidP="0090125E">
      <w:pPr>
        <w:numPr>
          <w:ilvl w:val="0"/>
          <w:numId w:val="3"/>
        </w:numPr>
        <w:rPr>
          <w:sz w:val="26"/>
          <w:szCs w:val="26"/>
        </w:rPr>
      </w:pPr>
      <w:r w:rsidRPr="0090125E">
        <w:rPr>
          <w:sz w:val="26"/>
          <w:szCs w:val="26"/>
        </w:rPr>
        <w:t xml:space="preserve">To identify the busiest and slowest days of the week </w:t>
      </w:r>
    </w:p>
    <w:p w14:paraId="649F366E" w14:textId="77777777" w:rsidR="0090125E" w:rsidRPr="0090125E" w:rsidRDefault="0090125E" w:rsidP="0090125E">
      <w:pPr>
        <w:numPr>
          <w:ilvl w:val="0"/>
          <w:numId w:val="3"/>
        </w:numPr>
        <w:rPr>
          <w:sz w:val="26"/>
          <w:szCs w:val="26"/>
        </w:rPr>
      </w:pPr>
      <w:r w:rsidRPr="0090125E">
        <w:rPr>
          <w:sz w:val="26"/>
          <w:szCs w:val="26"/>
        </w:rPr>
        <w:t xml:space="preserve">To determine peak transaction hours </w:t>
      </w:r>
    </w:p>
    <w:p w14:paraId="4AF80E2D" w14:textId="77777777" w:rsidR="0090125E" w:rsidRPr="0090125E" w:rsidRDefault="0090125E" w:rsidP="0090125E">
      <w:pPr>
        <w:rPr>
          <w:b/>
          <w:bCs/>
          <w:sz w:val="26"/>
          <w:szCs w:val="26"/>
        </w:rPr>
      </w:pPr>
      <w:r w:rsidRPr="0090125E">
        <w:rPr>
          <w:b/>
          <w:bCs/>
          <w:sz w:val="26"/>
          <w:szCs w:val="26"/>
        </w:rPr>
        <w:t>Secondary Objectives</w:t>
      </w:r>
    </w:p>
    <w:p w14:paraId="2944A3A0" w14:textId="77777777" w:rsidR="0090125E" w:rsidRPr="0090125E" w:rsidRDefault="0090125E" w:rsidP="0090125E">
      <w:pPr>
        <w:numPr>
          <w:ilvl w:val="0"/>
          <w:numId w:val="4"/>
        </w:numPr>
        <w:rPr>
          <w:sz w:val="26"/>
          <w:szCs w:val="26"/>
        </w:rPr>
      </w:pPr>
      <w:r w:rsidRPr="0090125E">
        <w:rPr>
          <w:sz w:val="26"/>
          <w:szCs w:val="26"/>
        </w:rPr>
        <w:t xml:space="preserve">To compare demand patterns across store locations </w:t>
      </w:r>
    </w:p>
    <w:p w14:paraId="4945EB58" w14:textId="77777777" w:rsidR="0090125E" w:rsidRPr="0090125E" w:rsidRDefault="0090125E" w:rsidP="0090125E">
      <w:pPr>
        <w:numPr>
          <w:ilvl w:val="0"/>
          <w:numId w:val="4"/>
        </w:numPr>
        <w:rPr>
          <w:sz w:val="26"/>
          <w:szCs w:val="26"/>
        </w:rPr>
      </w:pPr>
      <w:r w:rsidRPr="0090125E">
        <w:rPr>
          <w:sz w:val="26"/>
          <w:szCs w:val="26"/>
        </w:rPr>
        <w:t xml:space="preserve">To support staff scheduling and operational planning </w:t>
      </w:r>
    </w:p>
    <w:p w14:paraId="1A626DFB" w14:textId="77777777" w:rsidR="0090125E" w:rsidRDefault="0090125E" w:rsidP="0090125E">
      <w:pPr>
        <w:numPr>
          <w:ilvl w:val="0"/>
          <w:numId w:val="4"/>
        </w:numPr>
        <w:rPr>
          <w:sz w:val="26"/>
          <w:szCs w:val="26"/>
        </w:rPr>
      </w:pPr>
      <w:r w:rsidRPr="0090125E">
        <w:rPr>
          <w:sz w:val="26"/>
          <w:szCs w:val="26"/>
        </w:rPr>
        <w:t>To provide explanations for observed sales patterns</w:t>
      </w:r>
    </w:p>
    <w:p w14:paraId="2A5815EB" w14:textId="77777777" w:rsidR="0090125E" w:rsidRPr="0090125E" w:rsidRDefault="0090125E" w:rsidP="0090125E">
      <w:pPr>
        <w:ind w:left="720"/>
        <w:rPr>
          <w:sz w:val="26"/>
          <w:szCs w:val="26"/>
        </w:rPr>
      </w:pPr>
    </w:p>
    <w:p w14:paraId="69DB7E05" w14:textId="77777777" w:rsidR="0090125E" w:rsidRPr="0090125E" w:rsidRDefault="0090125E" w:rsidP="0090125E">
      <w:pPr>
        <w:rPr>
          <w:b/>
          <w:bCs/>
          <w:sz w:val="26"/>
          <w:szCs w:val="26"/>
        </w:rPr>
      </w:pPr>
      <w:r w:rsidRPr="0090125E">
        <w:rPr>
          <w:b/>
          <w:bCs/>
          <w:sz w:val="26"/>
          <w:szCs w:val="26"/>
        </w:rPr>
        <w:t>DATA DESCRIPTION</w:t>
      </w:r>
    </w:p>
    <w:p w14:paraId="247E7A42" w14:textId="32CBB659" w:rsidR="0090125E" w:rsidRPr="0090125E" w:rsidRDefault="0090125E" w:rsidP="0090125E">
      <w:pPr>
        <w:rPr>
          <w:sz w:val="26"/>
          <w:szCs w:val="26"/>
        </w:rPr>
      </w:pPr>
      <w:r w:rsidRPr="0090125E">
        <w:rPr>
          <w:b/>
          <w:bCs/>
          <w:sz w:val="26"/>
          <w:szCs w:val="26"/>
        </w:rPr>
        <w:t>Source:</w:t>
      </w:r>
      <w:r w:rsidRPr="0090125E">
        <w:rPr>
          <w:sz w:val="26"/>
          <w:szCs w:val="26"/>
        </w:rPr>
        <w:t xml:space="preserve"> Afficionado Coffee Roasters Sales Dataset</w:t>
      </w:r>
      <w:r w:rsidR="003632B8">
        <w:rPr>
          <w:sz w:val="26"/>
          <w:szCs w:val="26"/>
        </w:rPr>
        <w:t xml:space="preserve"> </w:t>
      </w:r>
      <w:r>
        <w:rPr>
          <w:sz w:val="26"/>
          <w:szCs w:val="26"/>
        </w:rPr>
        <w:t xml:space="preserve"> </w:t>
      </w:r>
      <w:hyperlink r:id="rId9" w:history="1">
        <w:r w:rsidRPr="0090125E">
          <w:rPr>
            <w:rStyle w:val="Hyperlink"/>
            <w:sz w:val="26"/>
            <w:szCs w:val="26"/>
          </w:rPr>
          <w:t>link</w:t>
        </w:r>
      </w:hyperlink>
    </w:p>
    <w:p w14:paraId="5BA986F7" w14:textId="77777777" w:rsidR="0090125E" w:rsidRPr="0090125E" w:rsidRDefault="0090125E" w:rsidP="0090125E">
      <w:pPr>
        <w:rPr>
          <w:sz w:val="26"/>
          <w:szCs w:val="26"/>
        </w:rPr>
      </w:pPr>
      <w:r w:rsidRPr="0090125E">
        <w:rPr>
          <w:b/>
          <w:bCs/>
          <w:sz w:val="26"/>
          <w:szCs w:val="26"/>
        </w:rPr>
        <w:t>Number of Transactions:</w:t>
      </w:r>
      <w:r w:rsidRPr="0090125E">
        <w:rPr>
          <w:sz w:val="26"/>
          <w:szCs w:val="26"/>
        </w:rPr>
        <w:t xml:space="preserve"> 149,116</w:t>
      </w:r>
    </w:p>
    <w:p w14:paraId="11AB91DE" w14:textId="77777777" w:rsidR="0090125E" w:rsidRDefault="0090125E" w:rsidP="0090125E">
      <w:pPr>
        <w:rPr>
          <w:b/>
          <w:bCs/>
          <w:sz w:val="26"/>
          <w:szCs w:val="26"/>
        </w:rPr>
      </w:pPr>
      <w:r w:rsidRPr="0090125E">
        <w:rPr>
          <w:b/>
          <w:bCs/>
          <w:sz w:val="26"/>
          <w:szCs w:val="26"/>
        </w:rPr>
        <w:t>Features Include:</w:t>
      </w:r>
    </w:p>
    <w:p w14:paraId="25FEE2A9" w14:textId="360C7624" w:rsidR="003632B8" w:rsidRPr="003632B8" w:rsidRDefault="003632B8" w:rsidP="003632B8">
      <w:pPr>
        <w:pStyle w:val="ListParagraph"/>
        <w:numPr>
          <w:ilvl w:val="0"/>
          <w:numId w:val="4"/>
        </w:numPr>
        <w:rPr>
          <w:sz w:val="26"/>
          <w:szCs w:val="26"/>
        </w:rPr>
      </w:pPr>
      <w:r w:rsidRPr="003632B8">
        <w:rPr>
          <w:sz w:val="26"/>
          <w:szCs w:val="26"/>
        </w:rPr>
        <w:t xml:space="preserve">Transaction ID </w:t>
      </w:r>
    </w:p>
    <w:p w14:paraId="3E4A2C09" w14:textId="2F39A15C" w:rsidR="003632B8" w:rsidRPr="003632B8" w:rsidRDefault="003632B8" w:rsidP="003632B8">
      <w:pPr>
        <w:pStyle w:val="ListParagraph"/>
        <w:numPr>
          <w:ilvl w:val="0"/>
          <w:numId w:val="4"/>
        </w:numPr>
        <w:rPr>
          <w:sz w:val="26"/>
          <w:szCs w:val="26"/>
        </w:rPr>
      </w:pPr>
      <w:r w:rsidRPr="003632B8">
        <w:rPr>
          <w:sz w:val="26"/>
          <w:szCs w:val="26"/>
        </w:rPr>
        <w:t xml:space="preserve">Transaction Time </w:t>
      </w:r>
    </w:p>
    <w:p w14:paraId="3E88296A" w14:textId="2FC82D67" w:rsidR="003632B8" w:rsidRPr="003632B8" w:rsidRDefault="003632B8" w:rsidP="003632B8">
      <w:pPr>
        <w:pStyle w:val="ListParagraph"/>
        <w:numPr>
          <w:ilvl w:val="0"/>
          <w:numId w:val="4"/>
        </w:numPr>
        <w:rPr>
          <w:sz w:val="26"/>
          <w:szCs w:val="26"/>
        </w:rPr>
      </w:pPr>
      <w:r w:rsidRPr="003632B8">
        <w:rPr>
          <w:sz w:val="26"/>
          <w:szCs w:val="26"/>
        </w:rPr>
        <w:t xml:space="preserve">Quantity Purchased </w:t>
      </w:r>
    </w:p>
    <w:p w14:paraId="08A9A0AD" w14:textId="5833A3B1" w:rsidR="003632B8" w:rsidRPr="003632B8" w:rsidRDefault="003632B8" w:rsidP="003632B8">
      <w:pPr>
        <w:pStyle w:val="ListParagraph"/>
        <w:numPr>
          <w:ilvl w:val="0"/>
          <w:numId w:val="4"/>
        </w:numPr>
        <w:rPr>
          <w:sz w:val="26"/>
          <w:szCs w:val="26"/>
        </w:rPr>
      </w:pPr>
      <w:r w:rsidRPr="003632B8">
        <w:rPr>
          <w:sz w:val="26"/>
          <w:szCs w:val="26"/>
        </w:rPr>
        <w:t xml:space="preserve">Unit Price </w:t>
      </w:r>
    </w:p>
    <w:p w14:paraId="6E85C62A" w14:textId="15E89770" w:rsidR="003632B8" w:rsidRPr="003632B8" w:rsidRDefault="003632B8" w:rsidP="003632B8">
      <w:pPr>
        <w:pStyle w:val="ListParagraph"/>
        <w:numPr>
          <w:ilvl w:val="0"/>
          <w:numId w:val="4"/>
        </w:numPr>
        <w:rPr>
          <w:sz w:val="26"/>
          <w:szCs w:val="26"/>
        </w:rPr>
      </w:pPr>
      <w:r w:rsidRPr="003632B8">
        <w:rPr>
          <w:sz w:val="26"/>
          <w:szCs w:val="26"/>
        </w:rPr>
        <w:t xml:space="preserve">Store Location </w:t>
      </w:r>
    </w:p>
    <w:p w14:paraId="240B8E74" w14:textId="1819F6BF" w:rsidR="003632B8" w:rsidRPr="003632B8" w:rsidRDefault="003632B8" w:rsidP="003632B8">
      <w:pPr>
        <w:pStyle w:val="ListParagraph"/>
        <w:numPr>
          <w:ilvl w:val="0"/>
          <w:numId w:val="4"/>
        </w:numPr>
        <w:rPr>
          <w:sz w:val="26"/>
          <w:szCs w:val="26"/>
        </w:rPr>
      </w:pPr>
      <w:r w:rsidRPr="003632B8">
        <w:rPr>
          <w:sz w:val="26"/>
          <w:szCs w:val="26"/>
        </w:rPr>
        <w:t>Product Category and Type</w:t>
      </w:r>
    </w:p>
    <w:p w14:paraId="56140128" w14:textId="71A7285F" w:rsidR="0090125E" w:rsidRDefault="0090125E" w:rsidP="0090125E">
      <w:pPr>
        <w:rPr>
          <w:sz w:val="26"/>
          <w:szCs w:val="26"/>
        </w:rPr>
      </w:pPr>
      <w:r w:rsidRPr="0090125E">
        <w:rPr>
          <w:sz w:val="26"/>
          <w:szCs w:val="26"/>
        </w:rPr>
        <w:t>The dataset contains detailed transaction-level records across multiple store locations. With over 149,000 transactions, it provides a strong foundation for analysing sales trends and customer behaviour over time.</w:t>
      </w:r>
    </w:p>
    <w:p w14:paraId="2A085A54" w14:textId="77777777" w:rsidR="003632B8" w:rsidRPr="003632B8" w:rsidRDefault="003632B8" w:rsidP="003632B8">
      <w:pPr>
        <w:rPr>
          <w:b/>
          <w:bCs/>
          <w:sz w:val="26"/>
          <w:szCs w:val="26"/>
        </w:rPr>
      </w:pPr>
      <w:r w:rsidRPr="003632B8">
        <w:rPr>
          <w:b/>
          <w:bCs/>
          <w:sz w:val="26"/>
          <w:szCs w:val="26"/>
        </w:rPr>
        <w:t>ANALYTICAL METHODOLOGY</w:t>
      </w:r>
    </w:p>
    <w:p w14:paraId="1D7E20DC" w14:textId="77777777" w:rsidR="003632B8" w:rsidRPr="003632B8" w:rsidRDefault="003632B8" w:rsidP="003632B8">
      <w:pPr>
        <w:rPr>
          <w:b/>
          <w:bCs/>
          <w:sz w:val="26"/>
          <w:szCs w:val="26"/>
        </w:rPr>
      </w:pPr>
      <w:r w:rsidRPr="003632B8">
        <w:rPr>
          <w:b/>
          <w:bCs/>
          <w:sz w:val="26"/>
          <w:szCs w:val="26"/>
        </w:rPr>
        <w:t>Data Cleaning</w:t>
      </w:r>
    </w:p>
    <w:p w14:paraId="0F8BF288" w14:textId="77777777" w:rsidR="00B859E4" w:rsidRPr="00B859E4" w:rsidRDefault="00B859E4" w:rsidP="00B859E4">
      <w:pPr>
        <w:numPr>
          <w:ilvl w:val="0"/>
          <w:numId w:val="10"/>
        </w:numPr>
        <w:rPr>
          <w:sz w:val="26"/>
          <w:szCs w:val="26"/>
        </w:rPr>
      </w:pPr>
      <w:r w:rsidRPr="00B859E4">
        <w:rPr>
          <w:sz w:val="26"/>
          <w:szCs w:val="26"/>
        </w:rPr>
        <w:t xml:space="preserve">Converted transaction time into proper datetime format to enable time-based analysis </w:t>
      </w:r>
    </w:p>
    <w:p w14:paraId="06E40721" w14:textId="77777777" w:rsidR="00B859E4" w:rsidRPr="00B859E4" w:rsidRDefault="00B859E4" w:rsidP="00B859E4">
      <w:pPr>
        <w:numPr>
          <w:ilvl w:val="0"/>
          <w:numId w:val="10"/>
        </w:numPr>
        <w:rPr>
          <w:sz w:val="26"/>
          <w:szCs w:val="26"/>
        </w:rPr>
      </w:pPr>
      <w:r w:rsidRPr="00B859E4">
        <w:rPr>
          <w:sz w:val="26"/>
          <w:szCs w:val="26"/>
        </w:rPr>
        <w:t xml:space="preserve">Checked for missing values across all columns and handled them appropriately </w:t>
      </w:r>
    </w:p>
    <w:p w14:paraId="74F2278B" w14:textId="77777777" w:rsidR="00B859E4" w:rsidRPr="00B859E4" w:rsidRDefault="00B859E4" w:rsidP="00B859E4">
      <w:pPr>
        <w:numPr>
          <w:ilvl w:val="0"/>
          <w:numId w:val="10"/>
        </w:numPr>
        <w:rPr>
          <w:sz w:val="26"/>
          <w:szCs w:val="26"/>
        </w:rPr>
      </w:pPr>
      <w:r w:rsidRPr="00B859E4">
        <w:rPr>
          <w:sz w:val="26"/>
          <w:szCs w:val="26"/>
        </w:rPr>
        <w:lastRenderedPageBreak/>
        <w:t xml:space="preserve">Removed duplicate transaction records to maintain data accuracy </w:t>
      </w:r>
    </w:p>
    <w:p w14:paraId="08E4064C" w14:textId="77777777" w:rsidR="00B859E4" w:rsidRPr="00B859E4" w:rsidRDefault="00B859E4" w:rsidP="00B859E4">
      <w:pPr>
        <w:numPr>
          <w:ilvl w:val="0"/>
          <w:numId w:val="10"/>
        </w:numPr>
        <w:rPr>
          <w:sz w:val="26"/>
          <w:szCs w:val="26"/>
        </w:rPr>
      </w:pPr>
      <w:r w:rsidRPr="00B859E4">
        <w:rPr>
          <w:sz w:val="26"/>
          <w:szCs w:val="26"/>
        </w:rPr>
        <w:t xml:space="preserve">Verified logical consistency by ensuring all transaction quantities and unit prices were positive </w:t>
      </w:r>
    </w:p>
    <w:p w14:paraId="7070249C" w14:textId="77777777" w:rsidR="003632B8" w:rsidRPr="003632B8" w:rsidRDefault="00AD6661" w:rsidP="003632B8">
      <w:pPr>
        <w:rPr>
          <w:sz w:val="26"/>
          <w:szCs w:val="26"/>
        </w:rPr>
      </w:pPr>
      <w:r>
        <w:rPr>
          <w:sz w:val="26"/>
          <w:szCs w:val="26"/>
        </w:rPr>
        <w:pict w14:anchorId="7FE5B2C6">
          <v:rect id="_x0000_i1025" style="width:0;height:1.5pt" o:hralign="center" o:hrstd="t" o:hr="t" fillcolor="#a0a0a0" stroked="f"/>
        </w:pict>
      </w:r>
    </w:p>
    <w:p w14:paraId="19395D20" w14:textId="77777777" w:rsidR="003632B8" w:rsidRPr="003632B8" w:rsidRDefault="003632B8" w:rsidP="003632B8">
      <w:pPr>
        <w:rPr>
          <w:b/>
          <w:bCs/>
          <w:sz w:val="26"/>
          <w:szCs w:val="26"/>
        </w:rPr>
      </w:pPr>
      <w:r w:rsidRPr="003632B8">
        <w:rPr>
          <w:b/>
          <w:bCs/>
          <w:sz w:val="26"/>
          <w:szCs w:val="26"/>
        </w:rPr>
        <w:t>Feature Engineering</w:t>
      </w:r>
    </w:p>
    <w:p w14:paraId="5A8EBD53" w14:textId="77777777" w:rsidR="00B859E4" w:rsidRPr="00B859E4" w:rsidRDefault="00B859E4" w:rsidP="00B859E4">
      <w:pPr>
        <w:spacing w:before="100" w:beforeAutospacing="1" w:after="100" w:afterAutospacing="1" w:line="240" w:lineRule="auto"/>
        <w:outlineLvl w:val="0"/>
        <w:rPr>
          <w:rFonts w:eastAsia="Times New Roman" w:cs="Times New Roman"/>
          <w:kern w:val="36"/>
          <w:sz w:val="26"/>
          <w:szCs w:val="26"/>
          <w:lang w:eastAsia="en-IN"/>
          <w14:ligatures w14:val="none"/>
        </w:rPr>
      </w:pPr>
      <w:r w:rsidRPr="00B859E4">
        <w:rPr>
          <w:rFonts w:eastAsia="Times New Roman" w:cs="Times New Roman"/>
          <w:kern w:val="36"/>
          <w:sz w:val="26"/>
          <w:szCs w:val="26"/>
          <w:lang w:eastAsia="en-IN"/>
          <w14:ligatures w14:val="none"/>
        </w:rPr>
        <w:t>New features were created to support time-based analysis:</w:t>
      </w:r>
    </w:p>
    <w:p w14:paraId="3101FBE9" w14:textId="77777777" w:rsidR="00B859E4" w:rsidRPr="00B859E4" w:rsidRDefault="00B859E4" w:rsidP="00B859E4">
      <w:pPr>
        <w:numPr>
          <w:ilvl w:val="0"/>
          <w:numId w:val="11"/>
        </w:numPr>
        <w:spacing w:before="100" w:beforeAutospacing="1" w:after="100" w:afterAutospacing="1" w:line="240" w:lineRule="auto"/>
        <w:outlineLvl w:val="0"/>
        <w:rPr>
          <w:rFonts w:eastAsia="Times New Roman" w:cs="Times New Roman"/>
          <w:kern w:val="36"/>
          <w:sz w:val="26"/>
          <w:szCs w:val="26"/>
          <w:lang w:eastAsia="en-IN"/>
          <w14:ligatures w14:val="none"/>
        </w:rPr>
      </w:pPr>
      <w:r w:rsidRPr="00B859E4">
        <w:rPr>
          <w:rFonts w:eastAsia="Times New Roman" w:cs="Times New Roman"/>
          <w:kern w:val="36"/>
          <w:sz w:val="26"/>
          <w:szCs w:val="26"/>
          <w:lang w:eastAsia="en-IN"/>
          <w14:ligatures w14:val="none"/>
        </w:rPr>
        <w:t>Revenue per transaction calculated as:</w:t>
      </w:r>
      <w:r w:rsidRPr="00B859E4">
        <w:rPr>
          <w:rFonts w:eastAsia="Times New Roman" w:cs="Times New Roman"/>
          <w:kern w:val="36"/>
          <w:sz w:val="26"/>
          <w:szCs w:val="26"/>
          <w:lang w:eastAsia="en-IN"/>
          <w14:ligatures w14:val="none"/>
        </w:rPr>
        <w:br/>
      </w:r>
      <w:r w:rsidRPr="00B859E4">
        <w:rPr>
          <w:rFonts w:eastAsia="Times New Roman" w:cs="Times New Roman"/>
          <w:i/>
          <w:iCs/>
          <w:kern w:val="36"/>
          <w:sz w:val="26"/>
          <w:szCs w:val="26"/>
          <w:lang w:eastAsia="en-IN"/>
          <w14:ligatures w14:val="none"/>
        </w:rPr>
        <w:t>Transaction Quantity × Unit Price</w:t>
      </w:r>
      <w:r w:rsidRPr="00B859E4">
        <w:rPr>
          <w:rFonts w:eastAsia="Times New Roman" w:cs="Times New Roman"/>
          <w:kern w:val="36"/>
          <w:sz w:val="26"/>
          <w:szCs w:val="26"/>
          <w:lang w:eastAsia="en-IN"/>
          <w14:ligatures w14:val="none"/>
        </w:rPr>
        <w:t xml:space="preserve"> </w:t>
      </w:r>
    </w:p>
    <w:p w14:paraId="3429DC8E" w14:textId="77777777" w:rsidR="00B859E4" w:rsidRPr="00B859E4" w:rsidRDefault="00B859E4" w:rsidP="00B859E4">
      <w:pPr>
        <w:numPr>
          <w:ilvl w:val="0"/>
          <w:numId w:val="11"/>
        </w:numPr>
        <w:spacing w:before="100" w:beforeAutospacing="1" w:after="100" w:afterAutospacing="1" w:line="240" w:lineRule="auto"/>
        <w:outlineLvl w:val="0"/>
        <w:rPr>
          <w:rFonts w:eastAsia="Times New Roman" w:cs="Times New Roman"/>
          <w:kern w:val="36"/>
          <w:sz w:val="26"/>
          <w:szCs w:val="26"/>
          <w:lang w:eastAsia="en-IN"/>
          <w14:ligatures w14:val="none"/>
        </w:rPr>
      </w:pPr>
      <w:r w:rsidRPr="00B859E4">
        <w:rPr>
          <w:rFonts w:eastAsia="Times New Roman" w:cs="Times New Roman"/>
          <w:kern w:val="36"/>
          <w:sz w:val="26"/>
          <w:szCs w:val="26"/>
          <w:lang w:eastAsia="en-IN"/>
          <w14:ligatures w14:val="none"/>
        </w:rPr>
        <w:t xml:space="preserve">Extracted: </w:t>
      </w:r>
    </w:p>
    <w:p w14:paraId="44FF154B" w14:textId="77777777" w:rsidR="00B859E4" w:rsidRPr="00B859E4" w:rsidRDefault="00B859E4" w:rsidP="00B859E4">
      <w:pPr>
        <w:numPr>
          <w:ilvl w:val="1"/>
          <w:numId w:val="11"/>
        </w:numPr>
        <w:spacing w:before="100" w:beforeAutospacing="1" w:after="100" w:afterAutospacing="1" w:line="240" w:lineRule="auto"/>
        <w:outlineLvl w:val="0"/>
        <w:rPr>
          <w:rFonts w:eastAsia="Times New Roman" w:cs="Times New Roman"/>
          <w:kern w:val="36"/>
          <w:sz w:val="26"/>
          <w:szCs w:val="26"/>
          <w:lang w:eastAsia="en-IN"/>
          <w14:ligatures w14:val="none"/>
        </w:rPr>
      </w:pPr>
      <w:r w:rsidRPr="00B859E4">
        <w:rPr>
          <w:rFonts w:eastAsia="Times New Roman" w:cs="Times New Roman"/>
          <w:kern w:val="36"/>
          <w:sz w:val="26"/>
          <w:szCs w:val="26"/>
          <w:lang w:eastAsia="en-IN"/>
          <w14:ligatures w14:val="none"/>
        </w:rPr>
        <w:t xml:space="preserve">Hour of the day (0–23) </w:t>
      </w:r>
    </w:p>
    <w:p w14:paraId="08E0B2B2" w14:textId="77777777" w:rsidR="00B859E4" w:rsidRPr="00B859E4" w:rsidRDefault="00B859E4" w:rsidP="00B859E4">
      <w:pPr>
        <w:numPr>
          <w:ilvl w:val="1"/>
          <w:numId w:val="11"/>
        </w:numPr>
        <w:spacing w:before="100" w:beforeAutospacing="1" w:after="100" w:afterAutospacing="1" w:line="240" w:lineRule="auto"/>
        <w:outlineLvl w:val="0"/>
        <w:rPr>
          <w:rFonts w:eastAsia="Times New Roman" w:cs="Times New Roman"/>
          <w:kern w:val="36"/>
          <w:sz w:val="26"/>
          <w:szCs w:val="26"/>
          <w:lang w:eastAsia="en-IN"/>
          <w14:ligatures w14:val="none"/>
        </w:rPr>
      </w:pPr>
      <w:r w:rsidRPr="00B859E4">
        <w:rPr>
          <w:rFonts w:eastAsia="Times New Roman" w:cs="Times New Roman"/>
          <w:kern w:val="36"/>
          <w:sz w:val="26"/>
          <w:szCs w:val="26"/>
          <w:lang w:eastAsia="en-IN"/>
          <w14:ligatures w14:val="none"/>
        </w:rPr>
        <w:t xml:space="preserve">Day of the week </w:t>
      </w:r>
    </w:p>
    <w:p w14:paraId="2F33FEFA" w14:textId="77777777" w:rsidR="00B859E4" w:rsidRPr="00B859E4" w:rsidRDefault="00B859E4" w:rsidP="00B859E4">
      <w:pPr>
        <w:numPr>
          <w:ilvl w:val="0"/>
          <w:numId w:val="11"/>
        </w:numPr>
        <w:spacing w:before="100" w:beforeAutospacing="1" w:after="100" w:afterAutospacing="1" w:line="240" w:lineRule="auto"/>
        <w:outlineLvl w:val="0"/>
        <w:rPr>
          <w:rFonts w:eastAsia="Times New Roman" w:cs="Times New Roman"/>
          <w:kern w:val="36"/>
          <w:sz w:val="26"/>
          <w:szCs w:val="26"/>
          <w:lang w:eastAsia="en-IN"/>
          <w14:ligatures w14:val="none"/>
        </w:rPr>
      </w:pPr>
      <w:r w:rsidRPr="00B859E4">
        <w:rPr>
          <w:rFonts w:eastAsia="Times New Roman" w:cs="Times New Roman"/>
          <w:kern w:val="36"/>
          <w:sz w:val="26"/>
          <w:szCs w:val="26"/>
          <w:lang w:eastAsia="en-IN"/>
          <w14:ligatures w14:val="none"/>
        </w:rPr>
        <w:t xml:space="preserve">Created time-based segments: </w:t>
      </w:r>
    </w:p>
    <w:p w14:paraId="78C98C04" w14:textId="77777777" w:rsidR="00B859E4" w:rsidRPr="00B859E4" w:rsidRDefault="00B859E4" w:rsidP="00B859E4">
      <w:pPr>
        <w:numPr>
          <w:ilvl w:val="1"/>
          <w:numId w:val="11"/>
        </w:numPr>
        <w:spacing w:before="100" w:beforeAutospacing="1" w:after="100" w:afterAutospacing="1" w:line="240" w:lineRule="auto"/>
        <w:outlineLvl w:val="0"/>
        <w:rPr>
          <w:rFonts w:eastAsia="Times New Roman" w:cs="Times New Roman"/>
          <w:kern w:val="36"/>
          <w:sz w:val="26"/>
          <w:szCs w:val="26"/>
          <w:lang w:eastAsia="en-IN"/>
          <w14:ligatures w14:val="none"/>
        </w:rPr>
      </w:pPr>
      <w:r w:rsidRPr="00B859E4">
        <w:rPr>
          <w:rFonts w:eastAsia="Times New Roman" w:cs="Times New Roman"/>
          <w:kern w:val="36"/>
          <w:sz w:val="26"/>
          <w:szCs w:val="26"/>
          <w:lang w:eastAsia="en-IN"/>
          <w14:ligatures w14:val="none"/>
        </w:rPr>
        <w:t xml:space="preserve">Morning (6–11) </w:t>
      </w:r>
    </w:p>
    <w:p w14:paraId="670D756E" w14:textId="77777777" w:rsidR="00B859E4" w:rsidRPr="00B859E4" w:rsidRDefault="00B859E4" w:rsidP="00B859E4">
      <w:pPr>
        <w:numPr>
          <w:ilvl w:val="1"/>
          <w:numId w:val="11"/>
        </w:numPr>
        <w:spacing w:before="100" w:beforeAutospacing="1" w:after="100" w:afterAutospacing="1" w:line="240" w:lineRule="auto"/>
        <w:outlineLvl w:val="0"/>
        <w:rPr>
          <w:rFonts w:eastAsia="Times New Roman" w:cs="Times New Roman"/>
          <w:kern w:val="36"/>
          <w:sz w:val="26"/>
          <w:szCs w:val="26"/>
          <w:lang w:eastAsia="en-IN"/>
          <w14:ligatures w14:val="none"/>
        </w:rPr>
      </w:pPr>
      <w:r w:rsidRPr="00B859E4">
        <w:rPr>
          <w:rFonts w:eastAsia="Times New Roman" w:cs="Times New Roman"/>
          <w:kern w:val="36"/>
          <w:sz w:val="26"/>
          <w:szCs w:val="26"/>
          <w:lang w:eastAsia="en-IN"/>
          <w14:ligatures w14:val="none"/>
        </w:rPr>
        <w:t xml:space="preserve">Afternoon (12–16) </w:t>
      </w:r>
    </w:p>
    <w:p w14:paraId="0A5EE018" w14:textId="77777777" w:rsidR="00B859E4" w:rsidRPr="00B859E4" w:rsidRDefault="00B859E4" w:rsidP="00B859E4">
      <w:pPr>
        <w:numPr>
          <w:ilvl w:val="1"/>
          <w:numId w:val="11"/>
        </w:numPr>
        <w:spacing w:before="100" w:beforeAutospacing="1" w:after="100" w:afterAutospacing="1" w:line="240" w:lineRule="auto"/>
        <w:outlineLvl w:val="0"/>
        <w:rPr>
          <w:rFonts w:eastAsia="Times New Roman" w:cs="Times New Roman"/>
          <w:kern w:val="36"/>
          <w:sz w:val="26"/>
          <w:szCs w:val="26"/>
          <w:lang w:eastAsia="en-IN"/>
          <w14:ligatures w14:val="none"/>
        </w:rPr>
      </w:pPr>
      <w:r w:rsidRPr="00B859E4">
        <w:rPr>
          <w:rFonts w:eastAsia="Times New Roman" w:cs="Times New Roman"/>
          <w:kern w:val="36"/>
          <w:sz w:val="26"/>
          <w:szCs w:val="26"/>
          <w:lang w:eastAsia="en-IN"/>
          <w14:ligatures w14:val="none"/>
        </w:rPr>
        <w:t xml:space="preserve">Evening (17–21) </w:t>
      </w:r>
    </w:p>
    <w:p w14:paraId="74C7B81B" w14:textId="77777777" w:rsidR="00B859E4" w:rsidRPr="00B859E4" w:rsidRDefault="00B859E4" w:rsidP="00B859E4">
      <w:pPr>
        <w:numPr>
          <w:ilvl w:val="1"/>
          <w:numId w:val="11"/>
        </w:numPr>
        <w:spacing w:before="100" w:beforeAutospacing="1" w:after="100" w:afterAutospacing="1" w:line="240" w:lineRule="auto"/>
        <w:outlineLvl w:val="0"/>
        <w:rPr>
          <w:rFonts w:eastAsia="Times New Roman" w:cs="Times New Roman"/>
          <w:kern w:val="36"/>
          <w:sz w:val="26"/>
          <w:szCs w:val="26"/>
          <w:lang w:eastAsia="en-IN"/>
          <w14:ligatures w14:val="none"/>
        </w:rPr>
      </w:pPr>
      <w:r w:rsidRPr="00B859E4">
        <w:rPr>
          <w:rFonts w:eastAsia="Times New Roman" w:cs="Times New Roman"/>
          <w:kern w:val="36"/>
          <w:sz w:val="26"/>
          <w:szCs w:val="26"/>
          <w:lang w:eastAsia="en-IN"/>
          <w14:ligatures w14:val="none"/>
        </w:rPr>
        <w:t xml:space="preserve">Late Night (22–5) </w:t>
      </w:r>
    </w:p>
    <w:p w14:paraId="2CEED746" w14:textId="55F83221" w:rsidR="00B859E4" w:rsidRDefault="00B859E4" w:rsidP="00B859E4">
      <w:pPr>
        <w:spacing w:before="100" w:beforeAutospacing="1" w:after="100" w:afterAutospacing="1" w:line="240" w:lineRule="auto"/>
        <w:outlineLvl w:val="0"/>
        <w:rPr>
          <w:rFonts w:eastAsia="Times New Roman" w:cs="Times New Roman"/>
          <w:kern w:val="36"/>
          <w:sz w:val="26"/>
          <w:szCs w:val="26"/>
          <w:lang w:eastAsia="en-IN"/>
          <w14:ligatures w14:val="none"/>
        </w:rPr>
      </w:pPr>
      <w:r w:rsidRPr="00B859E4">
        <w:rPr>
          <w:rFonts w:eastAsia="Times New Roman" w:cs="Times New Roman"/>
          <w:kern w:val="36"/>
          <w:sz w:val="26"/>
          <w:szCs w:val="26"/>
          <w:lang w:eastAsia="en-IN"/>
          <w14:ligatures w14:val="none"/>
        </w:rPr>
        <w:t>These features enabled deeper analysis of customer purchasing behaviour across different time periods.</w:t>
      </w:r>
    </w:p>
    <w:p w14:paraId="33CDAE4F" w14:textId="77777777" w:rsidR="00B859E4" w:rsidRPr="00B859E4" w:rsidRDefault="00B859E4" w:rsidP="00B859E4">
      <w:pPr>
        <w:spacing w:before="100" w:beforeAutospacing="1" w:after="100" w:afterAutospacing="1" w:line="240" w:lineRule="auto"/>
        <w:outlineLvl w:val="0"/>
        <w:rPr>
          <w:rFonts w:eastAsia="Times New Roman" w:cs="Times New Roman"/>
          <w:b/>
          <w:bCs/>
          <w:kern w:val="36"/>
          <w:sz w:val="26"/>
          <w:szCs w:val="26"/>
          <w:lang w:eastAsia="en-IN"/>
          <w14:ligatures w14:val="none"/>
        </w:rPr>
      </w:pPr>
      <w:r w:rsidRPr="00B859E4">
        <w:rPr>
          <w:rFonts w:eastAsia="Times New Roman" w:cs="Times New Roman"/>
          <w:b/>
          <w:bCs/>
          <w:kern w:val="36"/>
          <w:sz w:val="26"/>
          <w:szCs w:val="26"/>
          <w:lang w:eastAsia="en-IN"/>
          <w14:ligatures w14:val="none"/>
        </w:rPr>
        <w:t>Sales Trend Analysis</w:t>
      </w:r>
    </w:p>
    <w:p w14:paraId="74A4DF58" w14:textId="230FE4BB" w:rsidR="00B859E4" w:rsidRPr="00B859E4" w:rsidRDefault="00B859E4" w:rsidP="00B859E4">
      <w:pPr>
        <w:numPr>
          <w:ilvl w:val="0"/>
          <w:numId w:val="12"/>
        </w:numPr>
        <w:spacing w:before="100" w:beforeAutospacing="1" w:after="100" w:afterAutospacing="1" w:line="240" w:lineRule="auto"/>
        <w:outlineLvl w:val="0"/>
        <w:rPr>
          <w:rFonts w:eastAsia="Times New Roman" w:cs="Times New Roman"/>
          <w:kern w:val="36"/>
          <w:sz w:val="26"/>
          <w:szCs w:val="26"/>
          <w:lang w:eastAsia="en-IN"/>
          <w14:ligatures w14:val="none"/>
        </w:rPr>
      </w:pPr>
      <w:r w:rsidRPr="00B859E4">
        <w:rPr>
          <w:rFonts w:eastAsia="Times New Roman" w:cs="Times New Roman"/>
          <w:kern w:val="36"/>
          <w:sz w:val="26"/>
          <w:szCs w:val="26"/>
          <w:lang w:eastAsia="en-IN"/>
          <w14:ligatures w14:val="none"/>
        </w:rPr>
        <w:t xml:space="preserve">Daily and hourly revenue trends were </w:t>
      </w:r>
      <w:r w:rsidR="00C6144B" w:rsidRPr="00B859E4">
        <w:rPr>
          <w:rFonts w:eastAsia="Times New Roman" w:cs="Times New Roman"/>
          <w:kern w:val="36"/>
          <w:sz w:val="26"/>
          <w:szCs w:val="26"/>
          <w:lang w:eastAsia="en-IN"/>
          <w14:ligatures w14:val="none"/>
        </w:rPr>
        <w:t>analysed</w:t>
      </w:r>
      <w:r w:rsidRPr="00B859E4">
        <w:rPr>
          <w:rFonts w:eastAsia="Times New Roman" w:cs="Times New Roman"/>
          <w:kern w:val="36"/>
          <w:sz w:val="26"/>
          <w:szCs w:val="26"/>
          <w:lang w:eastAsia="en-IN"/>
          <w14:ligatures w14:val="none"/>
        </w:rPr>
        <w:t xml:space="preserve"> to understand how sales vary over time </w:t>
      </w:r>
    </w:p>
    <w:p w14:paraId="74191A38" w14:textId="77777777" w:rsidR="00B859E4" w:rsidRPr="00B859E4" w:rsidRDefault="00B859E4" w:rsidP="00B859E4">
      <w:pPr>
        <w:numPr>
          <w:ilvl w:val="0"/>
          <w:numId w:val="12"/>
        </w:numPr>
        <w:spacing w:before="100" w:beforeAutospacing="1" w:after="100" w:afterAutospacing="1" w:line="240" w:lineRule="auto"/>
        <w:outlineLvl w:val="0"/>
        <w:rPr>
          <w:rFonts w:eastAsia="Times New Roman" w:cs="Times New Roman"/>
          <w:kern w:val="36"/>
          <w:sz w:val="26"/>
          <w:szCs w:val="26"/>
          <w:lang w:eastAsia="en-IN"/>
          <w14:ligatures w14:val="none"/>
        </w:rPr>
      </w:pPr>
      <w:r w:rsidRPr="00B859E4">
        <w:rPr>
          <w:rFonts w:eastAsia="Times New Roman" w:cs="Times New Roman"/>
          <w:kern w:val="36"/>
          <w:sz w:val="26"/>
          <w:szCs w:val="26"/>
          <w:lang w:eastAsia="en-IN"/>
          <w14:ligatures w14:val="none"/>
        </w:rPr>
        <w:t xml:space="preserve">The analysis shows fluctuations in revenue, indicating that customer demand is not constant throughout the day </w:t>
      </w:r>
    </w:p>
    <w:p w14:paraId="020FBBE0" w14:textId="77777777" w:rsidR="00B859E4" w:rsidRPr="00B859E4" w:rsidRDefault="00B859E4" w:rsidP="00B859E4">
      <w:pPr>
        <w:numPr>
          <w:ilvl w:val="0"/>
          <w:numId w:val="12"/>
        </w:numPr>
        <w:spacing w:before="100" w:beforeAutospacing="1" w:after="100" w:afterAutospacing="1" w:line="240" w:lineRule="auto"/>
        <w:outlineLvl w:val="0"/>
        <w:rPr>
          <w:rFonts w:eastAsia="Times New Roman" w:cs="Times New Roman"/>
          <w:kern w:val="36"/>
          <w:sz w:val="26"/>
          <w:szCs w:val="26"/>
          <w:lang w:eastAsia="en-IN"/>
          <w14:ligatures w14:val="none"/>
        </w:rPr>
      </w:pPr>
      <w:r w:rsidRPr="00B859E4">
        <w:rPr>
          <w:rFonts w:eastAsia="Times New Roman" w:cs="Times New Roman"/>
          <w:kern w:val="36"/>
          <w:sz w:val="26"/>
          <w:szCs w:val="26"/>
          <w:lang w:eastAsia="en-IN"/>
          <w14:ligatures w14:val="none"/>
        </w:rPr>
        <w:t xml:space="preserve">Certain hours consistently generate higher sales, highlighting clear peak periods </w:t>
      </w:r>
    </w:p>
    <w:p w14:paraId="30A738A6" w14:textId="77777777" w:rsidR="00B859E4" w:rsidRPr="00B859E4" w:rsidRDefault="00B859E4" w:rsidP="00B859E4">
      <w:pPr>
        <w:numPr>
          <w:ilvl w:val="0"/>
          <w:numId w:val="12"/>
        </w:numPr>
        <w:spacing w:before="100" w:beforeAutospacing="1" w:after="100" w:afterAutospacing="1" w:line="240" w:lineRule="auto"/>
        <w:outlineLvl w:val="0"/>
        <w:rPr>
          <w:rFonts w:eastAsia="Times New Roman" w:cs="Times New Roman"/>
          <w:kern w:val="36"/>
          <w:sz w:val="26"/>
          <w:szCs w:val="26"/>
          <w:lang w:eastAsia="en-IN"/>
          <w14:ligatures w14:val="none"/>
        </w:rPr>
      </w:pPr>
      <w:r w:rsidRPr="00B859E4">
        <w:rPr>
          <w:rFonts w:eastAsia="Times New Roman" w:cs="Times New Roman"/>
          <w:kern w:val="36"/>
          <w:sz w:val="26"/>
          <w:szCs w:val="26"/>
          <w:lang w:eastAsia="en-IN"/>
          <w14:ligatures w14:val="none"/>
        </w:rPr>
        <w:t xml:space="preserve">Time-based patterns suggest that customer activity is concentrated during specific intervals rather than being evenly distributed </w:t>
      </w:r>
    </w:p>
    <w:p w14:paraId="1A34FB98" w14:textId="77777777" w:rsidR="00B859E4" w:rsidRPr="00B859E4" w:rsidRDefault="00AD6661" w:rsidP="00B859E4">
      <w:pPr>
        <w:spacing w:before="100" w:beforeAutospacing="1" w:after="100" w:afterAutospacing="1" w:line="240" w:lineRule="auto"/>
        <w:outlineLvl w:val="0"/>
        <w:rPr>
          <w:rFonts w:eastAsia="Times New Roman" w:cs="Times New Roman"/>
          <w:kern w:val="36"/>
          <w:sz w:val="26"/>
          <w:szCs w:val="26"/>
          <w:lang w:eastAsia="en-IN"/>
          <w14:ligatures w14:val="none"/>
        </w:rPr>
      </w:pPr>
      <w:r>
        <w:rPr>
          <w:rFonts w:eastAsia="Times New Roman" w:cs="Times New Roman"/>
          <w:kern w:val="36"/>
          <w:sz w:val="26"/>
          <w:szCs w:val="26"/>
          <w:lang w:eastAsia="en-IN"/>
          <w14:ligatures w14:val="none"/>
        </w:rPr>
        <w:pict w14:anchorId="75C15592">
          <v:rect id="_x0000_i1026" style="width:0;height:1.5pt" o:hralign="center" o:hrstd="t" o:hr="t" fillcolor="#a0a0a0" stroked="f"/>
        </w:pict>
      </w:r>
    </w:p>
    <w:p w14:paraId="7DA4C50A" w14:textId="77777777" w:rsidR="00B859E4" w:rsidRPr="00B859E4" w:rsidRDefault="00B859E4" w:rsidP="00B859E4">
      <w:pPr>
        <w:spacing w:before="100" w:beforeAutospacing="1" w:after="100" w:afterAutospacing="1" w:line="240" w:lineRule="auto"/>
        <w:outlineLvl w:val="0"/>
        <w:rPr>
          <w:rFonts w:eastAsia="Times New Roman" w:cs="Times New Roman"/>
          <w:b/>
          <w:bCs/>
          <w:kern w:val="36"/>
          <w:sz w:val="26"/>
          <w:szCs w:val="26"/>
          <w:lang w:eastAsia="en-IN"/>
          <w14:ligatures w14:val="none"/>
        </w:rPr>
      </w:pPr>
      <w:r w:rsidRPr="00B859E4">
        <w:rPr>
          <w:rFonts w:eastAsia="Times New Roman" w:cs="Times New Roman"/>
          <w:b/>
          <w:bCs/>
          <w:kern w:val="36"/>
          <w:sz w:val="26"/>
          <w:szCs w:val="26"/>
          <w:lang w:eastAsia="en-IN"/>
          <w14:ligatures w14:val="none"/>
        </w:rPr>
        <w:t>Day-of-Week Performance Analysis</w:t>
      </w:r>
    </w:p>
    <w:p w14:paraId="35281422" w14:textId="662E2428" w:rsidR="00B859E4" w:rsidRPr="00B859E4" w:rsidRDefault="00B859E4" w:rsidP="00B859E4">
      <w:pPr>
        <w:numPr>
          <w:ilvl w:val="0"/>
          <w:numId w:val="13"/>
        </w:numPr>
        <w:spacing w:before="100" w:beforeAutospacing="1" w:after="100" w:afterAutospacing="1" w:line="240" w:lineRule="auto"/>
        <w:outlineLvl w:val="0"/>
        <w:rPr>
          <w:rFonts w:eastAsia="Times New Roman" w:cs="Times New Roman"/>
          <w:kern w:val="36"/>
          <w:sz w:val="26"/>
          <w:szCs w:val="26"/>
          <w:lang w:eastAsia="en-IN"/>
          <w14:ligatures w14:val="none"/>
        </w:rPr>
      </w:pPr>
      <w:r w:rsidRPr="00B859E4">
        <w:rPr>
          <w:rFonts w:eastAsia="Times New Roman" w:cs="Times New Roman"/>
          <w:kern w:val="36"/>
          <w:sz w:val="26"/>
          <w:szCs w:val="26"/>
          <w:lang w:eastAsia="en-IN"/>
          <w14:ligatures w14:val="none"/>
        </w:rPr>
        <w:t xml:space="preserve">Average revenue and transaction volume were </w:t>
      </w:r>
      <w:r w:rsidR="00C6144B" w:rsidRPr="00B859E4">
        <w:rPr>
          <w:rFonts w:eastAsia="Times New Roman" w:cs="Times New Roman"/>
          <w:kern w:val="36"/>
          <w:sz w:val="26"/>
          <w:szCs w:val="26"/>
          <w:lang w:eastAsia="en-IN"/>
          <w14:ligatures w14:val="none"/>
        </w:rPr>
        <w:t>analysed</w:t>
      </w:r>
      <w:r w:rsidRPr="00B859E4">
        <w:rPr>
          <w:rFonts w:eastAsia="Times New Roman" w:cs="Times New Roman"/>
          <w:kern w:val="36"/>
          <w:sz w:val="26"/>
          <w:szCs w:val="26"/>
          <w:lang w:eastAsia="en-IN"/>
          <w14:ligatures w14:val="none"/>
        </w:rPr>
        <w:t xml:space="preserve"> across each day of the week </w:t>
      </w:r>
    </w:p>
    <w:p w14:paraId="5D992DCC" w14:textId="77777777" w:rsidR="00B859E4" w:rsidRPr="00B859E4" w:rsidRDefault="00B859E4" w:rsidP="00B859E4">
      <w:pPr>
        <w:numPr>
          <w:ilvl w:val="0"/>
          <w:numId w:val="13"/>
        </w:numPr>
        <w:spacing w:before="100" w:beforeAutospacing="1" w:after="100" w:afterAutospacing="1" w:line="240" w:lineRule="auto"/>
        <w:outlineLvl w:val="0"/>
        <w:rPr>
          <w:rFonts w:eastAsia="Times New Roman" w:cs="Times New Roman"/>
          <w:kern w:val="36"/>
          <w:sz w:val="26"/>
          <w:szCs w:val="26"/>
          <w:lang w:eastAsia="en-IN"/>
          <w14:ligatures w14:val="none"/>
        </w:rPr>
      </w:pPr>
      <w:r w:rsidRPr="00B859E4">
        <w:rPr>
          <w:rFonts w:eastAsia="Times New Roman" w:cs="Times New Roman"/>
          <w:kern w:val="36"/>
          <w:sz w:val="26"/>
          <w:szCs w:val="26"/>
          <w:lang w:eastAsia="en-IN"/>
          <w14:ligatures w14:val="none"/>
        </w:rPr>
        <w:t xml:space="preserve">Some days consistently perform better than others, indicating variation in customer activity </w:t>
      </w:r>
    </w:p>
    <w:p w14:paraId="587ED5F5" w14:textId="77777777" w:rsidR="00B859E4" w:rsidRPr="00B859E4" w:rsidRDefault="00B859E4" w:rsidP="00B859E4">
      <w:pPr>
        <w:numPr>
          <w:ilvl w:val="0"/>
          <w:numId w:val="13"/>
        </w:numPr>
        <w:spacing w:before="100" w:beforeAutospacing="1" w:after="100" w:afterAutospacing="1" w:line="240" w:lineRule="auto"/>
        <w:outlineLvl w:val="0"/>
        <w:rPr>
          <w:rFonts w:eastAsia="Times New Roman" w:cs="Times New Roman"/>
          <w:kern w:val="36"/>
          <w:sz w:val="26"/>
          <w:szCs w:val="26"/>
          <w:lang w:eastAsia="en-IN"/>
          <w14:ligatures w14:val="none"/>
        </w:rPr>
      </w:pPr>
      <w:r w:rsidRPr="00B859E4">
        <w:rPr>
          <w:rFonts w:eastAsia="Times New Roman" w:cs="Times New Roman"/>
          <w:kern w:val="36"/>
          <w:sz w:val="26"/>
          <w:szCs w:val="26"/>
          <w:lang w:eastAsia="en-IN"/>
          <w14:ligatures w14:val="none"/>
        </w:rPr>
        <w:lastRenderedPageBreak/>
        <w:t xml:space="preserve">Weekends generally show higher sales compared to weekdays, suggesting increased customer visits during leisure time </w:t>
      </w:r>
    </w:p>
    <w:p w14:paraId="14E2F298" w14:textId="7254774F" w:rsidR="00B859E4" w:rsidRPr="00B859E4" w:rsidRDefault="00B859E4" w:rsidP="00B859E4">
      <w:pPr>
        <w:numPr>
          <w:ilvl w:val="0"/>
          <w:numId w:val="13"/>
        </w:numPr>
        <w:spacing w:before="100" w:beforeAutospacing="1" w:after="100" w:afterAutospacing="1" w:line="240" w:lineRule="auto"/>
        <w:outlineLvl w:val="0"/>
        <w:rPr>
          <w:rFonts w:eastAsia="Times New Roman" w:cs="Times New Roman"/>
          <w:kern w:val="36"/>
          <w:sz w:val="26"/>
          <w:szCs w:val="26"/>
          <w:lang w:eastAsia="en-IN"/>
          <w14:ligatures w14:val="none"/>
        </w:rPr>
      </w:pPr>
      <w:r w:rsidRPr="00B859E4">
        <w:rPr>
          <w:rFonts w:eastAsia="Times New Roman" w:cs="Times New Roman"/>
          <w:kern w:val="36"/>
          <w:sz w:val="26"/>
          <w:szCs w:val="26"/>
          <w:lang w:eastAsia="en-IN"/>
          <w14:ligatures w14:val="none"/>
        </w:rPr>
        <w:t xml:space="preserve">This pattern reflects </w:t>
      </w:r>
      <w:r w:rsidR="00C6144B" w:rsidRPr="00B859E4">
        <w:rPr>
          <w:rFonts w:eastAsia="Times New Roman" w:cs="Times New Roman"/>
          <w:kern w:val="36"/>
          <w:sz w:val="26"/>
          <w:szCs w:val="26"/>
          <w:lang w:eastAsia="en-IN"/>
          <w14:ligatures w14:val="none"/>
        </w:rPr>
        <w:t>behavioural</w:t>
      </w:r>
      <w:r w:rsidRPr="00B859E4">
        <w:rPr>
          <w:rFonts w:eastAsia="Times New Roman" w:cs="Times New Roman"/>
          <w:kern w:val="36"/>
          <w:sz w:val="26"/>
          <w:szCs w:val="26"/>
          <w:lang w:eastAsia="en-IN"/>
          <w14:ligatures w14:val="none"/>
        </w:rPr>
        <w:t xml:space="preserve"> differences between working days and non-working days </w:t>
      </w:r>
    </w:p>
    <w:p w14:paraId="61817BD8" w14:textId="77777777" w:rsidR="00B859E4" w:rsidRPr="00B859E4" w:rsidRDefault="00AD6661" w:rsidP="00B859E4">
      <w:pPr>
        <w:spacing w:before="100" w:beforeAutospacing="1" w:after="100" w:afterAutospacing="1" w:line="240" w:lineRule="auto"/>
        <w:outlineLvl w:val="0"/>
        <w:rPr>
          <w:rFonts w:eastAsia="Times New Roman" w:cs="Times New Roman"/>
          <w:kern w:val="36"/>
          <w:sz w:val="26"/>
          <w:szCs w:val="26"/>
          <w:lang w:eastAsia="en-IN"/>
          <w14:ligatures w14:val="none"/>
        </w:rPr>
      </w:pPr>
      <w:r>
        <w:rPr>
          <w:rFonts w:eastAsia="Times New Roman" w:cs="Times New Roman"/>
          <w:kern w:val="36"/>
          <w:sz w:val="26"/>
          <w:szCs w:val="26"/>
          <w:lang w:eastAsia="en-IN"/>
          <w14:ligatures w14:val="none"/>
        </w:rPr>
        <w:pict w14:anchorId="14FCBC7A">
          <v:rect id="_x0000_i1027" style="width:0;height:1.5pt" o:hralign="center" o:hrstd="t" o:hr="t" fillcolor="#a0a0a0" stroked="f"/>
        </w:pict>
      </w:r>
    </w:p>
    <w:p w14:paraId="3F790A60" w14:textId="77777777" w:rsidR="00B859E4" w:rsidRPr="00B859E4" w:rsidRDefault="00B859E4" w:rsidP="00B859E4">
      <w:pPr>
        <w:spacing w:before="100" w:beforeAutospacing="1" w:after="100" w:afterAutospacing="1" w:line="240" w:lineRule="auto"/>
        <w:outlineLvl w:val="0"/>
        <w:rPr>
          <w:rFonts w:eastAsia="Times New Roman" w:cs="Times New Roman"/>
          <w:b/>
          <w:bCs/>
          <w:kern w:val="36"/>
          <w:sz w:val="26"/>
          <w:szCs w:val="26"/>
          <w:lang w:eastAsia="en-IN"/>
          <w14:ligatures w14:val="none"/>
        </w:rPr>
      </w:pPr>
      <w:r w:rsidRPr="00B859E4">
        <w:rPr>
          <w:rFonts w:eastAsia="Times New Roman" w:cs="Times New Roman"/>
          <w:b/>
          <w:bCs/>
          <w:kern w:val="36"/>
          <w:sz w:val="26"/>
          <w:szCs w:val="26"/>
          <w:lang w:eastAsia="en-IN"/>
          <w14:ligatures w14:val="none"/>
        </w:rPr>
        <w:t>Time-of-Day Demand Analysis</w:t>
      </w:r>
    </w:p>
    <w:p w14:paraId="218FD6D9" w14:textId="0A62510C" w:rsidR="00B859E4" w:rsidRPr="00B859E4" w:rsidRDefault="00B859E4" w:rsidP="00B859E4">
      <w:pPr>
        <w:numPr>
          <w:ilvl w:val="0"/>
          <w:numId w:val="14"/>
        </w:numPr>
        <w:spacing w:before="100" w:beforeAutospacing="1" w:after="100" w:afterAutospacing="1" w:line="240" w:lineRule="auto"/>
        <w:outlineLvl w:val="0"/>
        <w:rPr>
          <w:rFonts w:eastAsia="Times New Roman" w:cs="Times New Roman"/>
          <w:kern w:val="36"/>
          <w:sz w:val="26"/>
          <w:szCs w:val="26"/>
          <w:lang w:eastAsia="en-IN"/>
          <w14:ligatures w14:val="none"/>
        </w:rPr>
      </w:pPr>
      <w:r w:rsidRPr="00B859E4">
        <w:rPr>
          <w:rFonts w:eastAsia="Times New Roman" w:cs="Times New Roman"/>
          <w:kern w:val="36"/>
          <w:sz w:val="26"/>
          <w:szCs w:val="26"/>
          <w:lang w:eastAsia="en-IN"/>
          <w14:ligatures w14:val="none"/>
        </w:rPr>
        <w:t xml:space="preserve">Hourly transaction volume and revenue distribution were </w:t>
      </w:r>
      <w:r w:rsidR="00C6144B" w:rsidRPr="00B859E4">
        <w:rPr>
          <w:rFonts w:eastAsia="Times New Roman" w:cs="Times New Roman"/>
          <w:kern w:val="36"/>
          <w:sz w:val="26"/>
          <w:szCs w:val="26"/>
          <w:lang w:eastAsia="en-IN"/>
          <w14:ligatures w14:val="none"/>
        </w:rPr>
        <w:t>analysed</w:t>
      </w:r>
      <w:r w:rsidRPr="00B859E4">
        <w:rPr>
          <w:rFonts w:eastAsia="Times New Roman" w:cs="Times New Roman"/>
          <w:kern w:val="36"/>
          <w:sz w:val="26"/>
          <w:szCs w:val="26"/>
          <w:lang w:eastAsia="en-IN"/>
          <w14:ligatures w14:val="none"/>
        </w:rPr>
        <w:t xml:space="preserve"> </w:t>
      </w:r>
    </w:p>
    <w:p w14:paraId="263211BC" w14:textId="77777777" w:rsidR="00B859E4" w:rsidRPr="00B859E4" w:rsidRDefault="00B859E4" w:rsidP="00B859E4">
      <w:pPr>
        <w:numPr>
          <w:ilvl w:val="0"/>
          <w:numId w:val="14"/>
        </w:numPr>
        <w:spacing w:before="100" w:beforeAutospacing="1" w:after="100" w:afterAutospacing="1" w:line="240" w:lineRule="auto"/>
        <w:outlineLvl w:val="0"/>
        <w:rPr>
          <w:rFonts w:eastAsia="Times New Roman" w:cs="Times New Roman"/>
          <w:kern w:val="36"/>
          <w:sz w:val="26"/>
          <w:szCs w:val="26"/>
          <w:lang w:eastAsia="en-IN"/>
          <w14:ligatures w14:val="none"/>
        </w:rPr>
      </w:pPr>
      <w:r w:rsidRPr="00B859E4">
        <w:rPr>
          <w:rFonts w:eastAsia="Times New Roman" w:cs="Times New Roman"/>
          <w:kern w:val="36"/>
          <w:sz w:val="26"/>
          <w:szCs w:val="26"/>
          <w:lang w:eastAsia="en-IN"/>
          <w14:ligatures w14:val="none"/>
        </w:rPr>
        <w:t xml:space="preserve">Morning hours show strong demand, indicating peak coffee consumption during early hours </w:t>
      </w:r>
    </w:p>
    <w:p w14:paraId="69DF1709" w14:textId="77777777" w:rsidR="00B859E4" w:rsidRPr="00B859E4" w:rsidRDefault="00B859E4" w:rsidP="00B859E4">
      <w:pPr>
        <w:numPr>
          <w:ilvl w:val="0"/>
          <w:numId w:val="14"/>
        </w:numPr>
        <w:spacing w:before="100" w:beforeAutospacing="1" w:after="100" w:afterAutospacing="1" w:line="240" w:lineRule="auto"/>
        <w:outlineLvl w:val="0"/>
        <w:rPr>
          <w:rFonts w:eastAsia="Times New Roman" w:cs="Times New Roman"/>
          <w:kern w:val="36"/>
          <w:sz w:val="26"/>
          <w:szCs w:val="26"/>
          <w:lang w:eastAsia="en-IN"/>
          <w14:ligatures w14:val="none"/>
        </w:rPr>
      </w:pPr>
      <w:r w:rsidRPr="00B859E4">
        <w:rPr>
          <w:rFonts w:eastAsia="Times New Roman" w:cs="Times New Roman"/>
          <w:kern w:val="36"/>
          <w:sz w:val="26"/>
          <w:szCs w:val="26"/>
          <w:lang w:eastAsia="en-IN"/>
          <w14:ligatures w14:val="none"/>
        </w:rPr>
        <w:t xml:space="preserve">A secondary peak is observed during evening hours, while midday remains relatively stable </w:t>
      </w:r>
    </w:p>
    <w:p w14:paraId="2E83A7E3" w14:textId="77777777" w:rsidR="00B859E4" w:rsidRPr="00B859E4" w:rsidRDefault="00B859E4" w:rsidP="00B859E4">
      <w:pPr>
        <w:numPr>
          <w:ilvl w:val="0"/>
          <w:numId w:val="14"/>
        </w:numPr>
        <w:spacing w:before="100" w:beforeAutospacing="1" w:after="100" w:afterAutospacing="1" w:line="240" w:lineRule="auto"/>
        <w:outlineLvl w:val="0"/>
        <w:rPr>
          <w:rFonts w:eastAsia="Times New Roman" w:cs="Times New Roman"/>
          <w:kern w:val="36"/>
          <w:sz w:val="26"/>
          <w:szCs w:val="26"/>
          <w:lang w:eastAsia="en-IN"/>
          <w14:ligatures w14:val="none"/>
        </w:rPr>
      </w:pPr>
      <w:r w:rsidRPr="00B859E4">
        <w:rPr>
          <w:rFonts w:eastAsia="Times New Roman" w:cs="Times New Roman"/>
          <w:kern w:val="36"/>
          <w:sz w:val="26"/>
          <w:szCs w:val="26"/>
          <w:lang w:eastAsia="en-IN"/>
          <w14:ligatures w14:val="none"/>
        </w:rPr>
        <w:t xml:space="preserve">Late-night hours show lower activity, indicating reduced customer engagement </w:t>
      </w:r>
    </w:p>
    <w:p w14:paraId="0BCC6D5C" w14:textId="77777777" w:rsidR="00B859E4" w:rsidRPr="00B859E4" w:rsidRDefault="00B859E4" w:rsidP="00B859E4">
      <w:pPr>
        <w:spacing w:before="100" w:beforeAutospacing="1" w:after="100" w:afterAutospacing="1" w:line="240" w:lineRule="auto"/>
        <w:outlineLvl w:val="0"/>
        <w:rPr>
          <w:rFonts w:eastAsia="Times New Roman" w:cs="Times New Roman"/>
          <w:kern w:val="36"/>
          <w:sz w:val="26"/>
          <w:szCs w:val="26"/>
          <w:lang w:eastAsia="en-IN"/>
          <w14:ligatures w14:val="none"/>
        </w:rPr>
      </w:pPr>
      <w:r w:rsidRPr="00B859E4">
        <w:rPr>
          <w:rFonts w:eastAsia="Times New Roman" w:cs="Times New Roman"/>
          <w:kern w:val="36"/>
          <w:sz w:val="26"/>
          <w:szCs w:val="26"/>
          <w:lang w:eastAsia="en-IN"/>
          <w14:ligatures w14:val="none"/>
        </w:rPr>
        <w:t>This analysis clearly highlights peak and off-peak periods throughout the day.</w:t>
      </w:r>
    </w:p>
    <w:p w14:paraId="3C8C173F" w14:textId="77777777" w:rsidR="00B859E4" w:rsidRPr="00B859E4" w:rsidRDefault="00AD6661" w:rsidP="00B859E4">
      <w:pPr>
        <w:spacing w:before="100" w:beforeAutospacing="1" w:after="100" w:afterAutospacing="1" w:line="240" w:lineRule="auto"/>
        <w:outlineLvl w:val="0"/>
        <w:rPr>
          <w:rFonts w:eastAsia="Times New Roman" w:cs="Times New Roman"/>
          <w:kern w:val="36"/>
          <w:sz w:val="26"/>
          <w:szCs w:val="26"/>
          <w:lang w:eastAsia="en-IN"/>
          <w14:ligatures w14:val="none"/>
        </w:rPr>
      </w:pPr>
      <w:r>
        <w:rPr>
          <w:rFonts w:eastAsia="Times New Roman" w:cs="Times New Roman"/>
          <w:kern w:val="36"/>
          <w:sz w:val="26"/>
          <w:szCs w:val="26"/>
          <w:lang w:eastAsia="en-IN"/>
          <w14:ligatures w14:val="none"/>
        </w:rPr>
        <w:pict w14:anchorId="3ED7404E">
          <v:rect id="_x0000_i1028" style="width:0;height:1.5pt" o:hralign="center" o:hrstd="t" o:hr="t" fillcolor="#a0a0a0" stroked="f"/>
        </w:pict>
      </w:r>
    </w:p>
    <w:p w14:paraId="6564A7E6" w14:textId="77777777" w:rsidR="00B859E4" w:rsidRPr="00B859E4" w:rsidRDefault="00B859E4" w:rsidP="00B859E4">
      <w:pPr>
        <w:spacing w:before="100" w:beforeAutospacing="1" w:after="100" w:afterAutospacing="1" w:line="240" w:lineRule="auto"/>
        <w:outlineLvl w:val="0"/>
        <w:rPr>
          <w:rFonts w:eastAsia="Times New Roman" w:cs="Times New Roman"/>
          <w:b/>
          <w:bCs/>
          <w:kern w:val="36"/>
          <w:sz w:val="26"/>
          <w:szCs w:val="26"/>
          <w:lang w:eastAsia="en-IN"/>
          <w14:ligatures w14:val="none"/>
        </w:rPr>
      </w:pPr>
      <w:r w:rsidRPr="00B859E4">
        <w:rPr>
          <w:rFonts w:eastAsia="Times New Roman" w:cs="Times New Roman"/>
          <w:b/>
          <w:bCs/>
          <w:kern w:val="36"/>
          <w:sz w:val="26"/>
          <w:szCs w:val="26"/>
          <w:lang w:eastAsia="en-IN"/>
          <w14:ligatures w14:val="none"/>
        </w:rPr>
        <w:t>Cross-Location Sales Analysis</w:t>
      </w:r>
    </w:p>
    <w:p w14:paraId="6189FE7D" w14:textId="77777777" w:rsidR="00B859E4" w:rsidRPr="00B859E4" w:rsidRDefault="00B859E4" w:rsidP="00B859E4">
      <w:pPr>
        <w:numPr>
          <w:ilvl w:val="0"/>
          <w:numId w:val="15"/>
        </w:numPr>
        <w:spacing w:before="100" w:beforeAutospacing="1" w:after="100" w:afterAutospacing="1" w:line="240" w:lineRule="auto"/>
        <w:outlineLvl w:val="0"/>
        <w:rPr>
          <w:rFonts w:eastAsia="Times New Roman" w:cs="Times New Roman"/>
          <w:kern w:val="36"/>
          <w:sz w:val="26"/>
          <w:szCs w:val="26"/>
          <w:lang w:eastAsia="en-IN"/>
          <w14:ligatures w14:val="none"/>
        </w:rPr>
      </w:pPr>
      <w:r w:rsidRPr="00B859E4">
        <w:rPr>
          <w:rFonts w:eastAsia="Times New Roman" w:cs="Times New Roman"/>
          <w:kern w:val="36"/>
          <w:sz w:val="26"/>
          <w:szCs w:val="26"/>
          <w:lang w:eastAsia="en-IN"/>
          <w14:ligatures w14:val="none"/>
        </w:rPr>
        <w:t xml:space="preserve">Sales performance was compared across different store locations </w:t>
      </w:r>
    </w:p>
    <w:p w14:paraId="05F4FCBF" w14:textId="77777777" w:rsidR="00B859E4" w:rsidRPr="00B859E4" w:rsidRDefault="00B859E4" w:rsidP="00B859E4">
      <w:pPr>
        <w:numPr>
          <w:ilvl w:val="0"/>
          <w:numId w:val="15"/>
        </w:numPr>
        <w:spacing w:before="100" w:beforeAutospacing="1" w:after="100" w:afterAutospacing="1" w:line="240" w:lineRule="auto"/>
        <w:outlineLvl w:val="0"/>
        <w:rPr>
          <w:rFonts w:eastAsia="Times New Roman" w:cs="Times New Roman"/>
          <w:kern w:val="36"/>
          <w:sz w:val="26"/>
          <w:szCs w:val="26"/>
          <w:lang w:eastAsia="en-IN"/>
          <w14:ligatures w14:val="none"/>
        </w:rPr>
      </w:pPr>
      <w:r w:rsidRPr="00B859E4">
        <w:rPr>
          <w:rFonts w:eastAsia="Times New Roman" w:cs="Times New Roman"/>
          <w:kern w:val="36"/>
          <w:sz w:val="26"/>
          <w:szCs w:val="26"/>
          <w:lang w:eastAsia="en-IN"/>
          <w14:ligatures w14:val="none"/>
        </w:rPr>
        <w:t xml:space="preserve">Certain locations consistently generate higher revenue and transaction volumes </w:t>
      </w:r>
    </w:p>
    <w:p w14:paraId="2290DE1E" w14:textId="6DFD68D5" w:rsidR="00B859E4" w:rsidRPr="00B859E4" w:rsidRDefault="00B859E4" w:rsidP="00B859E4">
      <w:pPr>
        <w:numPr>
          <w:ilvl w:val="0"/>
          <w:numId w:val="15"/>
        </w:numPr>
        <w:spacing w:before="100" w:beforeAutospacing="1" w:after="100" w:afterAutospacing="1" w:line="240" w:lineRule="auto"/>
        <w:outlineLvl w:val="0"/>
        <w:rPr>
          <w:rFonts w:eastAsia="Times New Roman" w:cs="Times New Roman"/>
          <w:kern w:val="36"/>
          <w:sz w:val="26"/>
          <w:szCs w:val="26"/>
          <w:lang w:eastAsia="en-IN"/>
          <w14:ligatures w14:val="none"/>
        </w:rPr>
      </w:pPr>
      <w:r w:rsidRPr="00B859E4">
        <w:rPr>
          <w:rFonts w:eastAsia="Times New Roman" w:cs="Times New Roman"/>
          <w:kern w:val="36"/>
          <w:sz w:val="26"/>
          <w:szCs w:val="26"/>
          <w:lang w:eastAsia="en-IN"/>
          <w14:ligatures w14:val="none"/>
        </w:rPr>
        <w:t xml:space="preserve">Variations across stores indicate differences in customer </w:t>
      </w:r>
      <w:r w:rsidR="00C6144B" w:rsidRPr="00B859E4">
        <w:rPr>
          <w:rFonts w:eastAsia="Times New Roman" w:cs="Times New Roman"/>
          <w:kern w:val="36"/>
          <w:sz w:val="26"/>
          <w:szCs w:val="26"/>
          <w:lang w:eastAsia="en-IN"/>
          <w14:ligatures w14:val="none"/>
        </w:rPr>
        <w:t>behaviour</w:t>
      </w:r>
      <w:r w:rsidRPr="00B859E4">
        <w:rPr>
          <w:rFonts w:eastAsia="Times New Roman" w:cs="Times New Roman"/>
          <w:kern w:val="36"/>
          <w:sz w:val="26"/>
          <w:szCs w:val="26"/>
          <w:lang w:eastAsia="en-IN"/>
          <w14:ligatures w14:val="none"/>
        </w:rPr>
        <w:t xml:space="preserve"> and demand patterns </w:t>
      </w:r>
    </w:p>
    <w:p w14:paraId="2AA5D740" w14:textId="77777777" w:rsidR="00B859E4" w:rsidRPr="00B859E4" w:rsidRDefault="00B859E4" w:rsidP="00B859E4">
      <w:pPr>
        <w:numPr>
          <w:ilvl w:val="0"/>
          <w:numId w:val="15"/>
        </w:numPr>
        <w:spacing w:before="100" w:beforeAutospacing="1" w:after="100" w:afterAutospacing="1" w:line="240" w:lineRule="auto"/>
        <w:outlineLvl w:val="0"/>
        <w:rPr>
          <w:rFonts w:eastAsia="Times New Roman" w:cs="Times New Roman"/>
          <w:kern w:val="36"/>
          <w:sz w:val="26"/>
          <w:szCs w:val="26"/>
          <w:lang w:eastAsia="en-IN"/>
          <w14:ligatures w14:val="none"/>
        </w:rPr>
      </w:pPr>
      <w:r w:rsidRPr="00B859E4">
        <w:rPr>
          <w:rFonts w:eastAsia="Times New Roman" w:cs="Times New Roman"/>
          <w:kern w:val="36"/>
          <w:sz w:val="26"/>
          <w:szCs w:val="26"/>
          <w:lang w:eastAsia="en-IN"/>
          <w14:ligatures w14:val="none"/>
        </w:rPr>
        <w:t xml:space="preserve">These insights suggest that location plays a significant role in influencing sales performance </w:t>
      </w:r>
    </w:p>
    <w:p w14:paraId="373F8E7D" w14:textId="77777777" w:rsidR="00B859E4" w:rsidRPr="00B859E4" w:rsidRDefault="00AD6661" w:rsidP="00B859E4">
      <w:pPr>
        <w:spacing w:before="100" w:beforeAutospacing="1" w:after="100" w:afterAutospacing="1" w:line="240" w:lineRule="auto"/>
        <w:outlineLvl w:val="0"/>
        <w:rPr>
          <w:rFonts w:eastAsia="Times New Roman" w:cs="Times New Roman"/>
          <w:kern w:val="36"/>
          <w:sz w:val="26"/>
          <w:szCs w:val="26"/>
          <w:lang w:eastAsia="en-IN"/>
          <w14:ligatures w14:val="none"/>
        </w:rPr>
      </w:pPr>
      <w:r>
        <w:rPr>
          <w:rFonts w:eastAsia="Times New Roman" w:cs="Times New Roman"/>
          <w:kern w:val="36"/>
          <w:sz w:val="26"/>
          <w:szCs w:val="26"/>
          <w:lang w:eastAsia="en-IN"/>
          <w14:ligatures w14:val="none"/>
        </w:rPr>
        <w:pict w14:anchorId="62CABBB6">
          <v:rect id="_x0000_i1029" style="width:0;height:1.5pt" o:hralign="center" o:hrstd="t" o:hr="t" fillcolor="#a0a0a0" stroked="f"/>
        </w:pict>
      </w:r>
    </w:p>
    <w:p w14:paraId="1C4A1BE4" w14:textId="77777777" w:rsidR="00B859E4" w:rsidRPr="00B859E4" w:rsidRDefault="00B859E4" w:rsidP="00B859E4">
      <w:pPr>
        <w:spacing w:before="100" w:beforeAutospacing="1" w:after="100" w:afterAutospacing="1" w:line="240" w:lineRule="auto"/>
        <w:outlineLvl w:val="0"/>
        <w:rPr>
          <w:rFonts w:eastAsia="Times New Roman" w:cs="Times New Roman"/>
          <w:b/>
          <w:bCs/>
          <w:kern w:val="36"/>
          <w:sz w:val="26"/>
          <w:szCs w:val="26"/>
          <w:lang w:eastAsia="en-IN"/>
          <w14:ligatures w14:val="none"/>
        </w:rPr>
      </w:pPr>
      <w:r w:rsidRPr="00B859E4">
        <w:rPr>
          <w:rFonts w:eastAsia="Times New Roman" w:cs="Times New Roman"/>
          <w:b/>
          <w:bCs/>
          <w:kern w:val="36"/>
          <w:sz w:val="26"/>
          <w:szCs w:val="26"/>
          <w:lang w:eastAsia="en-IN"/>
          <w14:ligatures w14:val="none"/>
        </w:rPr>
        <w:t>Hourly Sales Heatmap Analysis</w:t>
      </w:r>
    </w:p>
    <w:p w14:paraId="621CC26F" w14:textId="77777777" w:rsidR="00B859E4" w:rsidRPr="00B859E4" w:rsidRDefault="00B859E4" w:rsidP="00B859E4">
      <w:pPr>
        <w:numPr>
          <w:ilvl w:val="0"/>
          <w:numId w:val="16"/>
        </w:numPr>
        <w:spacing w:before="100" w:beforeAutospacing="1" w:after="100" w:afterAutospacing="1" w:line="240" w:lineRule="auto"/>
        <w:outlineLvl w:val="0"/>
        <w:rPr>
          <w:rFonts w:eastAsia="Times New Roman" w:cs="Times New Roman"/>
          <w:kern w:val="36"/>
          <w:sz w:val="26"/>
          <w:szCs w:val="26"/>
          <w:lang w:eastAsia="en-IN"/>
          <w14:ligatures w14:val="none"/>
        </w:rPr>
      </w:pPr>
      <w:r w:rsidRPr="00B859E4">
        <w:rPr>
          <w:rFonts w:eastAsia="Times New Roman" w:cs="Times New Roman"/>
          <w:kern w:val="36"/>
          <w:sz w:val="26"/>
          <w:szCs w:val="26"/>
          <w:lang w:eastAsia="en-IN"/>
          <w14:ligatures w14:val="none"/>
        </w:rPr>
        <w:t xml:space="preserve">A heatmap was used to visualize transaction volume across both hours and days </w:t>
      </w:r>
    </w:p>
    <w:p w14:paraId="045BF68B" w14:textId="77777777" w:rsidR="00B859E4" w:rsidRPr="00B859E4" w:rsidRDefault="00B859E4" w:rsidP="00B859E4">
      <w:pPr>
        <w:numPr>
          <w:ilvl w:val="0"/>
          <w:numId w:val="16"/>
        </w:numPr>
        <w:spacing w:before="100" w:beforeAutospacing="1" w:after="100" w:afterAutospacing="1" w:line="240" w:lineRule="auto"/>
        <w:outlineLvl w:val="0"/>
        <w:rPr>
          <w:rFonts w:eastAsia="Times New Roman" w:cs="Times New Roman"/>
          <w:kern w:val="36"/>
          <w:sz w:val="26"/>
          <w:szCs w:val="26"/>
          <w:lang w:eastAsia="en-IN"/>
          <w14:ligatures w14:val="none"/>
        </w:rPr>
      </w:pPr>
      <w:r w:rsidRPr="00B859E4">
        <w:rPr>
          <w:rFonts w:eastAsia="Times New Roman" w:cs="Times New Roman"/>
          <w:kern w:val="36"/>
          <w:sz w:val="26"/>
          <w:szCs w:val="26"/>
          <w:lang w:eastAsia="en-IN"/>
          <w14:ligatures w14:val="none"/>
        </w:rPr>
        <w:t xml:space="preserve">Peak activity is concentrated during morning hours across most days </w:t>
      </w:r>
    </w:p>
    <w:p w14:paraId="570DDA48" w14:textId="77777777" w:rsidR="00B859E4" w:rsidRPr="00B859E4" w:rsidRDefault="00B859E4" w:rsidP="00B859E4">
      <w:pPr>
        <w:numPr>
          <w:ilvl w:val="0"/>
          <w:numId w:val="16"/>
        </w:numPr>
        <w:spacing w:before="100" w:beforeAutospacing="1" w:after="100" w:afterAutospacing="1" w:line="240" w:lineRule="auto"/>
        <w:outlineLvl w:val="0"/>
        <w:rPr>
          <w:rFonts w:eastAsia="Times New Roman" w:cs="Times New Roman"/>
          <w:kern w:val="36"/>
          <w:sz w:val="26"/>
          <w:szCs w:val="26"/>
          <w:lang w:eastAsia="en-IN"/>
          <w14:ligatures w14:val="none"/>
        </w:rPr>
      </w:pPr>
      <w:r w:rsidRPr="00B859E4">
        <w:rPr>
          <w:rFonts w:eastAsia="Times New Roman" w:cs="Times New Roman"/>
          <w:kern w:val="36"/>
          <w:sz w:val="26"/>
          <w:szCs w:val="26"/>
          <w:lang w:eastAsia="en-IN"/>
          <w14:ligatures w14:val="none"/>
        </w:rPr>
        <w:t xml:space="preserve">Some variation is observed during evening periods depending on the day </w:t>
      </w:r>
    </w:p>
    <w:p w14:paraId="497BE74E" w14:textId="77777777" w:rsidR="00B859E4" w:rsidRPr="00B859E4" w:rsidRDefault="00B859E4" w:rsidP="00B859E4">
      <w:pPr>
        <w:numPr>
          <w:ilvl w:val="0"/>
          <w:numId w:val="16"/>
        </w:numPr>
        <w:spacing w:before="100" w:beforeAutospacing="1" w:after="100" w:afterAutospacing="1" w:line="240" w:lineRule="auto"/>
        <w:outlineLvl w:val="0"/>
        <w:rPr>
          <w:rFonts w:eastAsia="Times New Roman" w:cs="Times New Roman"/>
          <w:kern w:val="36"/>
          <w:sz w:val="26"/>
          <w:szCs w:val="26"/>
          <w:lang w:eastAsia="en-IN"/>
          <w14:ligatures w14:val="none"/>
        </w:rPr>
      </w:pPr>
      <w:r w:rsidRPr="00B859E4">
        <w:rPr>
          <w:rFonts w:eastAsia="Times New Roman" w:cs="Times New Roman"/>
          <w:kern w:val="36"/>
          <w:sz w:val="26"/>
          <w:szCs w:val="26"/>
          <w:lang w:eastAsia="en-IN"/>
          <w14:ligatures w14:val="none"/>
        </w:rPr>
        <w:t xml:space="preserve">The heatmap provides a clear visual representation of demand intensity across time </w:t>
      </w:r>
    </w:p>
    <w:p w14:paraId="31656B6F" w14:textId="77777777" w:rsidR="00B859E4" w:rsidRPr="00B859E4" w:rsidRDefault="00AD6661" w:rsidP="00B859E4">
      <w:pPr>
        <w:spacing w:before="100" w:beforeAutospacing="1" w:after="100" w:afterAutospacing="1" w:line="240" w:lineRule="auto"/>
        <w:outlineLvl w:val="0"/>
        <w:rPr>
          <w:rFonts w:eastAsia="Times New Roman" w:cs="Times New Roman"/>
          <w:kern w:val="36"/>
          <w:sz w:val="26"/>
          <w:szCs w:val="26"/>
          <w:lang w:eastAsia="en-IN"/>
          <w14:ligatures w14:val="none"/>
        </w:rPr>
      </w:pPr>
      <w:r>
        <w:rPr>
          <w:rFonts w:eastAsia="Times New Roman" w:cs="Times New Roman"/>
          <w:kern w:val="36"/>
          <w:sz w:val="26"/>
          <w:szCs w:val="26"/>
          <w:lang w:eastAsia="en-IN"/>
          <w14:ligatures w14:val="none"/>
        </w:rPr>
        <w:pict w14:anchorId="16902AFB">
          <v:rect id="_x0000_i1030" style="width:0;height:1.5pt" o:hralign="center" o:hrstd="t" o:hr="t" fillcolor="#a0a0a0" stroked="f"/>
        </w:pict>
      </w:r>
    </w:p>
    <w:p w14:paraId="76A1F101" w14:textId="77777777" w:rsidR="00B859E4" w:rsidRDefault="00B859E4" w:rsidP="00B859E4">
      <w:pPr>
        <w:spacing w:before="100" w:beforeAutospacing="1" w:after="100" w:afterAutospacing="1" w:line="240" w:lineRule="auto"/>
        <w:outlineLvl w:val="0"/>
        <w:rPr>
          <w:rFonts w:eastAsia="Times New Roman" w:cs="Times New Roman"/>
          <w:b/>
          <w:bCs/>
          <w:kern w:val="36"/>
          <w:sz w:val="26"/>
          <w:szCs w:val="26"/>
          <w:lang w:eastAsia="en-IN"/>
          <w14:ligatures w14:val="none"/>
        </w:rPr>
      </w:pPr>
    </w:p>
    <w:p w14:paraId="1AD761D6" w14:textId="0F2AC3B0" w:rsidR="00B859E4" w:rsidRPr="00B859E4" w:rsidRDefault="00B859E4" w:rsidP="00B859E4">
      <w:pPr>
        <w:spacing w:before="100" w:beforeAutospacing="1" w:after="100" w:afterAutospacing="1" w:line="240" w:lineRule="auto"/>
        <w:outlineLvl w:val="0"/>
        <w:rPr>
          <w:rFonts w:eastAsia="Times New Roman" w:cs="Times New Roman"/>
          <w:b/>
          <w:bCs/>
          <w:kern w:val="36"/>
          <w:sz w:val="26"/>
          <w:szCs w:val="26"/>
          <w:lang w:eastAsia="en-IN"/>
          <w14:ligatures w14:val="none"/>
        </w:rPr>
      </w:pPr>
      <w:r w:rsidRPr="00B859E4">
        <w:rPr>
          <w:rFonts w:eastAsia="Times New Roman" w:cs="Times New Roman"/>
          <w:b/>
          <w:bCs/>
          <w:kern w:val="36"/>
          <w:sz w:val="26"/>
          <w:szCs w:val="26"/>
          <w:lang w:eastAsia="en-IN"/>
          <w14:ligatures w14:val="none"/>
        </w:rPr>
        <w:lastRenderedPageBreak/>
        <w:t>Product Performance Analysis</w:t>
      </w:r>
    </w:p>
    <w:p w14:paraId="53D1006B" w14:textId="77777777" w:rsidR="00B859E4" w:rsidRPr="00B859E4" w:rsidRDefault="00B859E4" w:rsidP="00B859E4">
      <w:pPr>
        <w:numPr>
          <w:ilvl w:val="0"/>
          <w:numId w:val="17"/>
        </w:numPr>
        <w:spacing w:before="100" w:beforeAutospacing="1" w:after="100" w:afterAutospacing="1" w:line="240" w:lineRule="auto"/>
        <w:outlineLvl w:val="0"/>
        <w:rPr>
          <w:rFonts w:eastAsia="Times New Roman" w:cs="Times New Roman"/>
          <w:kern w:val="36"/>
          <w:sz w:val="26"/>
          <w:szCs w:val="26"/>
          <w:lang w:eastAsia="en-IN"/>
          <w14:ligatures w14:val="none"/>
        </w:rPr>
      </w:pPr>
      <w:r w:rsidRPr="00B859E4">
        <w:rPr>
          <w:rFonts w:eastAsia="Times New Roman" w:cs="Times New Roman"/>
          <w:kern w:val="36"/>
          <w:sz w:val="26"/>
          <w:szCs w:val="26"/>
          <w:lang w:eastAsia="en-IN"/>
          <w14:ligatures w14:val="none"/>
        </w:rPr>
        <w:t xml:space="preserve">Top-performing products were identified based on revenue contribution </w:t>
      </w:r>
    </w:p>
    <w:p w14:paraId="1409F31F" w14:textId="77777777" w:rsidR="00B859E4" w:rsidRPr="00B859E4" w:rsidRDefault="00B859E4" w:rsidP="00B859E4">
      <w:pPr>
        <w:numPr>
          <w:ilvl w:val="0"/>
          <w:numId w:val="17"/>
        </w:numPr>
        <w:spacing w:before="100" w:beforeAutospacing="1" w:after="100" w:afterAutospacing="1" w:line="240" w:lineRule="auto"/>
        <w:outlineLvl w:val="0"/>
        <w:rPr>
          <w:rFonts w:eastAsia="Times New Roman" w:cs="Times New Roman"/>
          <w:kern w:val="36"/>
          <w:sz w:val="26"/>
          <w:szCs w:val="26"/>
          <w:lang w:eastAsia="en-IN"/>
          <w14:ligatures w14:val="none"/>
        </w:rPr>
      </w:pPr>
      <w:r w:rsidRPr="00B859E4">
        <w:rPr>
          <w:rFonts w:eastAsia="Times New Roman" w:cs="Times New Roman"/>
          <w:kern w:val="36"/>
          <w:sz w:val="26"/>
          <w:szCs w:val="26"/>
          <w:lang w:eastAsia="en-IN"/>
          <w14:ligatures w14:val="none"/>
        </w:rPr>
        <w:t xml:space="preserve">A small number of products contribute significantly to overall sales </w:t>
      </w:r>
    </w:p>
    <w:p w14:paraId="5CC0B577" w14:textId="77777777" w:rsidR="00B859E4" w:rsidRPr="00B859E4" w:rsidRDefault="00B859E4" w:rsidP="00B859E4">
      <w:pPr>
        <w:numPr>
          <w:ilvl w:val="0"/>
          <w:numId w:val="17"/>
        </w:numPr>
        <w:spacing w:before="100" w:beforeAutospacing="1" w:after="100" w:afterAutospacing="1" w:line="240" w:lineRule="auto"/>
        <w:outlineLvl w:val="0"/>
        <w:rPr>
          <w:rFonts w:eastAsia="Times New Roman" w:cs="Times New Roman"/>
          <w:kern w:val="36"/>
          <w:sz w:val="26"/>
          <w:szCs w:val="26"/>
          <w:lang w:eastAsia="en-IN"/>
          <w14:ligatures w14:val="none"/>
        </w:rPr>
      </w:pPr>
      <w:r w:rsidRPr="00B859E4">
        <w:rPr>
          <w:rFonts w:eastAsia="Times New Roman" w:cs="Times New Roman"/>
          <w:kern w:val="36"/>
          <w:sz w:val="26"/>
          <w:szCs w:val="26"/>
          <w:lang w:eastAsia="en-IN"/>
          <w14:ligatures w14:val="none"/>
        </w:rPr>
        <w:t xml:space="preserve">This indicates that revenue is concentrated among key high-performing items </w:t>
      </w:r>
    </w:p>
    <w:p w14:paraId="21BF1E79" w14:textId="62FDE5A7" w:rsidR="00B859E4" w:rsidRPr="00B859E4" w:rsidRDefault="00B859E4" w:rsidP="00B859E4">
      <w:pPr>
        <w:numPr>
          <w:ilvl w:val="0"/>
          <w:numId w:val="17"/>
        </w:numPr>
        <w:spacing w:before="100" w:beforeAutospacing="1" w:after="100" w:afterAutospacing="1" w:line="240" w:lineRule="auto"/>
        <w:outlineLvl w:val="0"/>
        <w:rPr>
          <w:rFonts w:eastAsia="Times New Roman" w:cs="Times New Roman"/>
          <w:kern w:val="36"/>
          <w:sz w:val="26"/>
          <w:szCs w:val="26"/>
          <w:lang w:eastAsia="en-IN"/>
          <w14:ligatures w14:val="none"/>
        </w:rPr>
      </w:pPr>
      <w:r w:rsidRPr="00B859E4">
        <w:rPr>
          <w:rFonts w:eastAsia="Times New Roman" w:cs="Times New Roman"/>
          <w:kern w:val="36"/>
          <w:sz w:val="26"/>
          <w:szCs w:val="26"/>
          <w:lang w:eastAsia="en-IN"/>
          <w14:ligatures w14:val="none"/>
        </w:rPr>
        <w:t xml:space="preserve">Understanding these products helps in inventory management and sales strategy </w:t>
      </w:r>
    </w:p>
    <w:p w14:paraId="33CAABC1" w14:textId="2DCEE405" w:rsidR="003632B8" w:rsidRDefault="00C6144B" w:rsidP="0090125E">
      <w:pPr>
        <w:rPr>
          <w:b/>
          <w:bCs/>
          <w:sz w:val="26"/>
          <w:szCs w:val="26"/>
        </w:rPr>
      </w:pPr>
      <w:r w:rsidRPr="00C6144B">
        <w:rPr>
          <w:b/>
          <w:bCs/>
          <w:sz w:val="26"/>
          <w:szCs w:val="26"/>
        </w:rPr>
        <w:t>Dashboard Implementation</w:t>
      </w:r>
    </w:p>
    <w:p w14:paraId="6C232D7D" w14:textId="77777777" w:rsidR="00C6144B" w:rsidRPr="00C6144B" w:rsidRDefault="00C6144B" w:rsidP="00C6144B">
      <w:pPr>
        <w:rPr>
          <w:sz w:val="26"/>
          <w:szCs w:val="26"/>
        </w:rPr>
      </w:pPr>
      <w:r w:rsidRPr="00C6144B">
        <w:rPr>
          <w:sz w:val="26"/>
          <w:szCs w:val="26"/>
        </w:rPr>
        <w:t>An interactive Streamlit dashboard was developed to visualize sales trends and time-based performance.</w:t>
      </w:r>
    </w:p>
    <w:p w14:paraId="1C9510CC" w14:textId="77777777" w:rsidR="00C6144B" w:rsidRPr="00C6144B" w:rsidRDefault="00C6144B" w:rsidP="00C6144B">
      <w:pPr>
        <w:rPr>
          <w:sz w:val="26"/>
          <w:szCs w:val="26"/>
        </w:rPr>
      </w:pPr>
      <w:r w:rsidRPr="00C6144B">
        <w:rPr>
          <w:sz w:val="26"/>
          <w:szCs w:val="26"/>
        </w:rPr>
        <w:t>The dashboard includes:</w:t>
      </w:r>
    </w:p>
    <w:p w14:paraId="1DB21A62" w14:textId="5DAA07FE" w:rsidR="00C6144B" w:rsidRPr="00C6144B" w:rsidRDefault="00C6144B" w:rsidP="00C6144B">
      <w:pPr>
        <w:numPr>
          <w:ilvl w:val="0"/>
          <w:numId w:val="18"/>
        </w:numPr>
        <w:rPr>
          <w:sz w:val="26"/>
          <w:szCs w:val="26"/>
        </w:rPr>
      </w:pPr>
      <w:r w:rsidRPr="00C6144B">
        <w:rPr>
          <w:sz w:val="26"/>
          <w:szCs w:val="26"/>
        </w:rPr>
        <w:t xml:space="preserve">KPI Metrics </w:t>
      </w:r>
    </w:p>
    <w:p w14:paraId="54AAE4E3" w14:textId="5F0172B7" w:rsidR="00C6144B" w:rsidRPr="00C6144B" w:rsidRDefault="00C6144B" w:rsidP="00C6144B">
      <w:pPr>
        <w:numPr>
          <w:ilvl w:val="0"/>
          <w:numId w:val="18"/>
        </w:numPr>
        <w:rPr>
          <w:sz w:val="26"/>
          <w:szCs w:val="26"/>
        </w:rPr>
      </w:pPr>
      <w:r w:rsidRPr="00C6144B">
        <w:rPr>
          <w:sz w:val="26"/>
          <w:szCs w:val="26"/>
        </w:rPr>
        <w:t xml:space="preserve">Sales Trend Charts </w:t>
      </w:r>
    </w:p>
    <w:p w14:paraId="3B1BB6A6" w14:textId="559AAF58" w:rsidR="00C6144B" w:rsidRPr="00C6144B" w:rsidRDefault="00C6144B" w:rsidP="00C6144B">
      <w:pPr>
        <w:numPr>
          <w:ilvl w:val="0"/>
          <w:numId w:val="18"/>
        </w:numPr>
        <w:rPr>
          <w:sz w:val="26"/>
          <w:szCs w:val="26"/>
        </w:rPr>
      </w:pPr>
      <w:r w:rsidRPr="00C6144B">
        <w:rPr>
          <w:sz w:val="26"/>
          <w:szCs w:val="26"/>
        </w:rPr>
        <w:t xml:space="preserve">Day-of-Week Analysis </w:t>
      </w:r>
    </w:p>
    <w:p w14:paraId="313AE482" w14:textId="31FCDCD2" w:rsidR="00C6144B" w:rsidRPr="00C6144B" w:rsidRDefault="00C6144B" w:rsidP="00C6144B">
      <w:pPr>
        <w:numPr>
          <w:ilvl w:val="0"/>
          <w:numId w:val="18"/>
        </w:numPr>
        <w:rPr>
          <w:sz w:val="26"/>
          <w:szCs w:val="26"/>
        </w:rPr>
      </w:pPr>
      <w:r w:rsidRPr="00C6144B">
        <w:rPr>
          <w:sz w:val="26"/>
          <w:szCs w:val="26"/>
        </w:rPr>
        <w:t xml:space="preserve">Store Comparison </w:t>
      </w:r>
    </w:p>
    <w:p w14:paraId="3B5D1FC6" w14:textId="4CB0216F" w:rsidR="00C6144B" w:rsidRPr="00C6144B" w:rsidRDefault="00C6144B" w:rsidP="00C6144B">
      <w:pPr>
        <w:numPr>
          <w:ilvl w:val="0"/>
          <w:numId w:val="18"/>
        </w:numPr>
        <w:rPr>
          <w:sz w:val="26"/>
          <w:szCs w:val="26"/>
        </w:rPr>
      </w:pPr>
      <w:r w:rsidRPr="00C6144B">
        <w:rPr>
          <w:sz w:val="26"/>
          <w:szCs w:val="26"/>
        </w:rPr>
        <w:t xml:space="preserve">Product Analysis </w:t>
      </w:r>
    </w:p>
    <w:p w14:paraId="7E98D2E1" w14:textId="1BFF7233" w:rsidR="00C6144B" w:rsidRPr="00C6144B" w:rsidRDefault="00C6144B" w:rsidP="00C6144B">
      <w:pPr>
        <w:numPr>
          <w:ilvl w:val="0"/>
          <w:numId w:val="18"/>
        </w:numPr>
        <w:rPr>
          <w:sz w:val="26"/>
          <w:szCs w:val="26"/>
        </w:rPr>
      </w:pPr>
      <w:r w:rsidRPr="00C6144B">
        <w:rPr>
          <w:sz w:val="26"/>
          <w:szCs w:val="26"/>
        </w:rPr>
        <w:t xml:space="preserve">Heatmap </w:t>
      </w:r>
    </w:p>
    <w:p w14:paraId="47DF0DC7" w14:textId="77777777" w:rsidR="00C6144B" w:rsidRDefault="00C6144B" w:rsidP="00C6144B">
      <w:pPr>
        <w:numPr>
          <w:ilvl w:val="0"/>
          <w:numId w:val="18"/>
        </w:numPr>
        <w:rPr>
          <w:sz w:val="26"/>
          <w:szCs w:val="26"/>
        </w:rPr>
      </w:pPr>
      <w:r w:rsidRPr="00C6144B">
        <w:rPr>
          <w:sz w:val="26"/>
          <w:szCs w:val="26"/>
        </w:rPr>
        <w:t>Filters: Store selection, metric selection, and hour range</w:t>
      </w:r>
    </w:p>
    <w:p w14:paraId="16A03906" w14:textId="120EC483" w:rsidR="00C6144B" w:rsidRPr="00C6144B" w:rsidRDefault="00D709CE" w:rsidP="00C6144B">
      <w:pPr>
        <w:ind w:left="720"/>
        <w:rPr>
          <w:sz w:val="26"/>
          <w:szCs w:val="26"/>
        </w:rPr>
      </w:pPr>
      <w:r>
        <w:rPr>
          <w:noProof/>
          <w:sz w:val="26"/>
          <w:szCs w:val="26"/>
        </w:rPr>
        <w:drawing>
          <wp:inline distT="0" distB="0" distL="0" distR="0" wp14:anchorId="5B959CC5" wp14:editId="4D17DADA">
            <wp:extent cx="5651913" cy="2624937"/>
            <wp:effectExtent l="0" t="0" r="6350" b="4445"/>
            <wp:docPr id="19367330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733094" name="Picture 1936733094"/>
                    <pic:cNvPicPr/>
                  </pic:nvPicPr>
                  <pic:blipFill>
                    <a:blip r:embed="rId10">
                      <a:extLst>
                        <a:ext uri="{28A0092B-C50C-407E-A947-70E740481C1C}">
                          <a14:useLocalDpi xmlns:a14="http://schemas.microsoft.com/office/drawing/2010/main" val="0"/>
                        </a:ext>
                      </a:extLst>
                    </a:blip>
                    <a:stretch>
                      <a:fillRect/>
                    </a:stretch>
                  </pic:blipFill>
                  <pic:spPr>
                    <a:xfrm>
                      <a:off x="0" y="0"/>
                      <a:ext cx="5679451" cy="2637726"/>
                    </a:xfrm>
                    <a:prstGeom prst="rect">
                      <a:avLst/>
                    </a:prstGeom>
                  </pic:spPr>
                </pic:pic>
              </a:graphicData>
            </a:graphic>
          </wp:inline>
        </w:drawing>
      </w:r>
    </w:p>
    <w:p w14:paraId="1DF6D51E" w14:textId="09986EEF" w:rsidR="00C6144B" w:rsidRPr="003632B8" w:rsidRDefault="00C6144B" w:rsidP="0090125E">
      <w:pPr>
        <w:rPr>
          <w:b/>
          <w:bCs/>
          <w:sz w:val="26"/>
          <w:szCs w:val="26"/>
        </w:rPr>
      </w:pPr>
    </w:p>
    <w:p w14:paraId="38ED8B9D" w14:textId="77777777" w:rsidR="003632B8" w:rsidRPr="0090125E" w:rsidRDefault="003632B8" w:rsidP="0090125E">
      <w:pPr>
        <w:rPr>
          <w:sz w:val="26"/>
          <w:szCs w:val="26"/>
        </w:rPr>
      </w:pPr>
    </w:p>
    <w:p w14:paraId="28220796" w14:textId="47086487" w:rsidR="00B906D7" w:rsidRPr="009F439E" w:rsidRDefault="00D709CE" w:rsidP="009F439E">
      <w:pPr>
        <w:rPr>
          <w:sz w:val="26"/>
          <w:szCs w:val="26"/>
        </w:rPr>
      </w:pPr>
      <w:r>
        <w:rPr>
          <w:b/>
          <w:bCs/>
          <w:noProof/>
          <w:sz w:val="26"/>
          <w:szCs w:val="26"/>
        </w:rPr>
        <w:lastRenderedPageBreak/>
        <w:drawing>
          <wp:inline distT="0" distB="0" distL="0" distR="0" wp14:anchorId="28056403" wp14:editId="18B0EADA">
            <wp:extent cx="5730529" cy="4256690"/>
            <wp:effectExtent l="0" t="0" r="3810" b="0"/>
            <wp:docPr id="158250234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502344" name="Picture 1582502344"/>
                    <pic:cNvPicPr/>
                  </pic:nvPicPr>
                  <pic:blipFill>
                    <a:blip r:embed="rId11">
                      <a:extLst>
                        <a:ext uri="{28A0092B-C50C-407E-A947-70E740481C1C}">
                          <a14:useLocalDpi xmlns:a14="http://schemas.microsoft.com/office/drawing/2010/main" val="0"/>
                        </a:ext>
                      </a:extLst>
                    </a:blip>
                    <a:stretch>
                      <a:fillRect/>
                    </a:stretch>
                  </pic:blipFill>
                  <pic:spPr>
                    <a:xfrm>
                      <a:off x="0" y="0"/>
                      <a:ext cx="5742511" cy="4265591"/>
                    </a:xfrm>
                    <a:prstGeom prst="rect">
                      <a:avLst/>
                    </a:prstGeom>
                  </pic:spPr>
                </pic:pic>
              </a:graphicData>
            </a:graphic>
          </wp:inline>
        </w:drawing>
      </w:r>
      <w:r>
        <w:rPr>
          <w:noProof/>
          <w:sz w:val="26"/>
          <w:szCs w:val="26"/>
        </w:rPr>
        <w:drawing>
          <wp:inline distT="0" distB="0" distL="0" distR="0" wp14:anchorId="665E4876" wp14:editId="56497345">
            <wp:extent cx="5730933" cy="4284493"/>
            <wp:effectExtent l="0" t="0" r="3175" b="1905"/>
            <wp:docPr id="112463786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637866" name="Picture 1124637866"/>
                    <pic:cNvPicPr/>
                  </pic:nvPicPr>
                  <pic:blipFill>
                    <a:blip r:embed="rId12">
                      <a:extLst>
                        <a:ext uri="{28A0092B-C50C-407E-A947-70E740481C1C}">
                          <a14:useLocalDpi xmlns:a14="http://schemas.microsoft.com/office/drawing/2010/main" val="0"/>
                        </a:ext>
                      </a:extLst>
                    </a:blip>
                    <a:stretch>
                      <a:fillRect/>
                    </a:stretch>
                  </pic:blipFill>
                  <pic:spPr>
                    <a:xfrm>
                      <a:off x="0" y="0"/>
                      <a:ext cx="5743863" cy="4294159"/>
                    </a:xfrm>
                    <a:prstGeom prst="rect">
                      <a:avLst/>
                    </a:prstGeom>
                  </pic:spPr>
                </pic:pic>
              </a:graphicData>
            </a:graphic>
          </wp:inline>
        </w:drawing>
      </w:r>
    </w:p>
    <w:p w14:paraId="4BBC096E" w14:textId="4FAD0CCE" w:rsidR="00C366A0" w:rsidRPr="00C366A0" w:rsidRDefault="00C366A0" w:rsidP="00C366A0">
      <w:pPr>
        <w:rPr>
          <w:b/>
          <w:bCs/>
          <w:sz w:val="26"/>
          <w:szCs w:val="26"/>
        </w:rPr>
      </w:pPr>
      <w:r w:rsidRPr="00C366A0">
        <w:rPr>
          <w:b/>
          <w:bCs/>
          <w:sz w:val="26"/>
          <w:szCs w:val="26"/>
        </w:rPr>
        <w:lastRenderedPageBreak/>
        <w:br/>
      </w:r>
      <w:r w:rsidR="00D709CE">
        <w:rPr>
          <w:noProof/>
          <w:sz w:val="26"/>
          <w:szCs w:val="26"/>
        </w:rPr>
        <w:drawing>
          <wp:inline distT="0" distB="0" distL="0" distR="0" wp14:anchorId="236E4ACA" wp14:editId="7182A5F1">
            <wp:extent cx="5580993" cy="3373755"/>
            <wp:effectExtent l="0" t="0" r="1270" b="0"/>
            <wp:docPr id="75772508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725088" name="Picture 757725088"/>
                    <pic:cNvPicPr/>
                  </pic:nvPicPr>
                  <pic:blipFill>
                    <a:blip r:embed="rId13">
                      <a:extLst>
                        <a:ext uri="{28A0092B-C50C-407E-A947-70E740481C1C}">
                          <a14:useLocalDpi xmlns:a14="http://schemas.microsoft.com/office/drawing/2010/main" val="0"/>
                        </a:ext>
                      </a:extLst>
                    </a:blip>
                    <a:stretch>
                      <a:fillRect/>
                    </a:stretch>
                  </pic:blipFill>
                  <pic:spPr>
                    <a:xfrm>
                      <a:off x="0" y="0"/>
                      <a:ext cx="5586294" cy="3376959"/>
                    </a:xfrm>
                    <a:prstGeom prst="rect">
                      <a:avLst/>
                    </a:prstGeom>
                  </pic:spPr>
                </pic:pic>
              </a:graphicData>
            </a:graphic>
          </wp:inline>
        </w:drawing>
      </w:r>
    </w:p>
    <w:p w14:paraId="75158F76" w14:textId="77777777" w:rsidR="00D709CE" w:rsidRDefault="00D709CE">
      <w:pPr>
        <w:rPr>
          <w:sz w:val="26"/>
          <w:szCs w:val="26"/>
        </w:rPr>
      </w:pPr>
    </w:p>
    <w:p w14:paraId="6E9A26B5" w14:textId="77777777" w:rsidR="00D709CE" w:rsidRPr="00D709CE" w:rsidRDefault="00D709CE" w:rsidP="00D709CE">
      <w:pPr>
        <w:rPr>
          <w:b/>
          <w:bCs/>
          <w:sz w:val="26"/>
          <w:szCs w:val="26"/>
        </w:rPr>
      </w:pPr>
      <w:r w:rsidRPr="00D709CE">
        <w:rPr>
          <w:b/>
          <w:bCs/>
          <w:sz w:val="26"/>
          <w:szCs w:val="26"/>
        </w:rPr>
        <w:t>Key Business Insights</w:t>
      </w:r>
    </w:p>
    <w:p w14:paraId="2ACBE890" w14:textId="77777777" w:rsidR="00D709CE" w:rsidRPr="00D709CE" w:rsidRDefault="00D709CE" w:rsidP="00D709CE">
      <w:pPr>
        <w:numPr>
          <w:ilvl w:val="0"/>
          <w:numId w:val="19"/>
        </w:numPr>
        <w:rPr>
          <w:sz w:val="26"/>
          <w:szCs w:val="26"/>
        </w:rPr>
      </w:pPr>
      <w:r w:rsidRPr="00D709CE">
        <w:rPr>
          <w:sz w:val="26"/>
          <w:szCs w:val="26"/>
        </w:rPr>
        <w:t xml:space="preserve">Sales are concentrated during specific hours, particularly in the morning and evening </w:t>
      </w:r>
    </w:p>
    <w:p w14:paraId="6BA5AB0F" w14:textId="77777777" w:rsidR="00D709CE" w:rsidRPr="00D709CE" w:rsidRDefault="00D709CE" w:rsidP="00D709CE">
      <w:pPr>
        <w:numPr>
          <w:ilvl w:val="0"/>
          <w:numId w:val="19"/>
        </w:numPr>
        <w:rPr>
          <w:sz w:val="26"/>
          <w:szCs w:val="26"/>
        </w:rPr>
      </w:pPr>
      <w:r w:rsidRPr="00D709CE">
        <w:rPr>
          <w:sz w:val="26"/>
          <w:szCs w:val="26"/>
        </w:rPr>
        <w:t xml:space="preserve">Customer activity varies across different days of the week </w:t>
      </w:r>
    </w:p>
    <w:p w14:paraId="4DA05AFB" w14:textId="77777777" w:rsidR="00D709CE" w:rsidRPr="00D709CE" w:rsidRDefault="00D709CE" w:rsidP="00D709CE">
      <w:pPr>
        <w:numPr>
          <w:ilvl w:val="0"/>
          <w:numId w:val="19"/>
        </w:numPr>
        <w:rPr>
          <w:sz w:val="26"/>
          <w:szCs w:val="26"/>
        </w:rPr>
      </w:pPr>
      <w:r w:rsidRPr="00D709CE">
        <w:rPr>
          <w:sz w:val="26"/>
          <w:szCs w:val="26"/>
        </w:rPr>
        <w:t xml:space="preserve">Certain store locations consistently outperform others </w:t>
      </w:r>
    </w:p>
    <w:p w14:paraId="1BCF24D4" w14:textId="77777777" w:rsidR="00D709CE" w:rsidRPr="00D709CE" w:rsidRDefault="00D709CE" w:rsidP="00D709CE">
      <w:pPr>
        <w:numPr>
          <w:ilvl w:val="0"/>
          <w:numId w:val="19"/>
        </w:numPr>
        <w:rPr>
          <w:sz w:val="26"/>
          <w:szCs w:val="26"/>
        </w:rPr>
      </w:pPr>
      <w:r w:rsidRPr="00D709CE">
        <w:rPr>
          <w:sz w:val="26"/>
          <w:szCs w:val="26"/>
        </w:rPr>
        <w:t xml:space="preserve">Revenue is driven by a small number of high-performing products </w:t>
      </w:r>
    </w:p>
    <w:p w14:paraId="74C4A417" w14:textId="4D6119EF" w:rsidR="00D709CE" w:rsidRPr="00D709CE" w:rsidRDefault="00D709CE" w:rsidP="00D709CE">
      <w:pPr>
        <w:numPr>
          <w:ilvl w:val="0"/>
          <w:numId w:val="19"/>
        </w:numPr>
        <w:rPr>
          <w:sz w:val="26"/>
          <w:szCs w:val="26"/>
        </w:rPr>
      </w:pPr>
      <w:r w:rsidRPr="00D709CE">
        <w:rPr>
          <w:sz w:val="26"/>
          <w:szCs w:val="26"/>
        </w:rPr>
        <w:t xml:space="preserve">Sales patterns clearly indicate time-based customer behaviour </w:t>
      </w:r>
    </w:p>
    <w:p w14:paraId="32A747CF" w14:textId="77777777" w:rsidR="00D709CE" w:rsidRPr="00D709CE" w:rsidRDefault="00D709CE" w:rsidP="00D709CE">
      <w:pPr>
        <w:rPr>
          <w:b/>
          <w:bCs/>
          <w:sz w:val="26"/>
          <w:szCs w:val="26"/>
        </w:rPr>
      </w:pPr>
      <w:r w:rsidRPr="00D709CE">
        <w:rPr>
          <w:b/>
          <w:bCs/>
          <w:sz w:val="26"/>
          <w:szCs w:val="26"/>
        </w:rPr>
        <w:t>Recommendations</w:t>
      </w:r>
    </w:p>
    <w:p w14:paraId="567AA46B" w14:textId="77777777" w:rsidR="00D709CE" w:rsidRPr="00D709CE" w:rsidRDefault="00D709CE" w:rsidP="00D709CE">
      <w:pPr>
        <w:numPr>
          <w:ilvl w:val="0"/>
          <w:numId w:val="20"/>
        </w:numPr>
        <w:rPr>
          <w:sz w:val="26"/>
          <w:szCs w:val="26"/>
        </w:rPr>
      </w:pPr>
      <w:r w:rsidRPr="00D709CE">
        <w:rPr>
          <w:sz w:val="26"/>
          <w:szCs w:val="26"/>
        </w:rPr>
        <w:t xml:space="preserve">Increase staffing during peak hours to improve service efficiency </w:t>
      </w:r>
    </w:p>
    <w:p w14:paraId="3A027D01" w14:textId="77777777" w:rsidR="00D709CE" w:rsidRPr="00D709CE" w:rsidRDefault="00D709CE" w:rsidP="00D709CE">
      <w:pPr>
        <w:numPr>
          <w:ilvl w:val="0"/>
          <w:numId w:val="20"/>
        </w:numPr>
        <w:rPr>
          <w:sz w:val="26"/>
          <w:szCs w:val="26"/>
        </w:rPr>
      </w:pPr>
      <w:r w:rsidRPr="00D709CE">
        <w:rPr>
          <w:sz w:val="26"/>
          <w:szCs w:val="26"/>
        </w:rPr>
        <w:t xml:space="preserve">Optimize staff allocation during low-demand periods to reduce costs </w:t>
      </w:r>
    </w:p>
    <w:p w14:paraId="0C826AEE" w14:textId="77777777" w:rsidR="00D709CE" w:rsidRPr="00D709CE" w:rsidRDefault="00D709CE" w:rsidP="00D709CE">
      <w:pPr>
        <w:numPr>
          <w:ilvl w:val="0"/>
          <w:numId w:val="20"/>
        </w:numPr>
        <w:rPr>
          <w:sz w:val="26"/>
          <w:szCs w:val="26"/>
        </w:rPr>
      </w:pPr>
      <w:r w:rsidRPr="00D709CE">
        <w:rPr>
          <w:sz w:val="26"/>
          <w:szCs w:val="26"/>
        </w:rPr>
        <w:t xml:space="preserve">Focus on high-performing store locations for expansion opportunities </w:t>
      </w:r>
    </w:p>
    <w:p w14:paraId="024CDE98" w14:textId="77777777" w:rsidR="00D709CE" w:rsidRPr="00D709CE" w:rsidRDefault="00D709CE" w:rsidP="00D709CE">
      <w:pPr>
        <w:numPr>
          <w:ilvl w:val="0"/>
          <w:numId w:val="20"/>
        </w:numPr>
        <w:rPr>
          <w:sz w:val="26"/>
          <w:szCs w:val="26"/>
        </w:rPr>
      </w:pPr>
      <w:r w:rsidRPr="00D709CE">
        <w:rPr>
          <w:sz w:val="26"/>
          <w:szCs w:val="26"/>
        </w:rPr>
        <w:t xml:space="preserve">Introduce promotional offers during slow hours to boost sales </w:t>
      </w:r>
    </w:p>
    <w:p w14:paraId="5A040E30" w14:textId="77777777" w:rsidR="00D709CE" w:rsidRPr="00D709CE" w:rsidRDefault="00D709CE" w:rsidP="00D709CE">
      <w:pPr>
        <w:numPr>
          <w:ilvl w:val="0"/>
          <w:numId w:val="20"/>
        </w:numPr>
        <w:rPr>
          <w:sz w:val="26"/>
          <w:szCs w:val="26"/>
        </w:rPr>
      </w:pPr>
      <w:r w:rsidRPr="00D709CE">
        <w:rPr>
          <w:sz w:val="26"/>
          <w:szCs w:val="26"/>
        </w:rPr>
        <w:t xml:space="preserve">Prioritize top-performing products for inventory and marketing strategies </w:t>
      </w:r>
    </w:p>
    <w:p w14:paraId="515489A6" w14:textId="3C25114D" w:rsidR="00C366A0" w:rsidRDefault="00C366A0">
      <w:pPr>
        <w:rPr>
          <w:sz w:val="26"/>
          <w:szCs w:val="26"/>
        </w:rPr>
      </w:pPr>
      <w:r>
        <w:rPr>
          <w:sz w:val="26"/>
          <w:szCs w:val="26"/>
        </w:rPr>
        <w:br w:type="page"/>
      </w:r>
    </w:p>
    <w:p w14:paraId="7E6C8D0F" w14:textId="77777777" w:rsidR="00D709CE" w:rsidRPr="00D709CE" w:rsidRDefault="00D709CE" w:rsidP="00D709CE">
      <w:pPr>
        <w:rPr>
          <w:b/>
          <w:bCs/>
          <w:sz w:val="26"/>
          <w:szCs w:val="26"/>
        </w:rPr>
      </w:pPr>
      <w:r w:rsidRPr="00D709CE">
        <w:rPr>
          <w:b/>
          <w:bCs/>
          <w:sz w:val="26"/>
          <w:szCs w:val="26"/>
        </w:rPr>
        <w:lastRenderedPageBreak/>
        <w:t>Conclusion</w:t>
      </w:r>
    </w:p>
    <w:p w14:paraId="256C7E0C" w14:textId="77777777" w:rsidR="00D709CE" w:rsidRPr="00D709CE" w:rsidRDefault="00D709CE" w:rsidP="00D709CE">
      <w:pPr>
        <w:rPr>
          <w:sz w:val="26"/>
          <w:szCs w:val="26"/>
        </w:rPr>
      </w:pPr>
      <w:r w:rsidRPr="00D709CE">
        <w:rPr>
          <w:sz w:val="26"/>
          <w:szCs w:val="26"/>
        </w:rPr>
        <w:t>This project demonstrates the importance of time-based sales analysis in retail businesses. By identifying when customers are most active, businesses can optimize operations and improve overall efficiency.</w:t>
      </w:r>
    </w:p>
    <w:p w14:paraId="4E2C671A" w14:textId="77777777" w:rsidR="00D709CE" w:rsidRPr="00D709CE" w:rsidRDefault="00D709CE" w:rsidP="00D709CE">
      <w:pPr>
        <w:rPr>
          <w:sz w:val="26"/>
          <w:szCs w:val="26"/>
        </w:rPr>
      </w:pPr>
      <w:r w:rsidRPr="00D709CE">
        <w:rPr>
          <w:sz w:val="26"/>
          <w:szCs w:val="26"/>
        </w:rPr>
        <w:t>The insights derived from this analysis support data-driven decision-making and provide a strong foundation for improving customer experience and business performance.</w:t>
      </w:r>
    </w:p>
    <w:p w14:paraId="1082369A" w14:textId="77777777" w:rsidR="00C366A0" w:rsidRDefault="00C366A0" w:rsidP="00C366A0">
      <w:pPr>
        <w:rPr>
          <w:sz w:val="26"/>
          <w:szCs w:val="26"/>
        </w:rPr>
      </w:pPr>
    </w:p>
    <w:p w14:paraId="0BBA518A" w14:textId="77777777" w:rsidR="00E36309" w:rsidRDefault="00E36309" w:rsidP="00C366A0">
      <w:pPr>
        <w:rPr>
          <w:sz w:val="26"/>
          <w:szCs w:val="26"/>
        </w:rPr>
      </w:pPr>
    </w:p>
    <w:p w14:paraId="1D174477" w14:textId="77777777" w:rsidR="00E36309" w:rsidRDefault="00E36309" w:rsidP="00C366A0">
      <w:pPr>
        <w:rPr>
          <w:sz w:val="26"/>
          <w:szCs w:val="26"/>
        </w:rPr>
      </w:pPr>
    </w:p>
    <w:p w14:paraId="424E8ABB" w14:textId="77777777" w:rsidR="00E36309" w:rsidRDefault="00E36309" w:rsidP="00C366A0">
      <w:pPr>
        <w:rPr>
          <w:sz w:val="26"/>
          <w:szCs w:val="26"/>
        </w:rPr>
      </w:pPr>
    </w:p>
    <w:p w14:paraId="0AF7A2A0" w14:textId="77777777" w:rsidR="00E36309" w:rsidRDefault="00E36309" w:rsidP="00C366A0">
      <w:pPr>
        <w:rPr>
          <w:sz w:val="26"/>
          <w:szCs w:val="26"/>
        </w:rPr>
      </w:pPr>
    </w:p>
    <w:p w14:paraId="2BA9306A" w14:textId="6A9E8B2D" w:rsidR="00C366A0" w:rsidRDefault="00E36309">
      <w:pPr>
        <w:rPr>
          <w:sz w:val="26"/>
          <w:szCs w:val="26"/>
        </w:rPr>
      </w:pPr>
      <w:r>
        <w:rPr>
          <w:sz w:val="26"/>
          <w:szCs w:val="26"/>
        </w:rPr>
        <w:t xml:space="preserve">Github repo - </w:t>
      </w:r>
      <w:hyperlink r:id="rId14" w:history="1">
        <w:r w:rsidRPr="00E36309">
          <w:rPr>
            <w:rStyle w:val="Hyperlink"/>
            <w:sz w:val="26"/>
            <w:szCs w:val="26"/>
          </w:rPr>
          <w:t>https://github.com/chaitra336/coffee-sales-performance-analysis</w:t>
        </w:r>
      </w:hyperlink>
      <w:r w:rsidR="009978CC">
        <w:br/>
      </w:r>
      <w:r w:rsidR="009978CC">
        <w:rPr>
          <w:sz w:val="26"/>
          <w:szCs w:val="26"/>
        </w:rPr>
        <w:t xml:space="preserve">Streamlit app - </w:t>
      </w:r>
      <w:hyperlink r:id="rId15" w:anchor="coffee-sales-dashboard" w:history="1">
        <w:r w:rsidR="009978CC" w:rsidRPr="009978CC">
          <w:rPr>
            <w:rStyle w:val="Hyperlink"/>
            <w:sz w:val="26"/>
            <w:szCs w:val="26"/>
          </w:rPr>
          <w:t>https://coffee-sales-performance-analysis-mp9kd2mnxyjjdnc7bh6kvb.streamlit.app/#coffee-sales-dashboard</w:t>
        </w:r>
      </w:hyperlink>
      <w:r w:rsidR="00C366A0">
        <w:rPr>
          <w:sz w:val="26"/>
          <w:szCs w:val="26"/>
        </w:rPr>
        <w:br w:type="page"/>
      </w:r>
    </w:p>
    <w:p w14:paraId="369CB594" w14:textId="6E7578D3" w:rsidR="00C366A0" w:rsidRPr="00C366A0" w:rsidRDefault="00C366A0" w:rsidP="00C366A0">
      <w:pPr>
        <w:rPr>
          <w:sz w:val="26"/>
          <w:szCs w:val="26"/>
        </w:rPr>
      </w:pPr>
      <w:r w:rsidRPr="00C366A0">
        <w:rPr>
          <w:sz w:val="26"/>
          <w:szCs w:val="26"/>
        </w:rPr>
        <w:lastRenderedPageBreak/>
        <w:t xml:space="preserve">                                                                            </w:t>
      </w:r>
    </w:p>
    <w:sectPr w:rsidR="00C366A0" w:rsidRPr="00C366A0" w:rsidSect="0090125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F2385"/>
    <w:multiLevelType w:val="multilevel"/>
    <w:tmpl w:val="1F9C0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C37407"/>
    <w:multiLevelType w:val="multilevel"/>
    <w:tmpl w:val="0D747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1B1CD7"/>
    <w:multiLevelType w:val="multilevel"/>
    <w:tmpl w:val="1F9C0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801B3A"/>
    <w:multiLevelType w:val="multilevel"/>
    <w:tmpl w:val="4EE05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5A1994"/>
    <w:multiLevelType w:val="multilevel"/>
    <w:tmpl w:val="1F9C0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CB25FB"/>
    <w:multiLevelType w:val="multilevel"/>
    <w:tmpl w:val="AA260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7658A6"/>
    <w:multiLevelType w:val="multilevel"/>
    <w:tmpl w:val="1F9C0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17485E"/>
    <w:multiLevelType w:val="multilevel"/>
    <w:tmpl w:val="11E27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B22D56"/>
    <w:multiLevelType w:val="hybridMultilevel"/>
    <w:tmpl w:val="FF5E60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21B7A7C"/>
    <w:multiLevelType w:val="multilevel"/>
    <w:tmpl w:val="1F9C05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133705"/>
    <w:multiLevelType w:val="multilevel"/>
    <w:tmpl w:val="1F9C0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AB45DA"/>
    <w:multiLevelType w:val="multilevel"/>
    <w:tmpl w:val="1F9C0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0F3BB6"/>
    <w:multiLevelType w:val="multilevel"/>
    <w:tmpl w:val="1F9C0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CEE67DF"/>
    <w:multiLevelType w:val="multilevel"/>
    <w:tmpl w:val="1F9C05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08774C1"/>
    <w:multiLevelType w:val="multilevel"/>
    <w:tmpl w:val="1F9C0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6F63CD0"/>
    <w:multiLevelType w:val="multilevel"/>
    <w:tmpl w:val="1F9C0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8647FE5"/>
    <w:multiLevelType w:val="hybridMultilevel"/>
    <w:tmpl w:val="6ED0AD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75B739F4"/>
    <w:multiLevelType w:val="multilevel"/>
    <w:tmpl w:val="1F9C0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CA048FB"/>
    <w:multiLevelType w:val="multilevel"/>
    <w:tmpl w:val="1F9C0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F360702"/>
    <w:multiLevelType w:val="multilevel"/>
    <w:tmpl w:val="1F9C0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4494823">
    <w:abstractNumId w:val="5"/>
  </w:num>
  <w:num w:numId="2" w16cid:durableId="355498737">
    <w:abstractNumId w:val="1"/>
  </w:num>
  <w:num w:numId="3" w16cid:durableId="1391463240">
    <w:abstractNumId w:val="7"/>
  </w:num>
  <w:num w:numId="4" w16cid:durableId="775180000">
    <w:abstractNumId w:val="17"/>
  </w:num>
  <w:num w:numId="5" w16cid:durableId="1447965307">
    <w:abstractNumId w:val="3"/>
  </w:num>
  <w:num w:numId="6" w16cid:durableId="863709527">
    <w:abstractNumId w:val="8"/>
  </w:num>
  <w:num w:numId="7" w16cid:durableId="799761200">
    <w:abstractNumId w:val="16"/>
  </w:num>
  <w:num w:numId="8" w16cid:durableId="1050109032">
    <w:abstractNumId w:val="15"/>
  </w:num>
  <w:num w:numId="9" w16cid:durableId="1051537822">
    <w:abstractNumId w:val="9"/>
  </w:num>
  <w:num w:numId="10" w16cid:durableId="626350597">
    <w:abstractNumId w:val="2"/>
  </w:num>
  <w:num w:numId="11" w16cid:durableId="644555343">
    <w:abstractNumId w:val="13"/>
  </w:num>
  <w:num w:numId="12" w16cid:durableId="1734503169">
    <w:abstractNumId w:val="12"/>
  </w:num>
  <w:num w:numId="13" w16cid:durableId="1963069378">
    <w:abstractNumId w:val="11"/>
  </w:num>
  <w:num w:numId="14" w16cid:durableId="1896546370">
    <w:abstractNumId w:val="4"/>
  </w:num>
  <w:num w:numId="15" w16cid:durableId="274482288">
    <w:abstractNumId w:val="19"/>
  </w:num>
  <w:num w:numId="16" w16cid:durableId="1735738084">
    <w:abstractNumId w:val="10"/>
  </w:num>
  <w:num w:numId="17" w16cid:durableId="1641037960">
    <w:abstractNumId w:val="14"/>
  </w:num>
  <w:num w:numId="18" w16cid:durableId="1445150503">
    <w:abstractNumId w:val="0"/>
  </w:num>
  <w:num w:numId="19" w16cid:durableId="312492447">
    <w:abstractNumId w:val="6"/>
  </w:num>
  <w:num w:numId="20" w16cid:durableId="212854854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4288"/>
    <w:rsid w:val="00037E13"/>
    <w:rsid w:val="000627E0"/>
    <w:rsid w:val="00153E60"/>
    <w:rsid w:val="002162BF"/>
    <w:rsid w:val="0028677C"/>
    <w:rsid w:val="00287773"/>
    <w:rsid w:val="003211E6"/>
    <w:rsid w:val="00351D88"/>
    <w:rsid w:val="003632B8"/>
    <w:rsid w:val="003C1030"/>
    <w:rsid w:val="004233C0"/>
    <w:rsid w:val="00434CE1"/>
    <w:rsid w:val="004654DC"/>
    <w:rsid w:val="00524641"/>
    <w:rsid w:val="005335FB"/>
    <w:rsid w:val="00545DDF"/>
    <w:rsid w:val="0055145E"/>
    <w:rsid w:val="00567ED3"/>
    <w:rsid w:val="00587F48"/>
    <w:rsid w:val="00644288"/>
    <w:rsid w:val="00657066"/>
    <w:rsid w:val="006D3FA7"/>
    <w:rsid w:val="00722819"/>
    <w:rsid w:val="00752DBC"/>
    <w:rsid w:val="007741CB"/>
    <w:rsid w:val="0078191D"/>
    <w:rsid w:val="007C72E6"/>
    <w:rsid w:val="007D0596"/>
    <w:rsid w:val="007D56D7"/>
    <w:rsid w:val="007E7B78"/>
    <w:rsid w:val="008D7BBB"/>
    <w:rsid w:val="008E5443"/>
    <w:rsid w:val="0090125E"/>
    <w:rsid w:val="009460E1"/>
    <w:rsid w:val="009978CC"/>
    <w:rsid w:val="009E4880"/>
    <w:rsid w:val="009F439E"/>
    <w:rsid w:val="009F7F0F"/>
    <w:rsid w:val="00A021F2"/>
    <w:rsid w:val="00A21A00"/>
    <w:rsid w:val="00A314AB"/>
    <w:rsid w:val="00A727F8"/>
    <w:rsid w:val="00AB06E5"/>
    <w:rsid w:val="00AD024E"/>
    <w:rsid w:val="00B3410A"/>
    <w:rsid w:val="00B34890"/>
    <w:rsid w:val="00B74417"/>
    <w:rsid w:val="00B822ED"/>
    <w:rsid w:val="00B859E4"/>
    <w:rsid w:val="00B906D7"/>
    <w:rsid w:val="00BC6C51"/>
    <w:rsid w:val="00BE5BFA"/>
    <w:rsid w:val="00C100B4"/>
    <w:rsid w:val="00C147EC"/>
    <w:rsid w:val="00C366A0"/>
    <w:rsid w:val="00C4393D"/>
    <w:rsid w:val="00C46BB7"/>
    <w:rsid w:val="00C47F74"/>
    <w:rsid w:val="00C6144B"/>
    <w:rsid w:val="00C75807"/>
    <w:rsid w:val="00CC1D0A"/>
    <w:rsid w:val="00CE7EFE"/>
    <w:rsid w:val="00D03359"/>
    <w:rsid w:val="00D709CE"/>
    <w:rsid w:val="00D876BA"/>
    <w:rsid w:val="00E165C2"/>
    <w:rsid w:val="00E36309"/>
    <w:rsid w:val="00E74817"/>
    <w:rsid w:val="00E75CE6"/>
    <w:rsid w:val="00EC2EF5"/>
    <w:rsid w:val="00EF1944"/>
    <w:rsid w:val="00F02F84"/>
    <w:rsid w:val="00F03259"/>
    <w:rsid w:val="00F20CD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6A2024"/>
  <w15:chartTrackingRefBased/>
  <w15:docId w15:val="{A472263D-C25A-45C3-BEE5-A7E8F131E4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442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442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428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42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42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42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42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42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42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428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4428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428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42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42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42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42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42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4288"/>
    <w:rPr>
      <w:rFonts w:eastAsiaTheme="majorEastAsia" w:cstheme="majorBidi"/>
      <w:color w:val="272727" w:themeColor="text1" w:themeTint="D8"/>
    </w:rPr>
  </w:style>
  <w:style w:type="paragraph" w:styleId="Title">
    <w:name w:val="Title"/>
    <w:basedOn w:val="Normal"/>
    <w:next w:val="Normal"/>
    <w:link w:val="TitleChar"/>
    <w:uiPriority w:val="10"/>
    <w:qFormat/>
    <w:rsid w:val="006442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42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42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42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4288"/>
    <w:pPr>
      <w:spacing w:before="160"/>
      <w:jc w:val="center"/>
    </w:pPr>
    <w:rPr>
      <w:i/>
      <w:iCs/>
      <w:color w:val="404040" w:themeColor="text1" w:themeTint="BF"/>
    </w:rPr>
  </w:style>
  <w:style w:type="character" w:customStyle="1" w:styleId="QuoteChar">
    <w:name w:val="Quote Char"/>
    <w:basedOn w:val="DefaultParagraphFont"/>
    <w:link w:val="Quote"/>
    <w:uiPriority w:val="29"/>
    <w:rsid w:val="00644288"/>
    <w:rPr>
      <w:i/>
      <w:iCs/>
      <w:color w:val="404040" w:themeColor="text1" w:themeTint="BF"/>
    </w:rPr>
  </w:style>
  <w:style w:type="paragraph" w:styleId="ListParagraph">
    <w:name w:val="List Paragraph"/>
    <w:basedOn w:val="Normal"/>
    <w:uiPriority w:val="34"/>
    <w:qFormat/>
    <w:rsid w:val="00644288"/>
    <w:pPr>
      <w:ind w:left="720"/>
      <w:contextualSpacing/>
    </w:pPr>
  </w:style>
  <w:style w:type="character" w:styleId="IntenseEmphasis">
    <w:name w:val="Intense Emphasis"/>
    <w:basedOn w:val="DefaultParagraphFont"/>
    <w:uiPriority w:val="21"/>
    <w:qFormat/>
    <w:rsid w:val="00644288"/>
    <w:rPr>
      <w:i/>
      <w:iCs/>
      <w:color w:val="0F4761" w:themeColor="accent1" w:themeShade="BF"/>
    </w:rPr>
  </w:style>
  <w:style w:type="paragraph" w:styleId="IntenseQuote">
    <w:name w:val="Intense Quote"/>
    <w:basedOn w:val="Normal"/>
    <w:next w:val="Normal"/>
    <w:link w:val="IntenseQuoteChar"/>
    <w:uiPriority w:val="30"/>
    <w:qFormat/>
    <w:rsid w:val="006442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4288"/>
    <w:rPr>
      <w:i/>
      <w:iCs/>
      <w:color w:val="0F4761" w:themeColor="accent1" w:themeShade="BF"/>
    </w:rPr>
  </w:style>
  <w:style w:type="character" w:styleId="IntenseReference">
    <w:name w:val="Intense Reference"/>
    <w:basedOn w:val="DefaultParagraphFont"/>
    <w:uiPriority w:val="32"/>
    <w:qFormat/>
    <w:rsid w:val="00644288"/>
    <w:rPr>
      <w:b/>
      <w:bCs/>
      <w:smallCaps/>
      <w:color w:val="0F4761" w:themeColor="accent1" w:themeShade="BF"/>
      <w:spacing w:val="5"/>
    </w:rPr>
  </w:style>
  <w:style w:type="character" w:styleId="Hyperlink">
    <w:name w:val="Hyperlink"/>
    <w:basedOn w:val="DefaultParagraphFont"/>
    <w:uiPriority w:val="99"/>
    <w:unhideWhenUsed/>
    <w:rsid w:val="0090125E"/>
    <w:rPr>
      <w:color w:val="467886" w:themeColor="hyperlink"/>
      <w:u w:val="single"/>
    </w:rPr>
  </w:style>
  <w:style w:type="character" w:styleId="UnresolvedMention">
    <w:name w:val="Unresolved Mention"/>
    <w:basedOn w:val="DefaultParagraphFont"/>
    <w:uiPriority w:val="99"/>
    <w:semiHidden/>
    <w:unhideWhenUsed/>
    <w:rsid w:val="0090125E"/>
    <w:rPr>
      <w:color w:val="605E5C"/>
      <w:shd w:val="clear" w:color="auto" w:fill="E1DFDD"/>
    </w:rPr>
  </w:style>
  <w:style w:type="character" w:styleId="FollowedHyperlink">
    <w:name w:val="FollowedHyperlink"/>
    <w:basedOn w:val="DefaultParagraphFont"/>
    <w:uiPriority w:val="99"/>
    <w:semiHidden/>
    <w:unhideWhenUsed/>
    <w:rsid w:val="003632B8"/>
    <w:rPr>
      <w:color w:val="96607D" w:themeColor="followedHyperlink"/>
      <w:u w:val="single"/>
    </w:rPr>
  </w:style>
  <w:style w:type="character" w:styleId="Strong">
    <w:name w:val="Strong"/>
    <w:basedOn w:val="DefaultParagraphFont"/>
    <w:uiPriority w:val="22"/>
    <w:qFormat/>
    <w:rsid w:val="003632B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924234">
      <w:bodyDiv w:val="1"/>
      <w:marLeft w:val="0"/>
      <w:marRight w:val="0"/>
      <w:marTop w:val="0"/>
      <w:marBottom w:val="0"/>
      <w:divBdr>
        <w:top w:val="none" w:sz="0" w:space="0" w:color="auto"/>
        <w:left w:val="none" w:sz="0" w:space="0" w:color="auto"/>
        <w:bottom w:val="none" w:sz="0" w:space="0" w:color="auto"/>
        <w:right w:val="none" w:sz="0" w:space="0" w:color="auto"/>
      </w:divBdr>
    </w:div>
    <w:div w:id="107548347">
      <w:bodyDiv w:val="1"/>
      <w:marLeft w:val="0"/>
      <w:marRight w:val="0"/>
      <w:marTop w:val="0"/>
      <w:marBottom w:val="0"/>
      <w:divBdr>
        <w:top w:val="none" w:sz="0" w:space="0" w:color="auto"/>
        <w:left w:val="none" w:sz="0" w:space="0" w:color="auto"/>
        <w:bottom w:val="none" w:sz="0" w:space="0" w:color="auto"/>
        <w:right w:val="none" w:sz="0" w:space="0" w:color="auto"/>
      </w:divBdr>
    </w:div>
    <w:div w:id="121116472">
      <w:bodyDiv w:val="1"/>
      <w:marLeft w:val="0"/>
      <w:marRight w:val="0"/>
      <w:marTop w:val="0"/>
      <w:marBottom w:val="0"/>
      <w:divBdr>
        <w:top w:val="none" w:sz="0" w:space="0" w:color="auto"/>
        <w:left w:val="none" w:sz="0" w:space="0" w:color="auto"/>
        <w:bottom w:val="none" w:sz="0" w:space="0" w:color="auto"/>
        <w:right w:val="none" w:sz="0" w:space="0" w:color="auto"/>
      </w:divBdr>
    </w:div>
    <w:div w:id="162205223">
      <w:bodyDiv w:val="1"/>
      <w:marLeft w:val="0"/>
      <w:marRight w:val="0"/>
      <w:marTop w:val="0"/>
      <w:marBottom w:val="0"/>
      <w:divBdr>
        <w:top w:val="none" w:sz="0" w:space="0" w:color="auto"/>
        <w:left w:val="none" w:sz="0" w:space="0" w:color="auto"/>
        <w:bottom w:val="none" w:sz="0" w:space="0" w:color="auto"/>
        <w:right w:val="none" w:sz="0" w:space="0" w:color="auto"/>
      </w:divBdr>
    </w:div>
    <w:div w:id="270742168">
      <w:bodyDiv w:val="1"/>
      <w:marLeft w:val="0"/>
      <w:marRight w:val="0"/>
      <w:marTop w:val="0"/>
      <w:marBottom w:val="0"/>
      <w:divBdr>
        <w:top w:val="none" w:sz="0" w:space="0" w:color="auto"/>
        <w:left w:val="none" w:sz="0" w:space="0" w:color="auto"/>
        <w:bottom w:val="none" w:sz="0" w:space="0" w:color="auto"/>
        <w:right w:val="none" w:sz="0" w:space="0" w:color="auto"/>
      </w:divBdr>
    </w:div>
    <w:div w:id="284582892">
      <w:bodyDiv w:val="1"/>
      <w:marLeft w:val="0"/>
      <w:marRight w:val="0"/>
      <w:marTop w:val="0"/>
      <w:marBottom w:val="0"/>
      <w:divBdr>
        <w:top w:val="none" w:sz="0" w:space="0" w:color="auto"/>
        <w:left w:val="none" w:sz="0" w:space="0" w:color="auto"/>
        <w:bottom w:val="none" w:sz="0" w:space="0" w:color="auto"/>
        <w:right w:val="none" w:sz="0" w:space="0" w:color="auto"/>
      </w:divBdr>
    </w:div>
    <w:div w:id="380400232">
      <w:bodyDiv w:val="1"/>
      <w:marLeft w:val="0"/>
      <w:marRight w:val="0"/>
      <w:marTop w:val="0"/>
      <w:marBottom w:val="0"/>
      <w:divBdr>
        <w:top w:val="none" w:sz="0" w:space="0" w:color="auto"/>
        <w:left w:val="none" w:sz="0" w:space="0" w:color="auto"/>
        <w:bottom w:val="none" w:sz="0" w:space="0" w:color="auto"/>
        <w:right w:val="none" w:sz="0" w:space="0" w:color="auto"/>
      </w:divBdr>
    </w:div>
    <w:div w:id="454712151">
      <w:bodyDiv w:val="1"/>
      <w:marLeft w:val="0"/>
      <w:marRight w:val="0"/>
      <w:marTop w:val="0"/>
      <w:marBottom w:val="0"/>
      <w:divBdr>
        <w:top w:val="none" w:sz="0" w:space="0" w:color="auto"/>
        <w:left w:val="none" w:sz="0" w:space="0" w:color="auto"/>
        <w:bottom w:val="none" w:sz="0" w:space="0" w:color="auto"/>
        <w:right w:val="none" w:sz="0" w:space="0" w:color="auto"/>
      </w:divBdr>
    </w:div>
    <w:div w:id="484123330">
      <w:bodyDiv w:val="1"/>
      <w:marLeft w:val="0"/>
      <w:marRight w:val="0"/>
      <w:marTop w:val="0"/>
      <w:marBottom w:val="0"/>
      <w:divBdr>
        <w:top w:val="none" w:sz="0" w:space="0" w:color="auto"/>
        <w:left w:val="none" w:sz="0" w:space="0" w:color="auto"/>
        <w:bottom w:val="none" w:sz="0" w:space="0" w:color="auto"/>
        <w:right w:val="none" w:sz="0" w:space="0" w:color="auto"/>
      </w:divBdr>
    </w:div>
    <w:div w:id="594361089">
      <w:bodyDiv w:val="1"/>
      <w:marLeft w:val="0"/>
      <w:marRight w:val="0"/>
      <w:marTop w:val="0"/>
      <w:marBottom w:val="0"/>
      <w:divBdr>
        <w:top w:val="none" w:sz="0" w:space="0" w:color="auto"/>
        <w:left w:val="none" w:sz="0" w:space="0" w:color="auto"/>
        <w:bottom w:val="none" w:sz="0" w:space="0" w:color="auto"/>
        <w:right w:val="none" w:sz="0" w:space="0" w:color="auto"/>
      </w:divBdr>
    </w:div>
    <w:div w:id="674841626">
      <w:bodyDiv w:val="1"/>
      <w:marLeft w:val="0"/>
      <w:marRight w:val="0"/>
      <w:marTop w:val="0"/>
      <w:marBottom w:val="0"/>
      <w:divBdr>
        <w:top w:val="none" w:sz="0" w:space="0" w:color="auto"/>
        <w:left w:val="none" w:sz="0" w:space="0" w:color="auto"/>
        <w:bottom w:val="none" w:sz="0" w:space="0" w:color="auto"/>
        <w:right w:val="none" w:sz="0" w:space="0" w:color="auto"/>
      </w:divBdr>
    </w:div>
    <w:div w:id="728647527">
      <w:bodyDiv w:val="1"/>
      <w:marLeft w:val="0"/>
      <w:marRight w:val="0"/>
      <w:marTop w:val="0"/>
      <w:marBottom w:val="0"/>
      <w:divBdr>
        <w:top w:val="none" w:sz="0" w:space="0" w:color="auto"/>
        <w:left w:val="none" w:sz="0" w:space="0" w:color="auto"/>
        <w:bottom w:val="none" w:sz="0" w:space="0" w:color="auto"/>
        <w:right w:val="none" w:sz="0" w:space="0" w:color="auto"/>
      </w:divBdr>
    </w:div>
    <w:div w:id="759832931">
      <w:bodyDiv w:val="1"/>
      <w:marLeft w:val="0"/>
      <w:marRight w:val="0"/>
      <w:marTop w:val="0"/>
      <w:marBottom w:val="0"/>
      <w:divBdr>
        <w:top w:val="none" w:sz="0" w:space="0" w:color="auto"/>
        <w:left w:val="none" w:sz="0" w:space="0" w:color="auto"/>
        <w:bottom w:val="none" w:sz="0" w:space="0" w:color="auto"/>
        <w:right w:val="none" w:sz="0" w:space="0" w:color="auto"/>
      </w:divBdr>
    </w:div>
    <w:div w:id="882136121">
      <w:bodyDiv w:val="1"/>
      <w:marLeft w:val="0"/>
      <w:marRight w:val="0"/>
      <w:marTop w:val="0"/>
      <w:marBottom w:val="0"/>
      <w:divBdr>
        <w:top w:val="none" w:sz="0" w:space="0" w:color="auto"/>
        <w:left w:val="none" w:sz="0" w:space="0" w:color="auto"/>
        <w:bottom w:val="none" w:sz="0" w:space="0" w:color="auto"/>
        <w:right w:val="none" w:sz="0" w:space="0" w:color="auto"/>
      </w:divBdr>
    </w:div>
    <w:div w:id="908223017">
      <w:bodyDiv w:val="1"/>
      <w:marLeft w:val="0"/>
      <w:marRight w:val="0"/>
      <w:marTop w:val="0"/>
      <w:marBottom w:val="0"/>
      <w:divBdr>
        <w:top w:val="none" w:sz="0" w:space="0" w:color="auto"/>
        <w:left w:val="none" w:sz="0" w:space="0" w:color="auto"/>
        <w:bottom w:val="none" w:sz="0" w:space="0" w:color="auto"/>
        <w:right w:val="none" w:sz="0" w:space="0" w:color="auto"/>
      </w:divBdr>
    </w:div>
    <w:div w:id="910583559">
      <w:bodyDiv w:val="1"/>
      <w:marLeft w:val="0"/>
      <w:marRight w:val="0"/>
      <w:marTop w:val="0"/>
      <w:marBottom w:val="0"/>
      <w:divBdr>
        <w:top w:val="none" w:sz="0" w:space="0" w:color="auto"/>
        <w:left w:val="none" w:sz="0" w:space="0" w:color="auto"/>
        <w:bottom w:val="none" w:sz="0" w:space="0" w:color="auto"/>
        <w:right w:val="none" w:sz="0" w:space="0" w:color="auto"/>
      </w:divBdr>
    </w:div>
    <w:div w:id="958490349">
      <w:bodyDiv w:val="1"/>
      <w:marLeft w:val="0"/>
      <w:marRight w:val="0"/>
      <w:marTop w:val="0"/>
      <w:marBottom w:val="0"/>
      <w:divBdr>
        <w:top w:val="none" w:sz="0" w:space="0" w:color="auto"/>
        <w:left w:val="none" w:sz="0" w:space="0" w:color="auto"/>
        <w:bottom w:val="none" w:sz="0" w:space="0" w:color="auto"/>
        <w:right w:val="none" w:sz="0" w:space="0" w:color="auto"/>
      </w:divBdr>
    </w:div>
    <w:div w:id="974289127">
      <w:bodyDiv w:val="1"/>
      <w:marLeft w:val="0"/>
      <w:marRight w:val="0"/>
      <w:marTop w:val="0"/>
      <w:marBottom w:val="0"/>
      <w:divBdr>
        <w:top w:val="none" w:sz="0" w:space="0" w:color="auto"/>
        <w:left w:val="none" w:sz="0" w:space="0" w:color="auto"/>
        <w:bottom w:val="none" w:sz="0" w:space="0" w:color="auto"/>
        <w:right w:val="none" w:sz="0" w:space="0" w:color="auto"/>
      </w:divBdr>
    </w:div>
    <w:div w:id="1092360327">
      <w:bodyDiv w:val="1"/>
      <w:marLeft w:val="0"/>
      <w:marRight w:val="0"/>
      <w:marTop w:val="0"/>
      <w:marBottom w:val="0"/>
      <w:divBdr>
        <w:top w:val="none" w:sz="0" w:space="0" w:color="auto"/>
        <w:left w:val="none" w:sz="0" w:space="0" w:color="auto"/>
        <w:bottom w:val="none" w:sz="0" w:space="0" w:color="auto"/>
        <w:right w:val="none" w:sz="0" w:space="0" w:color="auto"/>
      </w:divBdr>
    </w:div>
    <w:div w:id="1158958575">
      <w:bodyDiv w:val="1"/>
      <w:marLeft w:val="0"/>
      <w:marRight w:val="0"/>
      <w:marTop w:val="0"/>
      <w:marBottom w:val="0"/>
      <w:divBdr>
        <w:top w:val="none" w:sz="0" w:space="0" w:color="auto"/>
        <w:left w:val="none" w:sz="0" w:space="0" w:color="auto"/>
        <w:bottom w:val="none" w:sz="0" w:space="0" w:color="auto"/>
        <w:right w:val="none" w:sz="0" w:space="0" w:color="auto"/>
      </w:divBdr>
    </w:div>
    <w:div w:id="1244802876">
      <w:bodyDiv w:val="1"/>
      <w:marLeft w:val="0"/>
      <w:marRight w:val="0"/>
      <w:marTop w:val="0"/>
      <w:marBottom w:val="0"/>
      <w:divBdr>
        <w:top w:val="none" w:sz="0" w:space="0" w:color="auto"/>
        <w:left w:val="none" w:sz="0" w:space="0" w:color="auto"/>
        <w:bottom w:val="none" w:sz="0" w:space="0" w:color="auto"/>
        <w:right w:val="none" w:sz="0" w:space="0" w:color="auto"/>
      </w:divBdr>
    </w:div>
    <w:div w:id="1291519617">
      <w:bodyDiv w:val="1"/>
      <w:marLeft w:val="0"/>
      <w:marRight w:val="0"/>
      <w:marTop w:val="0"/>
      <w:marBottom w:val="0"/>
      <w:divBdr>
        <w:top w:val="none" w:sz="0" w:space="0" w:color="auto"/>
        <w:left w:val="none" w:sz="0" w:space="0" w:color="auto"/>
        <w:bottom w:val="none" w:sz="0" w:space="0" w:color="auto"/>
        <w:right w:val="none" w:sz="0" w:space="0" w:color="auto"/>
      </w:divBdr>
    </w:div>
    <w:div w:id="1473592566">
      <w:bodyDiv w:val="1"/>
      <w:marLeft w:val="0"/>
      <w:marRight w:val="0"/>
      <w:marTop w:val="0"/>
      <w:marBottom w:val="0"/>
      <w:divBdr>
        <w:top w:val="none" w:sz="0" w:space="0" w:color="auto"/>
        <w:left w:val="none" w:sz="0" w:space="0" w:color="auto"/>
        <w:bottom w:val="none" w:sz="0" w:space="0" w:color="auto"/>
        <w:right w:val="none" w:sz="0" w:space="0" w:color="auto"/>
      </w:divBdr>
    </w:div>
    <w:div w:id="1550189616">
      <w:bodyDiv w:val="1"/>
      <w:marLeft w:val="0"/>
      <w:marRight w:val="0"/>
      <w:marTop w:val="0"/>
      <w:marBottom w:val="0"/>
      <w:divBdr>
        <w:top w:val="none" w:sz="0" w:space="0" w:color="auto"/>
        <w:left w:val="none" w:sz="0" w:space="0" w:color="auto"/>
        <w:bottom w:val="none" w:sz="0" w:space="0" w:color="auto"/>
        <w:right w:val="none" w:sz="0" w:space="0" w:color="auto"/>
      </w:divBdr>
    </w:div>
    <w:div w:id="1551455335">
      <w:bodyDiv w:val="1"/>
      <w:marLeft w:val="0"/>
      <w:marRight w:val="0"/>
      <w:marTop w:val="0"/>
      <w:marBottom w:val="0"/>
      <w:divBdr>
        <w:top w:val="none" w:sz="0" w:space="0" w:color="auto"/>
        <w:left w:val="none" w:sz="0" w:space="0" w:color="auto"/>
        <w:bottom w:val="none" w:sz="0" w:space="0" w:color="auto"/>
        <w:right w:val="none" w:sz="0" w:space="0" w:color="auto"/>
      </w:divBdr>
    </w:div>
    <w:div w:id="1552962257">
      <w:bodyDiv w:val="1"/>
      <w:marLeft w:val="0"/>
      <w:marRight w:val="0"/>
      <w:marTop w:val="0"/>
      <w:marBottom w:val="0"/>
      <w:divBdr>
        <w:top w:val="none" w:sz="0" w:space="0" w:color="auto"/>
        <w:left w:val="none" w:sz="0" w:space="0" w:color="auto"/>
        <w:bottom w:val="none" w:sz="0" w:space="0" w:color="auto"/>
        <w:right w:val="none" w:sz="0" w:space="0" w:color="auto"/>
      </w:divBdr>
    </w:div>
    <w:div w:id="1556357464">
      <w:bodyDiv w:val="1"/>
      <w:marLeft w:val="0"/>
      <w:marRight w:val="0"/>
      <w:marTop w:val="0"/>
      <w:marBottom w:val="0"/>
      <w:divBdr>
        <w:top w:val="none" w:sz="0" w:space="0" w:color="auto"/>
        <w:left w:val="none" w:sz="0" w:space="0" w:color="auto"/>
        <w:bottom w:val="none" w:sz="0" w:space="0" w:color="auto"/>
        <w:right w:val="none" w:sz="0" w:space="0" w:color="auto"/>
      </w:divBdr>
    </w:div>
    <w:div w:id="1595822929">
      <w:bodyDiv w:val="1"/>
      <w:marLeft w:val="0"/>
      <w:marRight w:val="0"/>
      <w:marTop w:val="0"/>
      <w:marBottom w:val="0"/>
      <w:divBdr>
        <w:top w:val="none" w:sz="0" w:space="0" w:color="auto"/>
        <w:left w:val="none" w:sz="0" w:space="0" w:color="auto"/>
        <w:bottom w:val="none" w:sz="0" w:space="0" w:color="auto"/>
        <w:right w:val="none" w:sz="0" w:space="0" w:color="auto"/>
      </w:divBdr>
    </w:div>
    <w:div w:id="1620986980">
      <w:bodyDiv w:val="1"/>
      <w:marLeft w:val="0"/>
      <w:marRight w:val="0"/>
      <w:marTop w:val="0"/>
      <w:marBottom w:val="0"/>
      <w:divBdr>
        <w:top w:val="none" w:sz="0" w:space="0" w:color="auto"/>
        <w:left w:val="none" w:sz="0" w:space="0" w:color="auto"/>
        <w:bottom w:val="none" w:sz="0" w:space="0" w:color="auto"/>
        <w:right w:val="none" w:sz="0" w:space="0" w:color="auto"/>
      </w:divBdr>
    </w:div>
    <w:div w:id="1750809272">
      <w:bodyDiv w:val="1"/>
      <w:marLeft w:val="0"/>
      <w:marRight w:val="0"/>
      <w:marTop w:val="0"/>
      <w:marBottom w:val="0"/>
      <w:divBdr>
        <w:top w:val="none" w:sz="0" w:space="0" w:color="auto"/>
        <w:left w:val="none" w:sz="0" w:space="0" w:color="auto"/>
        <w:bottom w:val="none" w:sz="0" w:space="0" w:color="auto"/>
        <w:right w:val="none" w:sz="0" w:space="0" w:color="auto"/>
      </w:divBdr>
    </w:div>
    <w:div w:id="1774326080">
      <w:bodyDiv w:val="1"/>
      <w:marLeft w:val="0"/>
      <w:marRight w:val="0"/>
      <w:marTop w:val="0"/>
      <w:marBottom w:val="0"/>
      <w:divBdr>
        <w:top w:val="none" w:sz="0" w:space="0" w:color="auto"/>
        <w:left w:val="none" w:sz="0" w:space="0" w:color="auto"/>
        <w:bottom w:val="none" w:sz="0" w:space="0" w:color="auto"/>
        <w:right w:val="none" w:sz="0" w:space="0" w:color="auto"/>
      </w:divBdr>
    </w:div>
    <w:div w:id="1799832058">
      <w:bodyDiv w:val="1"/>
      <w:marLeft w:val="0"/>
      <w:marRight w:val="0"/>
      <w:marTop w:val="0"/>
      <w:marBottom w:val="0"/>
      <w:divBdr>
        <w:top w:val="none" w:sz="0" w:space="0" w:color="auto"/>
        <w:left w:val="none" w:sz="0" w:space="0" w:color="auto"/>
        <w:bottom w:val="none" w:sz="0" w:space="0" w:color="auto"/>
        <w:right w:val="none" w:sz="0" w:space="0" w:color="auto"/>
      </w:divBdr>
    </w:div>
    <w:div w:id="1819498563">
      <w:bodyDiv w:val="1"/>
      <w:marLeft w:val="0"/>
      <w:marRight w:val="0"/>
      <w:marTop w:val="0"/>
      <w:marBottom w:val="0"/>
      <w:divBdr>
        <w:top w:val="none" w:sz="0" w:space="0" w:color="auto"/>
        <w:left w:val="none" w:sz="0" w:space="0" w:color="auto"/>
        <w:bottom w:val="none" w:sz="0" w:space="0" w:color="auto"/>
        <w:right w:val="none" w:sz="0" w:space="0" w:color="auto"/>
      </w:divBdr>
    </w:div>
    <w:div w:id="1826509267">
      <w:bodyDiv w:val="1"/>
      <w:marLeft w:val="0"/>
      <w:marRight w:val="0"/>
      <w:marTop w:val="0"/>
      <w:marBottom w:val="0"/>
      <w:divBdr>
        <w:top w:val="none" w:sz="0" w:space="0" w:color="auto"/>
        <w:left w:val="none" w:sz="0" w:space="0" w:color="auto"/>
        <w:bottom w:val="none" w:sz="0" w:space="0" w:color="auto"/>
        <w:right w:val="none" w:sz="0" w:space="0" w:color="auto"/>
      </w:divBdr>
    </w:div>
    <w:div w:id="19761751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4.jpe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3.jpe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2.jpeg"/><Relationship Id="rId5" Type="http://schemas.openxmlformats.org/officeDocument/2006/relationships/numbering" Target="numbering.xml"/><Relationship Id="rId15" Type="http://schemas.openxmlformats.org/officeDocument/2006/relationships/hyperlink" Target="https://coffee-sales-performance-analysis-mp9kd2mnxyjjdnc7bh6kvb.streamlit.app/" TargetMode="External"/><Relationship Id="rId10" Type="http://schemas.openxmlformats.org/officeDocument/2006/relationships/image" Target="media/image1.jpeg"/><Relationship Id="rId4" Type="http://schemas.openxmlformats.org/officeDocument/2006/relationships/customXml" Target="../customXml/item4.xml"/><Relationship Id="rId9" Type="http://schemas.openxmlformats.org/officeDocument/2006/relationships/hyperlink" Target="file:///C:\Users\chait\Downloads\Afficionado%20Coffee%20Roasters%20(1).xlsx" TargetMode="External"/><Relationship Id="rId14" Type="http://schemas.openxmlformats.org/officeDocument/2006/relationships/hyperlink" Target="https://github.com/chaitra336/coffee-sales-performance-analysi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A15F2833695E94A94D704F5193B22A2" ma:contentTypeVersion="10" ma:contentTypeDescription="Create a new document." ma:contentTypeScope="" ma:versionID="322ec90e08508d02ce86426066cfe3ba">
  <xsd:schema xmlns:xsd="http://www.w3.org/2001/XMLSchema" xmlns:xs="http://www.w3.org/2001/XMLSchema" xmlns:p="http://schemas.microsoft.com/office/2006/metadata/properties" xmlns:ns3="2a2db25b-0c72-4cde-aa43-aec858ef8b13" targetNamespace="http://schemas.microsoft.com/office/2006/metadata/properties" ma:root="true" ma:fieldsID="90456a153d50dd8f9e2010bd514f7899" ns3:_="">
    <xsd:import namespace="2a2db25b-0c72-4cde-aa43-aec858ef8b13"/>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a2db25b-0c72-4cde-aa43-aec858ef8b13"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_activity" ma:index="17"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b:Source>
    <b:Tag>Sch16</b:Tag>
    <b:SourceType>JournalArticle</b:SourceType>
    <b:Guid>{9C7B25D9-D1E0-4B16-B222-BE5D68BE7710}</b:Guid>
    <b:Title>The fraud triangle revisited</b:Title>
    <b:Year>2016</b:Year>
    <b:URL>https://orca.cardiff.ac.uk/id/eprint/58060/</b:URL>
    <b:JournalName>ORCA</b:JournalName>
    <b:Author>
      <b:Author>
        <b:NameList>
          <b:Person>
            <b:Last>Schuchter</b:Last>
          </b:Person>
          <b:Person>
            <b:Last>Alexander</b:Last>
          </b:Person>
          <b:Person>
            <b:Last>Michael</b:Last>
            <b:First>Levi</b:First>
          </b:Person>
        </b:NameList>
      </b:Author>
    </b:Author>
    <b:RefOrder>2</b:RefOrder>
  </b:Source>
  <b:Source>
    <b:Tag>Knu21</b:Tag>
    <b:SourceType>JournalArticle</b:SourceType>
    <b:Guid>{EEC53775-8B71-40EA-9E9E-5A131A6052AB}</b:Guid>
    <b:Title>Managers’ Beliefs about False Performance Reports: How High Goals and Low Performance Levels Can Be Unethical Warning Signals</b:Title>
    <b:JournalName>Scandinavian journal of work and organizational psychology</b:JournalName>
    <b:Year>2021</b:Year>
    <b:Author>
      <b:Author>
        <b:NameList>
          <b:Person>
            <b:Last>Karevold</b:Last>
            <b:First>Knut</b:First>
            <b:Middle>Ivar</b:Middle>
          </b:Person>
        </b:NameList>
      </b:Author>
    </b:Author>
    <b:Month>March</b:Month>
    <b:Day>02</b:Day>
    <b:URL>https://sjwop.com/articles/10.16993/sjwop.49</b:URL>
    <b:RefOrder>3</b:RefOrder>
  </b:Source>
  <b:Source>
    <b:Tag>Dav19</b:Tag>
    <b:SourceType>JournalArticle</b:SourceType>
    <b:Guid>{D4E59B6B-0A57-4466-8CF7-02E5B71E1A07}</b:Guid>
    <b:Title>Reconceptualizing goal setting’s dark side: The ethical consequences of learning versus outcome goals</b:Title>
    <b:JournalName>Organizational Behavior and Human Decision Processes</b:JournalName>
    <b:Year>2019</b:Year>
    <b:Author>
      <b:Author>
        <b:NameList>
          <b:Person>
            <b:Last>Welsh</b:Last>
            <b:First>David</b:First>
          </b:Person>
          <b:Person>
            <b:Last>bush</b:Last>
            <b:First>John</b:First>
          </b:Person>
          <b:Person>
            <b:Last>thiel</b:Last>
            <b:First>Chase</b:First>
          </b:Person>
          <b:Person>
            <b:Last>bonner</b:Last>
            <b:First>Julena</b:First>
          </b:Person>
        </b:NameList>
      </b:Author>
    </b:Author>
    <b:Month>January</b:Month>
    <b:URL>https://www.sciencedirect.com/science/article/abs/pii/S0749597817304594</b:URL>
    <b:RefOrder>4</b:RefOrder>
  </b:Source>
  <b:Source>
    <b:Tag>Lis09</b:Tag>
    <b:SourceType>JournalArticle</b:SourceType>
    <b:Guid>{29E933A1-95A7-4E89-97D6-8FAA70E518BD}</b:Guid>
    <b:Title>Goals Gone Wild: The Systematic Side Effects of Over-Prescribing Goal Setting</b:Title>
    <b:Year>2009</b:Year>
    <b:Month>January</b:Month>
    <b:URL>https://www.researchgate.net/publication/228138437_Goals_Gone_Wild_The_Systematic_Side_Effects_of_Over-Prescribing_Goal_Setting</b:URL>
    <b:Author>
      <b:Author>
        <b:NameList>
          <b:Person>
            <b:Last>Ordonez</b:Last>
            <b:First>Lisa</b:First>
            <b:Middle>D</b:Middle>
          </b:Person>
          <b:Person>
            <b:Last>Schweitzer</b:Last>
            <b:First>Maurice</b:First>
            <b:Middle>E</b:Middle>
          </b:Person>
          <b:Person>
            <b:Last>Galinsky</b:Last>
            <b:First>Adam</b:First>
            <b:Middle>D</b:Middle>
          </b:Person>
          <b:Person>
            <b:Last>Bazerman</b:Last>
            <b:First>Max</b:First>
          </b:Person>
        </b:NameList>
      </b:Author>
    </b:Author>
    <b:JournalName>Research Gate</b:JournalName>
    <b:RefOrder>31</b:RefOrder>
  </b:Source>
  <b:Source>
    <b:Tag>Yon21</b:Tag>
    <b:SourceType>JournalArticle</b:SourceType>
    <b:Guid>{C543B9AA-A93A-47EC-A541-62189128A2B0}</b:Guid>
    <b:Title>Too bad to fear, too good to dare? Performance feedback and corporate misconduct</b:Title>
    <b:JournalName>Journal of Business Research</b:JournalName>
    <b:Year>2021</b:Year>
    <b:Author>
      <b:Author>
        <b:NameList>
          <b:Person>
            <b:Last>Gao</b:Last>
            <b:First>Yongqiang</b:First>
          </b:Person>
          <b:Person>
            <b:Last>Yang</b:Last>
            <b:First>Haibin</b:First>
          </b:Person>
          <b:Person>
            <b:Last>Zhang</b:Last>
            <b:First>Miaohan</b:First>
          </b:Person>
        </b:NameList>
      </b:Author>
    </b:Author>
    <b:Month>July</b:Month>
    <b:URL>https://www.sciencedirect.com/science/article/abs/pii/S0148296321002058</b:URL>
    <b:RefOrder>5</b:RefOrder>
  </b:Source>
  <b:Source>
    <b:Tag>Ale17</b:Tag>
    <b:SourceType>JournalArticle</b:SourceType>
    <b:Guid>{CB5990EA-C011-42CC-A7E7-EC2D370DA522}</b:Guid>
    <b:Title>Ethical Climates in Organizations: A Review and Research Agenda</b:Title>
    <b:JournalName>Business Ethics quarterly</b:JournalName>
    <b:Year>2017</b:Year>
    <b:Author>
      <b:Author>
        <b:NameList>
          <b:Person>
            <b:Last>Newman</b:Last>
            <b:First>Alexander</b:First>
          </b:Person>
          <b:Person>
            <b:Last>round</b:Last>
            <b:First>Heather</b:First>
          </b:Person>
          <b:Person>
            <b:Last>bhattacharya</b:Last>
            <b:First>Sukanto</b:First>
          </b:Person>
          <b:Person>
            <b:Last>roy</b:Last>
            <b:First>Achinto</b:First>
          </b:Person>
        </b:NameList>
      </b:Author>
    </b:Author>
    <b:Month>August</b:Month>
    <b:Day>24</b:Day>
    <b:URL>https://www.cambridge.org/core/journals/business-ethics-quarterly/article/abs/ethical-climates-in-organizations-a-review-and-research-agenda/E21AAB03364E78012713521132836A07</b:URL>
    <b:RefOrder>6</b:RefOrder>
  </b:Source>
  <b:Source>
    <b:Tag>Ada26</b:Tag>
    <b:SourceType>JournalArticle</b:SourceType>
    <b:Guid>{F4B35C73-5433-4E50-838B-3982C7E08ACC}</b:Guid>
    <b:Title>Unethical Organizational Practices as a Stressor, Mediated by Moral Emotions and Moderated by Ethical Leadership</b:Title>
    <b:Year>2026</b:Year>
    <b:Month>March</b:Month>
    <b:Day>01</b:Day>
    <b:URL>https://link.springer.com/article/10.1007/s10551-026-06280-1</b:URL>
    <b:JournalName>Journal of business ethics</b:JournalName>
    <b:Author>
      <b:Author>
        <b:NameList>
          <b:Person>
            <b:Last>Tresidder</b:Last>
            <b:First>Adam</b:First>
          </b:Person>
          <b:Person>
            <b:Last>Wituk</b:Last>
            <b:First>Emma</b:First>
          </b:Person>
          <b:Person>
            <b:Last>Fossen</b:Last>
            <b:First>Jenna</b:First>
            <b:Middle>A Van</b:Middle>
          </b:Person>
          <b:Person>
            <b:Last>Pyram</b:Last>
            <b:First>Rachael</b:First>
            <b:Middle>H</b:Middle>
          </b:Person>
        </b:NameList>
      </b:Author>
    </b:Author>
    <b:RefOrder>1</b:RefOrder>
  </b:Source>
  <b:Source>
    <b:Tag>Cha21</b:Tag>
    <b:SourceType>JournalArticle</b:SourceType>
    <b:Guid>{11947976-DAB7-4C4A-B448-09DFA83B6FD9}</b:Guid>
    <b:Title>Using ethical leadership to reduce job stress and improve performance quality in the hospitality industry</b:Title>
    <b:JournalName>International journal of hospitality management</b:JournalName>
    <b:Year>2021</b:Year>
    <b:Author>
      <b:Author>
        <b:NameList>
          <b:Person>
            <b:Last>Jr</b:Last>
            <b:First>Charles</b:First>
            <b:Middle>H. Schwepker</b:Middle>
          </b:Person>
          <b:Person>
            <b:Last>Dimitriou</b:Last>
            <b:First>Christina</b:First>
            <b:Middle>K.</b:Middle>
          </b:Person>
        </b:NameList>
      </b:Author>
    </b:Author>
    <b:Month>April</b:Month>
    <b:URL>https://www.sciencedirect.com/science/article/abs/pii/S0278431921000037</b:URL>
    <b:RefOrder>7</b:RefOrder>
  </b:Source>
  <b:Source>
    <b:Tag>Alb11</b:Tag>
    <b:SourceType>JournalArticle</b:SourceType>
    <b:Guid>{03488AE8-AA6A-4F90-ADA2-EC771FB6ADF5}</b:Guid>
    <b:Title>Moral disengagement</b:Title>
    <b:Year>2011</b:Year>
    <b:Month>December</b:Month>
    <b:Day>15</b:Day>
    <b:URL>https://onlinelibrary.wiley.com/doi/full/10.1002/9780470672532.wbepp165?msockid=3eeb180e99c86c2301710e0898656dc0</b:URL>
    <b:JournalName>The encyclopedia of peace psychology</b:JournalName>
    <b:Author>
      <b:Author>
        <b:NameList>
          <b:Person>
            <b:Last>Bandura</b:Last>
            <b:First>Albert</b:First>
          </b:Person>
        </b:NameList>
      </b:Author>
    </b:Author>
    <b:RefOrder>8</b:RefOrder>
  </b:Source>
  <b:Source>
    <b:Tag>Bin22</b:Tag>
    <b:SourceType>JournalArticle</b:SourceType>
    <b:Guid>{80F48A09-AC04-428D-A2BA-504731F1AF94}</b:Guid>
    <b:Title>Why do employees commit fraud? Theory, measurement, and validation</b:Title>
    <b:JournalName>Frontiers in psychology</b:JournalName>
    <b:Year>2022</b:Year>
    <b:Author>
      <b:Author>
        <b:NameList>
          <b:Person>
            <b:Last>Lin</b:Last>
            <b:First>Bin</b:First>
          </b:Person>
          <b:Person>
            <b:Last>Huang</b:Last>
            <b:First>Junquin</b:First>
          </b:Person>
          <b:Person>
            <b:Last>Liao</b:Last>
            <b:First>Youliang</b:First>
          </b:Person>
        </b:NameList>
      </b:Author>
    </b:Author>
    <b:Month>October</b:Month>
    <b:Day>06</b:Day>
    <b:URL>https://www.frontiersin.org/journals/psychology/articles/10.3389/fpsyg.2022.1026519/full</b:URL>
    <b:RefOrder>9</b:RefOrder>
  </b:Source>
  <b:Source>
    <b:Tag>www26</b:Tag>
    <b:SourceType>InternetSite</b:SourceType>
    <b:Guid>{9901DAAC-0D94-47C7-8F11-DF8F6CC6A439}</b:Guid>
    <b:Title>www.justice.gov</b:Title>
    <b:Year>2026</b:Year>
    <b:InternetSiteTitle>United states attorney's office central district of california</b:InternetSiteTitle>
    <b:URL>https://www.justice.gov/usao-cdca/pr/wells-fargo-agrees-pay-3-billion-resolve-criminal-and-civil-investigations-sales</b:URL>
    <b:RefOrder>10</b:RefOrder>
  </b:Source>
  <b:Source>
    <b:Tag>Kel25</b:Tag>
    <b:SourceType>JournalArticle</b:SourceType>
    <b:Guid>{DD5ABD0E-97AD-476B-AFE2-3901EFD26C61}</b:Guid>
    <b:Title>Business Ethics in Finance: Lessons From the Wells Fargo Scandal</b:Title>
    <b:Year>2025</b:Year>
    <b:Month>March</b:Month>
    <b:Day>04</b:Day>
    <b:URL>https://corporatefinanceinstitute.com/resources/career-map/esg-career-map/business-ethics-in-finance-wells-fargo-scandal/</b:URL>
    <b:JournalName>Business ethics in finance</b:JournalName>
    <b:Author>
      <b:Author>
        <b:NameList>
          <b:Person>
            <b:Last>Bailey</b:Last>
            <b:First>Kelly</b:First>
          </b:Person>
        </b:NameList>
      </b:Author>
    </b:Author>
    <b:RefOrder>11</b:RefOrder>
  </b:Source>
  <b:Source>
    <b:Tag>Lis15</b:Tag>
    <b:SourceType>JournalArticle</b:SourceType>
    <b:Guid>{3C3A514D-A533-4F9D-ACCD-13054DB05B76}</b:Guid>
    <b:Title>Immoral goals: how goal setting may lead to unethical behavior</b:Title>
    <b:JournalName>Current opinion in psychology </b:JournalName>
    <b:Year>2015</b:Year>
    <b:Author>
      <b:Author>
        <b:NameList>
          <b:Person>
            <b:Last>Ordóñez</b:Last>
            <b:First>Lisa</b:First>
            <b:Middle>D</b:Middle>
          </b:Person>
          <b:Person>
            <b:Last>Welsh</b:Last>
            <b:First>David</b:First>
            <b:Middle>T</b:Middle>
          </b:Person>
        </b:NameList>
      </b:Author>
    </b:Author>
    <b:Month>December</b:Month>
    <b:URL>https://www.sciencedirect.com/science/article/abs/pii/S2352250X15001633</b:URL>
    <b:RefOrder>12</b:RefOrder>
  </b:Source>
  <b:Source>
    <b:Tag>Bri19</b:Tag>
    <b:SourceType>JournalArticle</b:SourceType>
    <b:Guid>{0113CD25-E7B3-446E-890C-1F1DDFDF65DD}</b:Guid>
    <b:Title>On Establishing Legitimate Goals and Their Performance Impact</b:Title>
    <b:JournalName>Journal of business ethics</b:JournalName>
    <b:Year>2019</b:Year>
    <b:Author>
      <b:Author>
        <b:NameList>
          <b:Person>
            <b:Last>McCann</b:Last>
            <b:First>Brian</b:First>
            <b:Middle>T.</b:Middle>
          </b:Person>
          <b:Person>
            <b:Last>Yang</b:Last>
            <b:First>Feifei</b:First>
          </b:Person>
          <b:Person>
            <b:Last>Jackson</b:Last>
            <b:First>Chris</b:First>
            <b:Middle>J.</b:Middle>
          </b:Person>
          <b:Person>
            <b:Last>Goudsmit</b:Last>
            <b:First>Mirjam</b:First>
          </b:Person>
          <b:Person>
            <b:Last>Shinkle</b:Last>
            <b:First>George</b:First>
            <b:Middle>A.</b:Middle>
          </b:Person>
        </b:NameList>
      </b:Author>
    </b:Author>
    <b:URL>https://philpapers.org/rec/MCCOEL</b:URL>
    <b:RefOrder>13</b:RefOrder>
  </b:Source>
  <b:Source>
    <b:Tag>Joa25</b:Tag>
    <b:SourceType>JournalArticle</b:SourceType>
    <b:Guid>{E0C8C471-DA71-4AAD-BC34-30165200A5C7}</b:Guid>
    <b:Title>Curbing unethical pro-organizational behavior with high-performance work systems: Test of an uncertainty reduction mechanism</b:Title>
    <b:JournalName>European management journal</b:JournalName>
    <b:Year>2025</b:Year>
    <b:Author>
      <b:Author>
        <b:NameList>
          <b:Person>
            <b:Last>Story</b:Last>
            <b:First>Joana</b:First>
            <b:Middle>S.P.</b:Middle>
          </b:Person>
          <b:Person>
            <b:Last>Neves</b:Last>
            <b:First>Pedro</b:First>
          </b:Person>
        </b:NameList>
      </b:Author>
    </b:Author>
    <b:Month>August</b:Month>
    <b:URL>https://www.sciencedirect.com/science/article/abs/pii/S0263237324000914</b:URL>
    <b:RefOrder>14</b:RefOrder>
  </b:Source>
  <b:Source>
    <b:Tag>Dav26</b:Tag>
    <b:SourceType>InternetSite</b:SourceType>
    <b:Guid>{7A401F66-94F0-483B-B2C6-59D7FA86182B}</b:Guid>
    <b:Title>www.linkedin.com</b:Title>
    <b:Year>2026</b:Year>
    <b:Author>
      <b:Author>
        <b:NameList>
          <b:Person>
            <b:Last>Oswald</b:Last>
            <b:First>Dave</b:First>
          </b:Person>
        </b:NameList>
      </b:Author>
    </b:Author>
    <b:InternetSiteTitle>Linkedin.com</b:InternetSiteTitle>
    <b:Month>March</b:Month>
    <b:Day>20</b:Day>
    <b:URL>https://www.linkedin.com/pulse/how-honest-we-role-fraud-triangle-understanding-human-dave-oswald-xc2tc/</b:URL>
    <b:RefOrder>15</b:RefOrder>
  </b:Source>
  <b:Source>
    <b:Tag>Bri191</b:Tag>
    <b:SourceType>JournalArticle</b:SourceType>
    <b:Guid>{579812FD-23F7-4233-A4D5-ACFCA2A12546}</b:Guid>
    <b:Title>On Establishing Legitimate Goals and Their Performance Impact</b:Title>
    <b:Year>2019</b:Year>
    <b:URL>https://philpapers.org/rec/MCCOEL</b:URL>
    <b:JournalName>Journal of business ethics</b:JournalName>
    <b:Author>
      <b:Author>
        <b:NameList>
          <b:Person>
            <b:Last>McCan</b:Last>
            <b:First>Brian</b:First>
            <b:Middle>T</b:Middle>
          </b:Person>
          <b:Person>
            <b:Last>Yang</b:Last>
            <b:First>Feifei</b:First>
          </b:Person>
          <b:Person>
            <b:Last>Jackson</b:Last>
            <b:First>Chris</b:First>
            <b:Middle>J</b:Middle>
          </b:Person>
          <b:Person>
            <b:Last>Goudsmit</b:Last>
            <b:First>Mirjam</b:First>
          </b:Person>
          <b:Person>
            <b:Last>Shinkle</b:Last>
            <b:First>George</b:First>
            <b:Middle>A</b:Middle>
          </b:Person>
        </b:NameList>
      </b:Author>
    </b:Author>
    <b:RefOrder>16</b:RefOrder>
  </b:Source>
  <b:Source>
    <b:Tag>Jef23</b:Tag>
    <b:SourceType>JournalArticle</b:SourceType>
    <b:Guid>{31926AAD-2359-4D9F-A557-B81199DC2455}</b:Guid>
    <b:Title> Normalization of deviance in projects: its causes and implications for effective governance</b:Title>
    <b:JournalName>Research handbook on the governance of projects </b:JournalName>
    <b:Year>2023</b:Year>
    <b:Month>September</b:Month>
    <b:Day>15</b:Day>
    <b:URL>https://www.elgaronline.com/edcollchap/book/9781802208078/book-part-9781802208078-22.xml</b:URL>
    <b:Author>
      <b:Author>
        <b:NameList>
          <b:Person>
            <b:Last>Pinto</b:Last>
            <b:First>Jeffrey</b:First>
            <b:Middle>K</b:Middle>
          </b:Person>
          <b:Person>
            <b:Last>Davies</b:Last>
            <b:First>Kate</b:First>
          </b:Person>
        </b:NameList>
      </b:Author>
    </b:Author>
    <b:RefOrder>17</b:RefOrder>
  </b:Source>
  <b:Source>
    <b:Tag>Eli20</b:Tag>
    <b:SourceType>JournalArticle</b:SourceType>
    <b:Guid>{14D442D6-A378-4552-B304-7480D02183ED}</b:Guid>
    <b:Title>The Role of Risk Climate and Ethical Self-interest Climate in Predicting Unethical Pro-organisational Behaviour</b:Title>
    <b:JournalName>Journal of business ethics </b:JournalName>
    <b:Year>2020</b:Year>
    <b:Author>
      <b:Author>
        <b:NameList>
          <b:Person>
            <b:Last>sheedy</b:Last>
            <b:First>Elizabeth</b:First>
          </b:Person>
          <b:Person>
            <b:Last>Garcia</b:Last>
            <b:First>Patrick</b:First>
          </b:Person>
          <b:Person>
            <b:Last>Jepsen</b:Last>
            <b:First>Denise</b:First>
          </b:Person>
        </b:NameList>
      </b:Author>
    </b:Author>
    <b:Month>May</b:Month>
    <b:Day>23</b:Day>
    <b:URL>https://link.springer.com/article/10.1007/s10551-020-04542-0</b:URL>
    <b:RefOrder>18</b:RefOrder>
  </b:Source>
  <b:Source>
    <b:Tag>Yan25</b:Tag>
    <b:SourceType>JournalArticle</b:SourceType>
    <b:Guid>{7F0F6D5D-0838-41AE-8FF4-AA194696B64E}</b:Guid>
    <b:Title>ESG performance and corporate fraud: Evidence based on the MOE framework</b:Title>
    <b:JournalName>International Review of Financial Analysis</b:JournalName>
    <b:Year>2025</b:Year>
    <b:Author>
      <b:Author>
        <b:NameList>
          <b:Person>
            <b:Last>sun</b:Last>
            <b:First>Yanyung</b:First>
          </b:Person>
          <b:Person>
            <b:Last>Gao</b:Last>
            <b:First>Jun</b:First>
          </b:Person>
          <b:Person>
            <b:Last>Wu</b:Last>
            <b:First>Wenruo</b:First>
          </b:Person>
          <b:Person>
            <b:Last>Liu</b:Last>
            <b:First>Suyi</b:First>
          </b:Person>
        </b:NameList>
      </b:Author>
    </b:Author>
    <b:Month>January</b:Month>
    <b:URL>https://www.sciencedirect.com/science/article/abs/pii/S1057521924007397</b:URL>
    <b:RefOrder>19</b:RefOrder>
  </b:Source>
  <b:Source>
    <b:Tag>Wan25</b:Tag>
    <b:SourceType>JournalArticle</b:SourceType>
    <b:Guid>{731E29C7-A89B-42D5-A1A3-AE458A05318D}</b:Guid>
    <b:Title>The Role of Ethical Leadership and Governance Mechanisms in Preventing Corporate Financial Crime: The Mediating Effect of Organizational Integrity</b:Title>
    <b:JournalName>International Journal of Research and Innovation in Social Science</b:JournalName>
    <b:Year>2025</b:Year>
    <b:Author>
      <b:Author>
        <b:NameList>
          <b:Person>
            <b:Last>Abdullah</b:Last>
            <b:First>Wan</b:First>
            <b:Middle>Nailah</b:Middle>
          </b:Person>
          <b:Person>
            <b:Last>Hassan</b:Last>
            <b:First>Hasnisah</b:First>
          </b:Person>
          <b:Person>
            <b:Last>Gani</b:Last>
            <b:First>Sahubar</b:First>
            <b:Middle>Ibrahim Ismail</b:Middle>
          </b:Person>
        </b:NameList>
      </b:Author>
    </b:Author>
    <b:Month>October</b:Month>
    <b:Day>17</b:Day>
    <b:URL>https://rsisinternational.org/journals/ijriss/articles/the-role-of-ethical-leadership-and-governance-mechanisms-in-preventing-corporate-financial-crime-the-mediating-effect-of-organizational-integrity/</b:URL>
    <b:RefOrder>20</b:RefOrder>
  </b:Source>
  <b:Source>
    <b:Tag>Dan15</b:Tag>
    <b:SourceType>JournalArticle</b:SourceType>
    <b:Guid>{D583CC00-071A-4DEE-A753-728ED3353978}</b:Guid>
    <b:Title>Linking Ethical Leadership with Firm Performance: A Multi-dimensional Perspective</b:Title>
    <b:JournalName>Journal of business ethics</b:JournalName>
    <b:Year>2015</b:Year>
    <b:Author>
      <b:Author>
        <b:NameList>
          <b:Person>
            <b:Last>Wang</b:Last>
            <b:First>Dan</b:First>
          </b:Person>
          <b:Person>
            <b:Last>Feng</b:Last>
            <b:First>Taiwen</b:First>
          </b:Person>
          <b:Person>
            <b:Last>Lawton</b:Last>
            <b:First>Alan</b:First>
          </b:Person>
        </b:NameList>
      </b:Author>
    </b:Author>
    <b:Month>October</b:Month>
    <b:Day>15</b:Day>
    <b:URL>https://link.springer.com/article/10.1007/s10551-015-2905-9</b:URL>
    <b:RefOrder>21</b:RefOrder>
  </b:Source>
  <b:Source>
    <b:Tag>DrJ17</b:Tag>
    <b:SourceType>JournalArticle</b:SourceType>
    <b:Guid>{38B1376A-4A7F-48EF-9350-B2968969B3F1}</b:Guid>
    <b:Title>Occupational Fraud and Abuse</b:Title>
    <b:Year>2017</b:Year>
    <b:Month>April</b:Month>
    <b:Day>18</b:Day>
    <b:URL>https://onlinelibrary.wiley.com/doi/abs/10.1002/9781119351962.ch14?msockid=3eeb180e99c86c2301710e0898656dc0</b:URL>
    <b:Author>
      <b:Author>
        <b:NameList>
          <b:Person>
            <b:Last>Wells</b:Last>
            <b:First>Dr</b:First>
            <b:Middle>Joseph T</b:Middle>
          </b:Person>
        </b:NameList>
      </b:Author>
    </b:Author>
    <b:JournalName>Corporate Fraud Handbook Chapter 14</b:JournalName>
    <b:RefOrder>22</b:RefOrder>
  </b:Source>
  <b:Source>
    <b:Tag>shu26</b:Tag>
    <b:SourceType>InternetSite</b:SourceType>
    <b:Guid>{450B23B4-B436-4CB0-9F15-3EB3D37FA78E}</b:Guid>
    <b:Title>www.shutterstock.com</b:Title>
    <b:InternetSiteTitle>KPI banner concept key performance </b:InternetSiteTitle>
    <b:Year>2026</b:Year>
    <b:Month>Saturday</b:Month>
    <b:Day>21</b:Day>
    <b:URL>https://www.shutterstock.com/image-vector/kpi-banner-concept-key-performance-260nw-2183852019.jpg</b:URL>
    <b:Author>
      <b:Author>
        <b:NameList>
          <b:Person>
            <b:Last>shutterstock</b:Last>
          </b:Person>
        </b:NameList>
      </b:Author>
    </b:Author>
    <b:RefOrder>23</b:RefOrder>
  </b:Source>
  <b:Source>
    <b:Tag>Lis091</b:Tag>
    <b:SourceType>JournalArticle</b:SourceType>
    <b:Guid>{2F8D9B33-75F2-4846-A03B-FE0E6ACB3146}</b:Guid>
    <b:Title>Goals Gone Wild: The Systematic Side Effects of Overprescribing Goal Setting</b:Title>
    <b:Year>2009</b:Year>
    <b:Month>February</b:Month>
    <b:Day>01</b:Day>
    <b:URL>https://journals.aom.org/doi/abs/10.5465/AMP.2009.37007999</b:URL>
    <b:JournalName>Academy of management perspectives</b:JournalName>
    <b:Author>
      <b:Author>
        <b:NameList>
          <b:Person>
            <b:Last>Ordóñez</b:Last>
            <b:First>Lisa</b:First>
            <b:Middle>D.</b:Middle>
          </b:Person>
          <b:Person>
            <b:Last>Schweitzer</b:Last>
            <b:First>Maurice</b:First>
            <b:Middle>E.</b:Middle>
          </b:Person>
          <b:Person>
            <b:Last>Galinsky</b:Last>
            <b:First>Adam</b:First>
            <b:Middle>D.</b:Middle>
          </b:Person>
          <b:Person>
            <b:Last>Bazerman</b:Last>
            <b:First>Max</b:First>
            <b:Middle>H.</b:Middle>
          </b:Person>
        </b:NameList>
      </b:Author>
    </b:Author>
    <b:RefOrder>24</b:RefOrder>
  </b:Source>
  <b:Source>
    <b:Tag>Parne</b:Tag>
    <b:SourceType>JournalArticle</b:SourceType>
    <b:Guid>{2D7C87E2-6A2A-4E85-AE42-FC65A5245E42}</b:Guid>
    <b:Title>The Fraud theories: Triangle, Diamond, Pentagon</b:Title>
    <b:JournalName>International journal of accounting, Auditing and performance evaluation</b:JournalName>
    <b:Year>2022</b:Year>
    <b:Author>
      <b:Author>
        <b:NameList>
          <b:Person>
            <b:Last>Soneji</b:Last>
            <b:First>Parvati</b:First>
            <b:Middle>T.</b:Middle>
          </b:Person>
        </b:NameList>
      </b:Author>
    </b:Author>
    <b:Month>June</b:Month>
    <b:Day>04</b:Day>
    <b:URL>https://www.inderscienceonline.com/doi/abs/10.1504/IJAAPE.2022.123301</b:URL>
    <b:RefOrder>25</b:RefOrder>
  </b:Source>
  <b:Source>
    <b:Tag>Ain26</b:Tag>
    <b:SourceType>InternetSite</b:SourceType>
    <b:Guid>{79638EA6-10BE-4D5F-9900-7D6FCF6E2547}</b:Guid>
    <b:Author>
      <b:Author>
        <b:NameList>
          <b:Person>
            <b:Last>Ainvest</b:Last>
          </b:Person>
        </b:NameList>
      </b:Author>
    </b:Author>
    <b:Title>www.ainvest.com</b:Title>
    <b:Year>2026</b:Year>
    <b:Month>March</b:Month>
    <b:Day>21</b:Day>
    <b:URL>https://www.ainvest.com/news/wells-fargo-s-digital-transformation-a-new-era-of-banking-25011010315f59abc0abf519/</b:URL>
    <b:RefOrder>26</b:RefOrder>
  </b:Source>
  <b:Source>
    <b:Tag>Wou19</b:Tag>
    <b:SourceType>JournalArticle</b:SourceType>
    <b:Guid>{ABCFAE6C-AFEF-473B-B04C-F8DA532F7D02}</b:Guid>
    <b:Title>Moral Disengagement and the Motivational Gap in Climate Change</b:Title>
    <b:Year>2019</b:Year>
    <b:Month>April</b:Month>
    <b:Day>29</b:Day>
    <b:URL>https://link.springer.com/article/10.1007/s10677-019-09995-5</b:URL>
    <b:JournalName>Ethical theory and moral practice</b:JournalName>
    <b:Author>
      <b:Author>
        <b:NameList>
          <b:Person>
            <b:Last>Peeters</b:Last>
            <b:First>Wouter</b:First>
          </b:Person>
          <b:Person>
            <b:Last>Diependaele</b:Last>
            <b:First>Lisa</b:First>
          </b:Person>
          <b:Person>
            <b:Last>Sterckx</b:Last>
            <b:First>Sigrid</b:First>
          </b:Person>
        </b:NameList>
      </b:Author>
    </b:Author>
    <b:RefOrder>27</b:RefOrder>
  </b:Source>
  <b:Source>
    <b:Tag>Arp25</b:Tag>
    <b:SourceType>JournalArticle</b:SourceType>
    <b:Guid>{C09717B8-6146-4334-B907-8AC7E17E2DB5}</b:Guid>
    <b:Title>Why leadership is critical in building an integrity-first culture</b:Title>
    <b:JournalName>EY global integrity report</b:JournalName>
    <b:Year>2025</b:Year>
    <b:Author>
      <b:Author>
        <b:NameList>
          <b:Person>
            <b:Last>singh</b:Last>
            <b:First>Arpinder</b:First>
          </b:Person>
        </b:NameList>
      </b:Author>
    </b:Author>
    <b:Month>June</b:Month>
    <b:Day>13</b:Day>
    <b:URL>https://www.ey.com/en_no/insights/forensic-integrity-services/global-integrity-report-emerging-markets-perspective</b:URL>
    <b:RefOrder>28</b:RefOrder>
  </b:Source>
  <b:Source>
    <b:Tag>Shi19</b:Tag>
    <b:SourceType>JournalArticle</b:SourceType>
    <b:Guid>{C9A8DDEF-3FEC-417A-B48D-949FD7C256EA}</b:Guid>
    <b:Title>Factors and motivation of fraud in the corporate sector: A literature review</b:Title>
    <b:JournalName>Journal of commerce and accounting research</b:JournalName>
    <b:Year>2019</b:Year>
    <b:Author>
      <b:Author>
        <b:NameList>
          <b:Person>
            <b:Last>Kakati</b:Last>
            <b:First>Shivam</b:First>
          </b:Person>
          <b:Person>
            <b:Last>Goswami</b:Last>
            <b:First>Chandana</b:First>
          </b:Person>
        </b:NameList>
      </b:Author>
    </b:Author>
    <b:URL>https://d1wqtxts1xzle7.cloudfront.net/68116545/published-libre.pdf?1626369698=&amp;response-content-disposition=inline%3B+filename%3DFACTORS_AND_MOTIVATION_OF_FRAUD_IN_THE_C.pdf&amp;Expires=1774158821&amp;Signature=USIh8JbRqCOkTQcm1NrQZBePI17eFAf1LzgvTIpLETFctgaQ08Qo</b:URL>
    <b:RefOrder>29</b:RefOrder>
  </b:Source>
  <b:Source>
    <b:Tag>Spe22</b:Tag>
    <b:SourceType>JournalArticle</b:SourceType>
    <b:Guid>{DE618391-F7AA-411E-A1D2-E2918FB97747}</b:Guid>
    <b:Title>Perceptions of the Ethical Infrastructure, Professional Autonomy, and Ethical Judgments in Accounting Work Environments</b:Title>
    <b:JournalName>Journal of business ethics</b:JournalName>
    <b:Year>2022</b:Year>
    <b:Author>
      <b:Author>
        <b:NameList>
          <b:Person>
            <b:Last>Seifert</b:Last>
            <b:First>Spenser</b:First>
            <b:Middle>G.</b:Middle>
          </b:Person>
          <b:Person>
            <b:Last>LaMothe</b:Last>
            <b:First>Ethan</b:First>
            <b:Middle>G.</b:Middle>
          </b:Person>
          <b:Person>
            <b:Last>Schmitt</b:Last>
            <b:First>Donna</b:First>
            <b:Middle>Bobek</b:Middle>
          </b:Person>
        </b:NameList>
      </b:Author>
    </b:Author>
    <b:Month>January</b:Month>
    <b:Day>04</b:Day>
    <b:URL>https://link.springer.com/article/10.1007/s10551-021-05001-0</b:URL>
    <b:RefOrder>30</b:RefOrder>
  </b:Source>
</b:Sources>
</file>

<file path=customXml/item3.xml><?xml version="1.0" encoding="utf-8"?>
<p:properties xmlns:p="http://schemas.microsoft.com/office/2006/metadata/properties" xmlns:xsi="http://www.w3.org/2001/XMLSchema-instance" xmlns:pc="http://schemas.microsoft.com/office/infopath/2007/PartnerControls">
  <documentManagement>
    <_activity xmlns="2a2db25b-0c72-4cde-aa43-aec858ef8b13"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C3BCC05-E572-4B98-A79A-D230075B550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a2db25b-0c72-4cde-aa43-aec858ef8b1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C044E49-0F41-4ED6-8010-64F9BCA47664}">
  <ds:schemaRefs>
    <ds:schemaRef ds:uri="http://schemas.openxmlformats.org/officeDocument/2006/bibliography"/>
  </ds:schemaRefs>
</ds:datastoreItem>
</file>

<file path=customXml/itemProps3.xml><?xml version="1.0" encoding="utf-8"?>
<ds:datastoreItem xmlns:ds="http://schemas.openxmlformats.org/officeDocument/2006/customXml" ds:itemID="{58361412-BBE9-4776-8E84-3C6F1F1387AC}">
  <ds:schemaRefs>
    <ds:schemaRef ds:uri="http://schemas.microsoft.com/office/2006/metadata/properties"/>
    <ds:schemaRef ds:uri="http://schemas.microsoft.com/office/infopath/2007/PartnerControls"/>
    <ds:schemaRef ds:uri="2a2db25b-0c72-4cde-aa43-aec858ef8b13"/>
  </ds:schemaRefs>
</ds:datastoreItem>
</file>

<file path=customXml/itemProps4.xml><?xml version="1.0" encoding="utf-8"?>
<ds:datastoreItem xmlns:ds="http://schemas.openxmlformats.org/officeDocument/2006/customXml" ds:itemID="{CF61C81E-40DE-4C45-A270-B02C05FF1AFB}">
  <ds:schemaRefs>
    <ds:schemaRef ds:uri="http://schemas.microsoft.com/sharepoint/v3/contenttype/forms"/>
  </ds:schemaRefs>
</ds:datastoreItem>
</file>

<file path=docMetadata/LabelInfo.xml><?xml version="1.0" encoding="utf-8"?>
<clbl:labelList xmlns:clbl="http://schemas.microsoft.com/office/2020/mipLabelMetadata">
  <clbl:label id="{e5aafe7c-971b-4ab7-b039-141ad36acec0}" enabled="0" method="" siteId="{e5aafe7c-971b-4ab7-b039-141ad36acec0}" removed="1"/>
</clbl:labelList>
</file>

<file path=docProps/app.xml><?xml version="1.0" encoding="utf-8"?>
<Properties xmlns="http://schemas.openxmlformats.org/officeDocument/2006/extended-properties" xmlns:vt="http://schemas.openxmlformats.org/officeDocument/2006/docPropsVTypes">
  <Template>Normal</Template>
  <TotalTime>1</TotalTime>
  <Pages>10</Pages>
  <Words>1150</Words>
  <Characters>6560</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Chaitra B H</dc:creator>
  <cp:keywords/>
  <dc:description/>
  <cp:lastModifiedBy>chaitra h</cp:lastModifiedBy>
  <cp:revision>2</cp:revision>
  <dcterms:created xsi:type="dcterms:W3CDTF">2026-04-01T03:58:00Z</dcterms:created>
  <dcterms:modified xsi:type="dcterms:W3CDTF">2026-04-01T03:58:00Z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0x0101000A15F2833695E94A94D704F5193B22A2</vt:lpwstr>
  </property>
</Properties>
</file>