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7"/>
        <w:gridCol w:w="5403"/>
        <w:gridCol w:w="336"/>
      </w:tblGrid>
      <w:tr w:rsidR="00B80B1C" w14:paraId="291B0567" w14:textId="77777777" w:rsidTr="00C00EBA">
        <w:trPr>
          <w:trHeight w:val="1400"/>
          <w:tblCellSpacing w:w="0" w:type="dxa"/>
        </w:trPr>
        <w:tc>
          <w:tcPr>
            <w:tcW w:w="900" w:type="pct"/>
            <w:hideMark/>
          </w:tcPr>
          <w:tbl>
            <w:tblPr>
              <w:tblpPr w:leftFromText="180" w:rightFromText="180" w:vertAnchor="text" w:horzAnchor="margin" w:tblpY="-295"/>
              <w:tblOverlap w:val="never"/>
              <w:tblW w:w="52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7"/>
            </w:tblGrid>
            <w:tr w:rsidR="006F33B2" w14:paraId="649FC4C4" w14:textId="77777777" w:rsidTr="00D61BDE">
              <w:trPr>
                <w:trHeight w:val="396"/>
                <w:tblCellSpacing w:w="0" w:type="dxa"/>
              </w:trPr>
              <w:tc>
                <w:tcPr>
                  <w:tcW w:w="0" w:type="auto"/>
                  <w:hideMark/>
                </w:tcPr>
                <w:p w14:paraId="78EE2F76" w14:textId="77777777" w:rsidR="006F33B2" w:rsidRPr="00317CDE" w:rsidRDefault="00A438E9" w:rsidP="00D067AC">
                  <w:pPr>
                    <w:pStyle w:val="Heading1"/>
                    <w:spacing w:before="0" w:beforeAutospacing="0" w:after="0" w:afterAutospacing="0"/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</w:pPr>
                  <w:r w:rsidRPr="00317CDE"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  <w:t>Chaitra Bhat</w:t>
                  </w:r>
                </w:p>
              </w:tc>
            </w:tr>
            <w:tr w:rsidR="006F33B2" w14:paraId="70E2FAF0" w14:textId="77777777" w:rsidTr="00D61BDE">
              <w:trPr>
                <w:trHeight w:val="65"/>
                <w:tblCellSpacing w:w="0" w:type="dxa"/>
              </w:trPr>
              <w:tc>
                <w:tcPr>
                  <w:tcW w:w="0" w:type="auto"/>
                  <w:hideMark/>
                </w:tcPr>
                <w:p w14:paraId="604C79A1" w14:textId="77777777"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14:paraId="7B0196F4" w14:textId="77777777" w:rsidTr="00D61BDE">
              <w:trPr>
                <w:trHeight w:val="100"/>
                <w:tblCellSpacing w:w="0" w:type="dxa"/>
              </w:trPr>
              <w:tc>
                <w:tcPr>
                  <w:tcW w:w="0" w:type="auto"/>
                  <w:hideMark/>
                </w:tcPr>
                <w:p w14:paraId="4EC1C724" w14:textId="77777777" w:rsidR="006F33B2" w:rsidRDefault="00A438E9" w:rsidP="00D067AC">
                  <w:pPr>
                    <w:rPr>
                      <w:rFonts w:ascii="Segoe UI" w:eastAsia="Times New Roman" w:hAnsi="Segoe UI" w:cs="Segoe UI"/>
                      <w:color w:val="0058AE"/>
                    </w:rPr>
                  </w:pPr>
                  <w:r>
                    <w:rPr>
                      <w:rFonts w:ascii="Segoe UI" w:eastAsia="Times New Roman" w:hAnsi="Segoe UI" w:cs="Segoe UI"/>
                      <w:color w:val="0058AE"/>
                    </w:rPr>
                    <w:t>Accounts Executive</w:t>
                  </w:r>
                </w:p>
              </w:tc>
            </w:tr>
            <w:tr w:rsidR="006F33B2" w14:paraId="7E0D4E5C" w14:textId="77777777" w:rsidTr="00D61BDE">
              <w:trPr>
                <w:trHeight w:val="202"/>
                <w:tblCellSpacing w:w="0" w:type="dxa"/>
              </w:trPr>
              <w:tc>
                <w:tcPr>
                  <w:tcW w:w="0" w:type="auto"/>
                  <w:hideMark/>
                </w:tcPr>
                <w:p w14:paraId="0708F78B" w14:textId="77777777"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14:paraId="6745D6E8" w14:textId="77777777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14:paraId="5F840878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15140602" wp14:editId="3C374787">
                        <wp:extent cx="121627" cy="120580"/>
                        <wp:effectExtent l="19050" t="0" r="0" b="0"/>
                        <wp:docPr id="11" name="media/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edia/image11.png"/>
                                <pic:cNvPicPr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95" cy="1222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Phone:</w:t>
                  </w:r>
                  <w:r w:rsidR="00C05DA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  +91 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9108597850</w:t>
                  </w:r>
                </w:p>
              </w:tc>
            </w:tr>
            <w:tr w:rsidR="006F33B2" w14:paraId="5EC6DEDA" w14:textId="77777777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14:paraId="7D527106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2FBFE6DA" wp14:editId="700806BE">
                        <wp:extent cx="121627" cy="120581"/>
                        <wp:effectExtent l="19050" t="0" r="0" b="0"/>
                        <wp:docPr id="12" name="media/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edia/image12.png"/>
                                <pic:cNvPicPr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9" cy="1203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Email: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chaitrabhat09</w:t>
                  </w:r>
                  <w:r w:rsidR="00A438E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@gmail.com</w:t>
                  </w:r>
                </w:p>
              </w:tc>
            </w:tr>
            <w:tr w:rsidR="006F33B2" w14:paraId="1A7C88A7" w14:textId="77777777" w:rsidTr="00D61BDE">
              <w:trPr>
                <w:trHeight w:val="61"/>
                <w:tblCellSpacing w:w="0" w:type="dxa"/>
              </w:trPr>
              <w:tc>
                <w:tcPr>
                  <w:tcW w:w="0" w:type="auto"/>
                  <w:hideMark/>
                </w:tcPr>
                <w:p w14:paraId="0E602BC9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7EF7A726" wp14:editId="7DD44E05">
                        <wp:extent cx="121627" cy="120580"/>
                        <wp:effectExtent l="19050" t="0" r="0" b="0"/>
                        <wp:docPr id="13" name="media/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edia/image13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8" cy="1203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LinkedIn: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https://in.linkedin.com/in/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chaitra-bhat-872b08164</w:t>
                  </w:r>
                </w:p>
              </w:tc>
            </w:tr>
          </w:tbl>
          <w:p w14:paraId="36931ED9" w14:textId="77777777"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3200" w:type="pct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5133CCE" w14:textId="77777777"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900" w:type="pct"/>
            <w:hideMark/>
          </w:tcPr>
          <w:p w14:paraId="0E1079BD" w14:textId="77777777" w:rsidR="00B80B1C" w:rsidRDefault="00B80B1C">
            <w:pPr>
              <w:jc w:val="right"/>
              <w:rPr>
                <w:rFonts w:eastAsia="Times New Roman"/>
              </w:rPr>
            </w:pPr>
          </w:p>
        </w:tc>
      </w:tr>
    </w:tbl>
    <w:p w14:paraId="0CAB0DAC" w14:textId="77777777" w:rsidR="00B80B1C" w:rsidRPr="00D61BDE" w:rsidRDefault="00B80B1C">
      <w:pPr>
        <w:divId w:val="1997494351"/>
        <w:rPr>
          <w:rFonts w:eastAsia="Times New Roman"/>
          <w:sz w:val="16"/>
          <w:szCs w:val="16"/>
        </w:rPr>
      </w:pPr>
    </w:p>
    <w:tbl>
      <w:tblPr>
        <w:tblW w:w="496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2"/>
      </w:tblGrid>
      <w:tr w:rsidR="00B80B1C" w14:paraId="1D976711" w14:textId="77777777" w:rsidTr="00C00EBA">
        <w:trPr>
          <w:trHeight w:val="178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9383D61" w14:textId="77777777" w:rsidR="00B80B1C" w:rsidRPr="002E7629" w:rsidRDefault="006604C7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P</w:t>
            </w:r>
            <w:r w:rsidR="002E7629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rofile</w:t>
            </w:r>
          </w:p>
        </w:tc>
      </w:tr>
      <w:tr w:rsidR="00B80B1C" w14:paraId="0F47F698" w14:textId="77777777" w:rsidTr="00C00EBA">
        <w:trPr>
          <w:trHeight w:val="9"/>
          <w:tblCellSpacing w:w="0" w:type="dxa"/>
        </w:trPr>
        <w:tc>
          <w:tcPr>
            <w:tcW w:w="0" w:type="auto"/>
            <w:shd w:val="clear" w:color="auto" w:fill="1C62B0"/>
            <w:hideMark/>
          </w:tcPr>
          <w:p w14:paraId="5459ACD3" w14:textId="77777777" w:rsidR="00B80B1C" w:rsidRDefault="006604C7">
            <w:pPr>
              <w:shd w:val="clear" w:color="auto" w:fill="1C62B0"/>
              <w:divId w:val="2144811789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B80B1C" w14:paraId="648A1EBD" w14:textId="77777777" w:rsidTr="00C00EBA">
        <w:trPr>
          <w:trHeight w:val="85"/>
          <w:tblCellSpacing w:w="0" w:type="dxa"/>
        </w:trPr>
        <w:tc>
          <w:tcPr>
            <w:tcW w:w="0" w:type="auto"/>
            <w:hideMark/>
          </w:tcPr>
          <w:p w14:paraId="56CBD3D3" w14:textId="77777777" w:rsidR="00B80B1C" w:rsidRDefault="00B80B1C">
            <w:pPr>
              <w:rPr>
                <w:rFonts w:eastAsia="Times New Roman"/>
              </w:rPr>
            </w:pPr>
          </w:p>
        </w:tc>
      </w:tr>
      <w:tr w:rsidR="00B80B1C" w14:paraId="65C929E5" w14:textId="77777777" w:rsidTr="00C00EBA">
        <w:trPr>
          <w:trHeight w:val="536"/>
          <w:tblCellSpacing w:w="0" w:type="dxa"/>
        </w:trPr>
        <w:tc>
          <w:tcPr>
            <w:tcW w:w="0" w:type="auto"/>
            <w:hideMark/>
          </w:tcPr>
          <w:p w14:paraId="21CA37BE" w14:textId="77777777" w:rsidR="00B80B1C" w:rsidRPr="0037477B" w:rsidRDefault="0037477B" w:rsidP="001B32B2">
            <w:pPr>
              <w:rPr>
                <w:rFonts w:ascii="Segoe UI" w:hAnsi="Segoe UI" w:cs="Segoe UI"/>
                <w:sz w:val="18"/>
                <w:szCs w:val="18"/>
              </w:rPr>
            </w:pP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Enthusiastic and energetic </w:t>
            </w:r>
            <w:r>
              <w:rPr>
                <w:rFonts w:ascii="Segoe UI" w:hAnsi="Segoe UI" w:cs="Segoe UI"/>
                <w:sz w:val="18"/>
                <w:szCs w:val="18"/>
              </w:rPr>
              <w:t>person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. Skilled at accounting, Tally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ERP, Taxes, Communication and T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eamwork. Have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 been a part of accounting team at </w:t>
            </w:r>
            <w:proofErr w:type="spellStart"/>
            <w:r w:rsidRPr="0037477B">
              <w:rPr>
                <w:rFonts w:ascii="Segoe UI" w:hAnsi="Segoe UI" w:cs="Segoe UI"/>
                <w:sz w:val="18"/>
                <w:szCs w:val="18"/>
              </w:rPr>
              <w:t>Netradhama</w:t>
            </w:r>
            <w:proofErr w:type="spellEnd"/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 Hospitals. Have an aspiration to contribute to the Indian economy and 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t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he society by my knowl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dge, skills and energy. Looking for a challenging role and to serve the organization to the best of my ability.</w:t>
            </w:r>
          </w:p>
        </w:tc>
      </w:tr>
    </w:tbl>
    <w:tbl>
      <w:tblPr>
        <w:tblpPr w:leftFromText="180" w:rightFromText="180" w:vertAnchor="text" w:horzAnchor="margin" w:tblpY="267"/>
        <w:tblOverlap w:val="never"/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4D6E1F" w14:paraId="043B4CE1" w14:textId="77777777" w:rsidTr="004D6E1F">
        <w:trPr>
          <w:divId w:val="1387559477"/>
          <w:trHeight w:val="246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1592708" w14:textId="77777777" w:rsidR="004D6E1F" w:rsidRPr="002E7629" w:rsidRDefault="00742537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 w14:anchorId="54C20156">
                <v:shape id="media/image15.png" o:spid="_x0000_i1030" type="#_x0000_t75" style="width:19.5pt;height:19.5pt;visibility:visible;mso-wrap-style:square" o:bullet="t">
                  <v:imagedata r:id="rId8" o:title=""/>
                </v:shape>
              </w:pict>
            </w:r>
            <w:r w:rsidR="00BC0ECF"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t xml:space="preserve"> </w:t>
            </w:r>
            <w:r w:rsidR="004D6E1F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Work Experience</w:t>
            </w:r>
          </w:p>
        </w:tc>
      </w:tr>
      <w:tr w:rsidR="004D6E1F" w14:paraId="2C8FD9E1" w14:textId="77777777" w:rsidTr="004D6E1F">
        <w:trPr>
          <w:divId w:val="1387559477"/>
          <w:trHeight w:val="11"/>
          <w:tblCellSpacing w:w="0" w:type="dxa"/>
        </w:trPr>
        <w:tc>
          <w:tcPr>
            <w:tcW w:w="0" w:type="auto"/>
            <w:shd w:val="clear" w:color="auto" w:fill="1C62B0"/>
            <w:hideMark/>
          </w:tcPr>
          <w:p w14:paraId="720107A9" w14:textId="77777777"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14:paraId="77F438E3" w14:textId="77777777" w:rsidTr="004D6E1F">
        <w:trPr>
          <w:divId w:val="1387559477"/>
          <w:trHeight w:val="117"/>
          <w:tblCellSpacing w:w="0" w:type="dxa"/>
        </w:trPr>
        <w:tc>
          <w:tcPr>
            <w:tcW w:w="0" w:type="auto"/>
            <w:hideMark/>
          </w:tcPr>
          <w:p w14:paraId="25A64D67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3A639870" w14:textId="77777777" w:rsidTr="004D6E1F">
        <w:trPr>
          <w:divId w:val="1387559477"/>
          <w:trHeight w:val="18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F375FD0" w14:textId="77777777" w:rsidR="004D6E1F" w:rsidRDefault="00742537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  <w:lang w:eastAsia="zh-TW"/>
              </w:rPr>
              <w:pict w14:anchorId="31BA33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47.05pt;margin-top:14.9pt;width:486.95pt;height:56.15pt;z-index:251658240;mso-position-horizontal-relative:text;mso-position-vertical-relative:text;mso-width-relative:margin;mso-height-relative:margin" stroked="f">
                  <v:textbox style="mso-next-textbox:#_x0000_s1045">
                    <w:txbxContent>
                      <w:p w14:paraId="5A2ADD78" w14:textId="77777777" w:rsidR="004D6E1F" w:rsidRPr="004655F4" w:rsidRDefault="004D6E1F" w:rsidP="004D6E1F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Strong"/>
                            <w:rFonts w:ascii="Segoe UI" w:eastAsia="Times New Roman" w:hAnsi="Segoe UI" w:cs="Segoe UI"/>
                            <w:color w:val="1C62B0"/>
                            <w:sz w:val="18"/>
                            <w:szCs w:val="18"/>
                          </w:rPr>
                          <w:t>Netradhama</w:t>
                        </w:r>
                        <w:proofErr w:type="spellEnd"/>
                        <w:r>
                          <w:rPr>
                            <w:rStyle w:val="Strong"/>
                            <w:rFonts w:ascii="Segoe UI" w:eastAsia="Times New Roman" w:hAnsi="Segoe UI" w:cs="Segoe UI"/>
                            <w:color w:val="1C62B0"/>
                            <w:sz w:val="18"/>
                            <w:szCs w:val="18"/>
                          </w:rPr>
                          <w:t xml:space="preserve"> Hospitals Pvt Ltd</w:t>
                        </w:r>
                      </w:p>
                      <w:p w14:paraId="397F2B79" w14:textId="77777777" w:rsidR="004D6E1F" w:rsidRPr="004655F4" w:rsidRDefault="004D6E1F" w:rsidP="004D6E1F">
                        <w:r w:rsidRPr="004655F4"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t>Bangalore, Karnataka</w:t>
                        </w:r>
                        <w:r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A super specialty hospital serving </w:t>
                        </w:r>
                        <w:r w:rsidR="007D3051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thousands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of patients with quality eye care, cutting edge technology and highly skilled doctors. The hospital has multiple branches located at different areas in Bangalore, Mangalore and </w:t>
                        </w:r>
                        <w:r w:rsidR="00D64D2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Mysore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4D6E1F"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July 2017 – Current</w:t>
            </w:r>
          </w:p>
        </w:tc>
      </w:tr>
      <w:tr w:rsidR="004D6E1F" w14:paraId="20671538" w14:textId="77777777" w:rsidTr="004D6E1F">
        <w:trPr>
          <w:divId w:val="1387559477"/>
          <w:trHeight w:val="56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9DBCD7E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4F4D3DD9" wp14:editId="614A83A0">
                  <wp:extent cx="581025" cy="638175"/>
                  <wp:effectExtent l="19050" t="0" r="9525" b="0"/>
                  <wp:docPr id="9" name="Picture 0" descr="nethradhaama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thradhaama 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07" cy="64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1F" w14:paraId="447F9224" w14:textId="77777777" w:rsidTr="004D6E1F">
        <w:trPr>
          <w:divId w:val="1387559477"/>
          <w:trHeight w:val="1443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Style w:val="TableGrid"/>
              <w:tblpPr w:leftFromText="180" w:rightFromText="180" w:vertAnchor="page" w:horzAnchor="margin" w:tblpY="46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10"/>
            </w:tblGrid>
            <w:tr w:rsidR="004D6E1F" w14:paraId="747BEA80" w14:textId="77777777" w:rsidTr="00613F30">
              <w:trPr>
                <w:trHeight w:val="987"/>
              </w:trPr>
              <w:tc>
                <w:tcPr>
                  <w:tcW w:w="10610" w:type="dxa"/>
                </w:tcPr>
                <w:p w14:paraId="2DA5D2E5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handled small reimbursements for the employees (Petty Cash)</w:t>
                  </w:r>
                </w:p>
                <w:p w14:paraId="4D9874F4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worked on raising sales invoices and receipt raising</w:t>
                  </w:r>
                </w:p>
                <w:p w14:paraId="6CCBA5B4" w14:textId="77777777" w:rsidR="004D6E1F" w:rsidRPr="004B0836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Managed vendor payments through online and by cheque</w:t>
                  </w:r>
                </w:p>
                <w:p w14:paraId="5BA0EE43" w14:textId="77777777" w:rsidR="004B0836" w:rsidRPr="00694881" w:rsidRDefault="00C61E47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Have been responsible for preparing Bank Reconciliation Statements on </w:t>
                  </w:r>
                  <w:r w:rsidR="004B08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Tally ERP</w:t>
                  </w:r>
                </w:p>
                <w:p w14:paraId="47E1748E" w14:textId="77777777" w:rsidR="004D6E1F" w:rsidRPr="00177E80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been preparing and processing Monthly Income Statements for the company</w:t>
                  </w:r>
                </w:p>
                <w:p w14:paraId="2F413ADD" w14:textId="77777777" w:rsidR="004D6E1F" w:rsidRPr="00694881" w:rsidRDefault="004D6E1F" w:rsidP="005F743E">
                  <w:pPr>
                    <w:pStyle w:val="ListParagraph"/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0E035DF" w14:textId="77777777" w:rsidR="004D6E1F" w:rsidRPr="00845B78" w:rsidRDefault="004D6E1F" w:rsidP="004D6E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Accounts Executive</w:t>
            </w:r>
          </w:p>
        </w:tc>
      </w:tr>
      <w:tr w:rsidR="004D6E1F" w14:paraId="6DE15C46" w14:textId="77777777" w:rsidTr="004D6E1F">
        <w:trPr>
          <w:divId w:val="1387559477"/>
          <w:tblCellSpacing w:w="0" w:type="dxa"/>
        </w:trPr>
        <w:tc>
          <w:tcPr>
            <w:tcW w:w="0" w:type="auto"/>
            <w:hideMark/>
          </w:tcPr>
          <w:p w14:paraId="6D1638A8" w14:textId="77777777" w:rsidR="004D6E1F" w:rsidRDefault="004D6E1F" w:rsidP="004D6E1F">
            <w:pP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Purchase</w:t>
            </w: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 xml:space="preserve"> Executive</w:t>
            </w:r>
          </w:p>
          <w:tbl>
            <w:tblPr>
              <w:tblStyle w:val="TableGrid"/>
              <w:tblpPr w:leftFromText="180" w:rightFromText="180" w:vertAnchor="page" w:horzAnchor="margin" w:tblpY="37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10"/>
            </w:tblGrid>
            <w:tr w:rsidR="004D6E1F" w14:paraId="17E1A412" w14:textId="77777777" w:rsidTr="004D6E1F">
              <w:trPr>
                <w:trHeight w:val="300"/>
              </w:trPr>
              <w:tc>
                <w:tcPr>
                  <w:tcW w:w="10610" w:type="dxa"/>
                </w:tcPr>
                <w:p w14:paraId="08886D1C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Verification of indent and raising purchase order</w:t>
                  </w:r>
                </w:p>
                <w:p w14:paraId="74CE8A2F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Issuing of materials as ordered, bill processing of materials received</w:t>
                  </w:r>
                </w:p>
                <w:p w14:paraId="32982410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Stock verification and planning</w:t>
                  </w:r>
                </w:p>
                <w:p w14:paraId="11AC3E60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Maintaining records and files related to purchasing activity</w:t>
                  </w:r>
                </w:p>
              </w:tc>
            </w:tr>
          </w:tbl>
          <w:p w14:paraId="46600D0C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D6E1F" w14:paraId="3863D142" w14:textId="77777777" w:rsidTr="004D6E1F">
        <w:trPr>
          <w:divId w:val="1387559477"/>
          <w:cantSplit/>
          <w:tblCellSpacing w:w="0" w:type="dxa"/>
        </w:trPr>
        <w:tc>
          <w:tcPr>
            <w:tcW w:w="0" w:type="auto"/>
            <w:vAlign w:val="center"/>
            <w:hideMark/>
          </w:tcPr>
          <w:p w14:paraId="799DDE3D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</w:tbl>
    <w:tbl>
      <w:tblPr>
        <w:tblpPr w:leftFromText="180" w:rightFromText="180" w:vertAnchor="text" w:horzAnchor="margin" w:tblpY="5922"/>
        <w:tblOverlap w:val="never"/>
        <w:tblW w:w="111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3"/>
        <w:gridCol w:w="5494"/>
        <w:gridCol w:w="60"/>
      </w:tblGrid>
      <w:tr w:rsidR="004D6E1F" w14:paraId="364906B5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85F97A2" w14:textId="77777777" w:rsidR="004D6E1F" w:rsidRPr="00496261" w:rsidRDefault="00742537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 w14:anchorId="02A86A25">
                <v:shape id="media/image14.png" o:spid="_x0000_i1031" type="#_x0000_t75" style="width:19.5pt;height:19.5pt;visibility:visible;mso-wrap-style:square" o:bullet="t">
                  <v:imagedata r:id="rId10" o:title=""/>
                </v:shape>
              </w:pict>
            </w:r>
            <w:r w:rsidR="00675942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 xml:space="preserve"> </w:t>
            </w:r>
            <w:r w:rsidR="004D6E1F" w:rsidRPr="00496261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Education</w:t>
            </w:r>
          </w:p>
        </w:tc>
      </w:tr>
      <w:tr w:rsidR="004D6E1F" w14:paraId="6771A5C6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shd w:val="clear" w:color="auto" w:fill="1C62B0"/>
            <w:vAlign w:val="center"/>
            <w:hideMark/>
          </w:tcPr>
          <w:p w14:paraId="2A9313F7" w14:textId="77777777"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14:paraId="0429AC73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DF17BDE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1F18BDA0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DC95F1D" w14:textId="77777777" w:rsidR="004D6E1F" w:rsidRDefault="004D6E1F" w:rsidP="004D6E1F">
            <w:pP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</w:pPr>
          </w:p>
          <w:p w14:paraId="4152C33C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Bachelor of Commerce</w:t>
            </w:r>
          </w:p>
        </w:tc>
      </w:tr>
      <w:tr w:rsidR="004D6E1F" w14:paraId="6D239B31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132F5B06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Dharwad University</w:t>
            </w:r>
          </w:p>
          <w:p w14:paraId="1AC3BBFD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620FA556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Graduated, April 2014-17 </w:t>
            </w:r>
          </w:p>
          <w:p w14:paraId="0D46B893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81%</w:t>
            </w:r>
          </w:p>
        </w:tc>
      </w:tr>
      <w:tr w:rsidR="004D6E1F" w14:paraId="1599E67A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A05A50F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Pre University</w:t>
            </w:r>
            <w:proofErr w:type="gramEnd"/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 xml:space="preserve"> Course</w:t>
            </w:r>
          </w:p>
        </w:tc>
      </w:tr>
      <w:tr w:rsidR="004D6E1F" w14:paraId="15E0E63D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4C2B885F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Dept of PUC, Karnataka</w:t>
            </w:r>
          </w:p>
          <w:p w14:paraId="3D1B8B3D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64B97E1F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Completed, April 2012-14 </w:t>
            </w:r>
          </w:p>
          <w:p w14:paraId="3B2858BC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82%</w:t>
            </w:r>
          </w:p>
        </w:tc>
      </w:tr>
      <w:tr w:rsidR="004D6E1F" w14:paraId="007AFA3D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FED5FA4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SSLC</w:t>
            </w:r>
          </w:p>
        </w:tc>
      </w:tr>
      <w:tr w:rsidR="004D6E1F" w14:paraId="6444F5B2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08DE99C1" w14:textId="77777777" w:rsidR="004D6E1F" w:rsidRDefault="00D92B15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KSEEB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  <w:p w14:paraId="5EBD3F4E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1D326F8A" w14:textId="77777777" w:rsidR="004D6E1F" w:rsidRDefault="00620F47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Completed, April 2011</w:t>
            </w:r>
            <w:r w:rsidR="00EE7487">
              <w:rPr>
                <w:rFonts w:ascii="Segoe UI" w:hAnsi="Segoe UI" w:cs="Segoe UI"/>
                <w:sz w:val="18"/>
                <w:szCs w:val="18"/>
              </w:rPr>
              <w:t>-12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14:paraId="32EDB4FC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 w:rsidR="00D92B15">
              <w:rPr>
                <w:rFonts w:ascii="Segoe UI" w:hAnsi="Segoe UI" w:cs="Segoe UI"/>
                <w:b/>
                <w:sz w:val="18"/>
                <w:szCs w:val="18"/>
              </w:rPr>
              <w:t>78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%</w:t>
            </w:r>
          </w:p>
        </w:tc>
      </w:tr>
      <w:tr w:rsidR="004D6E1F" w14:paraId="2024A75E" w14:textId="77777777" w:rsidTr="00E32392">
        <w:trPr>
          <w:divId w:val="1387559477"/>
          <w:trHeight w:val="8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pPr w:leftFromText="180" w:rightFromText="180" w:vertAnchor="text" w:horzAnchor="margin" w:tblpY="-19"/>
              <w:tblOverlap w:val="never"/>
              <w:tblW w:w="4972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45"/>
            </w:tblGrid>
            <w:tr w:rsidR="00836FE6" w14:paraId="46FD33A9" w14:textId="77777777" w:rsidTr="00836FE6">
              <w:trPr>
                <w:trHeight w:val="276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14:paraId="449298D0" w14:textId="77777777" w:rsidR="00836FE6" w:rsidRPr="002E7629" w:rsidRDefault="00836FE6" w:rsidP="00836FE6">
                  <w:pPr>
                    <w:pStyle w:val="Heading1"/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</w:pP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drawing>
                      <wp:inline distT="0" distB="0" distL="0" distR="0" wp14:anchorId="11FCB8D4" wp14:editId="274B5704">
                        <wp:extent cx="250190" cy="250190"/>
                        <wp:effectExtent l="19050" t="0" r="0" b="0"/>
                        <wp:docPr id="4" name="media/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dia/image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t xml:space="preserve"> </w:t>
                  </w:r>
                  <w:r w:rsidRPr="002E7629"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>Skills</w:t>
                  </w:r>
                  <w:r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 xml:space="preserve"> and Tools</w:t>
                  </w:r>
                </w:p>
              </w:tc>
            </w:tr>
            <w:tr w:rsidR="00836FE6" w14:paraId="5C1607F5" w14:textId="77777777" w:rsidTr="00836FE6">
              <w:trPr>
                <w:trHeight w:val="13"/>
                <w:tblCellSpacing w:w="0" w:type="dxa"/>
              </w:trPr>
              <w:tc>
                <w:tcPr>
                  <w:tcW w:w="0" w:type="auto"/>
                  <w:shd w:val="clear" w:color="auto" w:fill="1C62B0"/>
                  <w:hideMark/>
                </w:tcPr>
                <w:p w14:paraId="7AB3BAE6" w14:textId="77777777" w:rsidR="00836FE6" w:rsidRDefault="00836FE6" w:rsidP="00836FE6">
                  <w:pPr>
                    <w:shd w:val="clear" w:color="auto" w:fill="1C62B0"/>
                    <w:rPr>
                      <w:rFonts w:eastAsia="Times New Roman"/>
                      <w:color w:val="1C62B0"/>
                      <w:sz w:val="2"/>
                      <w:szCs w:val="2"/>
                    </w:rPr>
                  </w:pPr>
                  <w:r>
                    <w:rPr>
                      <w:rFonts w:eastAsia="Times New Roman"/>
                      <w:color w:val="1C62B0"/>
                      <w:sz w:val="2"/>
                      <w:szCs w:val="2"/>
                    </w:rPr>
                    <w:t>1</w:t>
                  </w:r>
                </w:p>
              </w:tc>
            </w:tr>
            <w:tr w:rsidR="00836FE6" w14:paraId="237D62B1" w14:textId="77777777" w:rsidTr="00836FE6">
              <w:trPr>
                <w:trHeight w:val="131"/>
                <w:tblCellSpacing w:w="0" w:type="dxa"/>
              </w:trPr>
              <w:tc>
                <w:tcPr>
                  <w:tcW w:w="0" w:type="auto"/>
                  <w:hideMark/>
                </w:tcPr>
                <w:p w14:paraId="543C2C54" w14:textId="77777777" w:rsidR="00836FE6" w:rsidRDefault="00836FE6" w:rsidP="00836FE6">
                  <w:pPr>
                    <w:rPr>
                      <w:rFonts w:eastAsia="Times New Roman"/>
                    </w:rPr>
                  </w:pPr>
                </w:p>
              </w:tc>
            </w:tr>
            <w:tr w:rsidR="00836FE6" w14:paraId="2BEA8E09" w14:textId="77777777" w:rsidTr="00836FE6">
              <w:trPr>
                <w:trHeight w:val="2153"/>
                <w:tblCellSpacing w:w="0" w:type="dxa"/>
              </w:trPr>
              <w:tc>
                <w:tcPr>
                  <w:tcW w:w="0" w:type="auto"/>
                  <w:hideMark/>
                </w:tcPr>
                <w:p w14:paraId="1C3FE16A" w14:textId="77777777"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Data entry, validation and verification using </w:t>
                  </w:r>
                  <w:r w:rsidRPr="0037477B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Tally ERP9</w:t>
                  </w:r>
                </w:p>
                <w:p w14:paraId="59B7736D" w14:textId="77777777"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Microsoft </w:t>
                  </w:r>
                  <w:r w:rsidRPr="00F81695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Office</w:t>
                  </w:r>
                </w:p>
                <w:p w14:paraId="6DD40738" w14:textId="77777777" w:rsidR="00836FE6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F81695"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  <w:t>SQL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Basics</w:t>
                  </w:r>
                </w:p>
                <w:p w14:paraId="7A25DB63" w14:textId="77777777" w:rsidR="00836FE6" w:rsidRPr="0037477B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45"/>
                  </w:tblGrid>
                  <w:tr w:rsidR="00836FE6" w14:paraId="54F47906" w14:textId="77777777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14:paraId="195E6279" w14:textId="77777777" w:rsidR="00836FE6" w:rsidRPr="00C330FF" w:rsidRDefault="00836FE6" w:rsidP="00742537">
                        <w:pPr>
                          <w:pStyle w:val="Heading1"/>
                          <w:framePr w:hSpace="180" w:wrap="around" w:vAnchor="text" w:hAnchor="margin" w:y="5922"/>
                          <w:suppressOverlap/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drawing>
                            <wp:inline distT="0" distB="0" distL="0" distR="0" wp14:anchorId="1055EF33" wp14:editId="4BC63A96">
                              <wp:extent cx="250190" cy="250190"/>
                              <wp:effectExtent l="19050" t="0" r="0" b="0"/>
                              <wp:docPr id="14" name="media/image1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edia/image1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0190" cy="250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  <w:t>Languages</w:t>
                        </w:r>
                      </w:p>
                    </w:tc>
                  </w:tr>
                  <w:tr w:rsidR="00836FE6" w14:paraId="720AF007" w14:textId="77777777" w:rsidTr="00F059F0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shd w:val="clear" w:color="auto" w:fill="1C62B0"/>
                        <w:hideMark/>
                      </w:tcPr>
                      <w:p w14:paraId="41D3B671" w14:textId="77777777" w:rsidR="00836FE6" w:rsidRDefault="00836FE6" w:rsidP="00742537">
                        <w:pPr>
                          <w:framePr w:hSpace="180" w:wrap="around" w:vAnchor="text" w:hAnchor="margin" w:y="5922"/>
                          <w:shd w:val="clear" w:color="auto" w:fill="1C62B0"/>
                          <w:suppressOverlap/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</w:pPr>
                        <w:r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  <w:t>1</w:t>
                        </w:r>
                      </w:p>
                    </w:tc>
                  </w:tr>
                  <w:tr w:rsidR="00836FE6" w14:paraId="3284A08D" w14:textId="77777777" w:rsidTr="00F059F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8A73AB9" w14:textId="77777777" w:rsidR="00836FE6" w:rsidRDefault="00836FE6" w:rsidP="00742537">
                        <w:pPr>
                          <w:framePr w:hSpace="180" w:wrap="around" w:vAnchor="text" w:hAnchor="margin" w:y="5922"/>
                          <w:suppressOverlap/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836FE6" w14:paraId="76D4675A" w14:textId="77777777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51016CB" w14:textId="77777777" w:rsidR="00836FE6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English    </w:t>
                        </w:r>
                        <w:proofErr w:type="gramStart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-  Proficient</w:t>
                        </w:r>
                        <w:proofErr w:type="gramEnd"/>
                      </w:p>
                      <w:p w14:paraId="75472DDA" w14:textId="77777777" w:rsidR="00836FE6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Hindi      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</w:rPr>
                          <w:t>-  Proficient</w:t>
                        </w:r>
                      </w:p>
                      <w:p w14:paraId="46B708AB" w14:textId="77777777" w:rsidR="00836FE6" w:rsidRPr="00692BBC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Kannada  -</w:t>
                        </w:r>
                        <w:proofErr w:type="gramEnd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Native speaker</w:t>
                        </w:r>
                      </w:p>
                    </w:tc>
                  </w:tr>
                </w:tbl>
                <w:p w14:paraId="2CE0174C" w14:textId="77777777" w:rsidR="00836FE6" w:rsidRPr="00C00EBA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14:paraId="6057B76D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54BC194B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93581AA" w14:textId="77777777" w:rsidR="004D6E1F" w:rsidRDefault="004D6E1F" w:rsidP="004D6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</w:tr>
    </w:tbl>
    <w:p w14:paraId="4F233779" w14:textId="77777777" w:rsidR="006604C7" w:rsidRDefault="006604C7" w:rsidP="00F332E0">
      <w:pPr>
        <w:divId w:val="1387559477"/>
        <w:rPr>
          <w:rFonts w:eastAsia="Times New Roman"/>
        </w:rPr>
      </w:pPr>
    </w:p>
    <w:sectPr w:rsidR="006604C7" w:rsidSect="00B80B1C">
      <w:pgSz w:w="11909" w:h="16834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187" type="#_x0000_t75" style="width:29.25pt;height:29.25pt;visibility:visible;mso-wrap-style:square" o:bullet="t">
        <v:imagedata r:id="rId2" o:title=""/>
      </v:shape>
    </w:pict>
  </w:numPicBullet>
  <w:numPicBullet w:numPicBulletId="2">
    <w:pict>
      <v:shape id="_x0000_i1188" type="#_x0000_t75" style="width:29.25pt;height:29.25pt;visibility:visible;mso-wrap-style:square" o:bullet="t">
        <v:imagedata r:id="rId3" o:title=""/>
      </v:shape>
    </w:pict>
  </w:numPicBullet>
  <w:numPicBullet w:numPicBulletId="3">
    <w:pict>
      <v:shape id="_x0000_i1189" type="#_x0000_t75" style="width:29.25pt;height:29.25pt;visibility:visible;mso-wrap-style:square" o:bullet="t">
        <v:imagedata r:id="rId4" o:title=""/>
      </v:shape>
    </w:pict>
  </w:numPicBullet>
  <w:numPicBullet w:numPicBulletId="4">
    <w:pict>
      <v:shape id="_x0000_i1190" type="#_x0000_t75" style="width:29.25pt;height:29.25pt;visibility:visible;mso-wrap-style:square" o:bullet="t">
        <v:imagedata r:id="rId5" o:title=""/>
      </v:shape>
    </w:pict>
  </w:numPicBullet>
  <w:abstractNum w:abstractNumId="0" w15:restartNumberingAfterBreak="0">
    <w:nsid w:val="1510435D"/>
    <w:multiLevelType w:val="multilevel"/>
    <w:tmpl w:val="F80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F213F"/>
    <w:multiLevelType w:val="multilevel"/>
    <w:tmpl w:val="420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372D"/>
    <w:multiLevelType w:val="multilevel"/>
    <w:tmpl w:val="DF1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6D3E"/>
    <w:multiLevelType w:val="multilevel"/>
    <w:tmpl w:val="453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606E4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52188"/>
    <w:multiLevelType w:val="multilevel"/>
    <w:tmpl w:val="1F0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460FA"/>
    <w:multiLevelType w:val="multilevel"/>
    <w:tmpl w:val="203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73165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1A54"/>
    <w:multiLevelType w:val="hybridMultilevel"/>
    <w:tmpl w:val="5E5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45D3F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E2E8F"/>
    <w:multiLevelType w:val="multilevel"/>
    <w:tmpl w:val="BD7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C0675"/>
    <w:multiLevelType w:val="multilevel"/>
    <w:tmpl w:val="EC4E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87EFF"/>
    <w:multiLevelType w:val="multilevel"/>
    <w:tmpl w:val="838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D42E6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11"/>
    <w:rsid w:val="00000504"/>
    <w:rsid w:val="00026511"/>
    <w:rsid w:val="000546F6"/>
    <w:rsid w:val="00062862"/>
    <w:rsid w:val="000741EF"/>
    <w:rsid w:val="00076651"/>
    <w:rsid w:val="00090E5A"/>
    <w:rsid w:val="000B2732"/>
    <w:rsid w:val="000B335B"/>
    <w:rsid w:val="000C55F7"/>
    <w:rsid w:val="000D54EA"/>
    <w:rsid w:val="000E44CC"/>
    <w:rsid w:val="000F0C59"/>
    <w:rsid w:val="00101DB8"/>
    <w:rsid w:val="00105DA8"/>
    <w:rsid w:val="00154004"/>
    <w:rsid w:val="00177E80"/>
    <w:rsid w:val="001B32B2"/>
    <w:rsid w:val="001B7464"/>
    <w:rsid w:val="001C7247"/>
    <w:rsid w:val="00200A9F"/>
    <w:rsid w:val="00203AD4"/>
    <w:rsid w:val="0025302F"/>
    <w:rsid w:val="00263B1A"/>
    <w:rsid w:val="002727AA"/>
    <w:rsid w:val="00281484"/>
    <w:rsid w:val="002B68C8"/>
    <w:rsid w:val="002C6211"/>
    <w:rsid w:val="002E7629"/>
    <w:rsid w:val="00317CDE"/>
    <w:rsid w:val="00326C8D"/>
    <w:rsid w:val="003370BC"/>
    <w:rsid w:val="0037477B"/>
    <w:rsid w:val="003D1618"/>
    <w:rsid w:val="003E36D0"/>
    <w:rsid w:val="00407F54"/>
    <w:rsid w:val="004655F4"/>
    <w:rsid w:val="0048403D"/>
    <w:rsid w:val="00487548"/>
    <w:rsid w:val="00496261"/>
    <w:rsid w:val="004B0836"/>
    <w:rsid w:val="004C0273"/>
    <w:rsid w:val="004C53B7"/>
    <w:rsid w:val="004D6554"/>
    <w:rsid w:val="004D6E1F"/>
    <w:rsid w:val="004E6347"/>
    <w:rsid w:val="0051721B"/>
    <w:rsid w:val="00520251"/>
    <w:rsid w:val="00524018"/>
    <w:rsid w:val="00594291"/>
    <w:rsid w:val="005A4969"/>
    <w:rsid w:val="005D2F73"/>
    <w:rsid w:val="005F1B4C"/>
    <w:rsid w:val="005F743E"/>
    <w:rsid w:val="00620F47"/>
    <w:rsid w:val="00624BCC"/>
    <w:rsid w:val="00635E3F"/>
    <w:rsid w:val="006604C7"/>
    <w:rsid w:val="00674E33"/>
    <w:rsid w:val="00675942"/>
    <w:rsid w:val="00692BBC"/>
    <w:rsid w:val="00694881"/>
    <w:rsid w:val="006C2ACB"/>
    <w:rsid w:val="006F33B2"/>
    <w:rsid w:val="0071333F"/>
    <w:rsid w:val="00736AC9"/>
    <w:rsid w:val="00742537"/>
    <w:rsid w:val="0074573A"/>
    <w:rsid w:val="00752F80"/>
    <w:rsid w:val="007560DF"/>
    <w:rsid w:val="00784E1D"/>
    <w:rsid w:val="007D3051"/>
    <w:rsid w:val="007F5D28"/>
    <w:rsid w:val="00811857"/>
    <w:rsid w:val="0082694D"/>
    <w:rsid w:val="008305C1"/>
    <w:rsid w:val="00836FE6"/>
    <w:rsid w:val="00845B78"/>
    <w:rsid w:val="00847F6D"/>
    <w:rsid w:val="008616B9"/>
    <w:rsid w:val="00863E08"/>
    <w:rsid w:val="0087292D"/>
    <w:rsid w:val="008C0569"/>
    <w:rsid w:val="00911FB0"/>
    <w:rsid w:val="00913005"/>
    <w:rsid w:val="00945D5B"/>
    <w:rsid w:val="009613C6"/>
    <w:rsid w:val="009C6AAF"/>
    <w:rsid w:val="009C75BC"/>
    <w:rsid w:val="009D67F2"/>
    <w:rsid w:val="009D7A57"/>
    <w:rsid w:val="009E12BD"/>
    <w:rsid w:val="009E6506"/>
    <w:rsid w:val="009F3D68"/>
    <w:rsid w:val="00A145C4"/>
    <w:rsid w:val="00A21335"/>
    <w:rsid w:val="00A228EC"/>
    <w:rsid w:val="00A438E9"/>
    <w:rsid w:val="00A43D1A"/>
    <w:rsid w:val="00A70F38"/>
    <w:rsid w:val="00A93F0A"/>
    <w:rsid w:val="00A94D00"/>
    <w:rsid w:val="00AA1F4E"/>
    <w:rsid w:val="00AC2732"/>
    <w:rsid w:val="00AD6358"/>
    <w:rsid w:val="00B06455"/>
    <w:rsid w:val="00B33A8F"/>
    <w:rsid w:val="00B60C67"/>
    <w:rsid w:val="00B80B1C"/>
    <w:rsid w:val="00B8295C"/>
    <w:rsid w:val="00B9048E"/>
    <w:rsid w:val="00BC0ECF"/>
    <w:rsid w:val="00BC3E43"/>
    <w:rsid w:val="00C00EBA"/>
    <w:rsid w:val="00C01B62"/>
    <w:rsid w:val="00C05DA2"/>
    <w:rsid w:val="00C06CB9"/>
    <w:rsid w:val="00C1177A"/>
    <w:rsid w:val="00C330FF"/>
    <w:rsid w:val="00C34352"/>
    <w:rsid w:val="00C371EA"/>
    <w:rsid w:val="00C61E47"/>
    <w:rsid w:val="00C64B5A"/>
    <w:rsid w:val="00CC3591"/>
    <w:rsid w:val="00CE010C"/>
    <w:rsid w:val="00CF5635"/>
    <w:rsid w:val="00D067AC"/>
    <w:rsid w:val="00D4393D"/>
    <w:rsid w:val="00D61BDE"/>
    <w:rsid w:val="00D63625"/>
    <w:rsid w:val="00D64D20"/>
    <w:rsid w:val="00D92B15"/>
    <w:rsid w:val="00DF5917"/>
    <w:rsid w:val="00DF64F5"/>
    <w:rsid w:val="00DF7AD4"/>
    <w:rsid w:val="00DF7E1B"/>
    <w:rsid w:val="00E143E1"/>
    <w:rsid w:val="00E25B67"/>
    <w:rsid w:val="00E32392"/>
    <w:rsid w:val="00E7268C"/>
    <w:rsid w:val="00E73DE3"/>
    <w:rsid w:val="00E96AA9"/>
    <w:rsid w:val="00EB4CED"/>
    <w:rsid w:val="00EB72EE"/>
    <w:rsid w:val="00EC1892"/>
    <w:rsid w:val="00EE4133"/>
    <w:rsid w:val="00EE5876"/>
    <w:rsid w:val="00EE7487"/>
    <w:rsid w:val="00F305CB"/>
    <w:rsid w:val="00F332E0"/>
    <w:rsid w:val="00F660A4"/>
    <w:rsid w:val="00F81695"/>
    <w:rsid w:val="00FA0DFF"/>
    <w:rsid w:val="00FA39CF"/>
    <w:rsid w:val="00FC2D7D"/>
    <w:rsid w:val="00FC430C"/>
    <w:rsid w:val="00FC5C5F"/>
    <w:rsid w:val="00FC67F2"/>
    <w:rsid w:val="00FF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250D3287"/>
  <w15:docId w15:val="{CFFBB0C2-D139-4AA5-9938-F3EBFE9B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1C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80B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er">
    <w:name w:val="outer"/>
    <w:basedOn w:val="Normal"/>
    <w:rsid w:val="00B80B1C"/>
  </w:style>
  <w:style w:type="character" w:customStyle="1" w:styleId="Heading1Char">
    <w:name w:val="Heading 1 Char"/>
    <w:basedOn w:val="DefaultParagraphFont"/>
    <w:link w:val="Heading1"/>
    <w:uiPriority w:val="9"/>
    <w:rsid w:val="00B80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80B1C"/>
    <w:rPr>
      <w:b/>
      <w:bCs/>
    </w:rPr>
  </w:style>
  <w:style w:type="paragraph" w:styleId="NormalWeb">
    <w:name w:val="Normal (Web)"/>
    <w:basedOn w:val="Normal"/>
    <w:uiPriority w:val="99"/>
    <w:unhideWhenUsed/>
    <w:rsid w:val="00B80B1C"/>
    <w:pPr>
      <w:spacing w:before="100" w:beforeAutospacing="1" w:after="100" w:afterAutospacing="1"/>
    </w:pPr>
  </w:style>
  <w:style w:type="paragraph" w:customStyle="1" w:styleId="false">
    <w:name w:val="false"/>
    <w:basedOn w:val="Normal"/>
    <w:rsid w:val="00B80B1C"/>
    <w:pPr>
      <w:spacing w:before="100" w:beforeAutospacing="1" w:after="100" w:afterAutospacing="1"/>
    </w:pPr>
  </w:style>
  <w:style w:type="character" w:customStyle="1" w:styleId="tgc">
    <w:name w:val="_tgc"/>
    <w:basedOn w:val="DefaultParagraphFont"/>
    <w:rsid w:val="00B80B1C"/>
  </w:style>
  <w:style w:type="paragraph" w:styleId="BalloonText">
    <w:name w:val="Balloon Text"/>
    <w:basedOn w:val="Normal"/>
    <w:link w:val="BalloonTextChar"/>
    <w:uiPriority w:val="99"/>
    <w:semiHidden/>
    <w:unhideWhenUsed/>
    <w:rsid w:val="00594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9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5F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24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9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8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dc:creator>nagehegd</dc:creator>
  <cp:lastModifiedBy>chaitra bhat</cp:lastModifiedBy>
  <cp:revision>112</cp:revision>
  <dcterms:created xsi:type="dcterms:W3CDTF">2016-11-07T11:39:00Z</dcterms:created>
  <dcterms:modified xsi:type="dcterms:W3CDTF">2022-01-22T11:40:00Z</dcterms:modified>
</cp:coreProperties>
</file>