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1E2E" w14:textId="18C6937F" w:rsidR="001E66F3" w:rsidRDefault="001E66F3" w:rsidP="001E66F3">
      <w:pPr>
        <w:jc w:val="center"/>
        <w:rPr>
          <w:rFonts w:ascii="Arial" w:hAnsi="Arial" w:cs="Arial"/>
          <w:sz w:val="28"/>
          <w:szCs w:val="28"/>
          <w:lang w:val="en-US"/>
        </w:rPr>
      </w:pPr>
      <w:r>
        <w:rPr>
          <w:rFonts w:ascii="Arial" w:hAnsi="Arial" w:cs="Arial"/>
          <w:sz w:val="28"/>
          <w:szCs w:val="28"/>
          <w:lang w:val="en-US"/>
        </w:rPr>
        <w:t>Interview Questions</w:t>
      </w:r>
    </w:p>
    <w:p w14:paraId="15965B46" w14:textId="77777777" w:rsidR="001E66F3" w:rsidRDefault="001E66F3">
      <w:pPr>
        <w:rPr>
          <w:rFonts w:ascii="Arial" w:hAnsi="Arial" w:cs="Arial"/>
          <w:sz w:val="28"/>
          <w:szCs w:val="28"/>
          <w:lang w:val="en-US"/>
        </w:rPr>
      </w:pPr>
    </w:p>
    <w:p w14:paraId="7637D5A0" w14:textId="1F518635" w:rsidR="00C40A85" w:rsidRDefault="00383751">
      <w:pPr>
        <w:rPr>
          <w:rFonts w:ascii="Arial" w:hAnsi="Arial" w:cs="Arial"/>
          <w:sz w:val="24"/>
          <w:szCs w:val="24"/>
          <w:lang w:val="en-US"/>
        </w:rPr>
      </w:pPr>
      <w:r w:rsidRPr="00383751">
        <w:rPr>
          <w:rFonts w:ascii="Arial" w:hAnsi="Arial" w:cs="Arial"/>
          <w:sz w:val="28"/>
          <w:szCs w:val="28"/>
          <w:lang w:val="en-US"/>
        </w:rPr>
        <w:t xml:space="preserve">Difference between freezing and </w:t>
      </w:r>
      <w:proofErr w:type="gramStart"/>
      <w:r w:rsidRPr="00383751">
        <w:rPr>
          <w:rFonts w:ascii="Arial" w:hAnsi="Arial" w:cs="Arial"/>
          <w:sz w:val="28"/>
          <w:szCs w:val="28"/>
          <w:lang w:val="en-US"/>
        </w:rPr>
        <w:t>deactivating  accounts</w:t>
      </w:r>
      <w:proofErr w:type="gramEnd"/>
      <w:r>
        <w:rPr>
          <w:rFonts w:ascii="Arial" w:hAnsi="Arial" w:cs="Arial"/>
          <w:sz w:val="24"/>
          <w:szCs w:val="24"/>
          <w:lang w:val="en-US"/>
        </w:rPr>
        <w:t>:-</w:t>
      </w:r>
    </w:p>
    <w:p w14:paraId="73D12F53" w14:textId="7CF1C97E" w:rsidR="00383751" w:rsidRDefault="00383751">
      <w:pPr>
        <w:rPr>
          <w:rFonts w:ascii="Arial" w:hAnsi="Arial" w:cs="Arial"/>
          <w:color w:val="333333"/>
          <w:sz w:val="24"/>
          <w:szCs w:val="24"/>
          <w:shd w:val="clear" w:color="auto" w:fill="FFFFFF"/>
        </w:rPr>
      </w:pPr>
      <w:r w:rsidRPr="00383751">
        <w:rPr>
          <w:rFonts w:ascii="Arial" w:hAnsi="Arial" w:cs="Arial"/>
          <w:sz w:val="24"/>
          <w:szCs w:val="24"/>
          <w:lang w:val="en-US"/>
        </w:rPr>
        <w:sym w:font="Wingdings" w:char="F0E0"/>
      </w:r>
      <w:r>
        <w:rPr>
          <w:rFonts w:ascii="Arial" w:hAnsi="Arial" w:cs="Arial"/>
          <w:sz w:val="24"/>
          <w:szCs w:val="24"/>
          <w:lang w:val="en-US"/>
        </w:rPr>
        <w:t xml:space="preserve"> </w:t>
      </w:r>
      <w:r w:rsidRPr="00383751">
        <w:rPr>
          <w:rFonts w:ascii="Arial" w:hAnsi="Arial" w:cs="Arial"/>
          <w:color w:val="333333"/>
          <w:sz w:val="24"/>
          <w:szCs w:val="24"/>
          <w:shd w:val="clear" w:color="auto" w:fill="FFFFFF"/>
        </w:rPr>
        <w:t>Deactivate means that don</w:t>
      </w:r>
      <w:r>
        <w:rPr>
          <w:rFonts w:ascii="Arial" w:hAnsi="Arial" w:cs="Arial"/>
          <w:color w:val="333333"/>
          <w:sz w:val="24"/>
          <w:szCs w:val="24"/>
          <w:shd w:val="clear" w:color="auto" w:fill="FFFFFF"/>
        </w:rPr>
        <w:t>’</w:t>
      </w:r>
      <w:r w:rsidRPr="00383751">
        <w:rPr>
          <w:rFonts w:ascii="Arial" w:hAnsi="Arial" w:cs="Arial"/>
          <w:color w:val="333333"/>
          <w:sz w:val="24"/>
          <w:szCs w:val="24"/>
          <w:shd w:val="clear" w:color="auto" w:fill="FFFFFF"/>
        </w:rPr>
        <w:t xml:space="preserve">t allow that user login in your org </w:t>
      </w:r>
      <w:proofErr w:type="gramStart"/>
      <w:r w:rsidRPr="00383751">
        <w:rPr>
          <w:rFonts w:ascii="Arial" w:hAnsi="Arial" w:cs="Arial"/>
          <w:color w:val="333333"/>
          <w:sz w:val="24"/>
          <w:szCs w:val="24"/>
          <w:shd w:val="clear" w:color="auto" w:fill="FFFFFF"/>
        </w:rPr>
        <w:t>and  it</w:t>
      </w:r>
      <w:proofErr w:type="gramEnd"/>
      <w:r w:rsidRPr="00383751">
        <w:rPr>
          <w:rFonts w:ascii="Arial" w:hAnsi="Arial" w:cs="Arial"/>
          <w:color w:val="333333"/>
          <w:sz w:val="24"/>
          <w:szCs w:val="24"/>
          <w:shd w:val="clear" w:color="auto" w:fill="FFFFFF"/>
        </w:rPr>
        <w:t xml:space="preserve"> free</w:t>
      </w:r>
      <w:r>
        <w:rPr>
          <w:rFonts w:ascii="Arial" w:hAnsi="Arial" w:cs="Arial"/>
          <w:color w:val="333333"/>
          <w:sz w:val="24"/>
          <w:szCs w:val="24"/>
          <w:shd w:val="clear" w:color="auto" w:fill="FFFFFF"/>
        </w:rPr>
        <w:t>ze</w:t>
      </w:r>
      <w:r w:rsidRPr="00383751">
        <w:rPr>
          <w:rFonts w:ascii="Arial" w:hAnsi="Arial" w:cs="Arial"/>
          <w:color w:val="333333"/>
          <w:sz w:val="24"/>
          <w:szCs w:val="24"/>
          <w:shd w:val="clear" w:color="auto" w:fill="FFFFFF"/>
        </w:rPr>
        <w:t>s up that salesforce license to be given to another user.</w:t>
      </w:r>
      <w:r w:rsidRPr="00383751">
        <w:rPr>
          <w:rFonts w:ascii="Arial" w:hAnsi="Arial" w:cs="Arial"/>
          <w:color w:val="333333"/>
          <w:sz w:val="24"/>
          <w:szCs w:val="24"/>
        </w:rPr>
        <w:br/>
      </w:r>
      <w:r w:rsidRPr="00383751">
        <w:rPr>
          <w:rFonts w:ascii="Arial" w:hAnsi="Arial" w:cs="Arial"/>
          <w:color w:val="333333"/>
          <w:sz w:val="24"/>
          <w:szCs w:val="24"/>
          <w:shd w:val="clear" w:color="auto" w:fill="FFFFFF"/>
        </w:rPr>
        <w:sym w:font="Wingdings" w:char="F0E0"/>
      </w:r>
      <w:r w:rsidRPr="00383751">
        <w:rPr>
          <w:rFonts w:ascii="Arial" w:hAnsi="Arial" w:cs="Arial"/>
          <w:color w:val="333333"/>
          <w:sz w:val="24"/>
          <w:szCs w:val="24"/>
          <w:shd w:val="clear" w:color="auto" w:fill="FFFFFF"/>
        </w:rPr>
        <w:t xml:space="preserve"> Sometimes you can’t immediately deactivate an account (such as when a user is selected in a custom hierarchy field). To prevent users from logging in to your organization while you perform the steps to deactivate them, you can freeze user accounts.</w:t>
      </w:r>
    </w:p>
    <w:p w14:paraId="05D11E4B" w14:textId="4283DCA4" w:rsidR="0012320F" w:rsidRDefault="0012320F">
      <w:pPr>
        <w:rPr>
          <w:rFonts w:ascii="Arial" w:hAnsi="Arial" w:cs="Arial"/>
          <w:color w:val="333333"/>
          <w:sz w:val="24"/>
          <w:szCs w:val="24"/>
          <w:shd w:val="clear" w:color="auto" w:fill="FFFFFF"/>
        </w:rPr>
      </w:pPr>
    </w:p>
    <w:p w14:paraId="3DA0667E" w14:textId="581ACAD6" w:rsidR="0012320F" w:rsidRDefault="0012320F" w:rsidP="0012320F">
      <w:pPr>
        <w:rPr>
          <w:rFonts w:ascii="Arial" w:hAnsi="Arial" w:cs="Arial"/>
          <w:sz w:val="24"/>
          <w:szCs w:val="24"/>
          <w:lang w:val="en-US"/>
        </w:rPr>
      </w:pPr>
      <w:r w:rsidRPr="00383751">
        <w:rPr>
          <w:rFonts w:ascii="Arial" w:hAnsi="Arial" w:cs="Arial"/>
          <w:sz w:val="28"/>
          <w:szCs w:val="28"/>
          <w:lang w:val="en-US"/>
        </w:rPr>
        <w:t xml:space="preserve">Difference between </w:t>
      </w:r>
      <w:r>
        <w:rPr>
          <w:rFonts w:ascii="Arial" w:hAnsi="Arial" w:cs="Arial"/>
          <w:sz w:val="28"/>
          <w:szCs w:val="28"/>
          <w:lang w:val="en-US"/>
        </w:rPr>
        <w:t>method ove</w:t>
      </w:r>
      <w:r w:rsidR="00831979">
        <w:rPr>
          <w:rFonts w:ascii="Arial" w:hAnsi="Arial" w:cs="Arial"/>
          <w:sz w:val="28"/>
          <w:szCs w:val="28"/>
          <w:lang w:val="en-US"/>
        </w:rPr>
        <w:t>r ridding</w:t>
      </w:r>
      <w:r w:rsidRPr="00383751">
        <w:rPr>
          <w:rFonts w:ascii="Arial" w:hAnsi="Arial" w:cs="Arial"/>
          <w:sz w:val="28"/>
          <w:szCs w:val="28"/>
          <w:lang w:val="en-US"/>
        </w:rPr>
        <w:t xml:space="preserve"> and </w:t>
      </w:r>
      <w:r>
        <w:rPr>
          <w:rFonts w:ascii="Arial" w:hAnsi="Arial" w:cs="Arial"/>
          <w:sz w:val="28"/>
          <w:szCs w:val="28"/>
          <w:lang w:val="en-US"/>
        </w:rPr>
        <w:t xml:space="preserve">method </w:t>
      </w:r>
      <w:proofErr w:type="gramStart"/>
      <w:r>
        <w:rPr>
          <w:rFonts w:ascii="Arial" w:hAnsi="Arial" w:cs="Arial"/>
          <w:sz w:val="28"/>
          <w:szCs w:val="28"/>
          <w:lang w:val="en-US"/>
        </w:rPr>
        <w:t>over</w:t>
      </w:r>
      <w:r w:rsidR="00831979">
        <w:rPr>
          <w:rFonts w:ascii="Arial" w:hAnsi="Arial" w:cs="Arial"/>
          <w:sz w:val="28"/>
          <w:szCs w:val="28"/>
          <w:lang w:val="en-US"/>
        </w:rPr>
        <w:t>loading</w:t>
      </w:r>
      <w:r>
        <w:rPr>
          <w:rFonts w:ascii="Arial" w:hAnsi="Arial" w:cs="Arial"/>
          <w:sz w:val="24"/>
          <w:szCs w:val="24"/>
          <w:lang w:val="en-US"/>
        </w:rPr>
        <w:t>:-</w:t>
      </w:r>
      <w:proofErr w:type="gramEnd"/>
    </w:p>
    <w:p w14:paraId="245FDAA0" w14:textId="4D2A7AF6" w:rsidR="001541B6" w:rsidRDefault="001541B6">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1541B6">
        <w:rPr>
          <w:rFonts w:ascii="Arial" w:hAnsi="Arial" w:cs="Arial"/>
          <w:color w:val="202124"/>
          <w:sz w:val="24"/>
          <w:szCs w:val="24"/>
          <w:shd w:val="clear" w:color="auto" w:fill="FFFFFF"/>
        </w:rPr>
        <w:t xml:space="preserve">When the method name and parameters are the same in the class and the child class, it's called overriding. </w:t>
      </w:r>
    </w:p>
    <w:p w14:paraId="57B45EA9" w14:textId="30C26575" w:rsidR="0012320F" w:rsidRDefault="001541B6">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1541B6">
        <w:rPr>
          <w:rFonts w:ascii="Arial" w:hAnsi="Arial" w:cs="Arial"/>
          <w:color w:val="202124"/>
          <w:sz w:val="24"/>
          <w:szCs w:val="24"/>
          <w:shd w:val="clear" w:color="auto" w:fill="FFFFFF"/>
        </w:rPr>
        <w:t>When two or more methods in the class have the same name but different parameters, it's called overloading.</w:t>
      </w:r>
    </w:p>
    <w:p w14:paraId="68F230F8" w14:textId="2E4D7D26" w:rsidR="00BB2AD3" w:rsidRDefault="00BB2AD3">
      <w:pPr>
        <w:rPr>
          <w:rFonts w:ascii="Arial" w:hAnsi="Arial" w:cs="Arial"/>
          <w:color w:val="202124"/>
          <w:sz w:val="24"/>
          <w:szCs w:val="24"/>
          <w:shd w:val="clear" w:color="auto" w:fill="FFFFFF"/>
        </w:rPr>
      </w:pPr>
    </w:p>
    <w:p w14:paraId="6DC6F996" w14:textId="479545F8" w:rsidR="00BB2AD3" w:rsidRDefault="00BB2AD3">
      <w:pPr>
        <w:rPr>
          <w:rFonts w:ascii="Arial" w:hAnsi="Arial" w:cs="Arial"/>
          <w:color w:val="202124"/>
          <w:sz w:val="28"/>
          <w:szCs w:val="28"/>
          <w:shd w:val="clear" w:color="auto" w:fill="FFFFFF"/>
        </w:rPr>
      </w:pPr>
      <w:r w:rsidRPr="00BB2AD3">
        <w:rPr>
          <w:rFonts w:ascii="Arial" w:hAnsi="Arial" w:cs="Arial"/>
          <w:color w:val="202124"/>
          <w:sz w:val="28"/>
          <w:szCs w:val="28"/>
          <w:shd w:val="clear" w:color="auto" w:fill="FFFFFF"/>
        </w:rPr>
        <w:t xml:space="preserve">Difference between SOQL and </w:t>
      </w:r>
      <w:proofErr w:type="gramStart"/>
      <w:r w:rsidRPr="00BB2AD3">
        <w:rPr>
          <w:rFonts w:ascii="Arial" w:hAnsi="Arial" w:cs="Arial"/>
          <w:color w:val="202124"/>
          <w:sz w:val="28"/>
          <w:szCs w:val="28"/>
          <w:shd w:val="clear" w:color="auto" w:fill="FFFFFF"/>
        </w:rPr>
        <w:t>SOSL:-</w:t>
      </w:r>
      <w:proofErr w:type="gramEnd"/>
    </w:p>
    <w:p w14:paraId="44AA1DED" w14:textId="4D4AD6FA" w:rsidR="00B67142" w:rsidRDefault="00B67142">
      <w:pPr>
        <w:rPr>
          <w:rFonts w:ascii="Arial" w:hAnsi="Arial" w:cs="Arial"/>
          <w:color w:val="202124"/>
          <w:sz w:val="28"/>
          <w:szCs w:val="28"/>
          <w:shd w:val="clear" w:color="auto" w:fill="FFFFFF"/>
        </w:rPr>
      </w:pPr>
    </w:p>
    <w:tbl>
      <w:tblPr>
        <w:tblStyle w:val="TableGrid"/>
        <w:tblW w:w="0" w:type="auto"/>
        <w:tblLook w:val="04A0" w:firstRow="1" w:lastRow="0" w:firstColumn="1" w:lastColumn="0" w:noHBand="0" w:noVBand="1"/>
      </w:tblPr>
      <w:tblGrid>
        <w:gridCol w:w="4508"/>
        <w:gridCol w:w="4508"/>
      </w:tblGrid>
      <w:tr w:rsidR="00B67142" w14:paraId="1B6CF05E" w14:textId="77777777" w:rsidTr="00B67142">
        <w:tc>
          <w:tcPr>
            <w:tcW w:w="4508" w:type="dxa"/>
          </w:tcPr>
          <w:p w14:paraId="417D7ABA" w14:textId="59F6ECA0" w:rsidR="00B67142" w:rsidRDefault="00B67142">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SOQL</w:t>
            </w:r>
          </w:p>
        </w:tc>
        <w:tc>
          <w:tcPr>
            <w:tcW w:w="4508" w:type="dxa"/>
          </w:tcPr>
          <w:p w14:paraId="05DA1BE6" w14:textId="5C64D34C" w:rsidR="00B67142" w:rsidRDefault="00B67142">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SOSL</w:t>
            </w:r>
          </w:p>
        </w:tc>
      </w:tr>
      <w:tr w:rsidR="00B67142" w14:paraId="4DC7F399" w14:textId="77777777" w:rsidTr="00B67142">
        <w:tc>
          <w:tcPr>
            <w:tcW w:w="4508" w:type="dxa"/>
          </w:tcPr>
          <w:p w14:paraId="3D4E0743" w14:textId="08DCAF50" w:rsidR="00B67142" w:rsidRPr="00B67142" w:rsidRDefault="00B67142" w:rsidP="00B67142">
            <w:pPr>
              <w:pStyle w:val="ListParagraph"/>
              <w:numPr>
                <w:ilvl w:val="0"/>
                <w:numId w:val="1"/>
              </w:numPr>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 xml:space="preserve">Using SOQL we can </w:t>
            </w:r>
            <w:r w:rsidR="00296C47">
              <w:rPr>
                <w:rFonts w:ascii="Arial" w:hAnsi="Arial" w:cs="Arial"/>
                <w:color w:val="333333"/>
                <w:sz w:val="24"/>
                <w:szCs w:val="24"/>
                <w:shd w:val="clear" w:color="auto" w:fill="FFFFFF"/>
              </w:rPr>
              <w:t>Query</w:t>
            </w:r>
            <w:r w:rsidRPr="00B67142">
              <w:rPr>
                <w:rFonts w:ascii="Arial" w:hAnsi="Arial" w:cs="Arial"/>
                <w:color w:val="333333"/>
                <w:sz w:val="24"/>
                <w:szCs w:val="24"/>
                <w:shd w:val="clear" w:color="auto" w:fill="FFFFFF"/>
              </w:rPr>
              <w:t xml:space="preserve"> only on one object at a time.</w:t>
            </w:r>
          </w:p>
        </w:tc>
        <w:tc>
          <w:tcPr>
            <w:tcW w:w="4508" w:type="dxa"/>
          </w:tcPr>
          <w:p w14:paraId="75796942" w14:textId="56DD249B" w:rsidR="00B67142" w:rsidRPr="00B67142" w:rsidRDefault="00B67142" w:rsidP="00B67142">
            <w:pPr>
              <w:pStyle w:val="ListParagraph"/>
              <w:numPr>
                <w:ilvl w:val="0"/>
                <w:numId w:val="2"/>
              </w:numPr>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Using SOSL we can search on many objects at a time.</w:t>
            </w:r>
            <w:r w:rsidRPr="00B67142">
              <w:rPr>
                <w:rFonts w:ascii="Arial" w:hAnsi="Arial" w:cs="Arial"/>
                <w:color w:val="333333"/>
                <w:sz w:val="24"/>
                <w:szCs w:val="24"/>
              </w:rPr>
              <w:br/>
            </w:r>
          </w:p>
        </w:tc>
      </w:tr>
      <w:tr w:rsidR="00B67142" w14:paraId="139788FF" w14:textId="77777777" w:rsidTr="00B67142">
        <w:tc>
          <w:tcPr>
            <w:tcW w:w="4508" w:type="dxa"/>
          </w:tcPr>
          <w:p w14:paraId="0AD920B5" w14:textId="76474598" w:rsidR="00B67142" w:rsidRPr="00B67142" w:rsidRDefault="00B67142" w:rsidP="00B67142">
            <w:pPr>
              <w:pStyle w:val="ListParagraph"/>
              <w:numPr>
                <w:ilvl w:val="0"/>
                <w:numId w:val="2"/>
              </w:numPr>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We can query on all fields of any datatype</w:t>
            </w:r>
          </w:p>
        </w:tc>
        <w:tc>
          <w:tcPr>
            <w:tcW w:w="4508" w:type="dxa"/>
          </w:tcPr>
          <w:p w14:paraId="46C8775A" w14:textId="4E14C0EB" w:rsidR="00B67142" w:rsidRPr="00B67142" w:rsidRDefault="00B67142" w:rsidP="00B67142">
            <w:pPr>
              <w:ind w:left="360"/>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2)</w:t>
            </w:r>
            <w:r>
              <w:rPr>
                <w:rFonts w:ascii="Arial" w:hAnsi="Arial" w:cs="Arial"/>
                <w:color w:val="333333"/>
                <w:sz w:val="24"/>
                <w:szCs w:val="24"/>
                <w:shd w:val="clear" w:color="auto" w:fill="FFFFFF"/>
              </w:rPr>
              <w:t xml:space="preserve">  </w:t>
            </w:r>
            <w:r w:rsidRPr="00B67142">
              <w:rPr>
                <w:rFonts w:ascii="Arial" w:hAnsi="Arial" w:cs="Arial"/>
                <w:color w:val="333333"/>
                <w:sz w:val="24"/>
                <w:szCs w:val="24"/>
                <w:shd w:val="clear" w:color="auto" w:fill="FFFFFF"/>
              </w:rPr>
              <w:t>We can query only on fields whose data type is text, phone and Email.</w:t>
            </w:r>
            <w:r w:rsidRPr="00B67142">
              <w:rPr>
                <w:rFonts w:ascii="Arial" w:hAnsi="Arial" w:cs="Arial"/>
                <w:color w:val="333333"/>
                <w:sz w:val="24"/>
                <w:szCs w:val="24"/>
              </w:rPr>
              <w:br/>
            </w:r>
          </w:p>
        </w:tc>
      </w:tr>
      <w:tr w:rsidR="00B67142" w14:paraId="09C5642A" w14:textId="77777777" w:rsidTr="00B67142">
        <w:tc>
          <w:tcPr>
            <w:tcW w:w="4508" w:type="dxa"/>
          </w:tcPr>
          <w:p w14:paraId="376F552F" w14:textId="6FC6542F" w:rsidR="00B67142" w:rsidRPr="00B67142" w:rsidRDefault="00B67142" w:rsidP="00B67142">
            <w:pPr>
              <w:pStyle w:val="ListParagraph"/>
              <w:numPr>
                <w:ilvl w:val="0"/>
                <w:numId w:val="2"/>
              </w:numPr>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We can use SOQL in Triggers and classes.</w:t>
            </w:r>
            <w:r w:rsidRPr="00B67142">
              <w:rPr>
                <w:rFonts w:ascii="Arial" w:hAnsi="Arial" w:cs="Arial"/>
                <w:color w:val="333333"/>
                <w:sz w:val="24"/>
                <w:szCs w:val="24"/>
              </w:rPr>
              <w:br/>
            </w:r>
          </w:p>
        </w:tc>
        <w:tc>
          <w:tcPr>
            <w:tcW w:w="4508" w:type="dxa"/>
          </w:tcPr>
          <w:p w14:paraId="4523CEE8" w14:textId="18FC6510" w:rsidR="00B67142" w:rsidRPr="00B67142" w:rsidRDefault="00B67142" w:rsidP="00B67142">
            <w:pPr>
              <w:rPr>
                <w:rFonts w:ascii="Arial" w:hAnsi="Arial" w:cs="Arial"/>
                <w:color w:val="202124"/>
                <w:sz w:val="28"/>
                <w:szCs w:val="28"/>
                <w:shd w:val="clear" w:color="auto" w:fill="FFFFFF"/>
              </w:rPr>
            </w:pPr>
            <w:r>
              <w:rPr>
                <w:rFonts w:ascii="Arial" w:hAnsi="Arial" w:cs="Arial"/>
                <w:color w:val="333333"/>
                <w:sz w:val="24"/>
                <w:szCs w:val="24"/>
                <w:shd w:val="clear" w:color="auto" w:fill="FFFFFF"/>
              </w:rPr>
              <w:t xml:space="preserve">     3)  </w:t>
            </w:r>
            <w:r w:rsidRPr="00B67142">
              <w:rPr>
                <w:rFonts w:ascii="Arial" w:hAnsi="Arial" w:cs="Arial"/>
                <w:color w:val="333333"/>
                <w:sz w:val="24"/>
                <w:szCs w:val="24"/>
                <w:shd w:val="clear" w:color="auto" w:fill="FFFFFF"/>
              </w:rPr>
              <w:t>We can use in classes but not in Triggers.</w:t>
            </w:r>
            <w:r w:rsidRPr="00B67142">
              <w:rPr>
                <w:rFonts w:ascii="Arial" w:hAnsi="Arial" w:cs="Arial"/>
                <w:color w:val="333333"/>
                <w:sz w:val="24"/>
                <w:szCs w:val="24"/>
              </w:rPr>
              <w:br/>
            </w:r>
          </w:p>
        </w:tc>
      </w:tr>
      <w:tr w:rsidR="00B67142" w14:paraId="34CEFD04" w14:textId="77777777" w:rsidTr="00B67142">
        <w:tc>
          <w:tcPr>
            <w:tcW w:w="4508" w:type="dxa"/>
          </w:tcPr>
          <w:p w14:paraId="74A0567A" w14:textId="19AC84EB" w:rsidR="00B67142" w:rsidRPr="00B67142" w:rsidRDefault="00B67142" w:rsidP="00B67142">
            <w:pPr>
              <w:pStyle w:val="ListParagraph"/>
              <w:numPr>
                <w:ilvl w:val="0"/>
                <w:numId w:val="2"/>
              </w:numPr>
              <w:rPr>
                <w:rFonts w:ascii="Arial" w:hAnsi="Arial" w:cs="Arial"/>
                <w:color w:val="202124"/>
                <w:sz w:val="28"/>
                <w:szCs w:val="28"/>
                <w:shd w:val="clear" w:color="auto" w:fill="FFFFFF"/>
              </w:rPr>
            </w:pPr>
            <w:r w:rsidRPr="00B67142">
              <w:rPr>
                <w:rFonts w:ascii="Arial" w:hAnsi="Arial" w:cs="Arial"/>
                <w:color w:val="333333"/>
                <w:sz w:val="24"/>
                <w:szCs w:val="24"/>
                <w:shd w:val="clear" w:color="auto" w:fill="FFFFFF"/>
              </w:rPr>
              <w:t>We can perform DML operation on query results.</w:t>
            </w:r>
            <w:r w:rsidRPr="00B67142">
              <w:rPr>
                <w:rFonts w:ascii="Arial" w:hAnsi="Arial" w:cs="Arial"/>
                <w:color w:val="333333"/>
                <w:sz w:val="24"/>
                <w:szCs w:val="24"/>
              </w:rPr>
              <w:br/>
            </w:r>
          </w:p>
        </w:tc>
        <w:tc>
          <w:tcPr>
            <w:tcW w:w="4508" w:type="dxa"/>
          </w:tcPr>
          <w:p w14:paraId="0B44BFA7" w14:textId="458ED4C1" w:rsidR="00B67142" w:rsidRDefault="00B67142" w:rsidP="00B67142">
            <w:p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r w:rsidRPr="00BB2AD3">
              <w:rPr>
                <w:rFonts w:ascii="Arial" w:hAnsi="Arial" w:cs="Arial"/>
                <w:color w:val="333333"/>
                <w:sz w:val="24"/>
                <w:szCs w:val="24"/>
                <w:shd w:val="clear" w:color="auto" w:fill="FFFFFF"/>
              </w:rPr>
              <w:t>4)</w:t>
            </w:r>
            <w:r>
              <w:rPr>
                <w:rFonts w:ascii="Arial" w:hAnsi="Arial" w:cs="Arial"/>
                <w:color w:val="333333"/>
                <w:sz w:val="24"/>
                <w:szCs w:val="24"/>
                <w:shd w:val="clear" w:color="auto" w:fill="FFFFFF"/>
              </w:rPr>
              <w:t xml:space="preserve">   </w:t>
            </w:r>
            <w:r w:rsidRPr="00BB2AD3">
              <w:rPr>
                <w:rFonts w:ascii="Arial" w:hAnsi="Arial" w:cs="Arial"/>
                <w:color w:val="333333"/>
                <w:sz w:val="24"/>
                <w:szCs w:val="24"/>
                <w:shd w:val="clear" w:color="auto" w:fill="FFFFFF"/>
              </w:rPr>
              <w:t>We cannot perform DML operation on search result</w:t>
            </w:r>
          </w:p>
          <w:p w14:paraId="46228181" w14:textId="77777777" w:rsidR="00B67142" w:rsidRDefault="00B67142">
            <w:pPr>
              <w:rPr>
                <w:rFonts w:ascii="Arial" w:hAnsi="Arial" w:cs="Arial"/>
                <w:color w:val="202124"/>
                <w:sz w:val="28"/>
                <w:szCs w:val="28"/>
                <w:shd w:val="clear" w:color="auto" w:fill="FFFFFF"/>
              </w:rPr>
            </w:pPr>
          </w:p>
        </w:tc>
      </w:tr>
    </w:tbl>
    <w:p w14:paraId="0AECDA58" w14:textId="483CA035" w:rsidR="00BB2AD3" w:rsidRDefault="00BB2AD3">
      <w:pPr>
        <w:rPr>
          <w:rFonts w:ascii="Arial" w:hAnsi="Arial" w:cs="Arial"/>
          <w:color w:val="333333"/>
          <w:sz w:val="24"/>
          <w:szCs w:val="24"/>
          <w:shd w:val="clear" w:color="auto" w:fill="FFFFFF"/>
        </w:rPr>
      </w:pPr>
    </w:p>
    <w:p w14:paraId="362A6CAD" w14:textId="14980B02" w:rsidR="00E17CFF" w:rsidRDefault="00E17CFF">
      <w:pPr>
        <w:rPr>
          <w:rFonts w:ascii="Arial" w:hAnsi="Arial" w:cs="Arial"/>
          <w:color w:val="333333"/>
          <w:sz w:val="24"/>
          <w:szCs w:val="24"/>
          <w:shd w:val="clear" w:color="auto" w:fill="FFFFFF"/>
        </w:rPr>
      </w:pPr>
    </w:p>
    <w:p w14:paraId="27EAFD42" w14:textId="7A7CCC2F" w:rsidR="00E17CFF" w:rsidRPr="0094649D" w:rsidRDefault="00E17CFF">
      <w:pPr>
        <w:rPr>
          <w:rFonts w:ascii="Arial" w:hAnsi="Arial" w:cs="Arial"/>
          <w:color w:val="333333"/>
          <w:sz w:val="28"/>
          <w:szCs w:val="28"/>
          <w:shd w:val="clear" w:color="auto" w:fill="FFFFFF"/>
        </w:rPr>
      </w:pPr>
      <w:r w:rsidRPr="0094649D">
        <w:rPr>
          <w:rFonts w:ascii="Arial" w:hAnsi="Arial" w:cs="Arial"/>
          <w:color w:val="333333"/>
          <w:sz w:val="28"/>
          <w:szCs w:val="28"/>
          <w:shd w:val="clear" w:color="auto" w:fill="FFFFFF"/>
        </w:rPr>
        <w:t xml:space="preserve">Difference between with and without sharing </w:t>
      </w:r>
      <w:proofErr w:type="gramStart"/>
      <w:r w:rsidRPr="0094649D">
        <w:rPr>
          <w:rFonts w:ascii="Arial" w:hAnsi="Arial" w:cs="Arial"/>
          <w:color w:val="333333"/>
          <w:sz w:val="28"/>
          <w:szCs w:val="28"/>
          <w:shd w:val="clear" w:color="auto" w:fill="FFFFFF"/>
        </w:rPr>
        <w:t>rules:-</w:t>
      </w:r>
      <w:proofErr w:type="gramEnd"/>
    </w:p>
    <w:p w14:paraId="1F5FB154" w14:textId="77777777" w:rsidR="00E17CFF" w:rsidRPr="00E17CFF" w:rsidRDefault="00E17CFF" w:rsidP="00E17CFF">
      <w:pPr>
        <w:pStyle w:val="NormalWeb"/>
        <w:shd w:val="clear" w:color="auto" w:fill="FFFFFF"/>
        <w:spacing w:before="0" w:beforeAutospacing="0" w:after="0" w:afterAutospacing="0"/>
        <w:rPr>
          <w:rFonts w:ascii="Arial" w:hAnsi="Arial" w:cs="Arial"/>
          <w:color w:val="333333"/>
        </w:rPr>
      </w:pPr>
      <w:r w:rsidRPr="00E17CFF">
        <w:rPr>
          <w:rFonts w:ascii="Arial" w:hAnsi="Arial" w:cs="Arial"/>
          <w:color w:val="333333"/>
        </w:rPr>
        <w:t> Use the </w:t>
      </w:r>
      <w:r w:rsidRPr="00E17CFF">
        <w:t xml:space="preserve">with </w:t>
      </w:r>
      <w:r w:rsidRPr="00E17CFF">
        <w:rPr>
          <w:rFonts w:ascii="Arial" w:hAnsi="Arial" w:cs="Arial"/>
        </w:rPr>
        <w:t>sharing</w:t>
      </w:r>
      <w:r w:rsidRPr="00E17CFF">
        <w:rPr>
          <w:rStyle w:val="Strong"/>
          <w:rFonts w:ascii="Arial" w:hAnsi="Arial" w:cs="Arial"/>
          <w:color w:val="800000"/>
        </w:rPr>
        <w:t> </w:t>
      </w:r>
      <w:r w:rsidRPr="00E17CFF">
        <w:rPr>
          <w:rFonts w:ascii="Arial" w:hAnsi="Arial" w:cs="Arial"/>
          <w:color w:val="333333"/>
        </w:rPr>
        <w:t>keywords when declaring a class </w:t>
      </w:r>
      <w:r w:rsidRPr="00E17CFF">
        <w:t xml:space="preserve">to enforce the </w:t>
      </w:r>
      <w:r w:rsidRPr="00E17CFF">
        <w:rPr>
          <w:rFonts w:ascii="Arial" w:hAnsi="Arial" w:cs="Arial"/>
        </w:rPr>
        <w:t>sharing</w:t>
      </w:r>
      <w:r w:rsidRPr="00E17CFF">
        <w:rPr>
          <w:rStyle w:val="Strong"/>
          <w:rFonts w:ascii="Arial" w:hAnsi="Arial" w:cs="Arial"/>
          <w:color w:val="800000"/>
        </w:rPr>
        <w:t xml:space="preserve"> </w:t>
      </w:r>
      <w:r w:rsidRPr="00E17CFF">
        <w:rPr>
          <w:rFonts w:ascii="Arial" w:hAnsi="Arial" w:cs="Arial"/>
        </w:rPr>
        <w:t>rules</w:t>
      </w:r>
      <w:r w:rsidRPr="00E17CFF">
        <w:rPr>
          <w:rFonts w:ascii="Arial" w:hAnsi="Arial" w:cs="Arial"/>
          <w:color w:val="333333"/>
        </w:rPr>
        <w:t> that apply to the current user.</w:t>
      </w:r>
    </w:p>
    <w:p w14:paraId="3522ACB9" w14:textId="22F15816" w:rsidR="00E17CFF" w:rsidRPr="00E17CFF" w:rsidRDefault="00E17CFF" w:rsidP="00E17CFF">
      <w:pPr>
        <w:pStyle w:val="NormalWeb"/>
        <w:shd w:val="clear" w:color="auto" w:fill="FFFFFF"/>
        <w:spacing w:before="0" w:beforeAutospacing="0" w:after="0" w:afterAutospacing="0"/>
        <w:rPr>
          <w:rFonts w:ascii="Arial" w:hAnsi="Arial" w:cs="Arial"/>
          <w:color w:val="333333"/>
        </w:rPr>
      </w:pPr>
      <w:r w:rsidRPr="00E17CFF">
        <w:rPr>
          <w:rFonts w:ascii="Arial" w:hAnsi="Arial" w:cs="Arial"/>
          <w:color w:val="333333"/>
        </w:rPr>
        <w:lastRenderedPageBreak/>
        <w:t>     Use the </w:t>
      </w:r>
      <w:r w:rsidRPr="00E17CFF">
        <w:t xml:space="preserve">without </w:t>
      </w:r>
      <w:r w:rsidRPr="00E17CFF">
        <w:rPr>
          <w:rFonts w:ascii="Arial" w:hAnsi="Arial" w:cs="Arial"/>
        </w:rPr>
        <w:t>sharin</w:t>
      </w:r>
      <w:r w:rsidRPr="00E17CFF">
        <w:t>g</w:t>
      </w:r>
      <w:r w:rsidRPr="00E17CFF">
        <w:rPr>
          <w:rFonts w:ascii="Arial" w:hAnsi="Arial" w:cs="Arial"/>
          <w:color w:val="333333"/>
        </w:rPr>
        <w:t> keywords when declaring a class to ensure that the </w:t>
      </w:r>
      <w:r w:rsidRPr="00E17CFF">
        <w:rPr>
          <w:rFonts w:ascii="Arial" w:hAnsi="Arial" w:cs="Arial"/>
        </w:rPr>
        <w:t>sharing rules</w:t>
      </w:r>
      <w:r w:rsidRPr="00E17CFF">
        <w:rPr>
          <w:rStyle w:val="Strong"/>
          <w:rFonts w:ascii="Arial" w:hAnsi="Arial" w:cs="Arial"/>
          <w:color w:val="333333"/>
        </w:rPr>
        <w:t> </w:t>
      </w:r>
      <w:r w:rsidRPr="00E17CFF">
        <w:rPr>
          <w:rFonts w:ascii="Arial" w:hAnsi="Arial" w:cs="Arial"/>
          <w:color w:val="333333"/>
        </w:rPr>
        <w:t>for the current user are</w:t>
      </w:r>
      <w:r w:rsidRPr="00E17CFF">
        <w:rPr>
          <w:rStyle w:val="Strong"/>
          <w:rFonts w:ascii="Arial" w:hAnsi="Arial" w:cs="Arial"/>
          <w:color w:val="800000"/>
        </w:rPr>
        <w:t> </w:t>
      </w:r>
      <w:r w:rsidRPr="00E17CFF">
        <w:rPr>
          <w:rFonts w:ascii="Arial" w:hAnsi="Arial" w:cs="Arial"/>
        </w:rPr>
        <w:t>not enforced</w:t>
      </w:r>
      <w:r w:rsidR="00261519">
        <w:rPr>
          <w:rFonts w:ascii="Arial" w:hAnsi="Arial" w:cs="Arial"/>
        </w:rPr>
        <w:t>.</w:t>
      </w:r>
    </w:p>
    <w:p w14:paraId="0D2072AF" w14:textId="77777777" w:rsidR="00160D87" w:rsidRDefault="00160D87" w:rsidP="00160D87">
      <w:pPr>
        <w:shd w:val="clear" w:color="auto" w:fill="FFFFFF"/>
        <w:spacing w:after="0" w:afterAutospacing="1" w:line="240" w:lineRule="auto"/>
        <w:textAlignment w:val="baseline"/>
        <w:outlineLvl w:val="0"/>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0EC10" w14:textId="4CDE744C" w:rsidR="00160D87" w:rsidRPr="00160D87" w:rsidRDefault="00000000" w:rsidP="00160D87">
      <w:pPr>
        <w:shd w:val="clear" w:color="auto" w:fill="FFFFFF"/>
        <w:spacing w:after="0" w:afterAutospacing="1" w:line="240" w:lineRule="auto"/>
        <w:textAlignment w:val="baseline"/>
        <w:outlineLvl w:val="0"/>
        <w:rPr>
          <w:rFonts w:ascii="Arial" w:eastAsia="Times New Roman" w:hAnsi="Arial" w:cs="Arial"/>
          <w:b/>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160D87" w:rsidRPr="00160D87">
          <w:rPr>
            <w:rFonts w:ascii="Arial" w:eastAsia="Times New Roman" w:hAnsi="Arial" w:cs="Arial"/>
            <w:color w:val="000000" w:themeColor="text1"/>
            <w:kern w:val="36"/>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a parent LWC Component A which has two child LWC components B and C. How would you communicate between B and C?</w:t>
        </w:r>
      </w:hyperlink>
    </w:p>
    <w:p w14:paraId="608330F5" w14:textId="6E278FF9" w:rsidR="00160D87" w:rsidRDefault="00160D87">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 was asked this question and answered as </w:t>
      </w:r>
      <w:proofErr w:type="gramStart"/>
      <w:r>
        <w:rPr>
          <w:rFonts w:ascii="Segoe UI" w:hAnsi="Segoe UI" w:cs="Segoe UI"/>
          <w:color w:val="232629"/>
          <w:sz w:val="23"/>
          <w:szCs w:val="23"/>
          <w:shd w:val="clear" w:color="auto" w:fill="FFFFFF"/>
        </w:rPr>
        <w:t>follows :</w:t>
      </w:r>
      <w:proofErr w:type="gramEnd"/>
      <w:r>
        <w:rPr>
          <w:rFonts w:ascii="Segoe UI" w:hAnsi="Segoe UI" w:cs="Segoe UI"/>
          <w:color w:val="232629"/>
          <w:sz w:val="23"/>
          <w:szCs w:val="23"/>
          <w:shd w:val="clear" w:color="auto" w:fill="FFFFFF"/>
        </w:rPr>
        <w:t xml:space="preserve"> I would fire a custom event from child B, I would catch the event in the handler of Parent A and </w:t>
      </w:r>
      <w:r w:rsidRPr="00EE773B">
        <w:rPr>
          <w:rFonts w:ascii="Segoe UI" w:hAnsi="Segoe UI" w:cs="Segoe UI"/>
          <w:color w:val="FF0000"/>
          <w:sz w:val="23"/>
          <w:szCs w:val="23"/>
          <w:shd w:val="clear" w:color="auto" w:fill="FFFFFF"/>
        </w:rPr>
        <w:t xml:space="preserve">retrieve the value in the handler from </w:t>
      </w:r>
      <w:proofErr w:type="spellStart"/>
      <w:r w:rsidRPr="00EE773B">
        <w:rPr>
          <w:rFonts w:ascii="Segoe UI" w:hAnsi="Segoe UI" w:cs="Segoe UI"/>
          <w:color w:val="FF0000"/>
          <w:sz w:val="23"/>
          <w:szCs w:val="23"/>
          <w:shd w:val="clear" w:color="auto" w:fill="FFFFFF"/>
        </w:rPr>
        <w:t>event.detail</w:t>
      </w:r>
      <w:proofErr w:type="spellEnd"/>
      <w:r>
        <w:rPr>
          <w:rFonts w:ascii="Segoe UI" w:hAnsi="Segoe UI" w:cs="Segoe UI"/>
          <w:color w:val="232629"/>
          <w:sz w:val="23"/>
          <w:szCs w:val="23"/>
          <w:shd w:val="clear" w:color="auto" w:fill="FFFFFF"/>
        </w:rPr>
        <w:t xml:space="preserve"> and set it in a property in Parent and then set it to a @api </w:t>
      </w:r>
      <w:r w:rsidR="004C130D">
        <w:rPr>
          <w:rFonts w:ascii="Segoe UI" w:hAnsi="Segoe UI" w:cs="Segoe UI"/>
          <w:color w:val="232629"/>
          <w:sz w:val="23"/>
          <w:szCs w:val="23"/>
          <w:shd w:val="clear" w:color="auto" w:fill="FFFFFF"/>
        </w:rPr>
        <w:t xml:space="preserve">public </w:t>
      </w:r>
      <w:r>
        <w:rPr>
          <w:rFonts w:ascii="Segoe UI" w:hAnsi="Segoe UI" w:cs="Segoe UI"/>
          <w:color w:val="232629"/>
          <w:sz w:val="23"/>
          <w:szCs w:val="23"/>
          <w:shd w:val="clear" w:color="auto" w:fill="FFFFFF"/>
        </w:rPr>
        <w:t>property in child C component using kebab notation.</w:t>
      </w:r>
    </w:p>
    <w:p w14:paraId="6DE32F41" w14:textId="3F98C07B" w:rsidR="001E66F3" w:rsidRDefault="001E66F3">
      <w:pPr>
        <w:rPr>
          <w:rFonts w:ascii="Segoe UI" w:hAnsi="Segoe UI" w:cs="Segoe UI"/>
          <w:color w:val="232629"/>
          <w:sz w:val="23"/>
          <w:szCs w:val="23"/>
          <w:shd w:val="clear" w:color="auto" w:fill="FFFFFF"/>
        </w:rPr>
      </w:pPr>
    </w:p>
    <w:p w14:paraId="136CA1F9"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profile &amp; Role</w:t>
      </w:r>
    </w:p>
    <w:p w14:paraId="498E837B"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permission sets</w:t>
      </w:r>
    </w:p>
    <w:p w14:paraId="7B56DE18"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record type</w:t>
      </w:r>
    </w:p>
    <w:p w14:paraId="4E934BCF"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Batch Apex</w:t>
      </w:r>
    </w:p>
    <w:p w14:paraId="03D01F3E"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Future method</w:t>
      </w:r>
    </w:p>
    <w:p w14:paraId="624B353C"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Schedule Apex</w:t>
      </w:r>
    </w:p>
    <w:p w14:paraId="7A4622F9" w14:textId="6CDE8E88"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Insert &amp; database.</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
    <w:p w14:paraId="6FB8A50A"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Difference between SOSL &amp; SOQL</w:t>
      </w:r>
    </w:p>
    <w:p w14:paraId="19A050C5"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Setup objects &amp; Non setup objects</w:t>
      </w:r>
    </w:p>
    <w:p w14:paraId="36474AD7"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Role Hierarchy</w:t>
      </w:r>
    </w:p>
    <w:p w14:paraId="680EF990"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 &amp; Set</w:t>
      </w:r>
    </w:p>
    <w:p w14:paraId="2188F2E3" w14:textId="77777777" w:rsidR="001E66F3" w:rsidRP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we call callouts in triggers? -- NO</w:t>
      </w:r>
    </w:p>
    <w:p w14:paraId="621D0FDD" w14:textId="722269AA" w:rsidR="001E66F3" w:rsidRDefault="001E66F3" w:rsidP="001E66F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6F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Deployment tool</w:t>
      </w:r>
    </w:p>
    <w:p w14:paraId="6C1D61AD" w14:textId="3CAACD73" w:rsidR="00A11FE9" w:rsidRPr="00A11FE9" w:rsidRDefault="00A11FE9" w:rsidP="00A11FE9">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FE9">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Governor limits</w:t>
      </w:r>
    </w:p>
    <w:p w14:paraId="3E3927A7" w14:textId="7F989941" w:rsidR="00A11FE9" w:rsidRPr="00A11FE9" w:rsidRDefault="00A11FE9" w:rsidP="00A11FE9">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FE9">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work flow &amp; process building differences</w:t>
      </w:r>
    </w:p>
    <w:p w14:paraId="2D3C8ACE" w14:textId="397F3355" w:rsidR="00A11FE9" w:rsidRDefault="00A11FE9" w:rsidP="00A11FE9">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FE9">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flow &amp; triggers difference</w:t>
      </w:r>
    </w:p>
    <w:p w14:paraId="29DD2841"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1)How to get list of All accounts and their contacts in one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soql</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store in a map?</w:t>
      </w:r>
    </w:p>
    <w:p w14:paraId="245E21C7"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292CE" w14:textId="13D281CF"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2)consider a contact object in that object there is two fields email and phone.</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one</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trying to insert a record on contact object the email field will throw validation error already email exists?</w:t>
      </w:r>
    </w:p>
    <w:p w14:paraId="7706B58F"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02F27"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3)Order of execution</w:t>
      </w:r>
    </w:p>
    <w:p w14:paraId="05CDBCEB" w14:textId="6D9351DD"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4)A case has 10 comments </w:t>
      </w:r>
      <w:proofErr w:type="gram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a</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like 1)comment 1 2) comment2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to display on the case object how do you write </w:t>
      </w:r>
      <w:proofErr w:type="spellStart"/>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p w14:paraId="40D53D5E" w14:textId="47B86E44"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5)There is two reports one report all cases came from north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america</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another report came from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 region and want to see both the reports?</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achieve it?</w:t>
      </w:r>
    </w:p>
    <w:p w14:paraId="4FA00940" w14:textId="25CCD7DB"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6)What is different sharing methods in salesforce?</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case object is there on case object how many differe</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ways u can achieve sharing?</w:t>
      </w:r>
    </w:p>
    <w:p w14:paraId="498FCEBD"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B177B"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7)For case object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read accesses on some fields and write accesses on some </w:t>
      </w:r>
      <w:proofErr w:type="gram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 ?what</w:t>
      </w:r>
      <w:proofErr w:type="gram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first level of sharing setting?</w:t>
      </w:r>
    </w:p>
    <w:p w14:paraId="37C095F6" w14:textId="78E8BE1E"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8)we have field called status on case object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to add a</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picklist and deploy it in to production?</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components </w:t>
      </w:r>
      <w:proofErr w:type="spell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develop?</w:t>
      </w:r>
    </w:p>
    <w:p w14:paraId="7245D4C2" w14:textId="77777777" w:rsidR="00281FC6" w:rsidRP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9)we have two people one person will see some fields and another person will see some another </w:t>
      </w:r>
      <w:proofErr w:type="gramStart"/>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  how</w:t>
      </w:r>
      <w:proofErr w:type="gramEnd"/>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you achieve ?</w:t>
      </w:r>
    </w:p>
    <w:p w14:paraId="5FE12283" w14:textId="0B74C23B" w:rsidR="00281FC6" w:rsidRDefault="00281FC6"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FC6">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10)Relationships in salesforce?</w:t>
      </w:r>
    </w:p>
    <w:p w14:paraId="194C1373" w14:textId="77777777" w:rsidR="00AA1055" w:rsidRDefault="00AA1055"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797BF" w14:textId="305F237D" w:rsidR="00AA1055" w:rsidRPr="00AA1055" w:rsidRDefault="00AA1055" w:rsidP="00AA1055">
      <w:pPr>
        <w:pStyle w:val="ListParagraph"/>
        <w:numPr>
          <w:ilvl w:val="0"/>
          <w:numId w:val="3"/>
        </w:num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05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syntax for callout using future method??</w:t>
      </w:r>
    </w:p>
    <w:p w14:paraId="4E9C8F28" w14:textId="012CEF80" w:rsidR="00AA1055" w:rsidRDefault="00AA1055" w:rsidP="00281FC6">
      <w:pPr>
        <w:rPr>
          <w:rFonts w:ascii="Arial" w:hAnsi="Arial" w:cs="Arial"/>
          <w:color w:val="202124"/>
          <w:shd w:val="clear" w:color="auto" w:fill="FFFFFF"/>
        </w:rPr>
      </w:pPr>
      <w:r>
        <w:rPr>
          <w:rFonts w:ascii="Arial" w:hAnsi="Arial" w:cs="Arial"/>
          <w:color w:val="202124"/>
          <w:shd w:val="clear" w:color="auto" w:fill="FFFFFF"/>
        </w:rPr>
        <w:t>To make a Web service callout to an external service or API, you create an Apex class with a future method that is marked with (</w:t>
      </w:r>
      <w:r>
        <w:rPr>
          <w:rFonts w:ascii="Arial" w:hAnsi="Arial" w:cs="Arial"/>
          <w:b/>
          <w:bCs/>
          <w:color w:val="202124"/>
          <w:shd w:val="clear" w:color="auto" w:fill="FFFFFF"/>
        </w:rPr>
        <w:t>callout=true</w:t>
      </w:r>
      <w:proofErr w:type="gramStart"/>
      <w:r>
        <w:rPr>
          <w:rFonts w:ascii="Arial" w:hAnsi="Arial" w:cs="Arial"/>
          <w:color w:val="202124"/>
          <w:shd w:val="clear" w:color="auto" w:fill="FFFFFF"/>
        </w:rPr>
        <w:t>) .</w:t>
      </w:r>
      <w:proofErr w:type="gramEnd"/>
      <w:r>
        <w:rPr>
          <w:rFonts w:ascii="Arial" w:hAnsi="Arial" w:cs="Arial"/>
          <w:color w:val="202124"/>
          <w:shd w:val="clear" w:color="auto" w:fill="FFFFFF"/>
        </w:rPr>
        <w:t xml:space="preserve"> The class has methods for making the callout both synchronously and asynchronously</w:t>
      </w:r>
      <w:r w:rsidR="00933634">
        <w:rPr>
          <w:rFonts w:ascii="Arial" w:hAnsi="Arial" w:cs="Arial"/>
          <w:color w:val="202124"/>
          <w:shd w:val="clear" w:color="auto" w:fill="FFFFFF"/>
        </w:rPr>
        <w:t>.</w:t>
      </w:r>
    </w:p>
    <w:p w14:paraId="78D3793F" w14:textId="63DF5E5F" w:rsidR="0089225E" w:rsidRDefault="0089225E" w:rsidP="00281FC6">
      <w:pPr>
        <w:rPr>
          <w:rFonts w:ascii="Arial" w:hAnsi="Arial" w:cs="Arial"/>
          <w:color w:val="202124"/>
          <w:shd w:val="clear" w:color="auto" w:fill="FFFFFF"/>
        </w:rPr>
      </w:pPr>
    </w:p>
    <w:p w14:paraId="0B343F5A" w14:textId="3A80C388" w:rsidR="0089225E" w:rsidRDefault="005A114E"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0089225E" w:rsidRP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if </w:t>
      </w:r>
      <w:r w:rsid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89225E" w:rsidRP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want to call </w:t>
      </w:r>
      <w:proofErr w:type="gramStart"/>
      <w:r w:rsidR="0089225E" w:rsidRP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batch</w:t>
      </w:r>
      <w:proofErr w:type="gramEnd"/>
      <w:r w:rsidR="0089225E" w:rsidRP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from current batch class?</w:t>
      </w:r>
      <w:r w:rsid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89225E" w:rsidRPr="0089225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which method it is possible?</w:t>
      </w:r>
    </w:p>
    <w:p w14:paraId="32FB295F" w14:textId="212EF30B" w:rsidR="0089225E" w:rsidRDefault="0089225E"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 It is possible we can call one batch to another batch method using ‘finish’ method</w:t>
      </w:r>
    </w:p>
    <w:p w14:paraId="212EA8CB" w14:textId="6C64C6A0" w:rsidR="009D3540" w:rsidRDefault="009D3540"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Database.Executebatch</w:t>
      </w:r>
      <w:proofErr w:type="spellEnd"/>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secondBatch</w:t>
      </w:r>
      <w:proofErr w:type="spellEnd"/>
      <w:proofErr w:type="gramEnd"/>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173B18" w14:textId="38FD2A44" w:rsidR="005A114E" w:rsidRDefault="005A114E" w:rsidP="00281FC6">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I</w:t>
      </w:r>
      <w:r w:rsidRPr="005A114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which context apex code runs</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0CD36" w14:textId="0F6EE492" w:rsidR="0066282B" w:rsidRDefault="0066282B" w:rsidP="0066282B">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eastAsia="en-IN"/>
        </w:rPr>
        <w:t xml:space="preserve">       </w:t>
      </w:r>
      <w:r w:rsidRPr="0066282B">
        <w:rPr>
          <w:rFonts w:ascii="Arial" w:eastAsia="Times New Roman" w:hAnsi="Arial" w:cs="Arial"/>
          <w:b/>
          <w:bCs/>
          <w:color w:val="202124"/>
          <w:sz w:val="24"/>
          <w:szCs w:val="24"/>
          <w:lang w:val="en" w:eastAsia="en-IN"/>
        </w:rPr>
        <w:t>By default, Apex executes in system context</w:t>
      </w:r>
      <w:r w:rsidRPr="0066282B">
        <w:rPr>
          <w:rFonts w:ascii="Arial" w:eastAsia="Times New Roman" w:hAnsi="Arial" w:cs="Arial"/>
          <w:color w:val="202124"/>
          <w:sz w:val="24"/>
          <w:szCs w:val="24"/>
          <w:lang w:val="en" w:eastAsia="en-IN"/>
        </w:rPr>
        <w:t>. Apex code has access to all objects and fields. Object permissions, field-level security, and sharing rules aren't applied for the current user. You can use the with sharing keyword to specify that the sharing rules for the current user be taken into account for a class.</w:t>
      </w:r>
    </w:p>
    <w:p w14:paraId="2C435D5A" w14:textId="2F6114E5" w:rsidR="009A3DF1" w:rsidRDefault="009A3DF1" w:rsidP="0066282B">
      <w:pPr>
        <w:shd w:val="clear" w:color="auto" w:fill="FFFFFF"/>
        <w:spacing w:after="0" w:line="240" w:lineRule="auto"/>
        <w:rPr>
          <w:rFonts w:ascii="Arial" w:eastAsia="Times New Roman" w:hAnsi="Arial" w:cs="Arial"/>
          <w:color w:val="202124"/>
          <w:sz w:val="24"/>
          <w:szCs w:val="24"/>
          <w:lang w:val="en" w:eastAsia="en-IN"/>
        </w:rPr>
      </w:pPr>
    </w:p>
    <w:p w14:paraId="1E733788" w14:textId="77777777" w:rsidR="009A3DF1" w:rsidRDefault="009A3DF1" w:rsidP="009A3DF1">
      <w:pPr>
        <w:spacing w:after="0" w:line="240" w:lineRule="auto"/>
        <w:rPr>
          <w:rFonts w:ascii="DSCDefaultFontBold" w:eastAsia="Times New Roman" w:hAnsi="DSCDefaultFontBold" w:cs="Times New Roman"/>
          <w:b/>
          <w:bCs/>
          <w:color w:val="222222"/>
          <w:sz w:val="21"/>
          <w:szCs w:val="21"/>
          <w:shd w:val="clear" w:color="auto" w:fill="FFFFFF"/>
          <w:lang w:eastAsia="en-IN"/>
        </w:rPr>
      </w:pPr>
    </w:p>
    <w:p w14:paraId="63979C1A" w14:textId="77777777" w:rsidR="009A3DF1" w:rsidRDefault="009A3DF1" w:rsidP="009A3DF1">
      <w:pPr>
        <w:spacing w:after="0" w:line="240" w:lineRule="auto"/>
        <w:rPr>
          <w:rFonts w:ascii="DSCDefaultFontBold" w:eastAsia="Times New Roman" w:hAnsi="DSCDefaultFontBold" w:cs="Times New Roman"/>
          <w:b/>
          <w:bCs/>
          <w:color w:val="222222"/>
          <w:sz w:val="21"/>
          <w:szCs w:val="21"/>
          <w:shd w:val="clear" w:color="auto" w:fill="FFFFFF"/>
          <w:lang w:eastAsia="en-IN"/>
        </w:rPr>
      </w:pPr>
    </w:p>
    <w:p w14:paraId="75BBC7A3" w14:textId="165A4516" w:rsidR="009A3DF1" w:rsidRDefault="009A3DF1" w:rsidP="009A3DF1">
      <w:pPr>
        <w:spacing w:after="0" w:line="240" w:lineRule="auto"/>
        <w:rPr>
          <w:rFonts w:ascii="Arial" w:eastAsia="Times New Roman" w:hAnsi="Arial" w:cs="Arial"/>
          <w:b/>
          <w:bCs/>
          <w:color w:val="222222"/>
          <w:sz w:val="24"/>
          <w:szCs w:val="24"/>
          <w:shd w:val="clear" w:color="auto" w:fill="FFFFFF"/>
          <w:lang w:eastAsia="en-IN"/>
        </w:rPr>
      </w:pPr>
      <w:r w:rsidRPr="009A3DF1">
        <w:rPr>
          <w:rFonts w:ascii="Arial" w:eastAsia="Times New Roman" w:hAnsi="Arial" w:cs="Arial"/>
          <w:b/>
          <w:bCs/>
          <w:color w:val="222222"/>
          <w:sz w:val="24"/>
          <w:szCs w:val="24"/>
          <w:shd w:val="clear" w:color="auto" w:fill="FFFFFF"/>
          <w:lang w:eastAsia="en-IN"/>
        </w:rPr>
        <w:t>Q) what is connected app and remote site settings</w:t>
      </w:r>
    </w:p>
    <w:p w14:paraId="2019132B" w14:textId="77777777" w:rsidR="009A3DF1" w:rsidRPr="009A3DF1" w:rsidRDefault="009A3DF1" w:rsidP="009A3DF1">
      <w:pPr>
        <w:spacing w:after="0" w:line="240" w:lineRule="auto"/>
        <w:rPr>
          <w:rFonts w:ascii="Arial" w:eastAsia="Times New Roman" w:hAnsi="Arial" w:cs="Arial"/>
          <w:b/>
          <w:bCs/>
          <w:color w:val="222222"/>
          <w:sz w:val="24"/>
          <w:szCs w:val="24"/>
          <w:shd w:val="clear" w:color="auto" w:fill="FFFFFF"/>
          <w:lang w:eastAsia="en-IN"/>
        </w:rPr>
      </w:pPr>
    </w:p>
    <w:p w14:paraId="0B6FDF73" w14:textId="4A4C8CA1" w:rsidR="009A3DF1" w:rsidRPr="009A3DF1" w:rsidRDefault="009A3DF1" w:rsidP="009A3DF1">
      <w:pPr>
        <w:spacing w:after="0" w:line="240" w:lineRule="auto"/>
        <w:rPr>
          <w:rFonts w:ascii="Arial" w:eastAsia="Times New Roman" w:hAnsi="Arial" w:cs="Arial"/>
          <w:sz w:val="24"/>
          <w:szCs w:val="24"/>
          <w:lang w:eastAsia="en-IN"/>
        </w:rPr>
      </w:pPr>
      <w:r w:rsidRPr="009A3DF1">
        <w:rPr>
          <w:rFonts w:ascii="Arial" w:eastAsia="Times New Roman" w:hAnsi="Arial" w:cs="Arial"/>
          <w:b/>
          <w:bCs/>
          <w:color w:val="222222"/>
          <w:sz w:val="24"/>
          <w:szCs w:val="24"/>
          <w:shd w:val="clear" w:color="auto" w:fill="FFFFFF"/>
          <w:lang w:eastAsia="en-IN"/>
        </w:rPr>
        <w:t>Remote Site Settings:</w:t>
      </w:r>
    </w:p>
    <w:p w14:paraId="5DDBE92F" w14:textId="77777777" w:rsidR="009A3DF1" w:rsidRPr="009A3DF1" w:rsidRDefault="009A3DF1" w:rsidP="009A3DF1">
      <w:pPr>
        <w:numPr>
          <w:ilvl w:val="0"/>
          <w:numId w:val="4"/>
        </w:numPr>
        <w:shd w:val="clear" w:color="auto" w:fill="FFFFFF"/>
        <w:spacing w:before="100" w:beforeAutospacing="1" w:after="100" w:afterAutospacing="1" w:line="240" w:lineRule="auto"/>
        <w:ind w:left="1455"/>
        <w:rPr>
          <w:rFonts w:ascii="Arial" w:eastAsia="Times New Roman" w:hAnsi="Arial" w:cs="Arial"/>
          <w:color w:val="333333"/>
          <w:sz w:val="24"/>
          <w:szCs w:val="24"/>
          <w:lang w:eastAsia="en-IN"/>
        </w:rPr>
      </w:pPr>
      <w:r w:rsidRPr="009A3DF1">
        <w:rPr>
          <w:rFonts w:ascii="Arial" w:eastAsia="Times New Roman" w:hAnsi="Arial" w:cs="Arial"/>
          <w:color w:val="333333"/>
          <w:sz w:val="24"/>
          <w:szCs w:val="24"/>
          <w:lang w:eastAsia="en-IN"/>
        </w:rPr>
        <w:t>Enables callout to external site (from Salesforce), when Site URL is added to remote site setting.</w:t>
      </w:r>
    </w:p>
    <w:p w14:paraId="588DA8EF" w14:textId="77777777" w:rsidR="009A3DF1" w:rsidRPr="009A3DF1" w:rsidRDefault="009A3DF1" w:rsidP="009A3DF1">
      <w:pPr>
        <w:numPr>
          <w:ilvl w:val="0"/>
          <w:numId w:val="4"/>
        </w:numPr>
        <w:shd w:val="clear" w:color="auto" w:fill="FFFFFF"/>
        <w:spacing w:before="100" w:beforeAutospacing="1" w:after="100" w:afterAutospacing="1" w:line="240" w:lineRule="auto"/>
        <w:ind w:left="1455"/>
        <w:rPr>
          <w:rFonts w:ascii="Arial" w:eastAsia="Times New Roman" w:hAnsi="Arial" w:cs="Arial"/>
          <w:color w:val="333333"/>
          <w:sz w:val="24"/>
          <w:szCs w:val="24"/>
          <w:lang w:eastAsia="en-IN"/>
        </w:rPr>
      </w:pPr>
      <w:r w:rsidRPr="009A3DF1">
        <w:rPr>
          <w:rFonts w:ascii="Arial" w:eastAsia="Times New Roman" w:hAnsi="Arial" w:cs="Arial"/>
          <w:color w:val="333333"/>
          <w:sz w:val="24"/>
          <w:szCs w:val="24"/>
          <w:lang w:eastAsia="en-IN"/>
        </w:rPr>
        <w:t xml:space="preserve">Example: For making callout to </w:t>
      </w:r>
      <w:proofErr w:type="spellStart"/>
      <w:proofErr w:type="gramStart"/>
      <w:r w:rsidRPr="009A3DF1">
        <w:rPr>
          <w:rFonts w:ascii="Arial" w:eastAsia="Times New Roman" w:hAnsi="Arial" w:cs="Arial"/>
          <w:color w:val="333333"/>
          <w:sz w:val="24"/>
          <w:szCs w:val="24"/>
          <w:lang w:eastAsia="en-IN"/>
        </w:rPr>
        <w:t>a</w:t>
      </w:r>
      <w:proofErr w:type="spellEnd"/>
      <w:proofErr w:type="gramEnd"/>
      <w:r w:rsidRPr="009A3DF1">
        <w:rPr>
          <w:rFonts w:ascii="Arial" w:eastAsia="Times New Roman" w:hAnsi="Arial" w:cs="Arial"/>
          <w:color w:val="333333"/>
          <w:sz w:val="24"/>
          <w:szCs w:val="24"/>
          <w:lang w:eastAsia="en-IN"/>
        </w:rPr>
        <w:t xml:space="preserve"> external URL, it must be registered to remote site. </w:t>
      </w:r>
      <w:proofErr w:type="gramStart"/>
      <w:r w:rsidRPr="009A3DF1">
        <w:rPr>
          <w:rFonts w:ascii="Arial" w:eastAsia="Times New Roman" w:hAnsi="Arial" w:cs="Arial"/>
          <w:color w:val="333333"/>
          <w:sz w:val="24"/>
          <w:szCs w:val="24"/>
          <w:lang w:eastAsia="en-IN"/>
        </w:rPr>
        <w:t>Otherwise</w:t>
      </w:r>
      <w:proofErr w:type="gramEnd"/>
      <w:r w:rsidRPr="009A3DF1">
        <w:rPr>
          <w:rFonts w:ascii="Arial" w:eastAsia="Times New Roman" w:hAnsi="Arial" w:cs="Arial"/>
          <w:color w:val="333333"/>
          <w:sz w:val="24"/>
          <w:szCs w:val="24"/>
          <w:lang w:eastAsia="en-IN"/>
        </w:rPr>
        <w:t xml:space="preserve"> the call would simply fail.</w:t>
      </w:r>
    </w:p>
    <w:p w14:paraId="4D96B223" w14:textId="77777777" w:rsidR="009A3DF1" w:rsidRPr="009A3DF1" w:rsidRDefault="009A3DF1" w:rsidP="009A3DF1">
      <w:pPr>
        <w:spacing w:after="0" w:line="240" w:lineRule="auto"/>
        <w:rPr>
          <w:rFonts w:ascii="Arial" w:eastAsia="Times New Roman" w:hAnsi="Arial" w:cs="Arial"/>
          <w:sz w:val="24"/>
          <w:szCs w:val="24"/>
          <w:lang w:eastAsia="en-IN"/>
        </w:rPr>
      </w:pPr>
      <w:r w:rsidRPr="009A3DF1">
        <w:rPr>
          <w:rFonts w:ascii="Arial" w:eastAsia="Times New Roman" w:hAnsi="Arial" w:cs="Arial"/>
          <w:b/>
          <w:bCs/>
          <w:color w:val="222222"/>
          <w:sz w:val="24"/>
          <w:szCs w:val="24"/>
          <w:shd w:val="clear" w:color="auto" w:fill="FFFFFF"/>
          <w:lang w:eastAsia="en-IN"/>
        </w:rPr>
        <w:t>Connected apps:</w:t>
      </w:r>
    </w:p>
    <w:p w14:paraId="3A6B6ECE" w14:textId="7383A1AD" w:rsidR="009A3DF1" w:rsidRDefault="0004720F" w:rsidP="0066282B">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                    A connected app is </w:t>
      </w:r>
      <w:r>
        <w:rPr>
          <w:rFonts w:ascii="Arial" w:hAnsi="Arial" w:cs="Arial"/>
          <w:b/>
          <w:bCs/>
          <w:color w:val="202124"/>
          <w:shd w:val="clear" w:color="auto" w:fill="FFFFFF"/>
        </w:rPr>
        <w:t>a framework that enables an external application to integrate with Salesforce using APIs and standard protocols, such as SAML, OAuth, and OpenID Connect</w:t>
      </w:r>
      <w:r>
        <w:rPr>
          <w:rFonts w:ascii="Arial" w:hAnsi="Arial" w:cs="Arial"/>
          <w:color w:val="202124"/>
          <w:shd w:val="clear" w:color="auto" w:fill="FFFFFF"/>
        </w:rPr>
        <w:t>. Connected apps use these protocols to authenticate, authorize, and provide single sign-on (SSO) for external apps.</w:t>
      </w:r>
    </w:p>
    <w:p w14:paraId="1BDE6209" w14:textId="3D63B43C" w:rsidR="0084537C" w:rsidRDefault="0084537C" w:rsidP="0066282B">
      <w:pPr>
        <w:shd w:val="clear" w:color="auto" w:fill="FFFFFF"/>
        <w:spacing w:after="0" w:line="240" w:lineRule="auto"/>
        <w:rPr>
          <w:rFonts w:ascii="Arial" w:hAnsi="Arial" w:cs="Arial"/>
          <w:color w:val="202124"/>
          <w:shd w:val="clear" w:color="auto" w:fill="FFFFFF"/>
        </w:rPr>
      </w:pPr>
    </w:p>
    <w:p w14:paraId="350627C8" w14:textId="249F12A8" w:rsidR="0084537C" w:rsidRPr="0084537C" w:rsidRDefault="0084537C" w:rsidP="0066282B">
      <w:pPr>
        <w:shd w:val="clear" w:color="auto" w:fill="FFFFFF"/>
        <w:spacing w:after="0" w:line="240" w:lineRule="auto"/>
        <w:rPr>
          <w:rFonts w:ascii="Arial" w:hAnsi="Arial" w:cs="Arial"/>
          <w:color w:val="202124"/>
          <w:sz w:val="24"/>
          <w:szCs w:val="24"/>
          <w:shd w:val="clear" w:color="auto" w:fill="FFFFFF"/>
        </w:rPr>
      </w:pPr>
      <w:r w:rsidRPr="0084537C">
        <w:rPr>
          <w:rFonts w:ascii="Arial" w:hAnsi="Arial" w:cs="Arial"/>
          <w:color w:val="202124"/>
          <w:sz w:val="24"/>
          <w:szCs w:val="24"/>
          <w:shd w:val="clear" w:color="auto" w:fill="FFFFFF"/>
        </w:rPr>
        <w:t xml:space="preserve">Q) I want to call apex method from flow what is the annotation we use on apex class </w:t>
      </w:r>
    </w:p>
    <w:p w14:paraId="1926ED91" w14:textId="77777777" w:rsidR="0084537C" w:rsidRDefault="0084537C" w:rsidP="0066282B">
      <w:pPr>
        <w:shd w:val="clear" w:color="auto" w:fill="FFFFFF"/>
        <w:spacing w:after="0" w:line="240" w:lineRule="auto"/>
        <w:rPr>
          <w:rFonts w:ascii="Arial" w:hAnsi="Arial" w:cs="Arial"/>
          <w:color w:val="202124"/>
          <w:shd w:val="clear" w:color="auto" w:fill="FFFFFF"/>
        </w:rPr>
      </w:pPr>
    </w:p>
    <w:p w14:paraId="2D27D1DF" w14:textId="3A4A682A" w:rsidR="0084537C" w:rsidRPr="0084537C" w:rsidRDefault="0016577D" w:rsidP="0084537C">
      <w:pPr>
        <w:spacing w:after="150" w:line="240" w:lineRule="auto"/>
        <w:rPr>
          <w:rFonts w:ascii="Roboto" w:eastAsia="Times New Roman" w:hAnsi="Roboto" w:cs="Times New Roman"/>
          <w:color w:val="323232"/>
          <w:sz w:val="27"/>
          <w:szCs w:val="27"/>
          <w:lang w:eastAsia="en-IN"/>
        </w:rPr>
      </w:pPr>
      <w:r>
        <w:rPr>
          <w:rFonts w:ascii="Roboto" w:eastAsia="Times New Roman" w:hAnsi="Roboto" w:cs="Times New Roman"/>
          <w:color w:val="323232"/>
          <w:sz w:val="24"/>
          <w:szCs w:val="24"/>
          <w:lang w:eastAsia="en-IN"/>
        </w:rPr>
        <w:t xml:space="preserve">          </w:t>
      </w:r>
      <w:r w:rsidR="0084537C" w:rsidRPr="0084537C">
        <w:rPr>
          <w:rFonts w:ascii="Roboto" w:eastAsia="Times New Roman" w:hAnsi="Roboto" w:cs="Times New Roman"/>
          <w:color w:val="323232"/>
          <w:sz w:val="24"/>
          <w:szCs w:val="24"/>
          <w:lang w:eastAsia="en-IN"/>
        </w:rPr>
        <w:t>The @InvocableMethod annotation tells Salesforce that this class should be exposed to users of invocable actions in the Flow Builder. It can be used to invoke a single Apex method</w:t>
      </w:r>
      <w:r w:rsidR="0084537C" w:rsidRPr="0084537C">
        <w:rPr>
          <w:rFonts w:ascii="Roboto" w:eastAsia="Times New Roman" w:hAnsi="Roboto" w:cs="Times New Roman"/>
          <w:color w:val="323232"/>
          <w:sz w:val="27"/>
          <w:szCs w:val="27"/>
          <w:lang w:eastAsia="en-IN"/>
        </w:rPr>
        <w:t>.</w:t>
      </w:r>
    </w:p>
    <w:p w14:paraId="6BAB2749" w14:textId="77777777" w:rsidR="0084537C" w:rsidRPr="0084537C" w:rsidRDefault="0084537C" w:rsidP="0084537C">
      <w:pPr>
        <w:spacing w:after="150" w:line="240" w:lineRule="auto"/>
        <w:rPr>
          <w:rFonts w:ascii="Roboto" w:eastAsia="Times New Roman" w:hAnsi="Roboto" w:cs="Times New Roman"/>
          <w:color w:val="323232"/>
          <w:sz w:val="27"/>
          <w:szCs w:val="27"/>
          <w:lang w:eastAsia="en-IN"/>
        </w:rPr>
      </w:pPr>
      <w:r w:rsidRPr="0084537C">
        <w:rPr>
          <w:rFonts w:ascii="Roboto" w:eastAsia="Times New Roman" w:hAnsi="Roboto" w:cs="Times New Roman"/>
          <w:b/>
          <w:bCs/>
          <w:color w:val="323232"/>
          <w:sz w:val="27"/>
          <w:szCs w:val="27"/>
          <w:lang w:eastAsia="en-IN"/>
        </w:rPr>
        <w:t>Sample code</w:t>
      </w:r>
    </w:p>
    <w:p w14:paraId="200EFC1B"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84537C">
        <w:rPr>
          <w:rFonts w:ascii="inherit" w:eastAsia="Times New Roman" w:hAnsi="inherit" w:cs="Courier New"/>
          <w:color w:val="333333"/>
          <w:sz w:val="20"/>
          <w:szCs w:val="20"/>
          <w:lang w:eastAsia="en-IN"/>
        </w:rPr>
        <w:t xml:space="preserve">public class </w:t>
      </w:r>
      <w:proofErr w:type="spellStart"/>
      <w:r w:rsidRPr="0084537C">
        <w:rPr>
          <w:rFonts w:ascii="inherit" w:eastAsia="Times New Roman" w:hAnsi="inherit" w:cs="Courier New"/>
          <w:color w:val="333333"/>
          <w:sz w:val="20"/>
          <w:szCs w:val="20"/>
          <w:lang w:eastAsia="en-IN"/>
        </w:rPr>
        <w:t>AccountAction</w:t>
      </w:r>
      <w:proofErr w:type="spellEnd"/>
      <w:r w:rsidRPr="0084537C">
        <w:rPr>
          <w:rFonts w:ascii="inherit" w:eastAsia="Times New Roman" w:hAnsi="inherit" w:cs="Courier New"/>
          <w:color w:val="333333"/>
          <w:sz w:val="20"/>
          <w:szCs w:val="20"/>
          <w:lang w:eastAsia="en-IN"/>
        </w:rPr>
        <w:t xml:space="preserve"> {</w:t>
      </w:r>
    </w:p>
    <w:p w14:paraId="79EA5087"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84537C">
        <w:rPr>
          <w:rFonts w:ascii="inherit" w:eastAsia="Times New Roman" w:hAnsi="inherit" w:cs="Courier New"/>
          <w:color w:val="333333"/>
          <w:sz w:val="20"/>
          <w:szCs w:val="20"/>
          <w:lang w:eastAsia="en-IN"/>
        </w:rPr>
        <w:t xml:space="preserve">  @</w:t>
      </w:r>
      <w:proofErr w:type="gramStart"/>
      <w:r w:rsidRPr="0084537C">
        <w:rPr>
          <w:rFonts w:ascii="inherit" w:eastAsia="Times New Roman" w:hAnsi="inherit" w:cs="Courier New"/>
          <w:color w:val="333333"/>
          <w:sz w:val="20"/>
          <w:szCs w:val="20"/>
          <w:lang w:eastAsia="en-IN"/>
        </w:rPr>
        <w:t>InvocableMethod(</w:t>
      </w:r>
      <w:proofErr w:type="gramEnd"/>
      <w:r w:rsidRPr="0084537C">
        <w:rPr>
          <w:rFonts w:ascii="inherit" w:eastAsia="Times New Roman" w:hAnsi="inherit" w:cs="Courier New"/>
          <w:color w:val="333333"/>
          <w:sz w:val="20"/>
          <w:szCs w:val="20"/>
          <w:lang w:eastAsia="en-IN"/>
        </w:rPr>
        <w:t>label='Get Account Names' description='Returns the list of account' category='Account')</w:t>
      </w:r>
    </w:p>
    <w:p w14:paraId="2D203824"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84537C">
        <w:rPr>
          <w:rFonts w:ascii="inherit" w:eastAsia="Times New Roman" w:hAnsi="inherit" w:cs="Courier New"/>
          <w:color w:val="333333"/>
          <w:sz w:val="20"/>
          <w:szCs w:val="20"/>
          <w:lang w:eastAsia="en-IN"/>
        </w:rPr>
        <w:t xml:space="preserve">  public static List&lt;Account&gt; </w:t>
      </w:r>
      <w:proofErr w:type="spellStart"/>
      <w:proofErr w:type="gramStart"/>
      <w:r w:rsidRPr="0084537C">
        <w:rPr>
          <w:rFonts w:ascii="inherit" w:eastAsia="Times New Roman" w:hAnsi="inherit" w:cs="Courier New"/>
          <w:color w:val="333333"/>
          <w:sz w:val="20"/>
          <w:szCs w:val="20"/>
          <w:lang w:eastAsia="en-IN"/>
        </w:rPr>
        <w:t>getAccount</w:t>
      </w:r>
      <w:proofErr w:type="spellEnd"/>
      <w:r w:rsidRPr="0084537C">
        <w:rPr>
          <w:rFonts w:ascii="inherit" w:eastAsia="Times New Roman" w:hAnsi="inherit" w:cs="Courier New"/>
          <w:color w:val="333333"/>
          <w:sz w:val="20"/>
          <w:szCs w:val="20"/>
          <w:lang w:eastAsia="en-IN"/>
        </w:rPr>
        <w:t>(</w:t>
      </w:r>
      <w:proofErr w:type="gramEnd"/>
      <w:r w:rsidRPr="0084537C">
        <w:rPr>
          <w:rFonts w:ascii="inherit" w:eastAsia="Times New Roman" w:hAnsi="inherit" w:cs="Courier New"/>
          <w:color w:val="333333"/>
          <w:sz w:val="20"/>
          <w:szCs w:val="20"/>
          <w:lang w:eastAsia="en-IN"/>
        </w:rPr>
        <w:t>List&lt;ID&gt; ids) {</w:t>
      </w:r>
    </w:p>
    <w:p w14:paraId="48168289"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84537C">
        <w:rPr>
          <w:rFonts w:ascii="inherit" w:eastAsia="Times New Roman" w:hAnsi="inherit" w:cs="Courier New"/>
          <w:color w:val="333333"/>
          <w:sz w:val="20"/>
          <w:szCs w:val="20"/>
          <w:lang w:eastAsia="en-IN"/>
        </w:rPr>
        <w:t xml:space="preserve">    // Do Something</w:t>
      </w:r>
    </w:p>
    <w:p w14:paraId="229AAA39"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84537C">
        <w:rPr>
          <w:rFonts w:ascii="inherit" w:eastAsia="Times New Roman" w:hAnsi="inherit" w:cs="Courier New"/>
          <w:color w:val="333333"/>
          <w:sz w:val="20"/>
          <w:szCs w:val="20"/>
          <w:lang w:eastAsia="en-IN"/>
        </w:rPr>
        <w:t xml:space="preserve">  }</w:t>
      </w:r>
    </w:p>
    <w:p w14:paraId="22810821" w14:textId="77777777" w:rsidR="0084537C" w:rsidRPr="0084537C" w:rsidRDefault="0084537C" w:rsidP="008453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537C">
        <w:rPr>
          <w:rFonts w:ascii="inherit" w:eastAsia="Times New Roman" w:hAnsi="inherit" w:cs="Courier New"/>
          <w:color w:val="333333"/>
          <w:sz w:val="20"/>
          <w:szCs w:val="20"/>
          <w:lang w:eastAsia="en-IN"/>
        </w:rPr>
        <w:t>}</w:t>
      </w:r>
    </w:p>
    <w:p w14:paraId="187A19D5" w14:textId="77777777" w:rsidR="0084537C" w:rsidRPr="0066282B" w:rsidRDefault="0084537C" w:rsidP="0066282B">
      <w:pPr>
        <w:shd w:val="clear" w:color="auto" w:fill="FFFFFF"/>
        <w:spacing w:after="0" w:line="240" w:lineRule="auto"/>
        <w:rPr>
          <w:rFonts w:ascii="Arial" w:eastAsia="Times New Roman" w:hAnsi="Arial" w:cs="Arial"/>
          <w:color w:val="202124"/>
          <w:sz w:val="27"/>
          <w:szCs w:val="27"/>
          <w:lang w:eastAsia="en-IN"/>
        </w:rPr>
      </w:pPr>
    </w:p>
    <w:p w14:paraId="634B3C6E" w14:textId="03EAC347" w:rsidR="005A114E" w:rsidRDefault="00D4049E" w:rsidP="0066282B">
      <w:pPr>
        <w:rPr>
          <w:rFonts w:ascii="Arial" w:hAnsi="Arial" w:cs="Arial"/>
          <w:color w:val="202124"/>
          <w:shd w:val="clear" w:color="auto" w:fill="FFFFFF"/>
        </w:rPr>
      </w:pPr>
      <w:r>
        <w:rPr>
          <w:rFonts w:ascii="Arial" w:hAnsi="Arial" w:cs="Arial"/>
          <w:color w:val="202124"/>
          <w:shd w:val="clear" w:color="auto" w:fill="FFFFFF"/>
        </w:rPr>
        <w:t>How to Handle Flow Errors?</w:t>
      </w:r>
    </w:p>
    <w:p w14:paraId="60522F2B" w14:textId="7BF42450" w:rsidR="00D4049E" w:rsidRDefault="00D4049E" w:rsidP="0066282B">
      <w:pPr>
        <w:rPr>
          <w:rFonts w:ascii="Arial" w:hAnsi="Arial" w:cs="Arial"/>
          <w:color w:val="202124"/>
          <w:shd w:val="clear" w:color="auto" w:fill="FFFFFF"/>
        </w:rPr>
      </w:pPr>
      <w:r>
        <w:rPr>
          <w:rFonts w:ascii="Arial" w:hAnsi="Arial" w:cs="Arial"/>
          <w:color w:val="202124"/>
          <w:shd w:val="clear" w:color="auto" w:fill="FFFFFF"/>
        </w:rPr>
        <w:t xml:space="preserve">     </w:t>
      </w:r>
      <w:r>
        <w:rPr>
          <w:rFonts w:ascii="Arial" w:hAnsi="Arial" w:cs="Arial"/>
          <w:b/>
          <w:bCs/>
          <w:color w:val="202124"/>
          <w:shd w:val="clear" w:color="auto" w:fill="FFFFFF"/>
        </w:rPr>
        <w:t>Fault Connector can be used to handle flow errors</w:t>
      </w:r>
      <w:r>
        <w:rPr>
          <w:rFonts w:ascii="Arial" w:hAnsi="Arial" w:cs="Arial"/>
          <w:color w:val="202124"/>
          <w:shd w:val="clear" w:color="auto" w:fill="FFFFFF"/>
        </w:rPr>
        <w:t>. Using Fault Connectors, users can understand what went wrong and take actions about it. It is possible to use a Fault Connector from any of the data (create, get, update, delete) or action elements.</w:t>
      </w:r>
    </w:p>
    <w:p w14:paraId="6022002E" w14:textId="136DCCF0" w:rsidR="003D7035" w:rsidRDefault="003D7035" w:rsidP="0066282B">
      <w:pPr>
        <w:rPr>
          <w:rFonts w:ascii="Arial" w:hAnsi="Arial" w:cs="Arial"/>
          <w:color w:val="202124"/>
          <w:shd w:val="clear" w:color="auto" w:fill="FFFFFF"/>
        </w:rPr>
      </w:pPr>
    </w:p>
    <w:p w14:paraId="786EE551" w14:textId="77777777" w:rsidR="003D7035" w:rsidRP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did you debug </w:t>
      </w:r>
      <w:proofErr w:type="gram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code</w:t>
      </w:r>
      <w:proofErr w:type="gram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lwc</w:t>
      </w:r>
      <w:proofErr w:type="spell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605B85" w14:textId="77777777" w:rsidR="003D7035" w:rsidRP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22)Have you use chrome developer tool for debug your code?</w:t>
      </w:r>
    </w:p>
    <w:p w14:paraId="78A3EA55" w14:textId="4AB79005" w:rsid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23)Have you worked </w:t>
      </w:r>
      <w:proofErr w:type="gram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external</w:t>
      </w:r>
      <w:proofErr w:type="gram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sites and communities created by salesforce?</w:t>
      </w:r>
    </w:p>
    <w:p w14:paraId="7F1CE947" w14:textId="218399DE" w:rsidR="00103891" w:rsidRPr="00103891" w:rsidRDefault="00103891"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891">
        <w:rPr>
          <w:rFonts w:ascii="Arial" w:hAnsi="Arial" w:cs="Arial"/>
          <w:color w:val="333333"/>
          <w:sz w:val="24"/>
          <w:szCs w:val="24"/>
          <w:shd w:val="clear" w:color="auto" w:fill="FFFFFF"/>
        </w:rPr>
        <w:t xml:space="preserve">        The basic difference between Communities and Site in Salesforce</w:t>
      </w:r>
      <w:r>
        <w:rPr>
          <w:rFonts w:ascii="Arial" w:hAnsi="Arial" w:cs="Arial"/>
          <w:color w:val="333333"/>
          <w:sz w:val="24"/>
          <w:szCs w:val="24"/>
          <w:shd w:val="clear" w:color="auto" w:fill="FFFFFF"/>
        </w:rPr>
        <w:t xml:space="preserve"> </w:t>
      </w:r>
      <w:proofErr w:type="gramStart"/>
      <w:r>
        <w:rPr>
          <w:rFonts w:ascii="Arial" w:hAnsi="Arial" w:cs="Arial"/>
          <w:color w:val="333333"/>
          <w:sz w:val="24"/>
          <w:szCs w:val="24"/>
          <w:shd w:val="clear" w:color="auto" w:fill="FFFFFF"/>
        </w:rPr>
        <w:t>is:-</w:t>
      </w:r>
      <w:proofErr w:type="gramEnd"/>
      <w:r w:rsidRPr="00103891">
        <w:rPr>
          <w:rFonts w:ascii="Arial" w:hAnsi="Arial" w:cs="Arial"/>
          <w:color w:val="333333"/>
          <w:sz w:val="24"/>
          <w:szCs w:val="24"/>
        </w:rPr>
        <w:br/>
      </w:r>
      <w:r w:rsidRPr="00103891">
        <w:rPr>
          <w:rFonts w:ascii="Arial" w:hAnsi="Arial" w:cs="Arial"/>
          <w:color w:val="333333"/>
          <w:sz w:val="24"/>
          <w:szCs w:val="24"/>
          <w:shd w:val="clear" w:color="auto" w:fill="FFFFFF"/>
        </w:rPr>
        <w:t>Using communities you are provided the ease to use preconfigured templates, branding styles, edit pages etc .</w:t>
      </w:r>
      <w:r w:rsidRPr="00103891">
        <w:rPr>
          <w:rFonts w:ascii="Arial" w:hAnsi="Arial" w:cs="Arial"/>
          <w:color w:val="333333"/>
          <w:sz w:val="24"/>
          <w:szCs w:val="24"/>
        </w:rPr>
        <w:br/>
      </w:r>
      <w:r w:rsidRPr="00103891">
        <w:rPr>
          <w:rFonts w:ascii="Arial" w:hAnsi="Arial" w:cs="Arial"/>
          <w:color w:val="333333"/>
          <w:sz w:val="24"/>
          <w:szCs w:val="24"/>
          <w:shd w:val="clear" w:color="auto" w:fill="FFFFFF"/>
        </w:rPr>
        <w:lastRenderedPageBreak/>
        <w:t>Sites basically came in use when you want to add programmable logics, workflows, Visualforce capabilities to your custom pages and Web applications.</w:t>
      </w:r>
    </w:p>
    <w:p w14:paraId="1992E771" w14:textId="264A143A" w:rsid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25)what is the time limit to run </w:t>
      </w:r>
      <w:proofErr w:type="spell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soql</w:t>
      </w:r>
      <w:proofErr w:type="spell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query?</w:t>
      </w:r>
      <w:r w:rsidR="00103891">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you must facing some errors</w:t>
      </w:r>
      <w:r w:rsidR="00103891">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while</w:t>
      </w:r>
      <w:proofErr w:type="gram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running the </w:t>
      </w:r>
      <w:proofErr w:type="spell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soql</w:t>
      </w:r>
      <w:proofErr w:type="spell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queries?</w:t>
      </w:r>
    </w:p>
    <w:p w14:paraId="02F6BDD4" w14:textId="3CBDB9A4" w:rsidR="00142E83" w:rsidRPr="003D7035" w:rsidRDefault="00142E83"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Maximum time limit of SOQL query is 120 seconds.</w:t>
      </w:r>
    </w:p>
    <w:p w14:paraId="33C5A308" w14:textId="213FEF3C" w:rsid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26)consider you are getting timeout </w:t>
      </w:r>
      <w:proofErr w:type="spellStart"/>
      <w:proofErr w:type="gram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error?so</w:t>
      </w:r>
      <w:proofErr w:type="spellEnd"/>
      <w:proofErr w:type="gram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you going to solve the </w:t>
      </w:r>
      <w:proofErr w:type="spellStart"/>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error?is</w:t>
      </w:r>
      <w:proofErr w:type="spellEnd"/>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any best practices to avoid that error?</w:t>
      </w:r>
    </w:p>
    <w:p w14:paraId="24A6A98B" w14:textId="7D53EFFA" w:rsidR="00146890" w:rsidRDefault="00146890" w:rsidP="00146890">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Solution 1: Restart Your Internet Connection. ...</w:t>
      </w:r>
    </w:p>
    <w:p w14:paraId="28C2F85D" w14:textId="77777777" w:rsidR="00146890" w:rsidRDefault="00146890" w:rsidP="00146890">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Solution 2: Disable Your Firewall and Antivirus Software. ...</w:t>
      </w:r>
    </w:p>
    <w:p w14:paraId="646A50C2" w14:textId="24405C40" w:rsidR="00146890" w:rsidRDefault="00146890" w:rsidP="00146890">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Solution 3: Clear Browser Cache. ...</w:t>
      </w:r>
    </w:p>
    <w:p w14:paraId="5DA90348" w14:textId="3D12F8D7" w:rsidR="00146890" w:rsidRDefault="00146890" w:rsidP="00146890">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Solution 4: Change the </w:t>
      </w:r>
      <w:proofErr w:type="gramStart"/>
      <w:r>
        <w:rPr>
          <w:rFonts w:ascii="Arial" w:hAnsi="Arial" w:cs="Arial"/>
          <w:color w:val="202124"/>
        </w:rPr>
        <w:t>DNS(</w:t>
      </w:r>
      <w:proofErr w:type="gramEnd"/>
      <w:r>
        <w:rPr>
          <w:rFonts w:ascii="Arial" w:hAnsi="Arial" w:cs="Arial"/>
          <w:color w:val="202124"/>
        </w:rPr>
        <w:t>Domain Name System) Server. ...</w:t>
      </w:r>
    </w:p>
    <w:p w14:paraId="08070DA4" w14:textId="06CDED4F" w:rsidR="00146890" w:rsidRPr="003D7035" w:rsidRDefault="00146890"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C4099" w14:textId="77777777" w:rsidR="003D7035" w:rsidRP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27)Deployment?</w:t>
      </w:r>
    </w:p>
    <w:p w14:paraId="31170D7E" w14:textId="77777777" w:rsidR="003D7035" w:rsidRP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28)Have you return any test classes?</w:t>
      </w:r>
    </w:p>
    <w:p w14:paraId="5C6D616E" w14:textId="192CB67B" w:rsidR="003D7035" w:rsidRDefault="003D7035" w:rsidP="003D703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03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29)do you know single sign authentication and multifactor authentication?</w:t>
      </w:r>
    </w:p>
    <w:p w14:paraId="636146AD" w14:textId="632BA584" w:rsidR="001F3A55" w:rsidRDefault="001F3A55" w:rsidP="003D7035">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Multi-Factor Authentication (MFA) is the process of verifying the identity of a user by asking them to demonstrate at least two distinct proofs of their identity. </w:t>
      </w:r>
    </w:p>
    <w:p w14:paraId="765BE010" w14:textId="20AA8DE3" w:rsidR="003D7035" w:rsidRDefault="001F3A55" w:rsidP="003D7035">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Single Sign-On (SSO) is a paradigm that allows users to access multiple applications using a single set of credentials without the need for re-authentication</w:t>
      </w:r>
      <w:r w:rsidR="006C38D2">
        <w:rPr>
          <w:rFonts w:ascii="Segoe UI" w:hAnsi="Segoe UI" w:cs="Segoe UI"/>
          <w:color w:val="4D5968"/>
          <w:sz w:val="27"/>
          <w:szCs w:val="27"/>
          <w:shd w:val="clear" w:color="auto" w:fill="FFFFFF"/>
        </w:rPr>
        <w:t>.</w:t>
      </w:r>
    </w:p>
    <w:p w14:paraId="4A11F549" w14:textId="2DFBD7B9" w:rsidR="00044815" w:rsidRDefault="00044815" w:rsidP="003D7035">
      <w:pPr>
        <w:rPr>
          <w:rFonts w:ascii="Segoe UI" w:hAnsi="Segoe UI" w:cs="Segoe UI"/>
          <w:color w:val="4D5968"/>
          <w:sz w:val="27"/>
          <w:szCs w:val="27"/>
          <w:shd w:val="clear" w:color="auto" w:fill="FFFFFF"/>
        </w:rPr>
      </w:pPr>
    </w:p>
    <w:p w14:paraId="3580B8C2" w14:textId="77777777" w:rsidR="00044815" w:rsidRPr="00044815" w:rsidRDefault="00044815" w:rsidP="00044815">
      <w:pPr>
        <w:shd w:val="clear" w:color="auto" w:fill="FFFFFF"/>
        <w:spacing w:line="240" w:lineRule="auto"/>
        <w:rPr>
          <w:rFonts w:ascii="Arial" w:eastAsia="Times New Roman" w:hAnsi="Arial" w:cs="Arial"/>
          <w:color w:val="202124"/>
          <w:sz w:val="24"/>
          <w:szCs w:val="24"/>
          <w:lang w:eastAsia="en-IN"/>
        </w:rPr>
      </w:pPr>
      <w:r w:rsidRPr="00044815">
        <w:rPr>
          <w:rFonts w:ascii="Arial" w:eastAsia="Times New Roman" w:hAnsi="Arial" w:cs="Arial"/>
          <w:color w:val="202124"/>
          <w:sz w:val="24"/>
          <w:szCs w:val="24"/>
          <w:lang w:eastAsia="en-IN"/>
        </w:rPr>
        <w:t>Can batch be called from trigger?</w:t>
      </w:r>
    </w:p>
    <w:p w14:paraId="263CC55E" w14:textId="77777777" w:rsidR="00044815" w:rsidRPr="00044815" w:rsidRDefault="00044815" w:rsidP="00044815">
      <w:pPr>
        <w:shd w:val="clear" w:color="auto" w:fill="FFFFFF"/>
        <w:spacing w:after="0" w:line="240" w:lineRule="auto"/>
        <w:rPr>
          <w:rFonts w:ascii="Arial" w:eastAsia="Times New Roman" w:hAnsi="Arial" w:cs="Arial"/>
          <w:color w:val="202124"/>
          <w:sz w:val="27"/>
          <w:szCs w:val="27"/>
          <w:lang w:eastAsia="en-IN"/>
        </w:rPr>
      </w:pPr>
      <w:r w:rsidRPr="00044815">
        <w:rPr>
          <w:rFonts w:ascii="Arial" w:eastAsia="Times New Roman" w:hAnsi="Arial" w:cs="Arial"/>
          <w:b/>
          <w:bCs/>
          <w:color w:val="202124"/>
          <w:sz w:val="24"/>
          <w:szCs w:val="24"/>
          <w:lang w:val="en" w:eastAsia="en-IN"/>
        </w:rPr>
        <w:t>Yes, it is possible</w:t>
      </w:r>
      <w:r w:rsidRPr="00044815">
        <w:rPr>
          <w:rFonts w:ascii="Arial" w:eastAsia="Times New Roman" w:hAnsi="Arial" w:cs="Arial"/>
          <w:color w:val="202124"/>
          <w:sz w:val="24"/>
          <w:szCs w:val="24"/>
          <w:lang w:val="en" w:eastAsia="en-IN"/>
        </w:rPr>
        <w:t>. We can call a batch apex from trigger but we should always keep in mind that we should not call batch apex from trigger each time as this will exceeds the governor limit this is because of the reason that we can only have 5 apex jobs queued or executing at a time</w:t>
      </w:r>
    </w:p>
    <w:p w14:paraId="318FA4C2" w14:textId="77777777" w:rsidR="00044815" w:rsidRDefault="00044815" w:rsidP="003D7035">
      <w:pPr>
        <w:rPr>
          <w:rFonts w:ascii="Segoe UI" w:hAnsi="Segoe UI" w:cs="Segoe UI"/>
          <w:color w:val="4D5968"/>
          <w:sz w:val="27"/>
          <w:szCs w:val="27"/>
          <w:shd w:val="clear" w:color="auto" w:fill="FFFFFF"/>
        </w:rPr>
      </w:pPr>
    </w:p>
    <w:p w14:paraId="53157B5B" w14:textId="7A2A2EBE" w:rsidR="00044815" w:rsidRDefault="00044815" w:rsidP="003D7035">
      <w:pPr>
        <w:rPr>
          <w:rFonts w:ascii="Segoe UI" w:hAnsi="Segoe UI" w:cs="Segoe UI"/>
          <w:color w:val="4D5968"/>
          <w:sz w:val="27"/>
          <w:szCs w:val="27"/>
          <w:shd w:val="clear" w:color="auto" w:fill="FFFFFF"/>
        </w:rPr>
      </w:pPr>
    </w:p>
    <w:p w14:paraId="5F93D721" w14:textId="45080A08"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1.How </w:t>
      </w: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components created in your recent project?</w:t>
      </w:r>
    </w:p>
    <w:p w14:paraId="45B0E614" w14:textId="7E026B43" w:rsid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 your experience, what pattern you choose write a trigger and best practices</w:t>
      </w:r>
    </w:p>
    <w:p w14:paraId="3DD9E951" w14:textId="6BD8AB8E" w:rsidR="007666A8" w:rsidRDefault="007666A8"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A4C56" w14:textId="77777777" w:rsidR="007666A8" w:rsidRPr="00044815" w:rsidRDefault="007666A8"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765FB" w14:textId="418F72DB" w:rsid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3.Do you see any similarities between trigger and batch?</w:t>
      </w:r>
    </w:p>
    <w:p w14:paraId="20AB8FD8" w14:textId="77777777" w:rsidR="007666A8" w:rsidRPr="007666A8" w:rsidRDefault="007666A8" w:rsidP="007666A8">
      <w:pPr>
        <w:pStyle w:val="NormalWeb"/>
        <w:shd w:val="clear" w:color="auto" w:fill="FFFFFF"/>
        <w:spacing w:before="0" w:beforeAutospacing="0" w:after="0" w:afterAutospacing="0"/>
        <w:rPr>
          <w:rFonts w:ascii="DSCDefaultFontRegular" w:hAnsi="DSCDefaultFontRegular"/>
          <w:color w:val="333333"/>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6A8">
        <w:rPr>
          <w:rFonts w:ascii="DSCDefaultFontRegular" w:hAnsi="DSCDefaultFontRegular"/>
          <w:color w:val="333333"/>
        </w:rPr>
        <w:t>Trigger is a piece of apex code that will be executed after some events.</w:t>
      </w:r>
    </w:p>
    <w:p w14:paraId="70BA0F5B" w14:textId="77777777" w:rsidR="007666A8" w:rsidRPr="007666A8" w:rsidRDefault="007666A8" w:rsidP="007666A8">
      <w:pPr>
        <w:pStyle w:val="NormalWeb"/>
        <w:shd w:val="clear" w:color="auto" w:fill="FFFFFF"/>
        <w:spacing w:before="0" w:beforeAutospacing="0" w:after="0" w:afterAutospacing="0"/>
        <w:rPr>
          <w:rFonts w:ascii="DSCDefaultFontRegular" w:hAnsi="DSCDefaultFontRegular"/>
          <w:color w:val="333333"/>
        </w:rPr>
      </w:pPr>
      <w:r w:rsidRPr="007666A8">
        <w:rPr>
          <w:rFonts w:ascii="DSCDefaultFontRegular" w:hAnsi="DSCDefaultFontRegular"/>
          <w:color w:val="333333"/>
        </w:rPr>
        <w:t> </w:t>
      </w:r>
    </w:p>
    <w:p w14:paraId="2CEC179C" w14:textId="2267EEB7" w:rsidR="007666A8" w:rsidRDefault="007666A8" w:rsidP="007666A8">
      <w:pPr>
        <w:pStyle w:val="NormalWeb"/>
        <w:shd w:val="clear" w:color="auto" w:fill="FFFFFF"/>
        <w:spacing w:before="0" w:beforeAutospacing="0" w:after="0" w:afterAutospacing="0"/>
        <w:rPr>
          <w:rFonts w:ascii="DSCDefaultFontRegular" w:hAnsi="DSCDefaultFontRegular"/>
          <w:color w:val="333333"/>
          <w:sz w:val="21"/>
          <w:szCs w:val="21"/>
        </w:rPr>
      </w:pPr>
      <w:r w:rsidRPr="007666A8">
        <w:rPr>
          <w:rFonts w:ascii="DSCDefaultFontRegular" w:hAnsi="DSCDefaultFontRegular"/>
          <w:color w:val="333333"/>
        </w:rPr>
        <w:t xml:space="preserve">      Batch apex is a piece of code whose behavio</w:t>
      </w:r>
      <w:r w:rsidR="00951BEE">
        <w:rPr>
          <w:rFonts w:ascii="DSCDefaultFontRegular" w:hAnsi="DSCDefaultFontRegular"/>
          <w:color w:val="333333"/>
        </w:rPr>
        <w:t>u</w:t>
      </w:r>
      <w:r w:rsidRPr="007666A8">
        <w:rPr>
          <w:rFonts w:ascii="DSCDefaultFontRegular" w:hAnsi="DSCDefaultFontRegular"/>
          <w:color w:val="333333"/>
        </w:rPr>
        <w:t>r is background</w:t>
      </w:r>
      <w:r>
        <w:rPr>
          <w:rFonts w:ascii="DSCDefaultFontRegular" w:hAnsi="DSCDefaultFontRegular"/>
          <w:color w:val="333333"/>
          <w:sz w:val="21"/>
          <w:szCs w:val="21"/>
        </w:rPr>
        <w:t>.</w:t>
      </w:r>
    </w:p>
    <w:p w14:paraId="35902A6C" w14:textId="189CE106" w:rsidR="00044815" w:rsidRPr="00044815" w:rsidRDefault="007666A8"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B83BB6" w14:textId="7777777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5.can triggers have increase batch size more than 200?</w:t>
      </w:r>
    </w:p>
    <w:p w14:paraId="14D7A417" w14:textId="7777777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6.Different types of decorators?</w:t>
      </w:r>
    </w:p>
    <w:p w14:paraId="2FBEBA48" w14:textId="7777777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7.How to call Apex method?</w:t>
      </w:r>
    </w:p>
    <w:p w14:paraId="42FD3146" w14:textId="4AD38C2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8.cacheable=true is man</w:t>
      </w:r>
      <w:r w:rsidR="00951BE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w:t>
      </w: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tory or not? what does it do?</w:t>
      </w:r>
    </w:p>
    <w:p w14:paraId="06583176" w14:textId="593E0498" w:rsid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9.cacheable=false means?</w:t>
      </w:r>
    </w:p>
    <w:p w14:paraId="3B4314E9" w14:textId="2556EDAD" w:rsidR="007666A8" w:rsidRPr="00044815" w:rsidRDefault="007666A8"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202124"/>
          <w:shd w:val="clear" w:color="auto" w:fill="FFFFFF"/>
        </w:rPr>
        <w:t xml:space="preserve">By </w:t>
      </w:r>
      <w:proofErr w:type="gramStart"/>
      <w:r>
        <w:rPr>
          <w:rFonts w:ascii="Arial" w:hAnsi="Arial" w:cs="Arial"/>
          <w:color w:val="202124"/>
          <w:shd w:val="clear" w:color="auto" w:fill="FFFFFF"/>
        </w:rPr>
        <w:t>default</w:t>
      </w:r>
      <w:proofErr w:type="gramEnd"/>
      <w:r>
        <w:rPr>
          <w:rFonts w:ascii="Arial" w:hAnsi="Arial" w:cs="Arial"/>
          <w:color w:val="202124"/>
          <w:shd w:val="clear" w:color="auto" w:fill="FFFFFF"/>
        </w:rPr>
        <w:t xml:space="preserve"> @AuraEnabled is @AuraEnabled(cacheable=false) which means </w:t>
      </w:r>
      <w:r>
        <w:rPr>
          <w:rFonts w:ascii="Arial" w:hAnsi="Arial" w:cs="Arial"/>
          <w:b/>
          <w:bCs/>
          <w:color w:val="202124"/>
          <w:shd w:val="clear" w:color="auto" w:fill="FFFFFF"/>
        </w:rPr>
        <w:t>the server side method (apex method) can't be called by wire adaptor</w:t>
      </w:r>
      <w:r>
        <w:rPr>
          <w:rFonts w:ascii="Arial" w:hAnsi="Arial" w:cs="Arial"/>
          <w:color w:val="202124"/>
          <w:shd w:val="clear" w:color="auto" w:fill="FFFFFF"/>
        </w:rPr>
        <w:t>, therefore LWC refused to run the apex method with this error. But imperative call to the apex method is possible without @AuraEnabled(cacheable=true</w:t>
      </w:r>
      <w:proofErr w:type="gramStart"/>
      <w:r>
        <w:rPr>
          <w:rFonts w:ascii="Arial" w:hAnsi="Arial" w:cs="Arial"/>
          <w:color w:val="202124"/>
          <w:shd w:val="clear" w:color="auto" w:fill="FFFFFF"/>
        </w:rPr>
        <w:t>) .</w:t>
      </w:r>
      <w:proofErr w:type="gramEnd"/>
    </w:p>
    <w:p w14:paraId="006E25FB" w14:textId="7777777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10.How to transfer data from Html?</w:t>
      </w:r>
    </w:p>
    <w:p w14:paraId="1CB3C4CF" w14:textId="77777777" w:rsidR="00044815" w:rsidRP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11.which events are used?</w:t>
      </w:r>
    </w:p>
    <w:p w14:paraId="3F502350" w14:textId="6F436326" w:rsidR="00044815" w:rsidRDefault="00044815"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what all </w:t>
      </w:r>
      <w:proofErr w:type="gramStart"/>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proofErr w:type="gramEnd"/>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events are avail</w:t>
      </w:r>
      <w:r w:rsidR="002C1BD8">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44815">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 for text box?</w:t>
      </w:r>
    </w:p>
    <w:p w14:paraId="073F983A" w14:textId="69678A18" w:rsidR="0014529F" w:rsidRDefault="0014529F"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query to select all leads from last 3 years.</w:t>
      </w:r>
    </w:p>
    <w:p w14:paraId="6DD1E2C2" w14:textId="023852A5" w:rsidR="0014529F" w:rsidRDefault="0014529F"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w:t>
      </w:r>
      <w:proofErr w:type="gramEnd"/>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proofErr w:type="spellEnd"/>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Lead  order by </w:t>
      </w:r>
      <w:proofErr w:type="spellStart"/>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CreatedDate</w:t>
      </w:r>
      <w:proofErr w:type="spellEnd"/>
      <w:r w:rsidRPr="0014529F">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p w14:paraId="45C73F6F" w14:textId="4C76D873" w:rsidR="00431273" w:rsidRDefault="00431273"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27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6.how to call PB to apex</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5A8AFF" w14:textId="048AB91A" w:rsidR="00431273" w:rsidRDefault="00431273"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 class with @InvocableMethod then call this method in Process Builder.</w:t>
      </w:r>
    </w:p>
    <w:p w14:paraId="58EBD0B1" w14:textId="30B49B0C" w:rsidR="00534C1F" w:rsidRDefault="00534C1F"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What is Dynamic Dashboard? Use</w:t>
      </w:r>
      <w:r w:rsidR="00951BEE">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Dynamic Dashboard?</w:t>
      </w:r>
    </w:p>
    <w:p w14:paraId="58452DFB" w14:textId="614B8D86" w:rsidR="00534C1F" w:rsidRDefault="00534C1F" w:rsidP="00044815">
      <w:pPr>
        <w:rPr>
          <w:rFonts w:ascii="Arial" w:hAnsi="Arial" w:cs="Arial"/>
          <w:color w:val="202124"/>
          <w:shd w:val="clear" w:color="auto" w:fill="FFFFFF"/>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202124"/>
          <w:shd w:val="clear" w:color="auto" w:fill="FFFFFF"/>
        </w:rPr>
        <w:t>Dynamic dashboards </w:t>
      </w:r>
      <w:r>
        <w:rPr>
          <w:rFonts w:ascii="Arial" w:hAnsi="Arial" w:cs="Arial"/>
          <w:b/>
          <w:bCs/>
          <w:color w:val="202124"/>
          <w:shd w:val="clear" w:color="auto" w:fill="FFFFFF"/>
        </w:rPr>
        <w:t>enable each user to see the data they have access to</w:t>
      </w:r>
      <w:r>
        <w:rPr>
          <w:rFonts w:ascii="Arial" w:hAnsi="Arial" w:cs="Arial"/>
          <w:color w:val="202124"/>
          <w:shd w:val="clear" w:color="auto" w:fill="FFFFFF"/>
        </w:rPr>
        <w:t>. With a dynamic dashboard, you can control data visibility without having to create a separate dashboard, with its own running user and folder, for each level of data access.</w:t>
      </w:r>
    </w:p>
    <w:p w14:paraId="2A814797" w14:textId="4A8EECBB" w:rsidR="006A47E8" w:rsidRDefault="006A47E8" w:rsidP="00044815">
      <w:pPr>
        <w:rPr>
          <w:rFonts w:ascii="Arial" w:hAnsi="Arial" w:cs="Arial"/>
          <w:color w:val="202124"/>
          <w:shd w:val="clear" w:color="auto" w:fill="FFFFFF"/>
        </w:rPr>
      </w:pPr>
      <w:r>
        <w:rPr>
          <w:rFonts w:ascii="Arial" w:hAnsi="Arial" w:cs="Arial"/>
          <w:color w:val="202124"/>
          <w:shd w:val="clear" w:color="auto" w:fill="FFFFFF"/>
        </w:rPr>
        <w:t>Q) CRM use area?</w:t>
      </w:r>
    </w:p>
    <w:p w14:paraId="681CAB21" w14:textId="52E51E51" w:rsidR="006A47E8" w:rsidRDefault="006A47E8" w:rsidP="00044815">
      <w:pPr>
        <w:rPr>
          <w:rFonts w:ascii="Arial" w:hAnsi="Arial" w:cs="Arial"/>
          <w:color w:val="202124"/>
          <w:shd w:val="clear" w:color="auto" w:fill="FFFFFF"/>
        </w:rPr>
      </w:pPr>
      <w:r>
        <w:rPr>
          <w:rFonts w:ascii="Arial" w:hAnsi="Arial" w:cs="Arial"/>
          <w:color w:val="202124"/>
          <w:shd w:val="clear" w:color="auto" w:fill="FFFFFF"/>
        </w:rPr>
        <w:t xml:space="preserve">      CRM software lets you </w:t>
      </w:r>
      <w:r>
        <w:rPr>
          <w:rFonts w:ascii="Arial" w:hAnsi="Arial" w:cs="Arial"/>
          <w:b/>
          <w:bCs/>
          <w:color w:val="202124"/>
          <w:shd w:val="clear" w:color="auto" w:fill="FFFFFF"/>
        </w:rPr>
        <w:t>store customer and prospect contact information, identify sales opportunities, record service issues, and manage marketing campaigns</w:t>
      </w:r>
      <w:r>
        <w:rPr>
          <w:rFonts w:ascii="Arial" w:hAnsi="Arial" w:cs="Arial"/>
          <w:color w:val="202124"/>
          <w:shd w:val="clear" w:color="auto" w:fill="FFFFFF"/>
        </w:rPr>
        <w:t>, all in one central location — and make information about every customer interaction available to anyone at your company who might need it.</w:t>
      </w:r>
    </w:p>
    <w:p w14:paraId="3AC8EE34" w14:textId="4967267E" w:rsidR="002049BF" w:rsidRDefault="002049BF" w:rsidP="00044815">
      <w:pPr>
        <w:rPr>
          <w:rFonts w:ascii="Arial" w:hAnsi="Arial" w:cs="Arial"/>
          <w:color w:val="202124"/>
          <w:shd w:val="clear" w:color="auto" w:fill="FFFFFF"/>
        </w:rPr>
      </w:pPr>
    </w:p>
    <w:p w14:paraId="153C954E" w14:textId="29D460BA" w:rsidR="002049BF" w:rsidRDefault="002049BF" w:rsidP="00044815">
      <w:pPr>
        <w:rPr>
          <w:rFonts w:ascii="Arial" w:hAnsi="Arial" w:cs="Arial"/>
          <w:color w:val="202124"/>
          <w:shd w:val="clear" w:color="auto" w:fill="FFFFFF"/>
        </w:rPr>
      </w:pPr>
      <w:proofErr w:type="spellStart"/>
      <w:r>
        <w:rPr>
          <w:rFonts w:ascii="Arial" w:hAnsi="Arial" w:cs="Arial"/>
          <w:color w:val="202124"/>
          <w:shd w:val="clear" w:color="auto" w:fill="FFFFFF"/>
        </w:rPr>
        <w:t xml:space="preserve">Self </w:t>
      </w:r>
      <w:proofErr w:type="gramStart"/>
      <w:r>
        <w:rPr>
          <w:rFonts w:ascii="Arial" w:hAnsi="Arial" w:cs="Arial"/>
          <w:color w:val="202124"/>
          <w:shd w:val="clear" w:color="auto" w:fill="FFFFFF"/>
        </w:rPr>
        <w:t>Relationship</w:t>
      </w:r>
      <w:proofErr w:type="spellEnd"/>
      <w:r>
        <w:rPr>
          <w:rFonts w:ascii="Arial" w:hAnsi="Arial" w:cs="Arial"/>
          <w:color w:val="202124"/>
          <w:shd w:val="clear" w:color="auto" w:fill="FFFFFF"/>
        </w:rPr>
        <w:t>:-</w:t>
      </w:r>
      <w:proofErr w:type="gramEnd"/>
    </w:p>
    <w:p w14:paraId="670D9913" w14:textId="77777777" w:rsidR="002049BF" w:rsidRPr="002049BF" w:rsidRDefault="002049BF" w:rsidP="002049BF">
      <w:pPr>
        <w:shd w:val="clear" w:color="auto" w:fill="F1F1F1"/>
        <w:rPr>
          <w:rFonts w:ascii="Arial" w:eastAsia="Times New Roman" w:hAnsi="Arial" w:cs="Arial"/>
          <w:color w:val="333333"/>
          <w:sz w:val="24"/>
          <w:szCs w:val="24"/>
          <w:lang w:eastAsia="en-IN"/>
        </w:rPr>
      </w:pPr>
      <w:r w:rsidRPr="002049BF">
        <w:rPr>
          <w:rFonts w:ascii="Arial" w:hAnsi="Arial" w:cs="Arial"/>
          <w:color w:val="202124"/>
          <w:sz w:val="24"/>
          <w:szCs w:val="24"/>
          <w:shd w:val="clear" w:color="auto" w:fill="FFFFFF"/>
        </w:rPr>
        <w:t xml:space="preserve"> </w:t>
      </w:r>
      <w:r w:rsidRPr="002049BF">
        <w:rPr>
          <w:rFonts w:ascii="Arial" w:eastAsia="Times New Roman" w:hAnsi="Arial" w:cs="Arial"/>
          <w:color w:val="333333"/>
          <w:sz w:val="24"/>
          <w:szCs w:val="24"/>
          <w:lang w:eastAsia="en-IN"/>
        </w:rPr>
        <w:t>A Self-Relationship in Salesforce is a </w:t>
      </w:r>
      <w:r w:rsidRPr="002049BF">
        <w:rPr>
          <w:rFonts w:ascii="Arial" w:eastAsia="Times New Roman" w:hAnsi="Arial" w:cs="Arial"/>
          <w:b/>
          <w:bCs/>
          <w:color w:val="333333"/>
          <w:sz w:val="24"/>
          <w:szCs w:val="24"/>
          <w:lang w:eastAsia="en-IN"/>
        </w:rPr>
        <w:t>lookup </w:t>
      </w:r>
      <w:r w:rsidRPr="002049BF">
        <w:rPr>
          <w:rFonts w:ascii="Arial" w:eastAsia="Times New Roman" w:hAnsi="Arial" w:cs="Arial"/>
          <w:color w:val="333333"/>
          <w:sz w:val="24"/>
          <w:szCs w:val="24"/>
          <w:lang w:eastAsia="en-IN"/>
        </w:rPr>
        <w:t>relationship to the same object. It creates a </w:t>
      </w:r>
      <w:r w:rsidRPr="002049BF">
        <w:rPr>
          <w:rFonts w:ascii="Arial" w:eastAsia="Times New Roman" w:hAnsi="Arial" w:cs="Arial"/>
          <w:b/>
          <w:bCs/>
          <w:color w:val="333333"/>
          <w:sz w:val="24"/>
          <w:szCs w:val="24"/>
          <w:lang w:eastAsia="en-IN"/>
        </w:rPr>
        <w:t>tree </w:t>
      </w:r>
      <w:r w:rsidRPr="002049BF">
        <w:rPr>
          <w:rFonts w:ascii="Arial" w:eastAsia="Times New Roman" w:hAnsi="Arial" w:cs="Arial"/>
          <w:color w:val="333333"/>
          <w:sz w:val="24"/>
          <w:szCs w:val="24"/>
          <w:lang w:eastAsia="en-IN"/>
        </w:rPr>
        <w:t>diagram of the objects.</w:t>
      </w:r>
    </w:p>
    <w:p w14:paraId="0FB657C7" w14:textId="77777777" w:rsidR="002049BF" w:rsidRPr="002049BF" w:rsidRDefault="002049BF" w:rsidP="002049BF">
      <w:pPr>
        <w:shd w:val="clear" w:color="auto" w:fill="F1F1F1"/>
        <w:spacing w:before="300" w:after="0" w:line="240" w:lineRule="auto"/>
        <w:rPr>
          <w:rFonts w:ascii="Arial" w:eastAsia="Times New Roman" w:hAnsi="Arial" w:cs="Arial"/>
          <w:color w:val="555555"/>
          <w:sz w:val="24"/>
          <w:szCs w:val="24"/>
          <w:lang w:eastAsia="en-IN"/>
        </w:rPr>
      </w:pPr>
      <w:r w:rsidRPr="002049BF">
        <w:rPr>
          <w:rFonts w:ascii="Arial" w:eastAsia="Times New Roman" w:hAnsi="Arial" w:cs="Arial"/>
          <w:color w:val="555555"/>
          <w:sz w:val="24"/>
          <w:szCs w:val="24"/>
          <w:lang w:eastAsia="en-IN"/>
        </w:rPr>
        <w:lastRenderedPageBreak/>
        <w:t>Suppose we order some product from an online store, but we have not got the right product at the moment of delivery.</w:t>
      </w:r>
    </w:p>
    <w:p w14:paraId="61523A05" w14:textId="77777777" w:rsidR="002049BF" w:rsidRPr="002049BF" w:rsidRDefault="002049BF" w:rsidP="002049BF">
      <w:pPr>
        <w:shd w:val="clear" w:color="auto" w:fill="F1F1F1"/>
        <w:spacing w:before="300" w:after="0" w:line="240" w:lineRule="auto"/>
        <w:rPr>
          <w:rFonts w:ascii="Arial" w:eastAsia="Times New Roman" w:hAnsi="Arial" w:cs="Arial"/>
          <w:color w:val="555555"/>
          <w:sz w:val="24"/>
          <w:szCs w:val="24"/>
          <w:lang w:eastAsia="en-IN"/>
        </w:rPr>
      </w:pPr>
      <w:proofErr w:type="gramStart"/>
      <w:r w:rsidRPr="002049BF">
        <w:rPr>
          <w:rFonts w:ascii="Arial" w:eastAsia="Times New Roman" w:hAnsi="Arial" w:cs="Arial"/>
          <w:color w:val="555555"/>
          <w:sz w:val="24"/>
          <w:szCs w:val="24"/>
          <w:lang w:eastAsia="en-IN"/>
        </w:rPr>
        <w:t>So</w:t>
      </w:r>
      <w:proofErr w:type="gramEnd"/>
      <w:r w:rsidRPr="002049BF">
        <w:rPr>
          <w:rFonts w:ascii="Arial" w:eastAsia="Times New Roman" w:hAnsi="Arial" w:cs="Arial"/>
          <w:color w:val="555555"/>
          <w:sz w:val="24"/>
          <w:szCs w:val="24"/>
          <w:lang w:eastAsia="en-IN"/>
        </w:rPr>
        <w:t xml:space="preserve"> we raise the case to replace the product and the second time we got the right product, but the product is not worth of money.</w:t>
      </w:r>
      <w:r w:rsidRPr="002049BF">
        <w:rPr>
          <w:rFonts w:ascii="Arial" w:eastAsia="Times New Roman" w:hAnsi="Arial" w:cs="Arial"/>
          <w:color w:val="555555"/>
          <w:sz w:val="24"/>
          <w:szCs w:val="24"/>
          <w:lang w:eastAsia="en-IN"/>
        </w:rPr>
        <w:br/>
        <w:t>So we raise the case for a refund</w:t>
      </w:r>
    </w:p>
    <w:p w14:paraId="2A88ABA8" w14:textId="77777777" w:rsidR="002049BF" w:rsidRPr="002049BF" w:rsidRDefault="002049BF" w:rsidP="002049BF">
      <w:pPr>
        <w:shd w:val="clear" w:color="auto" w:fill="F1F1F1"/>
        <w:spacing w:before="300" w:after="0" w:line="240" w:lineRule="auto"/>
        <w:rPr>
          <w:rFonts w:ascii="Arial" w:eastAsia="Times New Roman" w:hAnsi="Arial" w:cs="Arial"/>
          <w:color w:val="555555"/>
          <w:sz w:val="24"/>
          <w:szCs w:val="24"/>
          <w:lang w:eastAsia="en-IN"/>
        </w:rPr>
      </w:pPr>
      <w:r w:rsidRPr="002049BF">
        <w:rPr>
          <w:rFonts w:ascii="Arial" w:eastAsia="Times New Roman" w:hAnsi="Arial" w:cs="Arial"/>
          <w:color w:val="555555"/>
          <w:sz w:val="24"/>
          <w:szCs w:val="24"/>
          <w:lang w:eastAsia="en-IN"/>
        </w:rPr>
        <w:t>Our first case becomes a </w:t>
      </w:r>
      <w:r w:rsidRPr="002049BF">
        <w:rPr>
          <w:rFonts w:ascii="Arial" w:eastAsia="Times New Roman" w:hAnsi="Arial" w:cs="Arial"/>
          <w:b/>
          <w:bCs/>
          <w:color w:val="555555"/>
          <w:sz w:val="24"/>
          <w:szCs w:val="24"/>
          <w:lang w:eastAsia="en-IN"/>
        </w:rPr>
        <w:t>master </w:t>
      </w:r>
      <w:r w:rsidRPr="002049BF">
        <w:rPr>
          <w:rFonts w:ascii="Arial" w:eastAsia="Times New Roman" w:hAnsi="Arial" w:cs="Arial"/>
          <w:color w:val="555555"/>
          <w:sz w:val="24"/>
          <w:szCs w:val="24"/>
          <w:lang w:eastAsia="en-IN"/>
        </w:rPr>
        <w:t>or </w:t>
      </w:r>
      <w:r w:rsidRPr="002049BF">
        <w:rPr>
          <w:rFonts w:ascii="Arial" w:eastAsia="Times New Roman" w:hAnsi="Arial" w:cs="Arial"/>
          <w:b/>
          <w:bCs/>
          <w:color w:val="555555"/>
          <w:sz w:val="24"/>
          <w:szCs w:val="24"/>
          <w:lang w:eastAsia="en-IN"/>
        </w:rPr>
        <w:t>Parent </w:t>
      </w:r>
      <w:r w:rsidRPr="002049BF">
        <w:rPr>
          <w:rFonts w:ascii="Arial" w:eastAsia="Times New Roman" w:hAnsi="Arial" w:cs="Arial"/>
          <w:color w:val="555555"/>
          <w:sz w:val="24"/>
          <w:szCs w:val="24"/>
          <w:lang w:eastAsia="en-IN"/>
        </w:rPr>
        <w:t>case and the second becomes the </w:t>
      </w:r>
      <w:r w:rsidRPr="002049BF">
        <w:rPr>
          <w:rFonts w:ascii="Arial" w:eastAsia="Times New Roman" w:hAnsi="Arial" w:cs="Arial"/>
          <w:b/>
          <w:bCs/>
          <w:color w:val="555555"/>
          <w:sz w:val="24"/>
          <w:szCs w:val="24"/>
          <w:lang w:eastAsia="en-IN"/>
        </w:rPr>
        <w:t>child</w:t>
      </w:r>
    </w:p>
    <w:p w14:paraId="538F8D45" w14:textId="49597EB2" w:rsidR="002049BF" w:rsidRDefault="002049BF"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E5EA4" w14:textId="0461633E" w:rsidR="00F849DC" w:rsidRDefault="00F849DC" w:rsidP="00044815">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213BA" w14:textId="77777777" w:rsidR="00F849DC" w:rsidRPr="00F849DC" w:rsidRDefault="00F849DC" w:rsidP="00044815">
      <w:pPr>
        <w:rPr>
          <w:sz w:val="28"/>
          <w:szCs w:val="28"/>
        </w:rPr>
      </w:pPr>
      <w:r w:rsidRPr="00F849DC">
        <w:rPr>
          <w:sz w:val="28"/>
          <w:szCs w:val="28"/>
        </w:rPr>
        <w:t>Single Sign-</w:t>
      </w:r>
      <w:proofErr w:type="gramStart"/>
      <w:r w:rsidRPr="00F849DC">
        <w:rPr>
          <w:sz w:val="28"/>
          <w:szCs w:val="28"/>
        </w:rPr>
        <w:t>On:-</w:t>
      </w:r>
      <w:proofErr w:type="gramEnd"/>
    </w:p>
    <w:p w14:paraId="0E8DFD06" w14:textId="77777777" w:rsidR="00F849DC" w:rsidRDefault="00F849DC" w:rsidP="00044815">
      <w:pPr>
        <w:rPr>
          <w:rFonts w:ascii="Arial" w:hAnsi="Arial" w:cs="Arial"/>
          <w:sz w:val="24"/>
          <w:szCs w:val="24"/>
        </w:rPr>
      </w:pPr>
      <w:r>
        <w:t xml:space="preserve">                </w:t>
      </w:r>
      <w:r w:rsidRPr="00F849DC">
        <w:rPr>
          <w:rFonts w:ascii="Arial" w:hAnsi="Arial" w:cs="Arial"/>
          <w:sz w:val="24"/>
          <w:szCs w:val="24"/>
        </w:rPr>
        <w:t xml:space="preserve">Single sign-on (SSO) is an authentication method that enables users to access multiple applications with one login and one set of credentials. </w:t>
      </w:r>
    </w:p>
    <w:p w14:paraId="2728F4B4" w14:textId="7765824A" w:rsidR="00F849DC" w:rsidRDefault="00F849DC" w:rsidP="00044815">
      <w:r>
        <w:rPr>
          <w:rFonts w:ascii="Arial" w:hAnsi="Arial" w:cs="Arial"/>
          <w:sz w:val="24"/>
          <w:szCs w:val="24"/>
        </w:rPr>
        <w:t xml:space="preserve">              </w:t>
      </w:r>
      <w:r w:rsidRPr="00F849DC">
        <w:rPr>
          <w:rFonts w:ascii="Arial" w:hAnsi="Arial" w:cs="Arial"/>
          <w:sz w:val="24"/>
          <w:szCs w:val="24"/>
        </w:rPr>
        <w:t xml:space="preserve">For </w:t>
      </w:r>
      <w:proofErr w:type="gramStart"/>
      <w:r w:rsidRPr="00F849DC">
        <w:rPr>
          <w:rFonts w:ascii="Arial" w:hAnsi="Arial" w:cs="Arial"/>
          <w:sz w:val="24"/>
          <w:szCs w:val="24"/>
        </w:rPr>
        <w:t>example</w:t>
      </w:r>
      <w:r>
        <w:rPr>
          <w:rFonts w:ascii="Arial" w:hAnsi="Arial" w:cs="Arial"/>
          <w:sz w:val="24"/>
          <w:szCs w:val="24"/>
        </w:rPr>
        <w:t>:-</w:t>
      </w:r>
      <w:proofErr w:type="gramEnd"/>
      <w:r>
        <w:rPr>
          <w:rFonts w:ascii="Arial" w:hAnsi="Arial" w:cs="Arial"/>
          <w:sz w:val="24"/>
          <w:szCs w:val="24"/>
        </w:rPr>
        <w:t xml:space="preserve">  </w:t>
      </w:r>
      <w:r w:rsidRPr="00F849DC">
        <w:rPr>
          <w:rFonts w:ascii="Arial" w:hAnsi="Arial" w:cs="Arial"/>
          <w:sz w:val="24"/>
          <w:szCs w:val="24"/>
        </w:rPr>
        <w:t xml:space="preserve"> </w:t>
      </w:r>
      <w:r>
        <w:rPr>
          <w:rFonts w:ascii="Arial" w:hAnsi="Arial" w:cs="Arial"/>
          <w:sz w:val="24"/>
          <w:szCs w:val="24"/>
        </w:rPr>
        <w:t>A</w:t>
      </w:r>
      <w:r w:rsidRPr="00F849DC">
        <w:rPr>
          <w:rFonts w:ascii="Arial" w:hAnsi="Arial" w:cs="Arial"/>
          <w:sz w:val="24"/>
          <w:szCs w:val="24"/>
        </w:rPr>
        <w:t>fter users log in to your org, they can automatically access all apps from the App Launcher. You can set up your Salesforce org to trust a third-party identity provider to authenticate users. Or you can configure a third-party app to rely on your org for authentication</w:t>
      </w:r>
      <w:r>
        <w:t>.</w:t>
      </w:r>
    </w:p>
    <w:p w14:paraId="0C444A0C" w14:textId="77777777" w:rsidR="0053598E" w:rsidRDefault="0053598E" w:rsidP="00044815"/>
    <w:p w14:paraId="6AB20336" w14:textId="4A322F6B" w:rsidR="00D60133" w:rsidRDefault="00D60133" w:rsidP="00044815"/>
    <w:p w14:paraId="0251FEEE" w14:textId="30712CB2" w:rsidR="00D60133" w:rsidRPr="0053598E" w:rsidRDefault="00D60133" w:rsidP="00044815">
      <w:pPr>
        <w:rPr>
          <w:rFonts w:ascii="Arial" w:hAnsi="Arial" w:cs="Arial"/>
          <w:sz w:val="24"/>
          <w:szCs w:val="24"/>
        </w:rPr>
      </w:pPr>
      <w:r w:rsidRPr="0053598E">
        <w:rPr>
          <w:rFonts w:ascii="Arial" w:hAnsi="Arial" w:cs="Arial"/>
          <w:sz w:val="24"/>
          <w:szCs w:val="24"/>
        </w:rPr>
        <w:t xml:space="preserve">Trigger </w:t>
      </w:r>
      <w:proofErr w:type="gramStart"/>
      <w:r w:rsidRPr="0053598E">
        <w:rPr>
          <w:rFonts w:ascii="Arial" w:hAnsi="Arial" w:cs="Arial"/>
          <w:sz w:val="24"/>
          <w:szCs w:val="24"/>
        </w:rPr>
        <w:t>scenario:-</w:t>
      </w:r>
      <w:proofErr w:type="gramEnd"/>
      <w:r w:rsidRPr="0053598E">
        <w:rPr>
          <w:rFonts w:ascii="Arial" w:hAnsi="Arial" w:cs="Arial"/>
          <w:sz w:val="24"/>
          <w:szCs w:val="24"/>
        </w:rPr>
        <w:t xml:space="preserve"> If user delete Account then send mail to user:-</w:t>
      </w:r>
    </w:p>
    <w:p w14:paraId="4BA6B967" w14:textId="56237CAF" w:rsidR="00D60133" w:rsidRDefault="00D60133" w:rsidP="00044815"/>
    <w:p w14:paraId="1C4B7730"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Trigger.isDelete</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Trigger.isAfter</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283199"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Messaging.SingleEmailMessage</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List&lt;</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Messaging.SingleEmailMessage</w:t>
      </w:r>
      <w:proofErr w:type="spellEnd"/>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38729"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Account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acc:Trigger.old</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64FBCC"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Messaging.SingleEmailMessage</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Messaging.SingleEmailMessage</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1C9B05"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List&lt;string&gt;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emailaddress</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List&lt;string</w:t>
      </w:r>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740DD2"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emailaddress.add</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userinfo.getUserEmail</w:t>
      </w:r>
      <w:proofErr w:type="spellEnd"/>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306A2"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emailobj.setToAddresses</w:t>
      </w:r>
      <w:proofErr w:type="spellEnd"/>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emailaddress</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24A6B"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emailobj.setSubject</w:t>
      </w:r>
      <w:proofErr w:type="spellEnd"/>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('Account deleted Successfully'+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acc.Name</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CDD559"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emailobj.setPlainTextBody</w:t>
      </w:r>
      <w:proofErr w:type="spellEnd"/>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Refer Subject');</w:t>
      </w:r>
    </w:p>
    <w:p w14:paraId="1F7E6F28"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emailobjs.add</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B115F"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563A10" w14:textId="77777777" w:rsidR="00D60133" w:rsidRP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messaging.sendEmail</w:t>
      </w:r>
      <w:proofErr w:type="spellEnd"/>
      <w:proofErr w:type="gram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emailobjs</w:t>
      </w:r>
      <w:proofErr w:type="spellEnd"/>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731E5E" w14:textId="32ECB9E9" w:rsidR="00D60133" w:rsidRDefault="00D60133"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33">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A4E9D3" w14:textId="57AB16BF" w:rsidR="00A752CB" w:rsidRDefault="00A752CB"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48815" w14:textId="00B96AD0" w:rsidR="00A752CB" w:rsidRPr="002049BF" w:rsidRDefault="00A752CB" w:rsidP="00D60133">
      <w:pP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752CB" w:rsidRPr="0020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SCDefaultFontBold">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SCDefaultFont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796D"/>
    <w:multiLevelType w:val="multilevel"/>
    <w:tmpl w:val="415E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943DF"/>
    <w:multiLevelType w:val="hybridMultilevel"/>
    <w:tmpl w:val="FECEC0C0"/>
    <w:lvl w:ilvl="0" w:tplc="2AFA4218">
      <w:start w:val="1"/>
      <w:numFmt w:val="decimal"/>
      <w:lvlText w:val="%1)"/>
      <w:lvlJc w:val="left"/>
      <w:pPr>
        <w:ind w:left="720" w:hanging="360"/>
      </w:pPr>
      <w:rPr>
        <w:rFonts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71CD3"/>
    <w:multiLevelType w:val="multilevel"/>
    <w:tmpl w:val="FD2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102D6"/>
    <w:multiLevelType w:val="multilevel"/>
    <w:tmpl w:val="1B0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E1ECB"/>
    <w:multiLevelType w:val="hybridMultilevel"/>
    <w:tmpl w:val="E94825D6"/>
    <w:lvl w:ilvl="0" w:tplc="04D0E856">
      <w:start w:val="1"/>
      <w:numFmt w:val="decimal"/>
      <w:lvlText w:val="%1)"/>
      <w:lvlJc w:val="left"/>
      <w:pPr>
        <w:ind w:left="720" w:hanging="360"/>
      </w:pPr>
      <w:rPr>
        <w:rFonts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70BC1"/>
    <w:multiLevelType w:val="hybridMultilevel"/>
    <w:tmpl w:val="CD0CFAE4"/>
    <w:lvl w:ilvl="0" w:tplc="92DC6DCC">
      <w:start w:val="1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084184">
    <w:abstractNumId w:val="4"/>
  </w:num>
  <w:num w:numId="2" w16cid:durableId="644236459">
    <w:abstractNumId w:val="1"/>
  </w:num>
  <w:num w:numId="3" w16cid:durableId="1510872053">
    <w:abstractNumId w:val="5"/>
  </w:num>
  <w:num w:numId="4" w16cid:durableId="635111191">
    <w:abstractNumId w:val="2"/>
  </w:num>
  <w:num w:numId="5" w16cid:durableId="1033267347">
    <w:abstractNumId w:val="3"/>
  </w:num>
  <w:num w:numId="6" w16cid:durableId="132593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AE"/>
    <w:rsid w:val="00044815"/>
    <w:rsid w:val="0004720F"/>
    <w:rsid w:val="000A6AAE"/>
    <w:rsid w:val="00103891"/>
    <w:rsid w:val="0012320F"/>
    <w:rsid w:val="00142E83"/>
    <w:rsid w:val="0014529F"/>
    <w:rsid w:val="00146890"/>
    <w:rsid w:val="001541B6"/>
    <w:rsid w:val="00160D87"/>
    <w:rsid w:val="0016577D"/>
    <w:rsid w:val="001E66F3"/>
    <w:rsid w:val="001F3A55"/>
    <w:rsid w:val="002049BF"/>
    <w:rsid w:val="00261519"/>
    <w:rsid w:val="00281FC6"/>
    <w:rsid w:val="00296C47"/>
    <w:rsid w:val="002C1BD8"/>
    <w:rsid w:val="00383751"/>
    <w:rsid w:val="003D7035"/>
    <w:rsid w:val="003E03EC"/>
    <w:rsid w:val="00431273"/>
    <w:rsid w:val="004C130D"/>
    <w:rsid w:val="00534C1F"/>
    <w:rsid w:val="0053598E"/>
    <w:rsid w:val="005A114E"/>
    <w:rsid w:val="0066282B"/>
    <w:rsid w:val="006A47E8"/>
    <w:rsid w:val="006C38D2"/>
    <w:rsid w:val="00701217"/>
    <w:rsid w:val="00764EDB"/>
    <w:rsid w:val="007666A8"/>
    <w:rsid w:val="00831979"/>
    <w:rsid w:val="0084537C"/>
    <w:rsid w:val="00853551"/>
    <w:rsid w:val="0089225E"/>
    <w:rsid w:val="00933634"/>
    <w:rsid w:val="0094649D"/>
    <w:rsid w:val="00951BEE"/>
    <w:rsid w:val="009A3DF1"/>
    <w:rsid w:val="009D3540"/>
    <w:rsid w:val="00A11FE9"/>
    <w:rsid w:val="00A752CB"/>
    <w:rsid w:val="00AA1055"/>
    <w:rsid w:val="00B67142"/>
    <w:rsid w:val="00BB2AD3"/>
    <w:rsid w:val="00C40A85"/>
    <w:rsid w:val="00D4049E"/>
    <w:rsid w:val="00D60133"/>
    <w:rsid w:val="00DA4ACD"/>
    <w:rsid w:val="00E17CFF"/>
    <w:rsid w:val="00EE773B"/>
    <w:rsid w:val="00F84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C9F8"/>
  <w15:chartTrackingRefBased/>
  <w15:docId w15:val="{BF82B13F-0256-4971-8722-8D08C71B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51"/>
    <w:pPr>
      <w:ind w:left="720"/>
      <w:contextualSpacing/>
    </w:pPr>
  </w:style>
  <w:style w:type="paragraph" w:styleId="NormalWeb">
    <w:name w:val="Normal (Web)"/>
    <w:basedOn w:val="Normal"/>
    <w:uiPriority w:val="99"/>
    <w:semiHidden/>
    <w:unhideWhenUsed/>
    <w:rsid w:val="00E17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7CFF"/>
    <w:rPr>
      <w:b/>
      <w:bCs/>
    </w:rPr>
  </w:style>
  <w:style w:type="character" w:customStyle="1" w:styleId="Heading1Char">
    <w:name w:val="Heading 1 Char"/>
    <w:basedOn w:val="DefaultParagraphFont"/>
    <w:link w:val="Heading1"/>
    <w:uiPriority w:val="9"/>
    <w:rsid w:val="00160D8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60D87"/>
    <w:rPr>
      <w:color w:val="0000FF"/>
      <w:u w:val="single"/>
    </w:rPr>
  </w:style>
  <w:style w:type="table" w:styleId="TableGrid">
    <w:name w:val="Table Grid"/>
    <w:basedOn w:val="TableNormal"/>
    <w:uiPriority w:val="39"/>
    <w:rsid w:val="00B6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6282B"/>
  </w:style>
  <w:style w:type="paragraph" w:styleId="HTMLPreformatted">
    <w:name w:val="HTML Preformatted"/>
    <w:basedOn w:val="Normal"/>
    <w:link w:val="HTMLPreformattedChar"/>
    <w:uiPriority w:val="99"/>
    <w:semiHidden/>
    <w:unhideWhenUsed/>
    <w:rsid w:val="00845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53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537C"/>
    <w:rPr>
      <w:rFonts w:ascii="Courier New" w:eastAsia="Times New Roman" w:hAnsi="Courier New" w:cs="Courier New"/>
      <w:sz w:val="20"/>
      <w:szCs w:val="20"/>
    </w:rPr>
  </w:style>
  <w:style w:type="paragraph" w:customStyle="1" w:styleId="trt0xe">
    <w:name w:val="trt0xe"/>
    <w:basedOn w:val="Normal"/>
    <w:rsid w:val="001468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455">
      <w:bodyDiv w:val="1"/>
      <w:marLeft w:val="0"/>
      <w:marRight w:val="0"/>
      <w:marTop w:val="0"/>
      <w:marBottom w:val="0"/>
      <w:divBdr>
        <w:top w:val="none" w:sz="0" w:space="0" w:color="auto"/>
        <w:left w:val="none" w:sz="0" w:space="0" w:color="auto"/>
        <w:bottom w:val="none" w:sz="0" w:space="0" w:color="auto"/>
        <w:right w:val="none" w:sz="0" w:space="0" w:color="auto"/>
      </w:divBdr>
    </w:div>
    <w:div w:id="663512672">
      <w:bodyDiv w:val="1"/>
      <w:marLeft w:val="0"/>
      <w:marRight w:val="0"/>
      <w:marTop w:val="0"/>
      <w:marBottom w:val="0"/>
      <w:divBdr>
        <w:top w:val="none" w:sz="0" w:space="0" w:color="auto"/>
        <w:left w:val="none" w:sz="0" w:space="0" w:color="auto"/>
        <w:bottom w:val="none" w:sz="0" w:space="0" w:color="auto"/>
        <w:right w:val="none" w:sz="0" w:space="0" w:color="auto"/>
      </w:divBdr>
    </w:div>
    <w:div w:id="725951845">
      <w:bodyDiv w:val="1"/>
      <w:marLeft w:val="0"/>
      <w:marRight w:val="0"/>
      <w:marTop w:val="0"/>
      <w:marBottom w:val="0"/>
      <w:divBdr>
        <w:top w:val="none" w:sz="0" w:space="0" w:color="auto"/>
        <w:left w:val="none" w:sz="0" w:space="0" w:color="auto"/>
        <w:bottom w:val="none" w:sz="0" w:space="0" w:color="auto"/>
        <w:right w:val="none" w:sz="0" w:space="0" w:color="auto"/>
      </w:divBdr>
    </w:div>
    <w:div w:id="977615120">
      <w:bodyDiv w:val="1"/>
      <w:marLeft w:val="0"/>
      <w:marRight w:val="0"/>
      <w:marTop w:val="0"/>
      <w:marBottom w:val="0"/>
      <w:divBdr>
        <w:top w:val="none" w:sz="0" w:space="0" w:color="auto"/>
        <w:left w:val="none" w:sz="0" w:space="0" w:color="auto"/>
        <w:bottom w:val="none" w:sz="0" w:space="0" w:color="auto"/>
        <w:right w:val="none" w:sz="0" w:space="0" w:color="auto"/>
      </w:divBdr>
    </w:div>
    <w:div w:id="1055011405">
      <w:bodyDiv w:val="1"/>
      <w:marLeft w:val="0"/>
      <w:marRight w:val="0"/>
      <w:marTop w:val="0"/>
      <w:marBottom w:val="0"/>
      <w:divBdr>
        <w:top w:val="none" w:sz="0" w:space="0" w:color="auto"/>
        <w:left w:val="none" w:sz="0" w:space="0" w:color="auto"/>
        <w:bottom w:val="none" w:sz="0" w:space="0" w:color="auto"/>
        <w:right w:val="none" w:sz="0" w:space="0" w:color="auto"/>
      </w:divBdr>
      <w:divsChild>
        <w:div w:id="1620256119">
          <w:marLeft w:val="0"/>
          <w:marRight w:val="0"/>
          <w:marTop w:val="0"/>
          <w:marBottom w:val="0"/>
          <w:divBdr>
            <w:top w:val="none" w:sz="0" w:space="0" w:color="auto"/>
            <w:left w:val="none" w:sz="0" w:space="0" w:color="auto"/>
            <w:bottom w:val="none" w:sz="0" w:space="0" w:color="auto"/>
            <w:right w:val="none" w:sz="0" w:space="0" w:color="auto"/>
          </w:divBdr>
          <w:divsChild>
            <w:div w:id="910391277">
              <w:marLeft w:val="0"/>
              <w:marRight w:val="0"/>
              <w:marTop w:val="180"/>
              <w:marBottom w:val="180"/>
              <w:divBdr>
                <w:top w:val="none" w:sz="0" w:space="0" w:color="auto"/>
                <w:left w:val="none" w:sz="0" w:space="0" w:color="auto"/>
                <w:bottom w:val="none" w:sz="0" w:space="0" w:color="auto"/>
                <w:right w:val="none" w:sz="0" w:space="0" w:color="auto"/>
              </w:divBdr>
            </w:div>
          </w:divsChild>
        </w:div>
        <w:div w:id="1708720210">
          <w:marLeft w:val="0"/>
          <w:marRight w:val="0"/>
          <w:marTop w:val="0"/>
          <w:marBottom w:val="0"/>
          <w:divBdr>
            <w:top w:val="none" w:sz="0" w:space="0" w:color="auto"/>
            <w:left w:val="none" w:sz="0" w:space="0" w:color="auto"/>
            <w:bottom w:val="none" w:sz="0" w:space="0" w:color="auto"/>
            <w:right w:val="none" w:sz="0" w:space="0" w:color="auto"/>
          </w:divBdr>
          <w:divsChild>
            <w:div w:id="1285505114">
              <w:marLeft w:val="0"/>
              <w:marRight w:val="0"/>
              <w:marTop w:val="0"/>
              <w:marBottom w:val="0"/>
              <w:divBdr>
                <w:top w:val="none" w:sz="0" w:space="0" w:color="auto"/>
                <w:left w:val="none" w:sz="0" w:space="0" w:color="auto"/>
                <w:bottom w:val="none" w:sz="0" w:space="0" w:color="auto"/>
                <w:right w:val="none" w:sz="0" w:space="0" w:color="auto"/>
              </w:divBdr>
              <w:divsChild>
                <w:div w:id="1210072510">
                  <w:marLeft w:val="0"/>
                  <w:marRight w:val="0"/>
                  <w:marTop w:val="0"/>
                  <w:marBottom w:val="0"/>
                  <w:divBdr>
                    <w:top w:val="none" w:sz="0" w:space="0" w:color="auto"/>
                    <w:left w:val="none" w:sz="0" w:space="0" w:color="auto"/>
                    <w:bottom w:val="none" w:sz="0" w:space="0" w:color="auto"/>
                    <w:right w:val="none" w:sz="0" w:space="0" w:color="auto"/>
                  </w:divBdr>
                  <w:divsChild>
                    <w:div w:id="76489132">
                      <w:marLeft w:val="0"/>
                      <w:marRight w:val="0"/>
                      <w:marTop w:val="0"/>
                      <w:marBottom w:val="0"/>
                      <w:divBdr>
                        <w:top w:val="none" w:sz="0" w:space="0" w:color="auto"/>
                        <w:left w:val="none" w:sz="0" w:space="0" w:color="auto"/>
                        <w:bottom w:val="none" w:sz="0" w:space="0" w:color="auto"/>
                        <w:right w:val="none" w:sz="0" w:space="0" w:color="auto"/>
                      </w:divBdr>
                      <w:divsChild>
                        <w:div w:id="1140656872">
                          <w:marLeft w:val="0"/>
                          <w:marRight w:val="0"/>
                          <w:marTop w:val="0"/>
                          <w:marBottom w:val="0"/>
                          <w:divBdr>
                            <w:top w:val="none" w:sz="0" w:space="0" w:color="auto"/>
                            <w:left w:val="none" w:sz="0" w:space="0" w:color="auto"/>
                            <w:bottom w:val="none" w:sz="0" w:space="0" w:color="auto"/>
                            <w:right w:val="none" w:sz="0" w:space="0" w:color="auto"/>
                          </w:divBdr>
                          <w:divsChild>
                            <w:div w:id="1568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7084">
      <w:bodyDiv w:val="1"/>
      <w:marLeft w:val="0"/>
      <w:marRight w:val="0"/>
      <w:marTop w:val="0"/>
      <w:marBottom w:val="0"/>
      <w:divBdr>
        <w:top w:val="none" w:sz="0" w:space="0" w:color="auto"/>
        <w:left w:val="none" w:sz="0" w:space="0" w:color="auto"/>
        <w:bottom w:val="none" w:sz="0" w:space="0" w:color="auto"/>
        <w:right w:val="none" w:sz="0" w:space="0" w:color="auto"/>
      </w:divBdr>
      <w:divsChild>
        <w:div w:id="2014842890">
          <w:marLeft w:val="0"/>
          <w:marRight w:val="0"/>
          <w:marTop w:val="0"/>
          <w:marBottom w:val="0"/>
          <w:divBdr>
            <w:top w:val="none" w:sz="0" w:space="0" w:color="auto"/>
            <w:left w:val="none" w:sz="0" w:space="0" w:color="auto"/>
            <w:bottom w:val="none" w:sz="0" w:space="0" w:color="auto"/>
            <w:right w:val="none" w:sz="0" w:space="0" w:color="auto"/>
          </w:divBdr>
          <w:divsChild>
            <w:div w:id="2028017475">
              <w:marLeft w:val="0"/>
              <w:marRight w:val="0"/>
              <w:marTop w:val="180"/>
              <w:marBottom w:val="180"/>
              <w:divBdr>
                <w:top w:val="none" w:sz="0" w:space="0" w:color="auto"/>
                <w:left w:val="none" w:sz="0" w:space="0" w:color="auto"/>
                <w:bottom w:val="none" w:sz="0" w:space="0" w:color="auto"/>
                <w:right w:val="none" w:sz="0" w:space="0" w:color="auto"/>
              </w:divBdr>
            </w:div>
          </w:divsChild>
        </w:div>
        <w:div w:id="236601547">
          <w:marLeft w:val="0"/>
          <w:marRight w:val="0"/>
          <w:marTop w:val="0"/>
          <w:marBottom w:val="0"/>
          <w:divBdr>
            <w:top w:val="none" w:sz="0" w:space="0" w:color="auto"/>
            <w:left w:val="none" w:sz="0" w:space="0" w:color="auto"/>
            <w:bottom w:val="none" w:sz="0" w:space="0" w:color="auto"/>
            <w:right w:val="none" w:sz="0" w:space="0" w:color="auto"/>
          </w:divBdr>
          <w:divsChild>
            <w:div w:id="1736734799">
              <w:marLeft w:val="0"/>
              <w:marRight w:val="0"/>
              <w:marTop w:val="0"/>
              <w:marBottom w:val="0"/>
              <w:divBdr>
                <w:top w:val="none" w:sz="0" w:space="0" w:color="auto"/>
                <w:left w:val="none" w:sz="0" w:space="0" w:color="auto"/>
                <w:bottom w:val="none" w:sz="0" w:space="0" w:color="auto"/>
                <w:right w:val="none" w:sz="0" w:space="0" w:color="auto"/>
              </w:divBdr>
              <w:divsChild>
                <w:div w:id="352191004">
                  <w:marLeft w:val="0"/>
                  <w:marRight w:val="0"/>
                  <w:marTop w:val="0"/>
                  <w:marBottom w:val="0"/>
                  <w:divBdr>
                    <w:top w:val="none" w:sz="0" w:space="0" w:color="auto"/>
                    <w:left w:val="none" w:sz="0" w:space="0" w:color="auto"/>
                    <w:bottom w:val="none" w:sz="0" w:space="0" w:color="auto"/>
                    <w:right w:val="none" w:sz="0" w:space="0" w:color="auto"/>
                  </w:divBdr>
                  <w:divsChild>
                    <w:div w:id="131027918">
                      <w:marLeft w:val="0"/>
                      <w:marRight w:val="0"/>
                      <w:marTop w:val="0"/>
                      <w:marBottom w:val="0"/>
                      <w:divBdr>
                        <w:top w:val="none" w:sz="0" w:space="0" w:color="auto"/>
                        <w:left w:val="none" w:sz="0" w:space="0" w:color="auto"/>
                        <w:bottom w:val="none" w:sz="0" w:space="0" w:color="auto"/>
                        <w:right w:val="none" w:sz="0" w:space="0" w:color="auto"/>
                      </w:divBdr>
                      <w:divsChild>
                        <w:div w:id="1271205779">
                          <w:marLeft w:val="0"/>
                          <w:marRight w:val="0"/>
                          <w:marTop w:val="0"/>
                          <w:marBottom w:val="0"/>
                          <w:divBdr>
                            <w:top w:val="none" w:sz="0" w:space="0" w:color="auto"/>
                            <w:left w:val="none" w:sz="0" w:space="0" w:color="auto"/>
                            <w:bottom w:val="none" w:sz="0" w:space="0" w:color="auto"/>
                            <w:right w:val="none" w:sz="0" w:space="0" w:color="auto"/>
                          </w:divBdr>
                          <w:divsChild>
                            <w:div w:id="1342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27724">
      <w:bodyDiv w:val="1"/>
      <w:marLeft w:val="0"/>
      <w:marRight w:val="0"/>
      <w:marTop w:val="0"/>
      <w:marBottom w:val="0"/>
      <w:divBdr>
        <w:top w:val="none" w:sz="0" w:space="0" w:color="auto"/>
        <w:left w:val="none" w:sz="0" w:space="0" w:color="auto"/>
        <w:bottom w:val="none" w:sz="0" w:space="0" w:color="auto"/>
        <w:right w:val="none" w:sz="0" w:space="0" w:color="auto"/>
      </w:divBdr>
    </w:div>
    <w:div w:id="1675692505">
      <w:bodyDiv w:val="1"/>
      <w:marLeft w:val="0"/>
      <w:marRight w:val="0"/>
      <w:marTop w:val="0"/>
      <w:marBottom w:val="0"/>
      <w:divBdr>
        <w:top w:val="none" w:sz="0" w:space="0" w:color="auto"/>
        <w:left w:val="none" w:sz="0" w:space="0" w:color="auto"/>
        <w:bottom w:val="none" w:sz="0" w:space="0" w:color="auto"/>
        <w:right w:val="none" w:sz="0" w:space="0" w:color="auto"/>
      </w:divBdr>
    </w:div>
    <w:div w:id="2125491067">
      <w:bodyDiv w:val="1"/>
      <w:marLeft w:val="0"/>
      <w:marRight w:val="0"/>
      <w:marTop w:val="0"/>
      <w:marBottom w:val="0"/>
      <w:divBdr>
        <w:top w:val="none" w:sz="0" w:space="0" w:color="auto"/>
        <w:left w:val="none" w:sz="0" w:space="0" w:color="auto"/>
        <w:bottom w:val="none" w:sz="0" w:space="0" w:color="auto"/>
        <w:right w:val="none" w:sz="0" w:space="0" w:color="auto"/>
      </w:divBdr>
      <w:divsChild>
        <w:div w:id="2112583914">
          <w:marLeft w:val="0"/>
          <w:marRight w:val="0"/>
          <w:marTop w:val="0"/>
          <w:marBottom w:val="0"/>
          <w:divBdr>
            <w:top w:val="none" w:sz="0" w:space="0" w:color="auto"/>
            <w:left w:val="none" w:sz="0" w:space="0" w:color="auto"/>
            <w:bottom w:val="none" w:sz="0" w:space="0" w:color="auto"/>
            <w:right w:val="none" w:sz="0" w:space="0" w:color="auto"/>
          </w:divBdr>
        </w:div>
        <w:div w:id="123824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lesforce.stackexchange.com/questions/391791/you-have-a-parent-lwc-component-a-which-has-two-child-lwc-components-b-and-c-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CHAITANYA</dc:creator>
  <cp:keywords/>
  <dc:description/>
  <cp:lastModifiedBy>BANDARU CHAITANYA</cp:lastModifiedBy>
  <cp:revision>52</cp:revision>
  <dcterms:created xsi:type="dcterms:W3CDTF">2022-12-24T02:48:00Z</dcterms:created>
  <dcterms:modified xsi:type="dcterms:W3CDTF">2023-05-12T03:12:00Z</dcterms:modified>
</cp:coreProperties>
</file>